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1.- MESA QUIRURGICA  PARA FACILITAR EL PROCEDIMIENTO QUIRURGICO, CON POSICIONES ADECUADAS PARA EL PACIENTE Y EL CIRUJANO.</w:t>
            </w:r>
          </w:p>
          <w:p w:rsidR="005A1B0C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 xml:space="preserve">2.- MESA RODABLE CON SISTEMA DE FRENOS 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3.- LONGITUD TOTAL CON CABECERA Y PIERNAS DE 205 CM (+/- 5 CM).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4.- CON BASE DE ACERO INOXIDABLE O ACERO AL CROMO NIQUEL.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 xml:space="preserve">5.- COLUMNA DE ACERO INOXIDABLE O ACERO AL CROMO NIQUEL. 6.- BASTIDOR O ESTRUCTURA DE LA SUPERFICIE Y RIELES LATERALES BASTIDORES Y ACCESORIOS EN ACERO INOXIDABLE O ACERO AL CROMO NIQUEL. 7.- RADIOTRANSPARENTE EN TODAS LAS SECCIONES DE LA MESA EXCEPTO LA CORRESPONDIENTE A LA DE LA COLUMNA. 8.- MESA CON SECCIONES: 9.- CABECERA CON AJUSTES DE FLEXION </w:t>
            </w:r>
            <w:proofErr w:type="gramStart"/>
            <w:r w:rsidRPr="002E6A74">
              <w:rPr>
                <w:rFonts w:ascii="Palatino Linotype" w:hAnsi="Palatino Linotype"/>
                <w:sz w:val="18"/>
                <w:szCs w:val="18"/>
              </w:rPr>
              <w:t>CONTINUA</w:t>
            </w:r>
            <w:proofErr w:type="gramEnd"/>
            <w:r w:rsidRPr="002E6A74">
              <w:rPr>
                <w:rFonts w:ascii="Palatino Linotype" w:hAnsi="Palatino Linotype"/>
                <w:sz w:val="18"/>
                <w:szCs w:val="18"/>
              </w:rPr>
              <w:t xml:space="preserve"> ARRIBA 30 GRADOS, ABAJO 45 GRADOS.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10.- DORSO CON ELEVADOR DE RIÑON INTEGRADO DE MINIMO 136MM.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11.- CON SISTEMA PARA DAR POSICION DE NEFRECTOMIA (LA MESA DEBE TENER LA CAPACIDAD PARA DAR LA POSICION).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12.- PELVIS Y MIEMBROS PELVICOS EN PLACAS INDEPENDIENTES, DESMONTABLES Y ABATIBLES Y CON MOVIMIENTO DE TIJERA.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13.- MOVIMIENTOS ELECTROHIDRAULICOS A TRAVES DE DOS  CONTROL REMOTO UNO A LA BASE DE LA COLUMNA PARA EMERGENCIA  Y EL OTRO ALAMBRICO PARA USO COTIDIANO DEL CIR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U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JANO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14.- ASCENSO Y DESCENSO DEL TABLERO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15.- TRENDELEMBURG MINIMO DE 30 GRADOS Y EN POSICION INVERSA MINIMO DE 30 GRADOS.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16.- LATERAL IZQUIERDO 20 GRADOS Y DERECHO 20 GRADOS.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17.- FOWLER MINIMO DE 75 GRADOS.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18.- UBICACION EXCENTRICA DE LA COLUMNA DE LA MESA, ACCESIBLE AL USO DE INTENSIF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I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CADOR DE IMAGEN.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19.- CAPACIDAD DE CARGA MINIMA DEL PACIENTE DE 297 KG.</w:t>
            </w:r>
          </w:p>
          <w:p w:rsidR="006F143E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20.- COJIN DESMONTABLE ELECTRICAMENTE CONDUCTIVO O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ANTIESTATICO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21.- BATERIAS CON CAPACIDAD DE USO CONTINUO DE 12 DIAS Y CARGADOR INTEGRADO.</w:t>
            </w:r>
          </w:p>
          <w:p w:rsidR="002E6A74" w:rsidRPr="00AA5D88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1C6" w:rsidRPr="00D961C6" w:rsidRDefault="00D961C6" w:rsidP="00D961C6">
            <w:pPr>
              <w:widowControl/>
              <w:suppressAutoHyphens w:val="0"/>
              <w:autoSpaceDN/>
              <w:spacing w:line="259" w:lineRule="auto"/>
              <w:jc w:val="both"/>
              <w:textAlignment w:val="auto"/>
              <w:rPr>
                <w:rFonts w:ascii="Palatino Linotype" w:eastAsia="Yu Mincho" w:hAnsi="Palatino Linotype" w:cs="Arial"/>
                <w:kern w:val="0"/>
                <w:sz w:val="18"/>
                <w:szCs w:val="18"/>
                <w:lang w:eastAsia="ja-JP" w:bidi="ar-SA"/>
              </w:rPr>
            </w:pP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1.-</w:t>
            </w:r>
            <w:r w:rsidRPr="002E6A74">
              <w:rPr>
                <w:sz w:val="18"/>
                <w:szCs w:val="18"/>
                <w:lang w:val="es-ES"/>
              </w:rPr>
              <w:t>ARCO DE ANESTESIA CON FIJADORES.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1.-</w:t>
            </w:r>
            <w:r w:rsidRPr="002E6A74">
              <w:rPr>
                <w:sz w:val="18"/>
                <w:szCs w:val="18"/>
                <w:lang w:val="es-ES"/>
              </w:rPr>
              <w:t>POSTE PARA INFUSIONES CON FIJADOR.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SOPORTE ACOJINADO PARA BRAZO CON FIJADOR (2 PIEZAS).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SOPORTE PARA HOMBROS ACOJINADOS CON FIJADORES (2 PIEZAS).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lastRenderedPageBreak/>
              <w:t>SOPORTES LATERALES ACOJINADOS CON FIJADORES (2 PIEZAS).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CINTURON PARA PACIENTES, CON FIJADORES.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PIERNERAS ARTICULADAS TIPO GOEPEL ACOJINADAS CON FIJADORES (2 PIEZAS).</w:t>
            </w:r>
          </w:p>
          <w:p w:rsidR="009E3DE9" w:rsidRPr="00AA5D88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CHAROLA PORTACHASISES QUE PERMITA LA INCORPORACION DE CHASISES DE RAYOS X PARA FORMATOS DE HASTA 14 X 17 PULGADAS</w:t>
            </w:r>
          </w:p>
          <w:p w:rsidR="005E6D7C" w:rsidRPr="00AA5D88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C75" w:rsidRDefault="005E6D7C" w:rsidP="002E6A74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  <w:r w:rsidR="002E6A74">
              <w:rPr>
                <w:sz w:val="18"/>
                <w:szCs w:val="18"/>
                <w:lang w:val="es-ES"/>
              </w:rPr>
              <w:t xml:space="preserve"> </w:t>
            </w: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vigente.</w:t>
            </w:r>
          </w:p>
          <w:p w:rsidR="002E6A74" w:rsidRPr="00AA5D88" w:rsidRDefault="002E6A74" w:rsidP="002E6A74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6F143E" w:rsidRPr="00AA5D88">
              <w:rPr>
                <w:sz w:val="18"/>
                <w:szCs w:val="18"/>
                <w:lang w:val="es-ES"/>
              </w:rPr>
              <w:t xml:space="preserve"> CE, </w:t>
            </w:r>
            <w:r w:rsidR="00E25083" w:rsidRPr="00AA5D88">
              <w:rPr>
                <w:sz w:val="18"/>
                <w:szCs w:val="18"/>
                <w:lang w:val="es-ES"/>
              </w:rPr>
              <w:t>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D5" w:rsidRDefault="000E3CD5">
      <w:r>
        <w:separator/>
      </w:r>
    </w:p>
  </w:endnote>
  <w:endnote w:type="continuationSeparator" w:id="0">
    <w:p w:rsidR="000E3CD5" w:rsidRDefault="000E3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D5" w:rsidRDefault="000E3CD5">
      <w:r>
        <w:rPr>
          <w:color w:val="000000"/>
        </w:rPr>
        <w:separator/>
      </w:r>
    </w:p>
  </w:footnote>
  <w:footnote w:type="continuationSeparator" w:id="0">
    <w:p w:rsidR="000E3CD5" w:rsidRDefault="000E3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0E3CD5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0E3CD5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E3CD5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E3CD5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0E3CD5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E6A74" w:rsidP="000D7D74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 xml:space="preserve">MESA </w:t>
          </w:r>
          <w:r w:rsidR="000D7D74">
            <w:rPr>
              <w:b/>
            </w:rPr>
            <w:t>QUIRÚRGICA UNIVERSAL</w:t>
          </w:r>
          <w:r w:rsidR="00214A4E">
            <w:rPr>
              <w:b/>
            </w:rPr>
            <w:t xml:space="preserve"> MECANICO-HIDRA</w:t>
          </w:r>
          <w:r w:rsidR="005A1B0C">
            <w:rPr>
              <w:b/>
            </w:rPr>
            <w:t>ULICA</w:t>
          </w:r>
          <w:r w:rsidR="000D7D74">
            <w:rPr>
              <w:b/>
            </w:rPr>
            <w:t xml:space="preserve"> BÁSICA</w:t>
          </w:r>
        </w:p>
      </w:tc>
    </w:tr>
  </w:tbl>
  <w:p w:rsidR="00345FD0" w:rsidRDefault="000E3CD5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0D7D74"/>
    <w:rsid w:val="000E3CD5"/>
    <w:rsid w:val="001C4E8B"/>
    <w:rsid w:val="001D1033"/>
    <w:rsid w:val="00214A4E"/>
    <w:rsid w:val="00215537"/>
    <w:rsid w:val="002A5295"/>
    <w:rsid w:val="002C25CC"/>
    <w:rsid w:val="002D270B"/>
    <w:rsid w:val="002E6A74"/>
    <w:rsid w:val="0033636B"/>
    <w:rsid w:val="00336DEB"/>
    <w:rsid w:val="00364CE9"/>
    <w:rsid w:val="00392FD8"/>
    <w:rsid w:val="003F3C78"/>
    <w:rsid w:val="004B05D5"/>
    <w:rsid w:val="004D7F08"/>
    <w:rsid w:val="004E07BB"/>
    <w:rsid w:val="0054353F"/>
    <w:rsid w:val="005A1B0C"/>
    <w:rsid w:val="005A2ED6"/>
    <w:rsid w:val="005D0819"/>
    <w:rsid w:val="005E6D7C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781143"/>
    <w:rsid w:val="007D0D55"/>
    <w:rsid w:val="00843EDA"/>
    <w:rsid w:val="00866A4B"/>
    <w:rsid w:val="00890E33"/>
    <w:rsid w:val="008C70EF"/>
    <w:rsid w:val="008E1BDD"/>
    <w:rsid w:val="0093085A"/>
    <w:rsid w:val="00981F52"/>
    <w:rsid w:val="009E3DE9"/>
    <w:rsid w:val="00AA5D88"/>
    <w:rsid w:val="00B10469"/>
    <w:rsid w:val="00B37D3F"/>
    <w:rsid w:val="00C0126A"/>
    <w:rsid w:val="00C63C63"/>
    <w:rsid w:val="00D53697"/>
    <w:rsid w:val="00D961C6"/>
    <w:rsid w:val="00DC03D0"/>
    <w:rsid w:val="00DF4F78"/>
    <w:rsid w:val="00E25083"/>
    <w:rsid w:val="00E573FC"/>
    <w:rsid w:val="00E80BF4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C008D-C19E-4F5F-9BD9-68C6F7B9D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629</Words>
  <Characters>3461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4</cp:revision>
  <cp:lastPrinted>2019-05-14T04:51:00Z</cp:lastPrinted>
  <dcterms:created xsi:type="dcterms:W3CDTF">2019-05-19T19:29:00Z</dcterms:created>
  <dcterms:modified xsi:type="dcterms:W3CDTF">2019-05-20T21:40:00Z</dcterms:modified>
</cp:coreProperties>
</file>