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75F" w:rsidRPr="00D449D8" w:rsidRDefault="00F7375F" w:rsidP="00D449D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tbl>
      <w:tblPr>
        <w:tblW w:w="9783" w:type="dxa"/>
        <w:jc w:val="center"/>
        <w:tblLayout w:type="fixed"/>
        <w:tblLook w:val="0000" w:firstRow="0" w:lastRow="0" w:firstColumn="0" w:lastColumn="0" w:noHBand="0" w:noVBand="0"/>
      </w:tblPr>
      <w:tblGrid>
        <w:gridCol w:w="9783"/>
      </w:tblGrid>
      <w:tr w:rsidR="00F7375F" w:rsidRPr="00173A99" w:rsidTr="00E03DA2">
        <w:trPr>
          <w:trHeight w:val="755"/>
          <w:jc w:val="center"/>
        </w:trPr>
        <w:tc>
          <w:tcPr>
            <w:tcW w:w="9783" w:type="dxa"/>
          </w:tcPr>
          <w:p w:rsidR="00BB1597" w:rsidRDefault="00F7375F" w:rsidP="00E03D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es-ES"/>
              </w:rPr>
            </w:pPr>
            <w:r w:rsidRPr="00173A99">
              <w:rPr>
                <w:rFonts w:ascii="Tahoma" w:hAnsi="Tahoma" w:cs="Tahoma"/>
                <w:color w:val="000000"/>
                <w:sz w:val="24"/>
                <w:szCs w:val="24"/>
              </w:rPr>
              <w:t>O</w:t>
            </w:r>
            <w:r w:rsidR="00E03DA2">
              <w:rPr>
                <w:rFonts w:ascii="Tahoma" w:hAnsi="Tahoma" w:cs="Tahoma"/>
                <w:color w:val="000000"/>
                <w:sz w:val="24"/>
                <w:szCs w:val="24"/>
              </w:rPr>
              <w:t>.</w:t>
            </w:r>
            <w:r w:rsidRPr="00173A99">
              <w:rPr>
                <w:rFonts w:ascii="Tahoma" w:hAnsi="Tahoma" w:cs="Tahoma"/>
                <w:color w:val="000000"/>
                <w:sz w:val="24"/>
                <w:szCs w:val="24"/>
              </w:rPr>
              <w:t>P</w:t>
            </w:r>
            <w:r w:rsidR="00E03DA2">
              <w:rPr>
                <w:rFonts w:ascii="Tahoma" w:hAnsi="Tahoma" w:cs="Tahoma"/>
                <w:color w:val="000000"/>
                <w:sz w:val="24"/>
                <w:szCs w:val="24"/>
              </w:rPr>
              <w:t>.</w:t>
            </w:r>
            <w:r w:rsidRPr="00173A99">
              <w:rPr>
                <w:rFonts w:ascii="Tahoma" w:hAnsi="Tahoma" w:cs="Tahoma"/>
                <w:color w:val="000000"/>
                <w:sz w:val="24"/>
                <w:szCs w:val="24"/>
              </w:rPr>
              <w:t xml:space="preserve">D. SERVICIOS DE SALUD JALISCO </w:t>
            </w:r>
            <w:r w:rsidR="00BB1597">
              <w:rPr>
                <w:rFonts w:ascii="Tahoma" w:hAnsi="Tahoma" w:cs="Tahoma"/>
                <w:color w:val="000000"/>
                <w:sz w:val="24"/>
                <w:szCs w:val="24"/>
              </w:rPr>
              <w:t xml:space="preserve">       </w:t>
            </w:r>
            <w:r w:rsidR="00E03DA2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  <w:r w:rsidR="00BB1597">
              <w:rPr>
                <w:rFonts w:ascii="Arial" w:hAnsi="Arial" w:cs="Arial"/>
                <w:lang w:eastAsia="es-ES"/>
              </w:rPr>
              <w:t xml:space="preserve">O.P.D. </w:t>
            </w:r>
            <w:r w:rsidR="00BB1597">
              <w:rPr>
                <w:rFonts w:ascii="Arial" w:hAnsi="Arial" w:cs="Arial"/>
                <w:lang w:eastAsia="es-ES"/>
              </w:rPr>
              <w:t>Régimen</w:t>
            </w:r>
            <w:r w:rsidR="00BB1597">
              <w:rPr>
                <w:rFonts w:ascii="Arial" w:hAnsi="Arial" w:cs="Arial"/>
                <w:lang w:eastAsia="es-ES"/>
              </w:rPr>
              <w:t xml:space="preserve">  Estatal de Protección</w:t>
            </w:r>
          </w:p>
          <w:p w:rsidR="00F7375F" w:rsidRPr="00173A99" w:rsidRDefault="00BB1597" w:rsidP="00E03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lang w:eastAsia="es-ES"/>
              </w:rPr>
              <w:t xml:space="preserve">                                                                                         </w:t>
            </w:r>
            <w:r>
              <w:rPr>
                <w:rFonts w:ascii="Arial" w:hAnsi="Arial" w:cs="Arial"/>
                <w:lang w:eastAsia="es-ES"/>
              </w:rPr>
              <w:t xml:space="preserve"> Social en Salud de Jalisco</w:t>
            </w:r>
          </w:p>
          <w:p w:rsidR="00F7375F" w:rsidRPr="00173A99" w:rsidRDefault="000A4149" w:rsidP="00E03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 xml:space="preserve">Dirección General de Administración </w:t>
            </w:r>
            <w:r w:rsidR="00BB1597">
              <w:rPr>
                <w:rFonts w:ascii="Tahoma" w:hAnsi="Tahoma" w:cs="Tahoma"/>
                <w:color w:val="000000"/>
                <w:sz w:val="24"/>
                <w:szCs w:val="24"/>
              </w:rPr>
              <w:t xml:space="preserve">                     Dirección de Administración</w:t>
            </w:r>
          </w:p>
          <w:p w:rsidR="00F7375F" w:rsidRPr="00173A99" w:rsidRDefault="000A4149" w:rsidP="00E03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 xml:space="preserve"> Dirección de Recursos Humanos </w:t>
            </w:r>
            <w:r w:rsidR="00F7375F" w:rsidRPr="00173A99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</w:p>
          <w:p w:rsidR="00F7375F" w:rsidRPr="00173A99" w:rsidRDefault="00F7375F" w:rsidP="00E03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73A99">
              <w:rPr>
                <w:rFonts w:ascii="Tahoma" w:hAnsi="Tahoma" w:cs="Tahoma"/>
                <w:color w:val="000000"/>
                <w:sz w:val="24"/>
                <w:szCs w:val="24"/>
              </w:rPr>
              <w:t>Dep</w:t>
            </w:r>
            <w:r w:rsidR="000A4149">
              <w:rPr>
                <w:rFonts w:ascii="Tahoma" w:hAnsi="Tahoma" w:cs="Tahoma"/>
                <w:color w:val="000000"/>
                <w:sz w:val="24"/>
                <w:szCs w:val="24"/>
              </w:rPr>
              <w:t xml:space="preserve">artamento de Pagos </w:t>
            </w:r>
          </w:p>
        </w:tc>
      </w:tr>
    </w:tbl>
    <w:p w:rsidR="00F7375F" w:rsidRPr="00D449D8" w:rsidRDefault="00F7375F" w:rsidP="00D449D8">
      <w:pPr>
        <w:pStyle w:val="Default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8150"/>
      </w:tblGrid>
      <w:tr w:rsidR="00F7375F" w:rsidRPr="00173A99">
        <w:trPr>
          <w:trHeight w:val="869"/>
        </w:trPr>
        <w:tc>
          <w:tcPr>
            <w:tcW w:w="8150" w:type="dxa"/>
          </w:tcPr>
          <w:p w:rsidR="00F7375F" w:rsidRPr="00173A99" w:rsidRDefault="00F7375F" w:rsidP="00D449D8">
            <w:pPr>
              <w:pStyle w:val="Default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F7375F" w:rsidRPr="00173A99" w:rsidRDefault="000A4149" w:rsidP="00D449D8">
            <w:pPr>
              <w:pStyle w:val="Default"/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t xml:space="preserve">LPL-43068001-056-2018 </w:t>
            </w:r>
          </w:p>
          <w:p w:rsidR="000A4149" w:rsidRDefault="00F7375F" w:rsidP="000A4149">
            <w:pPr>
              <w:pStyle w:val="Default"/>
              <w:jc w:val="both"/>
              <w:rPr>
                <w:rFonts w:ascii="Tahoma" w:hAnsi="Tahoma" w:cs="Tahoma"/>
                <w:sz w:val="48"/>
                <w:szCs w:val="48"/>
              </w:rPr>
            </w:pPr>
            <w:r w:rsidRPr="00173A99">
              <w:rPr>
                <w:rFonts w:ascii="Tahoma" w:hAnsi="Tahoma" w:cs="Tahoma"/>
                <w:sz w:val="48"/>
                <w:szCs w:val="48"/>
              </w:rPr>
              <w:t>E</w:t>
            </w:r>
            <w:r w:rsidR="000A4149">
              <w:rPr>
                <w:rFonts w:ascii="Tahoma" w:hAnsi="Tahoma" w:cs="Tahoma"/>
                <w:sz w:val="48"/>
                <w:szCs w:val="48"/>
              </w:rPr>
              <w:t xml:space="preserve">specificaciones Técnicas </w:t>
            </w:r>
          </w:p>
          <w:p w:rsidR="00F7375F" w:rsidRPr="00173A99" w:rsidRDefault="000A4149" w:rsidP="000A4149">
            <w:pPr>
              <w:pStyle w:val="Default"/>
              <w:jc w:val="both"/>
              <w:rPr>
                <w:rFonts w:ascii="Tahoma" w:hAnsi="Tahoma" w:cs="Tahoma"/>
                <w:sz w:val="48"/>
                <w:szCs w:val="48"/>
              </w:rPr>
            </w:pPr>
            <w:r w:rsidRPr="000A4149">
              <w:rPr>
                <w:rFonts w:ascii="Tahoma" w:hAnsi="Tahoma" w:cs="Tahoma"/>
                <w:sz w:val="48"/>
                <w:szCs w:val="48"/>
              </w:rPr>
              <w:t>PARA LA CONTRATACIÓN DEL  “SERVICIO DE MEDIDAS DE FIN DE AÑO Y PAGO EXTRAORDINARIO COMO COMPLEMENTO PARA EL PERSONAL DEL O.P.D. SERVICIOS DE SALUD JALISCO”</w:t>
            </w:r>
            <w:r>
              <w:rPr>
                <w:rFonts w:ascii="Tahoma" w:hAnsi="Tahoma" w:cs="Tahoma"/>
                <w:sz w:val="48"/>
                <w:szCs w:val="48"/>
              </w:rPr>
              <w:t xml:space="preserve"> </w:t>
            </w:r>
            <w:r w:rsidR="00E03DA2">
              <w:rPr>
                <w:rFonts w:ascii="Tahoma" w:hAnsi="Tahoma" w:cs="Tahoma"/>
                <w:sz w:val="48"/>
                <w:szCs w:val="48"/>
              </w:rPr>
              <w:t xml:space="preserve">Y </w:t>
            </w:r>
            <w:r w:rsidR="007C7065">
              <w:rPr>
                <w:rFonts w:ascii="Tahoma" w:hAnsi="Tahoma" w:cs="Tahoma"/>
                <w:sz w:val="48"/>
                <w:szCs w:val="48"/>
              </w:rPr>
              <w:t>“</w:t>
            </w:r>
            <w:r w:rsidR="007C7065" w:rsidRPr="007C7065">
              <w:rPr>
                <w:rFonts w:ascii="Tahoma" w:hAnsi="Tahoma" w:cs="Tahoma"/>
                <w:sz w:val="48"/>
                <w:szCs w:val="48"/>
              </w:rPr>
              <w:t>OPD RÉGIMEN ESTATAL DE PROTECCIÓN SOCIAL EN SALUD DE JALISCO</w:t>
            </w:r>
            <w:r w:rsidR="007C7065">
              <w:rPr>
                <w:rFonts w:ascii="Tahoma" w:hAnsi="Tahoma" w:cs="Tahoma"/>
                <w:sz w:val="48"/>
                <w:szCs w:val="48"/>
              </w:rPr>
              <w:t>”</w:t>
            </w:r>
          </w:p>
          <w:p w:rsidR="00F7375F" w:rsidRPr="00173A99" w:rsidRDefault="00F7375F" w:rsidP="00D449D8">
            <w:pPr>
              <w:pStyle w:val="Default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F7375F" w:rsidRPr="00173A99" w:rsidRDefault="00F7375F" w:rsidP="00D449D8">
            <w:pPr>
              <w:pStyle w:val="Default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</w:tbl>
    <w:p w:rsidR="00F7375F" w:rsidRDefault="00F7375F" w:rsidP="00D449D8">
      <w:pPr>
        <w:pStyle w:val="Default"/>
      </w:pPr>
    </w:p>
    <w:p w:rsidR="00F7375F" w:rsidRDefault="00F7375F" w:rsidP="00D449D8">
      <w:pPr>
        <w:pStyle w:val="Default"/>
      </w:pPr>
    </w:p>
    <w:p w:rsidR="00F7375F" w:rsidRDefault="00F7375F"/>
    <w:p w:rsidR="00F7375F" w:rsidRDefault="00F7375F"/>
    <w:p w:rsidR="00F7375F" w:rsidRDefault="00F7375F"/>
    <w:p w:rsidR="00F7375F" w:rsidRDefault="00F7375F"/>
    <w:p w:rsidR="00F7375F" w:rsidRDefault="00F7375F"/>
    <w:p w:rsidR="00F7375F" w:rsidRDefault="00F7375F"/>
    <w:p w:rsidR="00F7375F" w:rsidRDefault="00F7375F"/>
    <w:p w:rsidR="00F7375F" w:rsidRDefault="00F7375F"/>
    <w:p w:rsidR="00F7375F" w:rsidRDefault="00F7375F"/>
    <w:p w:rsidR="00F7375F" w:rsidRDefault="00F7375F" w:rsidP="00AA4F80">
      <w:pPr>
        <w:spacing w:line="240" w:lineRule="auto"/>
      </w:pPr>
    </w:p>
    <w:p w:rsidR="000A4149" w:rsidRDefault="000A4149" w:rsidP="00AA4F80">
      <w:pPr>
        <w:spacing w:line="240" w:lineRule="auto"/>
      </w:pPr>
    </w:p>
    <w:p w:rsidR="00B46FD2" w:rsidRPr="0085337C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7C7065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b/>
          <w:kern w:val="1"/>
          <w:lang w:eastAsia="ar-SA"/>
        </w:rPr>
      </w:pPr>
      <w:r w:rsidRPr="0085337C">
        <w:rPr>
          <w:rFonts w:ascii="Arial" w:hAnsi="Arial" w:cs="Arial"/>
          <w:b/>
          <w:kern w:val="1"/>
          <w:lang w:eastAsia="ar-SA"/>
        </w:rPr>
        <w:t>1.-</w:t>
      </w:r>
      <w:r w:rsidRPr="0085337C">
        <w:rPr>
          <w:rFonts w:ascii="Arial" w:hAnsi="Arial" w:cs="Arial"/>
          <w:kern w:val="1"/>
          <w:lang w:eastAsia="ar-SA"/>
        </w:rPr>
        <w:t xml:space="preserve"> El servicio consistirá en </w:t>
      </w:r>
      <w:r>
        <w:rPr>
          <w:rFonts w:ascii="Arial" w:hAnsi="Arial" w:cs="Arial"/>
          <w:kern w:val="1"/>
          <w:lang w:eastAsia="ar-SA"/>
        </w:rPr>
        <w:t xml:space="preserve"> el otorgamiento de vales de despensa mediante Monedero Electrónico (Tarjetas Electrónicas) en términos de las disposiciones fiscales aplicables  por la </w:t>
      </w:r>
      <w:r w:rsidRPr="0085337C">
        <w:rPr>
          <w:rFonts w:ascii="Arial" w:hAnsi="Arial" w:cs="Arial"/>
          <w:kern w:val="1"/>
          <w:lang w:eastAsia="ar-SA"/>
        </w:rPr>
        <w:t xml:space="preserve"> cantidad de </w:t>
      </w:r>
      <w:r>
        <w:rPr>
          <w:rFonts w:ascii="Arial" w:hAnsi="Arial" w:cs="Arial"/>
          <w:b/>
          <w:kern w:val="1"/>
          <w:lang w:eastAsia="ar-SA"/>
        </w:rPr>
        <w:t>14,137</w:t>
      </w:r>
      <w:r w:rsidR="007C7065">
        <w:rPr>
          <w:rFonts w:ascii="Arial" w:hAnsi="Arial" w:cs="Arial"/>
          <w:b/>
          <w:kern w:val="1"/>
          <w:lang w:eastAsia="ar-SA"/>
        </w:rPr>
        <w:t xml:space="preserve"> (OPD SERVICIOS DE SALUD JALISCO) </w:t>
      </w:r>
      <w:r w:rsidRPr="007C7065">
        <w:rPr>
          <w:rFonts w:ascii="Arial" w:hAnsi="Arial" w:cs="Arial"/>
          <w:kern w:val="1"/>
          <w:lang w:eastAsia="ar-SA"/>
        </w:rPr>
        <w:t xml:space="preserve"> por concepto de “</w:t>
      </w:r>
      <w:r w:rsidRPr="007C7065">
        <w:rPr>
          <w:rFonts w:ascii="Arial" w:hAnsi="Arial" w:cs="Arial"/>
          <w:i/>
          <w:kern w:val="1"/>
          <w:lang w:eastAsia="ar-SA"/>
        </w:rPr>
        <w:t>Medidas de Fin de Año</w:t>
      </w:r>
      <w:r w:rsidRPr="007C7065">
        <w:rPr>
          <w:rFonts w:ascii="Arial" w:hAnsi="Arial" w:cs="Arial"/>
          <w:kern w:val="1"/>
          <w:lang w:eastAsia="ar-SA"/>
        </w:rPr>
        <w:t>” 2018.  Cada una de esas medidas</w:t>
      </w:r>
      <w:r w:rsidRPr="0085337C">
        <w:rPr>
          <w:rFonts w:ascii="Arial" w:hAnsi="Arial" w:cs="Arial"/>
          <w:kern w:val="1"/>
          <w:lang w:eastAsia="ar-SA"/>
        </w:rPr>
        <w:t xml:space="preserve"> ascenderá a la cuantía de</w:t>
      </w:r>
      <w:r>
        <w:rPr>
          <w:rFonts w:ascii="Arial" w:hAnsi="Arial" w:cs="Arial"/>
          <w:kern w:val="1"/>
          <w:lang w:eastAsia="ar-SA"/>
        </w:rPr>
        <w:t xml:space="preserve"> </w:t>
      </w:r>
      <w:r w:rsidRPr="0085337C">
        <w:rPr>
          <w:rFonts w:ascii="Arial" w:hAnsi="Arial" w:cs="Arial"/>
          <w:b/>
          <w:kern w:val="1"/>
          <w:lang w:eastAsia="ar-SA"/>
        </w:rPr>
        <w:t>$ 12,100.00</w:t>
      </w:r>
      <w:r w:rsidRPr="0085337C">
        <w:rPr>
          <w:rFonts w:ascii="Arial" w:hAnsi="Arial" w:cs="Arial"/>
          <w:kern w:val="1"/>
          <w:lang w:eastAsia="ar-SA"/>
        </w:rPr>
        <w:t xml:space="preserve"> (</w:t>
      </w:r>
      <w:r w:rsidRPr="0085337C">
        <w:rPr>
          <w:rFonts w:ascii="Arial" w:hAnsi="Arial" w:cs="Arial"/>
          <w:b/>
          <w:kern w:val="1"/>
          <w:lang w:eastAsia="ar-SA"/>
        </w:rPr>
        <w:t>doce mil cien pesos 00/100 Moneda Nacional</w:t>
      </w:r>
      <w:r w:rsidRPr="0085337C">
        <w:rPr>
          <w:rFonts w:ascii="Arial" w:hAnsi="Arial" w:cs="Arial"/>
          <w:kern w:val="1"/>
          <w:lang w:eastAsia="ar-SA"/>
        </w:rPr>
        <w:t xml:space="preserve">) </w:t>
      </w:r>
      <w:r>
        <w:rPr>
          <w:rFonts w:ascii="Arial" w:hAnsi="Arial" w:cs="Arial"/>
          <w:kern w:val="1"/>
          <w:lang w:eastAsia="ar-SA"/>
        </w:rPr>
        <w:t>por Tarjeta</w:t>
      </w:r>
      <w:r w:rsidRPr="0085337C">
        <w:rPr>
          <w:rFonts w:ascii="Arial" w:hAnsi="Arial" w:cs="Arial"/>
          <w:kern w:val="1"/>
          <w:lang w:eastAsia="ar-SA"/>
        </w:rPr>
        <w:t xml:space="preserve">, haciendo un total de </w:t>
      </w:r>
      <w:r w:rsidR="007C7065">
        <w:rPr>
          <w:rFonts w:ascii="Arial" w:hAnsi="Arial" w:cs="Arial"/>
          <w:b/>
          <w:kern w:val="1"/>
          <w:lang w:eastAsia="ar-SA"/>
        </w:rPr>
        <w:t>$ 17</w:t>
      </w:r>
      <w:r>
        <w:rPr>
          <w:rFonts w:ascii="Arial" w:hAnsi="Arial" w:cs="Arial"/>
          <w:b/>
          <w:kern w:val="1"/>
          <w:lang w:eastAsia="ar-SA"/>
        </w:rPr>
        <w:t>’057,700.00 (ciento setenta millo</w:t>
      </w:r>
      <w:r w:rsidRPr="0085337C">
        <w:rPr>
          <w:rFonts w:ascii="Arial" w:hAnsi="Arial" w:cs="Arial"/>
          <w:b/>
          <w:kern w:val="1"/>
          <w:lang w:eastAsia="ar-SA"/>
        </w:rPr>
        <w:t>n</w:t>
      </w:r>
      <w:r>
        <w:rPr>
          <w:rFonts w:ascii="Arial" w:hAnsi="Arial" w:cs="Arial"/>
          <w:b/>
          <w:kern w:val="1"/>
          <w:lang w:eastAsia="ar-SA"/>
        </w:rPr>
        <w:t>es</w:t>
      </w:r>
      <w:r w:rsidRPr="0085337C">
        <w:rPr>
          <w:rFonts w:ascii="Arial" w:hAnsi="Arial" w:cs="Arial"/>
          <w:b/>
          <w:kern w:val="1"/>
          <w:lang w:eastAsia="ar-SA"/>
        </w:rPr>
        <w:t xml:space="preserve"> novecientos setenta y tres mil pesos 00/100 Moneda Nacional)</w:t>
      </w:r>
      <w:r>
        <w:rPr>
          <w:rFonts w:ascii="Arial" w:hAnsi="Arial" w:cs="Arial"/>
          <w:b/>
          <w:kern w:val="1"/>
          <w:lang w:eastAsia="ar-SA"/>
        </w:rPr>
        <w:t xml:space="preserve">. </w:t>
      </w:r>
    </w:p>
    <w:p w:rsidR="00FF7342" w:rsidRDefault="00FF7342" w:rsidP="00B46FD2">
      <w:pPr>
        <w:suppressAutoHyphens/>
        <w:spacing w:after="0" w:line="240" w:lineRule="auto"/>
        <w:jc w:val="both"/>
        <w:rPr>
          <w:rFonts w:ascii="Arial" w:hAnsi="Arial" w:cs="Arial"/>
          <w:b/>
          <w:kern w:val="1"/>
          <w:lang w:eastAsia="ar-SA"/>
        </w:rPr>
      </w:pPr>
    </w:p>
    <w:p w:rsidR="007C7065" w:rsidRDefault="007C7065" w:rsidP="00B46FD2">
      <w:pPr>
        <w:suppressAutoHyphens/>
        <w:spacing w:after="0" w:line="240" w:lineRule="auto"/>
        <w:jc w:val="both"/>
        <w:rPr>
          <w:rFonts w:ascii="Arial" w:hAnsi="Arial" w:cs="Arial"/>
          <w:b/>
          <w:kern w:val="1"/>
          <w:lang w:eastAsia="ar-SA"/>
        </w:rPr>
      </w:pPr>
      <w:r>
        <w:rPr>
          <w:rFonts w:ascii="Arial" w:hAnsi="Arial" w:cs="Arial"/>
          <w:b/>
          <w:kern w:val="1"/>
          <w:lang w:eastAsia="ar-SA"/>
        </w:rPr>
        <w:t xml:space="preserve">Por la cantidad de </w:t>
      </w:r>
      <w:r>
        <w:rPr>
          <w:rFonts w:ascii="Arial" w:hAnsi="Arial" w:cs="Arial"/>
          <w:kern w:val="1"/>
          <w:lang w:eastAsia="ar-SA"/>
        </w:rPr>
        <w:t>333 (</w:t>
      </w:r>
      <w:r w:rsidRPr="007C7065">
        <w:rPr>
          <w:rFonts w:ascii="Arial" w:hAnsi="Arial" w:cs="Arial"/>
          <w:b/>
          <w:lang w:val="es-ES_tradnl"/>
        </w:rPr>
        <w:t>OPD</w:t>
      </w:r>
      <w:r>
        <w:rPr>
          <w:rFonts w:ascii="Arial" w:hAnsi="Arial" w:cs="Arial"/>
          <w:lang w:val="es-ES_tradnl"/>
        </w:rPr>
        <w:t xml:space="preserve"> </w:t>
      </w:r>
      <w:r w:rsidRPr="007C7065">
        <w:rPr>
          <w:rFonts w:ascii="Arial" w:hAnsi="Arial" w:cs="Arial"/>
          <w:b/>
          <w:lang w:val="es-ES_tradnl"/>
        </w:rPr>
        <w:t>Régimen Estatal de Protección Social en Salud de Jalisco</w:t>
      </w:r>
      <w:r>
        <w:rPr>
          <w:rFonts w:ascii="Arial" w:hAnsi="Arial" w:cs="Arial"/>
          <w:kern w:val="1"/>
          <w:lang w:eastAsia="ar-SA"/>
        </w:rPr>
        <w:t>)</w:t>
      </w:r>
      <w:r w:rsidRPr="007C7065">
        <w:rPr>
          <w:rFonts w:ascii="Arial" w:hAnsi="Arial" w:cs="Arial"/>
          <w:kern w:val="1"/>
          <w:lang w:eastAsia="ar-SA"/>
        </w:rPr>
        <w:t xml:space="preserve"> </w:t>
      </w:r>
      <w:r w:rsidRPr="007C7065">
        <w:rPr>
          <w:rFonts w:ascii="Arial" w:hAnsi="Arial" w:cs="Arial"/>
          <w:kern w:val="1"/>
          <w:lang w:eastAsia="ar-SA"/>
        </w:rPr>
        <w:t>por concepto de “</w:t>
      </w:r>
      <w:r w:rsidRPr="007C7065">
        <w:rPr>
          <w:rFonts w:ascii="Arial" w:hAnsi="Arial" w:cs="Arial"/>
          <w:i/>
          <w:kern w:val="1"/>
          <w:lang w:eastAsia="ar-SA"/>
        </w:rPr>
        <w:t>Medidas de Fin de Año</w:t>
      </w:r>
      <w:r w:rsidRPr="007C7065">
        <w:rPr>
          <w:rFonts w:ascii="Arial" w:hAnsi="Arial" w:cs="Arial"/>
          <w:kern w:val="1"/>
          <w:lang w:eastAsia="ar-SA"/>
        </w:rPr>
        <w:t>” 2018.  Cada una de esas medidas</w:t>
      </w:r>
      <w:r w:rsidRPr="0085337C">
        <w:rPr>
          <w:rFonts w:ascii="Arial" w:hAnsi="Arial" w:cs="Arial"/>
          <w:kern w:val="1"/>
          <w:lang w:eastAsia="ar-SA"/>
        </w:rPr>
        <w:t xml:space="preserve"> ascenderá a la cuantía de</w:t>
      </w:r>
      <w:r>
        <w:rPr>
          <w:rFonts w:ascii="Arial" w:hAnsi="Arial" w:cs="Arial"/>
          <w:kern w:val="1"/>
          <w:lang w:eastAsia="ar-SA"/>
        </w:rPr>
        <w:t xml:space="preserve"> </w:t>
      </w:r>
      <w:r w:rsidRPr="0085337C">
        <w:rPr>
          <w:rFonts w:ascii="Arial" w:hAnsi="Arial" w:cs="Arial"/>
          <w:b/>
          <w:kern w:val="1"/>
          <w:lang w:eastAsia="ar-SA"/>
        </w:rPr>
        <w:t>$ 12,100.00</w:t>
      </w:r>
      <w:r w:rsidRPr="0085337C">
        <w:rPr>
          <w:rFonts w:ascii="Arial" w:hAnsi="Arial" w:cs="Arial"/>
          <w:kern w:val="1"/>
          <w:lang w:eastAsia="ar-SA"/>
        </w:rPr>
        <w:t xml:space="preserve"> (</w:t>
      </w:r>
      <w:r w:rsidRPr="0085337C">
        <w:rPr>
          <w:rFonts w:ascii="Arial" w:hAnsi="Arial" w:cs="Arial"/>
          <w:b/>
          <w:kern w:val="1"/>
          <w:lang w:eastAsia="ar-SA"/>
        </w:rPr>
        <w:t>doce mil cien pesos 00/100 Moneda Nacional</w:t>
      </w:r>
      <w:r w:rsidRPr="0085337C">
        <w:rPr>
          <w:rFonts w:ascii="Arial" w:hAnsi="Arial" w:cs="Arial"/>
          <w:kern w:val="1"/>
          <w:lang w:eastAsia="ar-SA"/>
        </w:rPr>
        <w:t xml:space="preserve">) </w:t>
      </w:r>
      <w:r>
        <w:rPr>
          <w:rFonts w:ascii="Arial" w:hAnsi="Arial" w:cs="Arial"/>
          <w:kern w:val="1"/>
          <w:lang w:eastAsia="ar-SA"/>
        </w:rPr>
        <w:t>por Tarjeta</w:t>
      </w:r>
      <w:r w:rsidRPr="0085337C">
        <w:rPr>
          <w:rFonts w:ascii="Arial" w:hAnsi="Arial" w:cs="Arial"/>
          <w:kern w:val="1"/>
          <w:lang w:eastAsia="ar-SA"/>
        </w:rPr>
        <w:t>, haciendo un total de</w:t>
      </w:r>
      <w:r w:rsidRPr="007C7065">
        <w:rPr>
          <w:rFonts w:ascii="Arial" w:hAnsi="Arial" w:cs="Arial"/>
          <w:kern w:val="1"/>
          <w:lang w:eastAsia="ar-SA"/>
        </w:rPr>
        <w:t xml:space="preserve"> </w:t>
      </w:r>
      <w:r w:rsidRPr="007C7065">
        <w:rPr>
          <w:rFonts w:ascii="Arial" w:hAnsi="Arial" w:cs="Arial"/>
          <w:b/>
          <w:kern w:val="1"/>
          <w:lang w:eastAsia="ar-SA"/>
        </w:rPr>
        <w:t>$4</w:t>
      </w:r>
      <w:proofErr w:type="gramStart"/>
      <w:r w:rsidRPr="007C7065">
        <w:rPr>
          <w:rFonts w:ascii="Arial" w:hAnsi="Arial" w:cs="Arial"/>
          <w:b/>
          <w:kern w:val="1"/>
          <w:lang w:eastAsia="ar-SA"/>
        </w:rPr>
        <w:t>,101,900.00</w:t>
      </w:r>
      <w:proofErr w:type="gramEnd"/>
      <w:r>
        <w:rPr>
          <w:rFonts w:ascii="Arial" w:hAnsi="Arial" w:cs="Arial"/>
          <w:b/>
          <w:kern w:val="1"/>
          <w:lang w:eastAsia="ar-SA"/>
        </w:rPr>
        <w:t xml:space="preserve"> (Cuatro Millones Ciento un mil Novecientos pesos 00/100 Moneda Nacional).</w:t>
      </w:r>
    </w:p>
    <w:p w:rsidR="007C7065" w:rsidRDefault="007C7065" w:rsidP="00B46FD2">
      <w:pPr>
        <w:suppressAutoHyphens/>
        <w:spacing w:after="0" w:line="240" w:lineRule="auto"/>
        <w:jc w:val="both"/>
        <w:rPr>
          <w:rFonts w:ascii="Arial" w:hAnsi="Arial" w:cs="Arial"/>
          <w:b/>
          <w:kern w:val="1"/>
          <w:lang w:eastAsia="ar-SA"/>
        </w:rPr>
      </w:pPr>
    </w:p>
    <w:p w:rsidR="007C7065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b/>
          <w:kern w:val="1"/>
          <w:lang w:eastAsia="ar-SA"/>
        </w:rPr>
        <w:t>Y por concepto de “</w:t>
      </w:r>
      <w:r w:rsidRPr="00B46FD2">
        <w:rPr>
          <w:rFonts w:ascii="Arial" w:hAnsi="Arial" w:cs="Arial"/>
          <w:kern w:val="1"/>
          <w:lang w:eastAsia="ar-SA"/>
        </w:rPr>
        <w:t>Pago extraordinario</w:t>
      </w:r>
      <w:r w:rsidR="007C7065">
        <w:rPr>
          <w:rFonts w:ascii="Arial" w:hAnsi="Arial" w:cs="Arial"/>
          <w:kern w:val="1"/>
          <w:lang w:eastAsia="ar-SA"/>
        </w:rPr>
        <w:t xml:space="preserve"> la cantidad de </w:t>
      </w:r>
      <w:r w:rsidR="007C7065">
        <w:rPr>
          <w:rFonts w:ascii="Arial" w:hAnsi="Arial" w:cs="Arial"/>
          <w:b/>
          <w:kern w:val="1"/>
          <w:lang w:eastAsia="ar-SA"/>
        </w:rPr>
        <w:t>1</w:t>
      </w:r>
      <w:r w:rsidR="007C7065">
        <w:rPr>
          <w:rFonts w:ascii="Arial" w:hAnsi="Arial" w:cs="Arial"/>
          <w:b/>
          <w:kern w:val="1"/>
          <w:lang w:eastAsia="ar-SA"/>
        </w:rPr>
        <w:t>4,1</w:t>
      </w:r>
      <w:r w:rsidR="007C7065">
        <w:rPr>
          <w:rFonts w:ascii="Arial" w:hAnsi="Arial" w:cs="Arial"/>
          <w:b/>
          <w:kern w:val="1"/>
          <w:lang w:eastAsia="ar-SA"/>
        </w:rPr>
        <w:t xml:space="preserve">37 (OPD SERVICIOS DE SALUD JALISCO) </w:t>
      </w:r>
      <w:r w:rsidRPr="00B46FD2">
        <w:rPr>
          <w:rFonts w:ascii="Arial" w:hAnsi="Arial" w:cs="Arial"/>
          <w:kern w:val="1"/>
          <w:lang w:eastAsia="ar-SA"/>
        </w:rPr>
        <w:t xml:space="preserve"> como complemento a la medida de fin de año 2018“. Cada uno de estos complementos ascenderá a la cuantía de</w:t>
      </w:r>
      <w:r w:rsidR="00BF3BEC">
        <w:rPr>
          <w:rFonts w:ascii="Arial" w:hAnsi="Arial" w:cs="Arial"/>
          <w:kern w:val="1"/>
          <w:lang w:eastAsia="ar-SA"/>
        </w:rPr>
        <w:t xml:space="preserve"> </w:t>
      </w:r>
      <w:r w:rsidRPr="00B46FD2">
        <w:rPr>
          <w:rFonts w:ascii="Arial" w:hAnsi="Arial" w:cs="Arial"/>
          <w:b/>
          <w:kern w:val="1"/>
          <w:lang w:eastAsia="ar-SA"/>
        </w:rPr>
        <w:t>$ 3,000.00</w:t>
      </w:r>
      <w:r w:rsidRPr="00B46FD2">
        <w:rPr>
          <w:rFonts w:ascii="Arial" w:hAnsi="Arial" w:cs="Arial"/>
          <w:kern w:val="1"/>
          <w:lang w:eastAsia="ar-SA"/>
        </w:rPr>
        <w:t xml:space="preserve"> </w:t>
      </w:r>
      <w:r w:rsidRPr="00B46FD2">
        <w:rPr>
          <w:rFonts w:ascii="Arial" w:hAnsi="Arial" w:cs="Arial"/>
          <w:b/>
          <w:kern w:val="1"/>
          <w:lang w:eastAsia="ar-SA"/>
        </w:rPr>
        <w:t xml:space="preserve">(Tres mil pesos 00/100 Moneda Nacional) </w:t>
      </w:r>
      <w:r w:rsidRPr="00BF3BEC">
        <w:rPr>
          <w:rFonts w:ascii="Arial" w:hAnsi="Arial" w:cs="Arial"/>
          <w:kern w:val="1"/>
          <w:lang w:eastAsia="ar-SA"/>
        </w:rPr>
        <w:t>por Tarjeta, haciendo un total de</w:t>
      </w:r>
      <w:r>
        <w:rPr>
          <w:rFonts w:ascii="Arial" w:hAnsi="Arial" w:cs="Arial"/>
          <w:b/>
          <w:kern w:val="1"/>
          <w:lang w:eastAsia="ar-SA"/>
        </w:rPr>
        <w:t xml:space="preserve"> $ 42´</w:t>
      </w:r>
      <w:r w:rsidRPr="00B46FD2">
        <w:rPr>
          <w:rFonts w:ascii="Arial" w:hAnsi="Arial" w:cs="Arial"/>
          <w:b/>
          <w:kern w:val="1"/>
          <w:lang w:eastAsia="ar-SA"/>
        </w:rPr>
        <w:t>411,000.00 (cuarenta y dos millones cuatrocientos once mil pesos 00/100 Moneda Nacional)</w:t>
      </w:r>
      <w:r w:rsidRPr="00B46FD2">
        <w:rPr>
          <w:rFonts w:ascii="Arial" w:hAnsi="Arial" w:cs="Arial"/>
          <w:kern w:val="1"/>
          <w:lang w:eastAsia="ar-SA"/>
        </w:rPr>
        <w:t>.</w:t>
      </w:r>
    </w:p>
    <w:p w:rsidR="00FF7342" w:rsidRDefault="00FF734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7C7065" w:rsidRDefault="007C7065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b/>
          <w:kern w:val="1"/>
          <w:lang w:eastAsia="ar-SA"/>
        </w:rPr>
        <w:t xml:space="preserve">Y </w:t>
      </w:r>
      <w:r>
        <w:rPr>
          <w:rFonts w:ascii="Arial" w:hAnsi="Arial" w:cs="Arial"/>
          <w:b/>
          <w:kern w:val="1"/>
          <w:lang w:eastAsia="ar-SA"/>
        </w:rPr>
        <w:t>por concepto de “</w:t>
      </w:r>
      <w:r w:rsidRPr="00B46FD2">
        <w:rPr>
          <w:rFonts w:ascii="Arial" w:hAnsi="Arial" w:cs="Arial"/>
          <w:kern w:val="1"/>
          <w:lang w:eastAsia="ar-SA"/>
        </w:rPr>
        <w:t>Pago extraordinario</w:t>
      </w:r>
      <w:r>
        <w:rPr>
          <w:rFonts w:ascii="Arial" w:hAnsi="Arial" w:cs="Arial"/>
          <w:kern w:val="1"/>
          <w:lang w:eastAsia="ar-SA"/>
        </w:rPr>
        <w:t xml:space="preserve"> la cantidad de </w:t>
      </w:r>
      <w:r>
        <w:rPr>
          <w:rFonts w:ascii="Arial" w:hAnsi="Arial" w:cs="Arial"/>
          <w:kern w:val="1"/>
          <w:lang w:eastAsia="ar-SA"/>
        </w:rPr>
        <w:t>333 (</w:t>
      </w:r>
      <w:r w:rsidRPr="007C7065">
        <w:rPr>
          <w:rFonts w:ascii="Arial" w:hAnsi="Arial" w:cs="Arial"/>
          <w:b/>
          <w:lang w:val="es-ES_tradnl"/>
        </w:rPr>
        <w:t>OPD</w:t>
      </w:r>
      <w:r>
        <w:rPr>
          <w:rFonts w:ascii="Arial" w:hAnsi="Arial" w:cs="Arial"/>
          <w:lang w:val="es-ES_tradnl"/>
        </w:rPr>
        <w:t xml:space="preserve"> </w:t>
      </w:r>
      <w:r w:rsidRPr="007C7065">
        <w:rPr>
          <w:rFonts w:ascii="Arial" w:hAnsi="Arial" w:cs="Arial"/>
          <w:b/>
          <w:lang w:val="es-ES_tradnl"/>
        </w:rPr>
        <w:t>Régimen Estatal de Protección Social en Salud de Jalisco</w:t>
      </w:r>
      <w:r>
        <w:rPr>
          <w:rFonts w:ascii="Arial" w:hAnsi="Arial" w:cs="Arial"/>
          <w:kern w:val="1"/>
          <w:lang w:eastAsia="ar-SA"/>
        </w:rPr>
        <w:t>)</w:t>
      </w:r>
      <w:r w:rsidRPr="007C7065">
        <w:rPr>
          <w:rFonts w:ascii="Arial" w:hAnsi="Arial" w:cs="Arial"/>
          <w:kern w:val="1"/>
          <w:lang w:eastAsia="ar-SA"/>
        </w:rPr>
        <w:t xml:space="preserve"> </w:t>
      </w:r>
      <w:r>
        <w:rPr>
          <w:rFonts w:ascii="Arial" w:hAnsi="Arial" w:cs="Arial"/>
          <w:kern w:val="1"/>
          <w:lang w:eastAsia="ar-SA"/>
        </w:rPr>
        <w:t xml:space="preserve"> </w:t>
      </w:r>
      <w:r w:rsidRPr="00B46FD2">
        <w:rPr>
          <w:rFonts w:ascii="Arial" w:hAnsi="Arial" w:cs="Arial"/>
          <w:kern w:val="1"/>
          <w:lang w:eastAsia="ar-SA"/>
        </w:rPr>
        <w:t xml:space="preserve"> como complemento a la medida de fin de año 2018“. Cada uno de estos complementos ascenderá a la cuantía de</w:t>
      </w:r>
      <w:r>
        <w:rPr>
          <w:rFonts w:ascii="Arial" w:hAnsi="Arial" w:cs="Arial"/>
          <w:kern w:val="1"/>
          <w:lang w:eastAsia="ar-SA"/>
        </w:rPr>
        <w:t xml:space="preserve"> </w:t>
      </w:r>
      <w:r w:rsidRPr="00B46FD2">
        <w:rPr>
          <w:rFonts w:ascii="Arial" w:hAnsi="Arial" w:cs="Arial"/>
          <w:b/>
          <w:kern w:val="1"/>
          <w:lang w:eastAsia="ar-SA"/>
        </w:rPr>
        <w:t>$ 3,000.00</w:t>
      </w:r>
      <w:r w:rsidRPr="00B46FD2">
        <w:rPr>
          <w:rFonts w:ascii="Arial" w:hAnsi="Arial" w:cs="Arial"/>
          <w:kern w:val="1"/>
          <w:lang w:eastAsia="ar-SA"/>
        </w:rPr>
        <w:t xml:space="preserve"> </w:t>
      </w:r>
      <w:r w:rsidRPr="00B46FD2">
        <w:rPr>
          <w:rFonts w:ascii="Arial" w:hAnsi="Arial" w:cs="Arial"/>
          <w:b/>
          <w:kern w:val="1"/>
          <w:lang w:eastAsia="ar-SA"/>
        </w:rPr>
        <w:t xml:space="preserve">(Tres mil pesos 00/100 Moneda Nacional) </w:t>
      </w:r>
      <w:r w:rsidRPr="00BF3BEC">
        <w:rPr>
          <w:rFonts w:ascii="Arial" w:hAnsi="Arial" w:cs="Arial"/>
          <w:kern w:val="1"/>
          <w:lang w:eastAsia="ar-SA"/>
        </w:rPr>
        <w:t>por Tarjeta, haciendo un total de</w:t>
      </w:r>
      <w:r>
        <w:rPr>
          <w:rFonts w:ascii="Arial" w:hAnsi="Arial" w:cs="Arial"/>
          <w:b/>
          <w:kern w:val="1"/>
          <w:lang w:eastAsia="ar-SA"/>
        </w:rPr>
        <w:t xml:space="preserve"> </w:t>
      </w:r>
      <w:r>
        <w:rPr>
          <w:rFonts w:ascii="Arial" w:hAnsi="Arial" w:cs="Arial"/>
          <w:b/>
          <w:kern w:val="1"/>
          <w:lang w:eastAsia="ar-SA"/>
        </w:rPr>
        <w:t xml:space="preserve">                </w:t>
      </w:r>
      <w:r>
        <w:rPr>
          <w:rFonts w:ascii="Arial" w:hAnsi="Arial" w:cs="Arial"/>
          <w:b/>
          <w:kern w:val="1"/>
          <w:lang w:eastAsia="ar-SA"/>
        </w:rPr>
        <w:t xml:space="preserve">$ </w:t>
      </w:r>
      <w:r>
        <w:rPr>
          <w:rFonts w:ascii="Arial" w:hAnsi="Arial" w:cs="Arial"/>
          <w:b/>
          <w:kern w:val="1"/>
          <w:lang w:eastAsia="ar-SA"/>
        </w:rPr>
        <w:t>1</w:t>
      </w:r>
      <w:r>
        <w:rPr>
          <w:rFonts w:ascii="Arial" w:hAnsi="Arial" w:cs="Arial"/>
          <w:b/>
          <w:kern w:val="1"/>
          <w:lang w:eastAsia="ar-SA"/>
        </w:rPr>
        <w:t>´</w:t>
      </w:r>
      <w:r>
        <w:rPr>
          <w:rFonts w:ascii="Arial" w:hAnsi="Arial" w:cs="Arial"/>
          <w:b/>
          <w:kern w:val="1"/>
          <w:lang w:eastAsia="ar-SA"/>
        </w:rPr>
        <w:t>017</w:t>
      </w:r>
      <w:r w:rsidRPr="00B46FD2">
        <w:rPr>
          <w:rFonts w:ascii="Arial" w:hAnsi="Arial" w:cs="Arial"/>
          <w:b/>
          <w:kern w:val="1"/>
          <w:lang w:eastAsia="ar-SA"/>
        </w:rPr>
        <w:t>,000.00 (</w:t>
      </w:r>
      <w:r w:rsidR="00FF7342">
        <w:rPr>
          <w:rFonts w:ascii="Arial" w:hAnsi="Arial" w:cs="Arial"/>
          <w:b/>
          <w:kern w:val="1"/>
          <w:lang w:eastAsia="ar-SA"/>
        </w:rPr>
        <w:t xml:space="preserve">Un </w:t>
      </w:r>
      <w:proofErr w:type="spellStart"/>
      <w:r w:rsidR="00FF7342">
        <w:rPr>
          <w:rFonts w:ascii="Arial" w:hAnsi="Arial" w:cs="Arial"/>
          <w:b/>
          <w:kern w:val="1"/>
          <w:lang w:eastAsia="ar-SA"/>
        </w:rPr>
        <w:t>millon</w:t>
      </w:r>
      <w:proofErr w:type="spellEnd"/>
      <w:r w:rsidR="00FF7342">
        <w:rPr>
          <w:rFonts w:ascii="Arial" w:hAnsi="Arial" w:cs="Arial"/>
          <w:b/>
          <w:kern w:val="1"/>
          <w:lang w:eastAsia="ar-SA"/>
        </w:rPr>
        <w:t xml:space="preserve"> </w:t>
      </w:r>
      <w:proofErr w:type="spellStart"/>
      <w:r w:rsidR="00FF7342">
        <w:rPr>
          <w:rFonts w:ascii="Arial" w:hAnsi="Arial" w:cs="Arial"/>
          <w:b/>
          <w:kern w:val="1"/>
          <w:lang w:eastAsia="ar-SA"/>
        </w:rPr>
        <w:t>diesciciete</w:t>
      </w:r>
      <w:proofErr w:type="spellEnd"/>
      <w:r w:rsidR="00FF7342">
        <w:rPr>
          <w:rFonts w:ascii="Arial" w:hAnsi="Arial" w:cs="Arial"/>
          <w:b/>
          <w:kern w:val="1"/>
          <w:lang w:eastAsia="ar-SA"/>
        </w:rPr>
        <w:t xml:space="preserve"> mil </w:t>
      </w:r>
      <w:r w:rsidRPr="00B46FD2">
        <w:rPr>
          <w:rFonts w:ascii="Arial" w:hAnsi="Arial" w:cs="Arial"/>
          <w:b/>
          <w:kern w:val="1"/>
          <w:lang w:eastAsia="ar-SA"/>
        </w:rPr>
        <w:t>pesos 00/100 Moneda Nacional)</w:t>
      </w:r>
      <w:r w:rsidRPr="00B46FD2">
        <w:rPr>
          <w:rFonts w:ascii="Arial" w:hAnsi="Arial" w:cs="Arial"/>
          <w:kern w:val="1"/>
          <w:lang w:eastAsia="ar-SA"/>
        </w:rPr>
        <w:t>.</w:t>
      </w:r>
    </w:p>
    <w:p w:rsidR="00FF7342" w:rsidRDefault="00FF734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B46FD2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  <w:r w:rsidRPr="0085337C">
        <w:rPr>
          <w:rFonts w:ascii="Arial" w:hAnsi="Arial" w:cs="Arial"/>
          <w:kern w:val="1"/>
          <w:lang w:eastAsia="ar-SA"/>
        </w:rPr>
        <w:t>El número de tarjetas plásticas antes mencionado, podrá variar con motivo de altas y b</w:t>
      </w:r>
      <w:r>
        <w:rPr>
          <w:rFonts w:ascii="Arial" w:hAnsi="Arial" w:cs="Arial"/>
          <w:kern w:val="1"/>
          <w:lang w:eastAsia="ar-SA"/>
        </w:rPr>
        <w:t>ajas de trabajadores que acontez</w:t>
      </w:r>
      <w:r w:rsidRPr="0085337C">
        <w:rPr>
          <w:rFonts w:ascii="Arial" w:hAnsi="Arial" w:cs="Arial"/>
          <w:kern w:val="1"/>
          <w:lang w:eastAsia="ar-SA"/>
        </w:rPr>
        <w:t>can con posterioridad a la emisión del presente y hasta antes de la entrega del pago extraordinario.</w:t>
      </w:r>
    </w:p>
    <w:p w:rsidR="00B46FD2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B46FD2" w:rsidRPr="00AE22FF" w:rsidRDefault="00B46FD2" w:rsidP="00B46FD2">
      <w:pPr>
        <w:suppressAutoHyphens/>
        <w:spacing w:after="0" w:line="240" w:lineRule="auto"/>
        <w:rPr>
          <w:rFonts w:ascii="Arial" w:hAnsi="Arial" w:cs="Arial"/>
          <w:kern w:val="1"/>
          <w:lang w:eastAsia="ar-SA"/>
        </w:rPr>
      </w:pPr>
      <w:r w:rsidRPr="002D306D">
        <w:rPr>
          <w:rFonts w:ascii="Arial" w:hAnsi="Arial" w:cs="Arial"/>
          <w:kern w:val="1"/>
          <w:lang w:eastAsia="ar-SA"/>
        </w:rPr>
        <w:t>La entrega de tarjetas de vales de despensa</w:t>
      </w:r>
      <w:r>
        <w:rPr>
          <w:rFonts w:ascii="Arial" w:hAnsi="Arial" w:cs="Arial"/>
          <w:kern w:val="1"/>
          <w:lang w:eastAsia="ar-SA"/>
        </w:rPr>
        <w:t xml:space="preserve"> mediante Monedero Electrónico </w:t>
      </w:r>
      <w:r w:rsidRPr="002D306D">
        <w:rPr>
          <w:rFonts w:ascii="Arial" w:hAnsi="Arial" w:cs="Arial"/>
          <w:kern w:val="1"/>
          <w:lang w:eastAsia="ar-SA"/>
        </w:rPr>
        <w:t xml:space="preserve"> al personal </w:t>
      </w:r>
      <w:r w:rsidRPr="002D306D">
        <w:rPr>
          <w:rFonts w:ascii="Arial" w:hAnsi="Arial" w:cs="Arial"/>
          <w:i/>
          <w:kern w:val="1"/>
          <w:lang w:eastAsia="ar-SA"/>
        </w:rPr>
        <w:t xml:space="preserve">eventual </w:t>
      </w:r>
      <w:r w:rsidRPr="002D306D">
        <w:rPr>
          <w:rFonts w:ascii="Arial" w:hAnsi="Arial" w:cs="Arial"/>
          <w:kern w:val="1"/>
          <w:lang w:eastAsia="ar-SA"/>
        </w:rPr>
        <w:t xml:space="preserve">y al de </w:t>
      </w:r>
      <w:r w:rsidRPr="002D306D">
        <w:rPr>
          <w:rFonts w:ascii="Arial" w:hAnsi="Arial" w:cs="Arial"/>
          <w:i/>
          <w:kern w:val="1"/>
          <w:lang w:eastAsia="ar-SA"/>
        </w:rPr>
        <w:t>mando medio</w:t>
      </w:r>
      <w:r w:rsidRPr="002D306D">
        <w:rPr>
          <w:rFonts w:ascii="Arial" w:hAnsi="Arial" w:cs="Arial"/>
          <w:kern w:val="1"/>
          <w:lang w:eastAsia="ar-SA"/>
        </w:rPr>
        <w:t xml:space="preserve"> se hará previa autorización que</w:t>
      </w:r>
      <w:r>
        <w:rPr>
          <w:rFonts w:ascii="Arial" w:hAnsi="Arial" w:cs="Arial"/>
          <w:kern w:val="1"/>
          <w:lang w:eastAsia="ar-SA"/>
        </w:rPr>
        <w:t xml:space="preserve"> </w:t>
      </w:r>
      <w:r w:rsidRPr="002D306D">
        <w:rPr>
          <w:rFonts w:ascii="Arial" w:hAnsi="Arial" w:cs="Arial"/>
          <w:kern w:val="1"/>
          <w:lang w:eastAsia="ar-SA"/>
        </w:rPr>
        <w:t>al efecto otorgue la Junta de Gobierno del Organismo.</w:t>
      </w:r>
    </w:p>
    <w:p w:rsidR="00B46FD2" w:rsidRPr="0085337C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B46FD2" w:rsidRPr="0085337C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  <w:r w:rsidRPr="0085337C">
        <w:rPr>
          <w:rFonts w:ascii="Arial" w:hAnsi="Arial" w:cs="Arial"/>
          <w:b/>
          <w:kern w:val="1"/>
          <w:lang w:eastAsia="ar-SA"/>
        </w:rPr>
        <w:t xml:space="preserve">2.- </w:t>
      </w:r>
      <w:r w:rsidRPr="0085337C">
        <w:rPr>
          <w:rFonts w:ascii="Arial" w:hAnsi="Arial" w:cs="Arial"/>
          <w:kern w:val="1"/>
          <w:lang w:eastAsia="ar-SA"/>
        </w:rPr>
        <w:t>Únicamente podrá adjudicarse el servicio a Empresa Emisora de Monederos Electrónicos de Vales de Despensa autorizada por el Servicio de Administración Tributaria (SAT), en atención a lo dispuesto por el artículo 27, fracción XI, de la Ley del Impuesto Sobre la Renta y la Regla 3.3.1.22 de la Resolución Miscelánea Fiscal para 2018.</w:t>
      </w:r>
    </w:p>
    <w:p w:rsidR="00B46FD2" w:rsidRPr="0085337C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B46FD2" w:rsidRPr="0085337C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  <w:r w:rsidRPr="0085337C">
        <w:rPr>
          <w:rFonts w:ascii="Arial" w:hAnsi="Arial" w:cs="Arial"/>
          <w:kern w:val="1"/>
          <w:lang w:eastAsia="ar-SA"/>
        </w:rPr>
        <w:t>Las empresas participantes deberán exhibir comprobante que acredite lo anterior.</w:t>
      </w:r>
    </w:p>
    <w:p w:rsidR="00B46FD2" w:rsidRPr="0085337C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B46FD2" w:rsidRDefault="00B46FD2" w:rsidP="00B46FD2">
      <w:pPr>
        <w:pStyle w:val="Sinespaciado"/>
        <w:jc w:val="both"/>
        <w:rPr>
          <w:rFonts w:ascii="Arial" w:hAnsi="Arial" w:cs="Arial"/>
          <w:lang w:eastAsia="ar-SA"/>
        </w:rPr>
      </w:pPr>
      <w:r w:rsidRPr="0085337C">
        <w:rPr>
          <w:rFonts w:ascii="Arial" w:hAnsi="Arial" w:cs="Arial"/>
          <w:b/>
          <w:lang w:eastAsia="ar-SA"/>
        </w:rPr>
        <w:t xml:space="preserve">3.- </w:t>
      </w:r>
      <w:r w:rsidRPr="0085337C">
        <w:rPr>
          <w:rFonts w:ascii="Arial" w:hAnsi="Arial" w:cs="Arial"/>
          <w:lang w:eastAsia="ar-SA"/>
        </w:rPr>
        <w:t>La</w:t>
      </w:r>
      <w:r>
        <w:rPr>
          <w:rFonts w:ascii="Arial" w:hAnsi="Arial" w:cs="Arial"/>
          <w:lang w:eastAsia="ar-SA"/>
        </w:rPr>
        <w:t>s</w:t>
      </w:r>
      <w:r w:rsidRPr="0085337C">
        <w:rPr>
          <w:rFonts w:ascii="Arial" w:hAnsi="Arial" w:cs="Arial"/>
          <w:lang w:eastAsia="ar-SA"/>
        </w:rPr>
        <w:t xml:space="preserve"> empresa</w:t>
      </w:r>
      <w:r>
        <w:rPr>
          <w:rFonts w:ascii="Arial" w:hAnsi="Arial" w:cs="Arial"/>
          <w:lang w:eastAsia="ar-SA"/>
        </w:rPr>
        <w:t>s participantes</w:t>
      </w:r>
      <w:r w:rsidRPr="0085337C">
        <w:rPr>
          <w:rFonts w:ascii="Arial" w:hAnsi="Arial" w:cs="Arial"/>
          <w:lang w:eastAsia="ar-SA"/>
        </w:rPr>
        <w:t xml:space="preserve"> deberá</w:t>
      </w:r>
      <w:r>
        <w:rPr>
          <w:rFonts w:ascii="Arial" w:hAnsi="Arial" w:cs="Arial"/>
          <w:lang w:eastAsia="ar-SA"/>
        </w:rPr>
        <w:t>n</w:t>
      </w:r>
      <w:r w:rsidRPr="0085337C">
        <w:rPr>
          <w:rFonts w:ascii="Arial" w:hAnsi="Arial" w:cs="Arial"/>
          <w:lang w:eastAsia="ar-SA"/>
        </w:rPr>
        <w:t xml:space="preserve"> contar con oficinas en el Estado de Jalisco y, por lo menos, </w:t>
      </w:r>
      <w:r w:rsidR="009D41CB" w:rsidRPr="0085337C">
        <w:rPr>
          <w:rFonts w:ascii="Arial" w:hAnsi="Arial" w:cs="Arial"/>
          <w:lang w:eastAsia="ar-SA"/>
        </w:rPr>
        <w:t>u</w:t>
      </w:r>
      <w:r w:rsidR="009D41CB">
        <w:rPr>
          <w:rFonts w:ascii="Arial" w:hAnsi="Arial" w:cs="Arial"/>
          <w:lang w:eastAsia="ar-SA"/>
        </w:rPr>
        <w:t>n</w:t>
      </w:r>
      <w:r w:rsidR="009D41CB" w:rsidRPr="0085337C">
        <w:rPr>
          <w:rFonts w:ascii="Arial" w:hAnsi="Arial" w:cs="Arial"/>
          <w:lang w:eastAsia="ar-SA"/>
        </w:rPr>
        <w:t>a</w:t>
      </w:r>
      <w:r w:rsidRPr="0085337C">
        <w:rPr>
          <w:rFonts w:ascii="Arial" w:hAnsi="Arial" w:cs="Arial"/>
          <w:lang w:eastAsia="ar-SA"/>
        </w:rPr>
        <w:t xml:space="preserve"> oficina en la Zona Metropolitana de Guadalajara, así como ejecutivos para atención personalizada.</w:t>
      </w:r>
    </w:p>
    <w:p w:rsidR="00564137" w:rsidRPr="0085337C" w:rsidRDefault="00564137" w:rsidP="00B46FD2">
      <w:pPr>
        <w:pStyle w:val="Sinespaciado"/>
        <w:jc w:val="both"/>
        <w:rPr>
          <w:rFonts w:ascii="Arial" w:hAnsi="Arial" w:cs="Arial"/>
          <w:lang w:eastAsia="ar-SA"/>
        </w:rPr>
      </w:pPr>
    </w:p>
    <w:p w:rsidR="00B46FD2" w:rsidRPr="0085337C" w:rsidRDefault="00B46FD2" w:rsidP="00B46FD2">
      <w:pPr>
        <w:pStyle w:val="Sinespaciado"/>
        <w:jc w:val="both"/>
        <w:rPr>
          <w:rFonts w:ascii="Arial" w:hAnsi="Arial" w:cs="Arial"/>
          <w:lang w:eastAsia="ar-SA"/>
        </w:rPr>
      </w:pPr>
    </w:p>
    <w:p w:rsidR="00B46FD2" w:rsidRPr="0085337C" w:rsidRDefault="00B46FD2" w:rsidP="00B46FD2">
      <w:pPr>
        <w:pStyle w:val="Sinespaciado"/>
        <w:jc w:val="both"/>
        <w:rPr>
          <w:rFonts w:ascii="Arial" w:hAnsi="Arial" w:cs="Arial"/>
          <w:lang w:eastAsia="ar-SA"/>
        </w:rPr>
      </w:pPr>
      <w:r w:rsidRPr="0085337C">
        <w:rPr>
          <w:rFonts w:ascii="Arial" w:hAnsi="Arial" w:cs="Arial"/>
          <w:b/>
          <w:lang w:eastAsia="ar-SA"/>
        </w:rPr>
        <w:lastRenderedPageBreak/>
        <w:t xml:space="preserve">4.- </w:t>
      </w:r>
      <w:r>
        <w:rPr>
          <w:rFonts w:ascii="Arial" w:hAnsi="Arial" w:cs="Arial"/>
          <w:lang w:eastAsia="ar-SA"/>
        </w:rPr>
        <w:t>Los</w:t>
      </w:r>
      <w:r w:rsidRPr="0085337C">
        <w:rPr>
          <w:rFonts w:ascii="Arial" w:hAnsi="Arial" w:cs="Arial"/>
          <w:lang w:eastAsia="ar-SA"/>
        </w:rPr>
        <w:t xml:space="preserve"> proveedor</w:t>
      </w:r>
      <w:r>
        <w:rPr>
          <w:rFonts w:ascii="Arial" w:hAnsi="Arial" w:cs="Arial"/>
          <w:lang w:eastAsia="ar-SA"/>
        </w:rPr>
        <w:t>es</w:t>
      </w:r>
      <w:r w:rsidRPr="0085337C">
        <w:rPr>
          <w:rFonts w:ascii="Arial" w:hAnsi="Arial" w:cs="Arial"/>
          <w:lang w:eastAsia="ar-SA"/>
        </w:rPr>
        <w:t xml:space="preserve"> adjudicado</w:t>
      </w:r>
      <w:r>
        <w:rPr>
          <w:rFonts w:ascii="Arial" w:hAnsi="Arial" w:cs="Arial"/>
          <w:lang w:eastAsia="ar-SA"/>
        </w:rPr>
        <w:t>s</w:t>
      </w:r>
      <w:r w:rsidRPr="0085337C">
        <w:rPr>
          <w:rFonts w:ascii="Arial" w:hAnsi="Arial" w:cs="Arial"/>
          <w:lang w:eastAsia="ar-SA"/>
        </w:rPr>
        <w:t xml:space="preserve"> deberá</w:t>
      </w:r>
      <w:r>
        <w:rPr>
          <w:rFonts w:ascii="Arial" w:hAnsi="Arial" w:cs="Arial"/>
          <w:lang w:eastAsia="ar-SA"/>
        </w:rPr>
        <w:t>n</w:t>
      </w:r>
      <w:r w:rsidRPr="0085337C">
        <w:rPr>
          <w:rFonts w:ascii="Arial" w:hAnsi="Arial" w:cs="Arial"/>
          <w:lang w:eastAsia="ar-SA"/>
        </w:rPr>
        <w:t xml:space="preserve"> contar con servicios de</w:t>
      </w:r>
      <w:r>
        <w:rPr>
          <w:rFonts w:ascii="Arial" w:hAnsi="Arial" w:cs="Arial"/>
          <w:lang w:eastAsia="ar-SA"/>
        </w:rPr>
        <w:t xml:space="preserve"> asistencia telefónica para</w:t>
      </w:r>
      <w:r w:rsidRPr="0085337C">
        <w:rPr>
          <w:rFonts w:ascii="Arial" w:hAnsi="Arial" w:cs="Arial"/>
          <w:lang w:eastAsia="ar-SA"/>
        </w:rPr>
        <w:t xml:space="preserve"> consultas de saldos de los monederos electrónicos</w:t>
      </w:r>
      <w:r>
        <w:rPr>
          <w:rFonts w:ascii="Arial" w:hAnsi="Arial" w:cs="Arial"/>
          <w:lang w:eastAsia="ar-SA"/>
        </w:rPr>
        <w:t>, las 24 horas, los 365 días del año, además contar con consultas v</w:t>
      </w:r>
      <w:r w:rsidRPr="0085337C">
        <w:rPr>
          <w:rFonts w:ascii="Arial" w:hAnsi="Arial" w:cs="Arial"/>
          <w:lang w:eastAsia="ar-SA"/>
        </w:rPr>
        <w:t>ía Internet</w:t>
      </w:r>
      <w:r>
        <w:rPr>
          <w:rFonts w:ascii="Arial" w:hAnsi="Arial" w:cs="Arial"/>
          <w:lang w:eastAsia="ar-SA"/>
        </w:rPr>
        <w:t xml:space="preserve">, ambos para de ser necesario, solicitar </w:t>
      </w:r>
      <w:r w:rsidRPr="0085337C">
        <w:rPr>
          <w:rFonts w:ascii="Arial" w:hAnsi="Arial" w:cs="Arial"/>
          <w:lang w:eastAsia="ar-SA"/>
        </w:rPr>
        <w:t>bloqueo de saldos de las tarjetas de vales de despensa</w:t>
      </w:r>
      <w:r>
        <w:rPr>
          <w:rFonts w:ascii="Arial" w:hAnsi="Arial" w:cs="Arial"/>
          <w:lang w:eastAsia="ar-SA"/>
        </w:rPr>
        <w:t xml:space="preserve"> y será a petición del beneficiario o por solicitud del área de Recursos Humanos de este </w:t>
      </w:r>
      <w:r w:rsidR="00564137" w:rsidRPr="00564137">
        <w:rPr>
          <w:rFonts w:ascii="Arial" w:hAnsi="Arial" w:cs="Arial"/>
          <w:b/>
          <w:lang w:eastAsia="ar-SA"/>
        </w:rPr>
        <w:t>ORGANISMO</w:t>
      </w:r>
      <w:r w:rsidR="00564137">
        <w:rPr>
          <w:rFonts w:ascii="Arial" w:hAnsi="Arial" w:cs="Arial"/>
          <w:lang w:eastAsia="ar-SA"/>
        </w:rPr>
        <w:t xml:space="preserve"> o de la Dirección de Administración del </w:t>
      </w:r>
      <w:r w:rsidR="005363F3">
        <w:rPr>
          <w:rFonts w:ascii="Arial" w:hAnsi="Arial" w:cs="Arial"/>
          <w:b/>
          <w:lang w:eastAsia="ar-SA"/>
        </w:rPr>
        <w:t>REPSS</w:t>
      </w:r>
      <w:r>
        <w:rPr>
          <w:rFonts w:ascii="Arial" w:hAnsi="Arial" w:cs="Arial"/>
          <w:lang w:eastAsia="ar-SA"/>
        </w:rPr>
        <w:t>.</w:t>
      </w:r>
    </w:p>
    <w:p w:rsidR="00B46FD2" w:rsidRPr="0085337C" w:rsidRDefault="00B46FD2" w:rsidP="00B46FD2">
      <w:pPr>
        <w:pStyle w:val="Sinespaciado"/>
        <w:jc w:val="both"/>
        <w:rPr>
          <w:rFonts w:ascii="Arial" w:hAnsi="Arial" w:cs="Arial"/>
          <w:lang w:eastAsia="ar-SA"/>
        </w:rPr>
      </w:pPr>
    </w:p>
    <w:p w:rsidR="00B46FD2" w:rsidRPr="002D306D" w:rsidRDefault="00B46FD2" w:rsidP="00B46FD2">
      <w:pPr>
        <w:pStyle w:val="Sinespaciado"/>
        <w:jc w:val="both"/>
        <w:rPr>
          <w:rFonts w:ascii="Arial" w:hAnsi="Arial" w:cs="Arial"/>
          <w:lang w:eastAsia="ar-SA"/>
        </w:rPr>
      </w:pPr>
      <w:r w:rsidRPr="002D306D">
        <w:rPr>
          <w:rFonts w:ascii="Arial" w:hAnsi="Arial" w:cs="Arial"/>
          <w:b/>
          <w:lang w:eastAsia="ar-SA"/>
        </w:rPr>
        <w:t xml:space="preserve">5.- </w:t>
      </w:r>
      <w:r w:rsidRPr="002D306D">
        <w:rPr>
          <w:rFonts w:ascii="Arial" w:hAnsi="Arial" w:cs="Arial"/>
          <w:lang w:eastAsia="ar-SA"/>
        </w:rPr>
        <w:t xml:space="preserve">La vigencia de las tarjetas y la vida útil de cada plástico </w:t>
      </w:r>
      <w:r>
        <w:rPr>
          <w:rFonts w:ascii="Arial" w:hAnsi="Arial" w:cs="Arial"/>
          <w:lang w:eastAsia="ar-SA"/>
        </w:rPr>
        <w:t xml:space="preserve">deberán ser </w:t>
      </w:r>
      <w:r w:rsidRPr="002D306D">
        <w:rPr>
          <w:rFonts w:ascii="Arial" w:hAnsi="Arial" w:cs="Arial"/>
          <w:lang w:eastAsia="ar-SA"/>
        </w:rPr>
        <w:t xml:space="preserve">mínimo de </w:t>
      </w:r>
      <w:r w:rsidR="00F863EF">
        <w:rPr>
          <w:rFonts w:ascii="Arial" w:hAnsi="Arial" w:cs="Arial"/>
          <w:b/>
          <w:lang w:eastAsia="ar-SA"/>
        </w:rPr>
        <w:t>6</w:t>
      </w:r>
      <w:r w:rsidR="000B678E">
        <w:rPr>
          <w:rFonts w:ascii="Arial" w:hAnsi="Arial" w:cs="Arial"/>
          <w:b/>
          <w:lang w:eastAsia="ar-SA"/>
        </w:rPr>
        <w:t xml:space="preserve"> seis</w:t>
      </w:r>
      <w:r w:rsidRPr="002D306D">
        <w:rPr>
          <w:rFonts w:ascii="Arial" w:hAnsi="Arial" w:cs="Arial"/>
          <w:b/>
          <w:lang w:eastAsia="ar-SA"/>
        </w:rPr>
        <w:t xml:space="preserve"> años</w:t>
      </w:r>
      <w:r w:rsidRPr="002D306D">
        <w:rPr>
          <w:rFonts w:ascii="Arial" w:hAnsi="Arial" w:cs="Arial"/>
          <w:lang w:eastAsia="ar-SA"/>
        </w:rPr>
        <w:t>.</w:t>
      </w:r>
    </w:p>
    <w:p w:rsidR="00B46FD2" w:rsidRPr="002D306D" w:rsidRDefault="00B46FD2" w:rsidP="00B46FD2">
      <w:pPr>
        <w:pStyle w:val="Sinespaciado"/>
        <w:jc w:val="both"/>
        <w:rPr>
          <w:rFonts w:ascii="Arial" w:hAnsi="Arial" w:cs="Arial"/>
          <w:lang w:eastAsia="ar-SA"/>
        </w:rPr>
      </w:pPr>
    </w:p>
    <w:p w:rsidR="00B46FD2" w:rsidRPr="00AE22FF" w:rsidRDefault="00B46FD2" w:rsidP="00B46FD2">
      <w:pPr>
        <w:pStyle w:val="Sinespaciado"/>
        <w:jc w:val="both"/>
        <w:rPr>
          <w:rFonts w:ascii="Arial" w:hAnsi="Arial" w:cs="Arial"/>
          <w:lang w:eastAsia="ar-SA"/>
        </w:rPr>
      </w:pPr>
      <w:r w:rsidRPr="002D306D">
        <w:rPr>
          <w:rFonts w:ascii="Arial" w:hAnsi="Arial" w:cs="Arial"/>
          <w:b/>
          <w:lang w:eastAsia="ar-SA"/>
        </w:rPr>
        <w:t xml:space="preserve">6.- </w:t>
      </w:r>
      <w:r w:rsidRPr="002D306D">
        <w:rPr>
          <w:rFonts w:ascii="Arial" w:hAnsi="Arial" w:cs="Arial"/>
          <w:lang w:eastAsia="ar-SA"/>
        </w:rPr>
        <w:t>Las empresas participantes deberán presentar carta compromiso en la que garanticen que no cobrarán comisión o cargo alguno por el uso de las tarjetas de vales de despensa, as</w:t>
      </w:r>
      <w:r>
        <w:rPr>
          <w:rFonts w:ascii="Arial" w:hAnsi="Arial" w:cs="Arial"/>
          <w:lang w:eastAsia="ar-SA"/>
        </w:rPr>
        <w:t>í como que no</w:t>
      </w:r>
      <w:r w:rsidRPr="002D306D">
        <w:rPr>
          <w:rFonts w:ascii="Arial" w:hAnsi="Arial" w:cs="Arial"/>
          <w:lang w:eastAsia="ar-SA"/>
        </w:rPr>
        <w:t xml:space="preserve"> cobrarán comisiones, gastos o cualquier otro cargo una vez que hayan liberado el saldo de las tarjetas.</w:t>
      </w:r>
    </w:p>
    <w:p w:rsidR="00B46FD2" w:rsidRPr="0085337C" w:rsidRDefault="00B46FD2" w:rsidP="00B46FD2">
      <w:pPr>
        <w:pStyle w:val="Sinespaciado"/>
        <w:jc w:val="both"/>
        <w:rPr>
          <w:rFonts w:ascii="Arial" w:hAnsi="Arial" w:cs="Arial"/>
          <w:lang w:eastAsia="ar-SA"/>
        </w:rPr>
      </w:pPr>
    </w:p>
    <w:p w:rsidR="00B46FD2" w:rsidRDefault="00B46FD2" w:rsidP="00B46FD2">
      <w:pPr>
        <w:pStyle w:val="Sinespaciad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7</w:t>
      </w:r>
      <w:r w:rsidRPr="0085337C">
        <w:rPr>
          <w:rFonts w:ascii="Arial" w:hAnsi="Arial" w:cs="Arial"/>
          <w:b/>
          <w:lang w:eastAsia="ar-SA"/>
        </w:rPr>
        <w:t xml:space="preserve">.- </w:t>
      </w:r>
      <w:r w:rsidRPr="0085337C">
        <w:rPr>
          <w:rFonts w:ascii="Arial" w:hAnsi="Arial" w:cs="Arial"/>
          <w:lang w:eastAsia="ar-SA"/>
        </w:rPr>
        <w:t>Los sobres de cada tarjeta deberán tener impreso el</w:t>
      </w:r>
      <w:r>
        <w:rPr>
          <w:rFonts w:ascii="Arial" w:hAnsi="Arial" w:cs="Arial"/>
          <w:lang w:eastAsia="ar-SA"/>
        </w:rPr>
        <w:t xml:space="preserve"> nombre del beneficiario,</w:t>
      </w:r>
      <w:r w:rsidRPr="0085337C">
        <w:rPr>
          <w:rFonts w:ascii="Arial" w:hAnsi="Arial" w:cs="Arial"/>
          <w:lang w:eastAsia="ar-SA"/>
        </w:rPr>
        <w:t xml:space="preserve"> número de la tarjeta y</w:t>
      </w:r>
      <w:r>
        <w:rPr>
          <w:rFonts w:ascii="Arial" w:hAnsi="Arial" w:cs="Arial"/>
          <w:lang w:eastAsia="ar-SA"/>
        </w:rPr>
        <w:t>/o</w:t>
      </w:r>
      <w:r w:rsidRPr="0085337C">
        <w:rPr>
          <w:rFonts w:ascii="Arial" w:hAnsi="Arial" w:cs="Arial"/>
          <w:lang w:eastAsia="ar-SA"/>
        </w:rPr>
        <w:t xml:space="preserve"> los datos necesarios par</w:t>
      </w:r>
      <w:r>
        <w:rPr>
          <w:rFonts w:ascii="Arial" w:hAnsi="Arial" w:cs="Arial"/>
          <w:lang w:eastAsia="ar-SA"/>
        </w:rPr>
        <w:t>a la identificación de la misma.</w:t>
      </w:r>
    </w:p>
    <w:p w:rsidR="00B46FD2" w:rsidRDefault="00B46FD2" w:rsidP="00B46FD2">
      <w:pPr>
        <w:pStyle w:val="Sinespaciado"/>
        <w:jc w:val="both"/>
        <w:rPr>
          <w:rFonts w:ascii="Arial" w:hAnsi="Arial" w:cs="Arial"/>
          <w:lang w:eastAsia="ar-SA"/>
        </w:rPr>
      </w:pPr>
    </w:p>
    <w:p w:rsidR="00B46FD2" w:rsidRDefault="00B46FD2" w:rsidP="00B46FD2">
      <w:pPr>
        <w:pStyle w:val="Sinespaciad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El Departamento de Pagos del </w:t>
      </w:r>
      <w:r w:rsidR="003B494C" w:rsidRPr="003B494C">
        <w:rPr>
          <w:rFonts w:ascii="Arial" w:hAnsi="Arial" w:cs="Arial"/>
          <w:b/>
          <w:lang w:eastAsia="ar-SA"/>
        </w:rPr>
        <w:t>ORGANISMO</w:t>
      </w:r>
      <w:r>
        <w:rPr>
          <w:rFonts w:ascii="Arial" w:hAnsi="Arial" w:cs="Arial"/>
          <w:lang w:eastAsia="ar-SA"/>
        </w:rPr>
        <w:t xml:space="preserve"> remitirá una relación de los beneficiarios para estos efectos.</w:t>
      </w:r>
      <w:r w:rsidR="000B678E">
        <w:rPr>
          <w:rFonts w:ascii="Arial" w:hAnsi="Arial" w:cs="Arial"/>
          <w:lang w:eastAsia="ar-SA"/>
        </w:rPr>
        <w:t xml:space="preserve"> </w:t>
      </w:r>
    </w:p>
    <w:p w:rsidR="003B494C" w:rsidRDefault="003B494C" w:rsidP="00B46FD2">
      <w:pPr>
        <w:pStyle w:val="Sinespaciado"/>
        <w:jc w:val="both"/>
        <w:rPr>
          <w:rFonts w:ascii="Arial" w:hAnsi="Arial" w:cs="Arial"/>
          <w:lang w:eastAsia="ar-SA"/>
        </w:rPr>
      </w:pPr>
    </w:p>
    <w:p w:rsidR="003B494C" w:rsidRDefault="003B494C" w:rsidP="003B494C">
      <w:pPr>
        <w:pStyle w:val="Sinespaciad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La Dirección de Administración del </w:t>
      </w:r>
      <w:r w:rsidRPr="003B494C">
        <w:rPr>
          <w:rFonts w:ascii="Arial" w:hAnsi="Arial" w:cs="Arial"/>
          <w:b/>
          <w:lang w:eastAsia="ar-SA"/>
        </w:rPr>
        <w:t>REPSS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 xml:space="preserve">remitirá una relación de los beneficiarios para estos efectos. </w:t>
      </w:r>
    </w:p>
    <w:p w:rsidR="003B494C" w:rsidRPr="0085337C" w:rsidRDefault="003B494C" w:rsidP="00B46FD2">
      <w:pPr>
        <w:pStyle w:val="Sinespaciado"/>
        <w:jc w:val="both"/>
        <w:rPr>
          <w:rFonts w:ascii="Arial" w:hAnsi="Arial" w:cs="Arial"/>
          <w:lang w:eastAsia="ar-SA"/>
        </w:rPr>
      </w:pPr>
    </w:p>
    <w:p w:rsidR="00B46FD2" w:rsidRPr="0085337C" w:rsidRDefault="00B46FD2" w:rsidP="00B46FD2">
      <w:pPr>
        <w:pStyle w:val="Sinespaciado"/>
        <w:jc w:val="both"/>
        <w:rPr>
          <w:rFonts w:ascii="Arial" w:hAnsi="Arial" w:cs="Arial"/>
          <w:lang w:eastAsia="ar-SA"/>
        </w:rPr>
      </w:pPr>
    </w:p>
    <w:p w:rsidR="00B46FD2" w:rsidRDefault="00B46FD2" w:rsidP="00B46FD2">
      <w:pPr>
        <w:pStyle w:val="Sinespaciad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8</w:t>
      </w:r>
      <w:r w:rsidRPr="0085337C">
        <w:rPr>
          <w:rFonts w:ascii="Arial" w:hAnsi="Arial" w:cs="Arial"/>
          <w:b/>
          <w:lang w:eastAsia="ar-SA"/>
        </w:rPr>
        <w:t xml:space="preserve">.- </w:t>
      </w:r>
      <w:r w:rsidRPr="0085337C">
        <w:rPr>
          <w:rFonts w:ascii="Arial" w:hAnsi="Arial" w:cs="Arial"/>
          <w:lang w:eastAsia="ar-SA"/>
        </w:rPr>
        <w:t>Los monederos electrónicos de vales de despensa deberán contar con amplia cobertura en diversas tiendas, cadenas de autoservicio o departamentales, de establecimientos comerciales o farmacias y otros en genera</w:t>
      </w:r>
      <w:r>
        <w:rPr>
          <w:rFonts w:ascii="Arial" w:hAnsi="Arial" w:cs="Arial"/>
          <w:lang w:eastAsia="ar-SA"/>
        </w:rPr>
        <w:t>l, en todo el Estado de Jalisco</w:t>
      </w:r>
      <w:r w:rsidR="000B678E">
        <w:rPr>
          <w:rFonts w:ascii="Arial" w:hAnsi="Arial" w:cs="Arial"/>
          <w:lang w:eastAsia="ar-SA"/>
        </w:rPr>
        <w:t xml:space="preserve"> y deberán contar como </w:t>
      </w:r>
      <w:r w:rsidR="00E71B54">
        <w:rPr>
          <w:rFonts w:ascii="Arial" w:hAnsi="Arial" w:cs="Arial"/>
          <w:lang w:eastAsia="ar-SA"/>
        </w:rPr>
        <w:t>mínimo</w:t>
      </w:r>
      <w:r w:rsidR="000B678E">
        <w:rPr>
          <w:rFonts w:ascii="Arial" w:hAnsi="Arial" w:cs="Arial"/>
          <w:lang w:eastAsia="ar-SA"/>
        </w:rPr>
        <w:t xml:space="preserve"> 120,000 ciento veinte</w:t>
      </w:r>
      <w:r>
        <w:rPr>
          <w:rFonts w:ascii="Arial" w:hAnsi="Arial" w:cs="Arial"/>
          <w:lang w:eastAsia="ar-SA"/>
        </w:rPr>
        <w:t xml:space="preserve"> mil establecimientos dentro del Territorio Nacional.</w:t>
      </w:r>
    </w:p>
    <w:p w:rsidR="00B46FD2" w:rsidRDefault="00B46FD2" w:rsidP="00B46FD2">
      <w:pPr>
        <w:pStyle w:val="Sinespaciado"/>
        <w:jc w:val="both"/>
        <w:rPr>
          <w:rFonts w:ascii="Arial" w:hAnsi="Arial" w:cs="Arial"/>
          <w:lang w:eastAsia="ar-SA"/>
        </w:rPr>
      </w:pPr>
    </w:p>
    <w:p w:rsidR="00B46FD2" w:rsidRPr="0085337C" w:rsidRDefault="00B46FD2" w:rsidP="00B46FD2">
      <w:pPr>
        <w:pStyle w:val="Sinespaciad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S</w:t>
      </w:r>
      <w:r w:rsidRPr="0085337C">
        <w:rPr>
          <w:rFonts w:ascii="Arial" w:hAnsi="Arial" w:cs="Arial"/>
          <w:lang w:eastAsia="ar-SA"/>
        </w:rPr>
        <w:t>e deberá anexar relación de los establecimientos afiliados al servicio.</w:t>
      </w:r>
    </w:p>
    <w:p w:rsidR="00B46FD2" w:rsidRPr="0085337C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B46FD2" w:rsidRPr="0085337C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b/>
          <w:kern w:val="1"/>
          <w:lang w:eastAsia="ar-SA"/>
        </w:rPr>
        <w:t>9</w:t>
      </w:r>
      <w:r w:rsidRPr="0085337C">
        <w:rPr>
          <w:rFonts w:ascii="Arial" w:hAnsi="Arial" w:cs="Arial"/>
          <w:b/>
          <w:kern w:val="1"/>
          <w:lang w:eastAsia="ar-SA"/>
        </w:rPr>
        <w:t>.-</w:t>
      </w:r>
      <w:r w:rsidRPr="0085337C">
        <w:rPr>
          <w:rFonts w:ascii="Arial" w:hAnsi="Arial" w:cs="Arial"/>
          <w:kern w:val="1"/>
          <w:lang w:eastAsia="ar-SA"/>
        </w:rPr>
        <w:t xml:space="preserve"> Las tarjetas de vales de despensa no podrán utilizarse para canjearse por dinero, ya sea en efectivo o mediante títulos de crédito, o utilizarse para retirar el importe de su saldo en efectivo, directamente del emisor o a través de cualquier tercero, por cualquier medio, incluyendo cajeros automáticos, puntos de venta o cajas registradoras, entre otros, tampoco podrán utilizarse para adquirir bebidas alcohólicas o productos del tabaco.</w:t>
      </w:r>
    </w:p>
    <w:p w:rsidR="00B46FD2" w:rsidRPr="0085337C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b/>
          <w:kern w:val="1"/>
          <w:lang w:eastAsia="ar-SA"/>
        </w:rPr>
      </w:pPr>
    </w:p>
    <w:p w:rsidR="00B46FD2" w:rsidRPr="0085337C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b/>
          <w:kern w:val="1"/>
          <w:lang w:eastAsia="ar-SA"/>
        </w:rPr>
        <w:t>10</w:t>
      </w:r>
      <w:r w:rsidRPr="0085337C">
        <w:rPr>
          <w:rFonts w:ascii="Arial" w:hAnsi="Arial" w:cs="Arial"/>
          <w:b/>
          <w:kern w:val="1"/>
          <w:lang w:eastAsia="ar-SA"/>
        </w:rPr>
        <w:t xml:space="preserve">.- </w:t>
      </w:r>
      <w:r>
        <w:rPr>
          <w:rFonts w:ascii="Arial" w:hAnsi="Arial" w:cs="Arial"/>
          <w:kern w:val="1"/>
          <w:lang w:eastAsia="ar-SA"/>
        </w:rPr>
        <w:t>Los proveedores participantes</w:t>
      </w:r>
      <w:r w:rsidRPr="0085337C">
        <w:rPr>
          <w:rFonts w:ascii="Arial" w:hAnsi="Arial" w:cs="Arial"/>
          <w:kern w:val="1"/>
          <w:lang w:eastAsia="ar-SA"/>
        </w:rPr>
        <w:t xml:space="preserve"> deberá</w:t>
      </w:r>
      <w:r>
        <w:rPr>
          <w:rFonts w:ascii="Arial" w:hAnsi="Arial" w:cs="Arial"/>
          <w:kern w:val="1"/>
          <w:lang w:eastAsia="ar-SA"/>
        </w:rPr>
        <w:t>n</w:t>
      </w:r>
      <w:r w:rsidRPr="0085337C">
        <w:rPr>
          <w:rFonts w:ascii="Arial" w:hAnsi="Arial" w:cs="Arial"/>
          <w:kern w:val="1"/>
          <w:lang w:eastAsia="ar-SA"/>
        </w:rPr>
        <w:t xml:space="preserve"> </w:t>
      </w:r>
      <w:r>
        <w:rPr>
          <w:rFonts w:ascii="Arial" w:hAnsi="Arial" w:cs="Arial"/>
          <w:kern w:val="1"/>
          <w:lang w:eastAsia="ar-SA"/>
        </w:rPr>
        <w:t xml:space="preserve">presentar carta en la que se </w:t>
      </w:r>
      <w:r w:rsidRPr="0085337C">
        <w:rPr>
          <w:rFonts w:ascii="Arial" w:hAnsi="Arial" w:cs="Arial"/>
          <w:kern w:val="1"/>
          <w:lang w:eastAsia="ar-SA"/>
        </w:rPr>
        <w:t>compromete</w:t>
      </w:r>
      <w:r>
        <w:rPr>
          <w:rFonts w:ascii="Arial" w:hAnsi="Arial" w:cs="Arial"/>
          <w:kern w:val="1"/>
          <w:lang w:eastAsia="ar-SA"/>
        </w:rPr>
        <w:t>n</w:t>
      </w:r>
      <w:r w:rsidRPr="0085337C">
        <w:rPr>
          <w:rFonts w:ascii="Arial" w:hAnsi="Arial" w:cs="Arial"/>
          <w:kern w:val="1"/>
          <w:lang w:eastAsia="ar-SA"/>
        </w:rPr>
        <w:t xml:space="preserve"> a no realizar bloqueos totales o parciales de </w:t>
      </w:r>
      <w:r>
        <w:rPr>
          <w:rFonts w:ascii="Arial" w:hAnsi="Arial" w:cs="Arial"/>
          <w:kern w:val="1"/>
          <w:lang w:eastAsia="ar-SA"/>
        </w:rPr>
        <w:t>saldos de las tarjetas de vales y mantener disponibles en todo momento los saldos de las tarjetas de vales</w:t>
      </w:r>
      <w:r w:rsidRPr="0085337C">
        <w:rPr>
          <w:rFonts w:ascii="Arial" w:hAnsi="Arial" w:cs="Arial"/>
          <w:kern w:val="1"/>
          <w:lang w:eastAsia="ar-SA"/>
        </w:rPr>
        <w:t xml:space="preserve"> salvo que exista solicitud en ese sentido por parte del beneficiari</w:t>
      </w:r>
      <w:r>
        <w:rPr>
          <w:rFonts w:ascii="Arial" w:hAnsi="Arial" w:cs="Arial"/>
          <w:kern w:val="1"/>
          <w:lang w:eastAsia="ar-SA"/>
        </w:rPr>
        <w:t xml:space="preserve">o de la tarjeta o del </w:t>
      </w:r>
      <w:r w:rsidR="00E71B54">
        <w:rPr>
          <w:rFonts w:ascii="Arial" w:hAnsi="Arial" w:cs="Arial"/>
          <w:kern w:val="1"/>
          <w:lang w:eastAsia="ar-SA"/>
        </w:rPr>
        <w:t>Área</w:t>
      </w:r>
      <w:r>
        <w:rPr>
          <w:rFonts w:ascii="Arial" w:hAnsi="Arial" w:cs="Arial"/>
          <w:kern w:val="1"/>
          <w:lang w:eastAsia="ar-SA"/>
        </w:rPr>
        <w:t xml:space="preserve"> de Recursos Humanos </w:t>
      </w:r>
      <w:r w:rsidR="00C22F6E">
        <w:rPr>
          <w:rFonts w:ascii="Arial" w:hAnsi="Arial" w:cs="Arial"/>
          <w:kern w:val="1"/>
          <w:lang w:eastAsia="ar-SA"/>
        </w:rPr>
        <w:t xml:space="preserve">de </w:t>
      </w:r>
      <w:r>
        <w:rPr>
          <w:rFonts w:ascii="Arial" w:hAnsi="Arial" w:cs="Arial"/>
          <w:kern w:val="1"/>
          <w:lang w:eastAsia="ar-SA"/>
        </w:rPr>
        <w:t xml:space="preserve">este </w:t>
      </w:r>
      <w:r w:rsidR="00564137" w:rsidRPr="00564137">
        <w:rPr>
          <w:rFonts w:ascii="Arial" w:hAnsi="Arial" w:cs="Arial"/>
          <w:b/>
          <w:kern w:val="1"/>
          <w:lang w:eastAsia="ar-SA"/>
        </w:rPr>
        <w:t>ORGANISMO</w:t>
      </w:r>
      <w:r w:rsidR="00D67F5F">
        <w:rPr>
          <w:rFonts w:ascii="Arial" w:hAnsi="Arial" w:cs="Arial"/>
          <w:kern w:val="1"/>
          <w:lang w:eastAsia="ar-SA"/>
        </w:rPr>
        <w:t xml:space="preserve"> o de la Dirección de Administración </w:t>
      </w:r>
      <w:r w:rsidR="00564137">
        <w:rPr>
          <w:rFonts w:ascii="Arial" w:hAnsi="Arial" w:cs="Arial"/>
          <w:kern w:val="1"/>
          <w:lang w:eastAsia="ar-SA"/>
        </w:rPr>
        <w:t>d</w:t>
      </w:r>
      <w:r w:rsidR="00D67F5F">
        <w:rPr>
          <w:rFonts w:ascii="Arial" w:hAnsi="Arial" w:cs="Arial"/>
          <w:kern w:val="1"/>
          <w:lang w:eastAsia="ar-SA"/>
        </w:rPr>
        <w:t xml:space="preserve">el </w:t>
      </w:r>
      <w:r w:rsidR="00564137" w:rsidRPr="00564137">
        <w:rPr>
          <w:rFonts w:ascii="Arial" w:hAnsi="Arial" w:cs="Arial"/>
          <w:b/>
          <w:kern w:val="1"/>
          <w:lang w:eastAsia="ar-SA"/>
        </w:rPr>
        <w:t xml:space="preserve">REPSS. </w:t>
      </w:r>
      <w:r>
        <w:rPr>
          <w:rFonts w:ascii="Arial" w:hAnsi="Arial" w:cs="Arial"/>
          <w:kern w:val="1"/>
          <w:lang w:eastAsia="ar-SA"/>
        </w:rPr>
        <w:t>En caso de no cumplir con este compromiso deberá fijarse penalidades.</w:t>
      </w:r>
    </w:p>
    <w:p w:rsidR="00B46FD2" w:rsidRPr="0085337C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B46FD2" w:rsidRPr="0085337C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b/>
          <w:kern w:val="1"/>
          <w:lang w:eastAsia="ar-SA"/>
        </w:rPr>
        <w:t>11</w:t>
      </w:r>
      <w:r w:rsidRPr="0085337C">
        <w:rPr>
          <w:rFonts w:ascii="Arial" w:hAnsi="Arial" w:cs="Arial"/>
          <w:b/>
          <w:kern w:val="1"/>
          <w:lang w:eastAsia="ar-SA"/>
        </w:rPr>
        <w:t xml:space="preserve">.- </w:t>
      </w:r>
      <w:r>
        <w:rPr>
          <w:rFonts w:ascii="Arial" w:hAnsi="Arial" w:cs="Arial"/>
          <w:kern w:val="1"/>
          <w:lang w:eastAsia="ar-SA"/>
        </w:rPr>
        <w:t>Los</w:t>
      </w:r>
      <w:r w:rsidRPr="0085337C">
        <w:rPr>
          <w:rFonts w:ascii="Arial" w:hAnsi="Arial" w:cs="Arial"/>
          <w:kern w:val="1"/>
          <w:lang w:eastAsia="ar-SA"/>
        </w:rPr>
        <w:t xml:space="preserve"> proveedor</w:t>
      </w:r>
      <w:r>
        <w:rPr>
          <w:rFonts w:ascii="Arial" w:hAnsi="Arial" w:cs="Arial"/>
          <w:kern w:val="1"/>
          <w:lang w:eastAsia="ar-SA"/>
        </w:rPr>
        <w:t>es participantes</w:t>
      </w:r>
      <w:r w:rsidRPr="0085337C">
        <w:rPr>
          <w:rFonts w:ascii="Arial" w:hAnsi="Arial" w:cs="Arial"/>
          <w:kern w:val="1"/>
          <w:lang w:eastAsia="ar-SA"/>
        </w:rPr>
        <w:t xml:space="preserve"> deberá</w:t>
      </w:r>
      <w:r>
        <w:rPr>
          <w:rFonts w:ascii="Arial" w:hAnsi="Arial" w:cs="Arial"/>
          <w:kern w:val="1"/>
          <w:lang w:eastAsia="ar-SA"/>
        </w:rPr>
        <w:t>n</w:t>
      </w:r>
      <w:r w:rsidRPr="0085337C">
        <w:rPr>
          <w:rFonts w:ascii="Arial" w:hAnsi="Arial" w:cs="Arial"/>
          <w:kern w:val="1"/>
          <w:lang w:eastAsia="ar-SA"/>
        </w:rPr>
        <w:t xml:space="preserve"> comprometerse a expedir los plásticos de las tarjetas de vales que el Departamento de Pagos del </w:t>
      </w:r>
      <w:r w:rsidR="003B494C" w:rsidRPr="003B494C">
        <w:rPr>
          <w:rFonts w:ascii="Arial" w:hAnsi="Arial" w:cs="Arial"/>
          <w:b/>
          <w:kern w:val="1"/>
          <w:lang w:eastAsia="ar-SA"/>
        </w:rPr>
        <w:t>ORGANISMO</w:t>
      </w:r>
      <w:r w:rsidR="003B494C">
        <w:rPr>
          <w:rFonts w:ascii="Arial" w:hAnsi="Arial" w:cs="Arial"/>
          <w:kern w:val="1"/>
          <w:lang w:eastAsia="ar-SA"/>
        </w:rPr>
        <w:t xml:space="preserve"> y la Dirección de Administración del </w:t>
      </w:r>
      <w:r w:rsidR="003B494C" w:rsidRPr="003B494C">
        <w:rPr>
          <w:rFonts w:ascii="Arial" w:hAnsi="Arial" w:cs="Arial"/>
          <w:b/>
          <w:kern w:val="1"/>
          <w:lang w:eastAsia="ar-SA"/>
        </w:rPr>
        <w:t>REPPS</w:t>
      </w:r>
      <w:r w:rsidR="003B494C">
        <w:rPr>
          <w:rFonts w:ascii="Arial" w:hAnsi="Arial" w:cs="Arial"/>
          <w:kern w:val="1"/>
          <w:lang w:eastAsia="ar-SA"/>
        </w:rPr>
        <w:t xml:space="preserve"> </w:t>
      </w:r>
      <w:r w:rsidRPr="0085337C">
        <w:rPr>
          <w:rFonts w:ascii="Arial" w:hAnsi="Arial" w:cs="Arial"/>
          <w:kern w:val="1"/>
          <w:lang w:eastAsia="ar-SA"/>
        </w:rPr>
        <w:t xml:space="preserve"> le reporte como extraviadas, y enviarlas al mismo Departamento </w:t>
      </w:r>
      <w:r w:rsidRPr="000B678E">
        <w:rPr>
          <w:rFonts w:ascii="Arial" w:hAnsi="Arial" w:cs="Arial"/>
          <w:kern w:val="1"/>
          <w:lang w:eastAsia="ar-SA"/>
        </w:rPr>
        <w:t xml:space="preserve">para su entrega a los trabajadores a más tardar dentro de los </w:t>
      </w:r>
      <w:r w:rsidRPr="000B678E">
        <w:rPr>
          <w:rFonts w:ascii="Arial" w:hAnsi="Arial" w:cs="Arial"/>
          <w:b/>
          <w:kern w:val="1"/>
          <w:lang w:eastAsia="ar-SA"/>
        </w:rPr>
        <w:t xml:space="preserve">5 cinco días </w:t>
      </w:r>
      <w:r w:rsidRPr="000B678E">
        <w:rPr>
          <w:rFonts w:ascii="Arial" w:hAnsi="Arial" w:cs="Arial"/>
          <w:kern w:val="1"/>
          <w:lang w:eastAsia="ar-SA"/>
        </w:rPr>
        <w:t>siguientes al reporte</w:t>
      </w:r>
      <w:r>
        <w:rPr>
          <w:rFonts w:ascii="Arial" w:hAnsi="Arial" w:cs="Arial"/>
          <w:kern w:val="1"/>
          <w:lang w:eastAsia="ar-SA"/>
        </w:rPr>
        <w:t xml:space="preserve">, y deberá realizarse de manera </w:t>
      </w:r>
      <w:r w:rsidR="000B678E">
        <w:rPr>
          <w:rFonts w:ascii="Arial" w:hAnsi="Arial" w:cs="Arial"/>
          <w:kern w:val="1"/>
          <w:lang w:eastAsia="ar-SA"/>
        </w:rPr>
        <w:t>automática</w:t>
      </w:r>
      <w:r w:rsidRPr="0085337C">
        <w:rPr>
          <w:rFonts w:ascii="Arial" w:hAnsi="Arial" w:cs="Arial"/>
          <w:kern w:val="1"/>
          <w:lang w:eastAsia="ar-SA"/>
        </w:rPr>
        <w:t>.</w:t>
      </w:r>
    </w:p>
    <w:p w:rsidR="00B46FD2" w:rsidRPr="0085337C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B46FD2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b/>
          <w:kern w:val="1"/>
          <w:lang w:eastAsia="ar-SA"/>
        </w:rPr>
        <w:t>12</w:t>
      </w:r>
      <w:r w:rsidRPr="0085337C">
        <w:rPr>
          <w:rFonts w:ascii="Arial" w:hAnsi="Arial" w:cs="Arial"/>
          <w:b/>
          <w:kern w:val="1"/>
          <w:lang w:eastAsia="ar-SA"/>
        </w:rPr>
        <w:t xml:space="preserve">.- </w:t>
      </w:r>
      <w:r w:rsidRPr="0085337C">
        <w:rPr>
          <w:rFonts w:ascii="Arial" w:hAnsi="Arial" w:cs="Arial"/>
          <w:kern w:val="1"/>
          <w:lang w:eastAsia="ar-SA"/>
        </w:rPr>
        <w:t>La</w:t>
      </w:r>
      <w:r>
        <w:rPr>
          <w:rFonts w:ascii="Arial" w:hAnsi="Arial" w:cs="Arial"/>
          <w:kern w:val="1"/>
          <w:lang w:eastAsia="ar-SA"/>
        </w:rPr>
        <w:t>s</w:t>
      </w:r>
      <w:r w:rsidRPr="0085337C">
        <w:rPr>
          <w:rFonts w:ascii="Arial" w:hAnsi="Arial" w:cs="Arial"/>
          <w:kern w:val="1"/>
          <w:lang w:eastAsia="ar-SA"/>
        </w:rPr>
        <w:t xml:space="preserve"> empresa</w:t>
      </w:r>
      <w:r>
        <w:rPr>
          <w:rFonts w:ascii="Arial" w:hAnsi="Arial" w:cs="Arial"/>
          <w:kern w:val="1"/>
          <w:lang w:eastAsia="ar-SA"/>
        </w:rPr>
        <w:t>s participantes</w:t>
      </w:r>
      <w:r w:rsidRPr="0085337C">
        <w:rPr>
          <w:rFonts w:ascii="Arial" w:hAnsi="Arial" w:cs="Arial"/>
          <w:kern w:val="1"/>
          <w:lang w:eastAsia="ar-SA"/>
        </w:rPr>
        <w:t xml:space="preserve"> deberá</w:t>
      </w:r>
      <w:r>
        <w:rPr>
          <w:rFonts w:ascii="Arial" w:hAnsi="Arial" w:cs="Arial"/>
          <w:kern w:val="1"/>
          <w:lang w:eastAsia="ar-SA"/>
        </w:rPr>
        <w:t>n</w:t>
      </w:r>
      <w:r w:rsidRPr="0085337C">
        <w:rPr>
          <w:rFonts w:ascii="Arial" w:hAnsi="Arial" w:cs="Arial"/>
          <w:kern w:val="1"/>
          <w:lang w:eastAsia="ar-SA"/>
        </w:rPr>
        <w:t xml:space="preserve"> indicar el mecanismo y tiempo de reposición de tarjetas de vales extraviadas, así como si la reposición genera algún costo.</w:t>
      </w:r>
    </w:p>
    <w:p w:rsidR="003B494C" w:rsidRDefault="003B494C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3B494C" w:rsidRPr="0085337C" w:rsidRDefault="003B494C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B46FD2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b/>
          <w:kern w:val="1"/>
          <w:lang w:eastAsia="ar-SA"/>
        </w:rPr>
        <w:t>13</w:t>
      </w:r>
      <w:r w:rsidRPr="0085337C">
        <w:rPr>
          <w:rFonts w:ascii="Arial" w:hAnsi="Arial" w:cs="Arial"/>
          <w:b/>
          <w:kern w:val="1"/>
          <w:lang w:eastAsia="ar-SA"/>
        </w:rPr>
        <w:t xml:space="preserve">.- </w:t>
      </w:r>
      <w:r>
        <w:rPr>
          <w:rFonts w:ascii="Arial" w:hAnsi="Arial" w:cs="Arial"/>
          <w:kern w:val="1"/>
          <w:lang w:eastAsia="ar-SA"/>
        </w:rPr>
        <w:t>Los</w:t>
      </w:r>
      <w:r w:rsidRPr="0085337C">
        <w:rPr>
          <w:rFonts w:ascii="Arial" w:hAnsi="Arial" w:cs="Arial"/>
          <w:kern w:val="1"/>
          <w:lang w:eastAsia="ar-SA"/>
        </w:rPr>
        <w:t xml:space="preserve"> proveedor</w:t>
      </w:r>
      <w:r>
        <w:rPr>
          <w:rFonts w:ascii="Arial" w:hAnsi="Arial" w:cs="Arial"/>
          <w:kern w:val="1"/>
          <w:lang w:eastAsia="ar-SA"/>
        </w:rPr>
        <w:t>es participantes</w:t>
      </w:r>
      <w:r w:rsidRPr="0085337C">
        <w:rPr>
          <w:rFonts w:ascii="Arial" w:hAnsi="Arial" w:cs="Arial"/>
          <w:kern w:val="1"/>
          <w:lang w:eastAsia="ar-SA"/>
        </w:rPr>
        <w:t xml:space="preserve"> deberá</w:t>
      </w:r>
      <w:r>
        <w:rPr>
          <w:rFonts w:ascii="Arial" w:hAnsi="Arial" w:cs="Arial"/>
          <w:kern w:val="1"/>
          <w:lang w:eastAsia="ar-SA"/>
        </w:rPr>
        <w:t>n</w:t>
      </w:r>
      <w:r w:rsidRPr="0085337C">
        <w:rPr>
          <w:rFonts w:ascii="Arial" w:hAnsi="Arial" w:cs="Arial"/>
          <w:kern w:val="1"/>
          <w:lang w:eastAsia="ar-SA"/>
        </w:rPr>
        <w:t xml:space="preserve"> presentar dos</w:t>
      </w:r>
      <w:r w:rsidR="00E71B54">
        <w:rPr>
          <w:rFonts w:ascii="Arial" w:hAnsi="Arial" w:cs="Arial"/>
          <w:kern w:val="1"/>
          <w:lang w:eastAsia="ar-SA"/>
        </w:rPr>
        <w:t xml:space="preserve"> Contratos donde hayan prestado el servicio de otras dependencias de Gobierno Federal, Estatal o Municipal, con vigencia no mayor a 2 años o en su Caso 2 Oficios de Cumplimiento donde conste que se liberó la Fianza a entera de satisfacción de la Dependencia de Gobierno.</w:t>
      </w:r>
      <w:r w:rsidRPr="0085337C">
        <w:rPr>
          <w:rFonts w:ascii="Arial" w:hAnsi="Arial" w:cs="Arial"/>
          <w:kern w:val="1"/>
          <w:lang w:eastAsia="ar-SA"/>
        </w:rPr>
        <w:t xml:space="preserve"> </w:t>
      </w:r>
    </w:p>
    <w:p w:rsidR="00E71B54" w:rsidRPr="0085337C" w:rsidRDefault="00E71B54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B46FD2" w:rsidRPr="0085337C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b/>
          <w:kern w:val="1"/>
          <w:lang w:eastAsia="ar-SA"/>
        </w:rPr>
        <w:t>14</w:t>
      </w:r>
      <w:r w:rsidRPr="0085337C">
        <w:rPr>
          <w:rFonts w:ascii="Arial" w:hAnsi="Arial" w:cs="Arial"/>
          <w:b/>
          <w:kern w:val="1"/>
          <w:lang w:eastAsia="ar-SA"/>
        </w:rPr>
        <w:t xml:space="preserve">.- </w:t>
      </w:r>
      <w:r w:rsidRPr="0085337C">
        <w:rPr>
          <w:rFonts w:ascii="Arial" w:hAnsi="Arial" w:cs="Arial"/>
          <w:kern w:val="1"/>
          <w:lang w:eastAsia="ar-SA"/>
        </w:rPr>
        <w:t>La empresa</w:t>
      </w:r>
      <w:r w:rsidR="003064F3">
        <w:rPr>
          <w:rFonts w:ascii="Arial" w:hAnsi="Arial" w:cs="Arial"/>
          <w:kern w:val="1"/>
          <w:lang w:eastAsia="ar-SA"/>
        </w:rPr>
        <w:t xml:space="preserve"> participante</w:t>
      </w:r>
      <w:r w:rsidRPr="0085337C">
        <w:rPr>
          <w:rFonts w:ascii="Arial" w:hAnsi="Arial" w:cs="Arial"/>
          <w:kern w:val="1"/>
          <w:lang w:eastAsia="ar-SA"/>
        </w:rPr>
        <w:t xml:space="preserve"> se comprometerá</w:t>
      </w:r>
      <w:r>
        <w:rPr>
          <w:rFonts w:ascii="Arial" w:hAnsi="Arial" w:cs="Arial"/>
          <w:kern w:val="1"/>
          <w:lang w:eastAsia="ar-SA"/>
        </w:rPr>
        <w:t>n</w:t>
      </w:r>
      <w:r w:rsidRPr="0085337C">
        <w:rPr>
          <w:rFonts w:ascii="Arial" w:hAnsi="Arial" w:cs="Arial"/>
          <w:kern w:val="1"/>
          <w:lang w:eastAsia="ar-SA"/>
        </w:rPr>
        <w:t xml:space="preserve"> a proporcionar al </w:t>
      </w:r>
      <w:r w:rsidR="00D67F5F" w:rsidRPr="00D67F5F">
        <w:rPr>
          <w:rFonts w:ascii="Arial" w:hAnsi="Arial" w:cs="Arial"/>
          <w:b/>
          <w:kern w:val="1"/>
          <w:lang w:eastAsia="ar-SA"/>
        </w:rPr>
        <w:t>ORGANISMO</w:t>
      </w:r>
      <w:r w:rsidR="003B494C">
        <w:rPr>
          <w:rFonts w:ascii="Arial" w:hAnsi="Arial" w:cs="Arial"/>
          <w:kern w:val="1"/>
          <w:lang w:eastAsia="ar-SA"/>
        </w:rPr>
        <w:t xml:space="preserve"> y al </w:t>
      </w:r>
      <w:r w:rsidR="003B494C" w:rsidRPr="00D67F5F">
        <w:rPr>
          <w:rFonts w:ascii="Arial" w:hAnsi="Arial" w:cs="Arial"/>
          <w:b/>
          <w:kern w:val="1"/>
          <w:lang w:eastAsia="ar-SA"/>
        </w:rPr>
        <w:t>REPSS</w:t>
      </w:r>
      <w:r w:rsidR="003064F3">
        <w:rPr>
          <w:rFonts w:ascii="Arial" w:hAnsi="Arial" w:cs="Arial"/>
          <w:kern w:val="1"/>
          <w:lang w:eastAsia="ar-SA"/>
        </w:rPr>
        <w:t xml:space="preserve">, </w:t>
      </w:r>
      <w:r w:rsidR="003B494C" w:rsidRPr="00444ED6">
        <w:rPr>
          <w:rFonts w:ascii="Arial" w:hAnsi="Arial" w:cs="Arial"/>
          <w:lang w:val="es-ES_tradnl"/>
        </w:rPr>
        <w:t xml:space="preserve">En la que manifieste que en caso de resultar adjudicada </w:t>
      </w:r>
      <w:r w:rsidR="003B494C">
        <w:rPr>
          <w:rFonts w:ascii="Arial" w:hAnsi="Arial" w:cs="Arial"/>
          <w:lang w:val="es-ES_tradnl"/>
        </w:rPr>
        <w:t>se compromete a que los</w:t>
      </w:r>
      <w:r w:rsidR="003B494C">
        <w:rPr>
          <w:rFonts w:ascii="Arial" w:hAnsi="Arial" w:cs="Arial"/>
          <w:lang w:val="es-ES_tradnl"/>
        </w:rPr>
        <w:t xml:space="preserve"> Usuario</w:t>
      </w:r>
      <w:r w:rsidR="003B494C">
        <w:rPr>
          <w:rFonts w:ascii="Arial" w:hAnsi="Arial" w:cs="Arial"/>
          <w:lang w:val="es-ES_tradnl"/>
        </w:rPr>
        <w:t>s</w:t>
      </w:r>
      <w:r w:rsidR="003B494C">
        <w:rPr>
          <w:rFonts w:ascii="Arial" w:hAnsi="Arial" w:cs="Arial"/>
          <w:lang w:val="es-ES_tradnl"/>
        </w:rPr>
        <w:t>,</w:t>
      </w:r>
      <w:r w:rsidR="003B494C" w:rsidRPr="00444ED6">
        <w:rPr>
          <w:rFonts w:ascii="Arial" w:hAnsi="Arial" w:cs="Arial"/>
          <w:lang w:val="es-ES_tradnl"/>
        </w:rPr>
        <w:t xml:space="preserve"> pueda conocer y consultar en todo momento los saldos y </w:t>
      </w:r>
      <w:r w:rsidR="003B494C">
        <w:rPr>
          <w:rFonts w:ascii="Arial" w:hAnsi="Arial" w:cs="Arial"/>
          <w:lang w:val="es-ES_tradnl"/>
        </w:rPr>
        <w:t>movimientos de sus tarjetas, bajo protesta de d</w:t>
      </w:r>
      <w:r w:rsidR="003B494C" w:rsidRPr="00444ED6">
        <w:rPr>
          <w:rFonts w:ascii="Arial" w:hAnsi="Arial" w:cs="Arial"/>
          <w:lang w:val="es-ES_tradnl"/>
        </w:rPr>
        <w:t>ecir Verdad, firmada autógrafamente por la persona facultada legalmente para ello.</w:t>
      </w:r>
      <w:r w:rsidR="003B494C">
        <w:rPr>
          <w:rFonts w:ascii="Arial" w:hAnsi="Arial" w:cs="Arial"/>
          <w:lang w:val="es-ES_tradnl"/>
        </w:rPr>
        <w:t xml:space="preserve"> En Escrito</w:t>
      </w:r>
      <w:r w:rsidR="003B494C" w:rsidRPr="00444ED6">
        <w:rPr>
          <w:rFonts w:ascii="Arial" w:hAnsi="Arial" w:cs="Arial"/>
          <w:lang w:val="es-ES_tradnl"/>
        </w:rPr>
        <w:t xml:space="preserve"> Libre dirigido al </w:t>
      </w:r>
      <w:r w:rsidR="003B494C" w:rsidRPr="00FE4F29">
        <w:rPr>
          <w:rFonts w:ascii="Arial" w:hAnsi="Arial" w:cs="Arial"/>
          <w:b/>
          <w:lang w:val="es-ES_tradnl"/>
        </w:rPr>
        <w:t>COMITÉ</w:t>
      </w:r>
      <w:r w:rsidR="003B494C">
        <w:rPr>
          <w:rFonts w:ascii="Arial" w:hAnsi="Arial" w:cs="Arial"/>
          <w:lang w:val="es-ES_tradnl"/>
        </w:rPr>
        <w:t>.</w:t>
      </w:r>
    </w:p>
    <w:p w:rsidR="00B46FD2" w:rsidRPr="0085337C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0B678E" w:rsidRDefault="000B678E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B46FD2" w:rsidRPr="0085337C" w:rsidRDefault="009439A9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b/>
          <w:kern w:val="1"/>
          <w:lang w:eastAsia="ar-SA"/>
        </w:rPr>
        <w:t>15</w:t>
      </w:r>
      <w:r w:rsidR="00B46FD2">
        <w:rPr>
          <w:rFonts w:ascii="Arial" w:hAnsi="Arial" w:cs="Arial"/>
          <w:kern w:val="1"/>
          <w:lang w:eastAsia="ar-SA"/>
        </w:rPr>
        <w:t xml:space="preserve">- La empresa adjudicada deberá entregar </w:t>
      </w:r>
      <w:r w:rsidR="00D67F5F">
        <w:rPr>
          <w:rFonts w:ascii="Arial" w:hAnsi="Arial" w:cs="Arial"/>
          <w:kern w:val="1"/>
          <w:lang w:eastAsia="ar-SA"/>
        </w:rPr>
        <w:t xml:space="preserve">al </w:t>
      </w:r>
      <w:r w:rsidR="00D67F5F" w:rsidRPr="00D67F5F">
        <w:rPr>
          <w:rFonts w:ascii="Arial" w:hAnsi="Arial" w:cs="Arial"/>
          <w:b/>
          <w:kern w:val="1"/>
          <w:lang w:eastAsia="ar-SA"/>
        </w:rPr>
        <w:t xml:space="preserve">ORGANISMO </w:t>
      </w:r>
      <w:r w:rsidR="00D67F5F">
        <w:rPr>
          <w:rFonts w:ascii="Arial" w:hAnsi="Arial" w:cs="Arial"/>
          <w:kern w:val="1"/>
          <w:lang w:eastAsia="ar-SA"/>
        </w:rPr>
        <w:t xml:space="preserve">y al </w:t>
      </w:r>
      <w:r w:rsidR="00D67F5F" w:rsidRPr="00D67F5F">
        <w:rPr>
          <w:rFonts w:ascii="Arial" w:hAnsi="Arial" w:cs="Arial"/>
          <w:b/>
          <w:kern w:val="1"/>
          <w:lang w:eastAsia="ar-SA"/>
        </w:rPr>
        <w:t>REPSS</w:t>
      </w:r>
      <w:r w:rsidR="00B46FD2" w:rsidRPr="0085337C">
        <w:rPr>
          <w:rFonts w:ascii="Arial" w:hAnsi="Arial" w:cs="Arial"/>
          <w:kern w:val="1"/>
          <w:lang w:eastAsia="ar-SA"/>
        </w:rPr>
        <w:t xml:space="preserve"> las tarjetas de vales d</w:t>
      </w:r>
      <w:r w:rsidR="000B678E">
        <w:rPr>
          <w:rFonts w:ascii="Arial" w:hAnsi="Arial" w:cs="Arial"/>
          <w:kern w:val="1"/>
          <w:lang w:eastAsia="ar-SA"/>
        </w:rPr>
        <w:t>e despensa</w:t>
      </w:r>
      <w:r w:rsidR="0001149F">
        <w:rPr>
          <w:rFonts w:ascii="Arial" w:hAnsi="Arial" w:cs="Arial"/>
          <w:kern w:val="1"/>
          <w:lang w:eastAsia="ar-SA"/>
        </w:rPr>
        <w:t xml:space="preserve"> dentro del periodo del  27</w:t>
      </w:r>
      <w:r w:rsidR="000B678E">
        <w:rPr>
          <w:rFonts w:ascii="Arial" w:hAnsi="Arial" w:cs="Arial"/>
          <w:kern w:val="1"/>
          <w:lang w:eastAsia="ar-SA"/>
        </w:rPr>
        <w:t xml:space="preserve"> al </w:t>
      </w:r>
      <w:r w:rsidR="00B46FD2" w:rsidRPr="0003510D">
        <w:rPr>
          <w:rFonts w:ascii="Arial" w:hAnsi="Arial" w:cs="Arial"/>
          <w:b/>
          <w:kern w:val="1"/>
          <w:lang w:eastAsia="ar-SA"/>
        </w:rPr>
        <w:t>30 de noviembre de 2018</w:t>
      </w:r>
      <w:r w:rsidR="00B46FD2" w:rsidRPr="0003510D">
        <w:rPr>
          <w:rFonts w:ascii="Arial" w:hAnsi="Arial" w:cs="Arial"/>
          <w:kern w:val="1"/>
          <w:lang w:eastAsia="ar-SA"/>
        </w:rPr>
        <w:t>.</w:t>
      </w:r>
    </w:p>
    <w:p w:rsidR="00B46FD2" w:rsidRPr="0085337C" w:rsidRDefault="00B46FD2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B46FD2" w:rsidRDefault="009439A9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b/>
          <w:kern w:val="1"/>
          <w:lang w:eastAsia="ar-SA"/>
        </w:rPr>
        <w:t>16</w:t>
      </w:r>
      <w:r w:rsidR="00B46FD2" w:rsidRPr="0085337C">
        <w:rPr>
          <w:rFonts w:ascii="Arial" w:hAnsi="Arial" w:cs="Arial"/>
          <w:b/>
          <w:kern w:val="1"/>
          <w:lang w:eastAsia="ar-SA"/>
        </w:rPr>
        <w:t xml:space="preserve">.- </w:t>
      </w:r>
      <w:r w:rsidR="00B46FD2" w:rsidRPr="0085337C">
        <w:rPr>
          <w:rFonts w:ascii="Arial" w:hAnsi="Arial" w:cs="Arial"/>
          <w:kern w:val="1"/>
          <w:lang w:eastAsia="ar-SA"/>
        </w:rPr>
        <w:t>La empresa</w:t>
      </w:r>
      <w:r w:rsidR="000B678E">
        <w:rPr>
          <w:rFonts w:ascii="Arial" w:hAnsi="Arial" w:cs="Arial"/>
          <w:kern w:val="1"/>
          <w:lang w:eastAsia="ar-SA"/>
        </w:rPr>
        <w:t xml:space="preserve"> adjudicada</w:t>
      </w:r>
      <w:r w:rsidR="00B46FD2" w:rsidRPr="0085337C">
        <w:rPr>
          <w:rFonts w:ascii="Arial" w:hAnsi="Arial" w:cs="Arial"/>
          <w:kern w:val="1"/>
          <w:lang w:eastAsia="ar-SA"/>
        </w:rPr>
        <w:t xml:space="preserve"> se compromete</w:t>
      </w:r>
      <w:r w:rsidR="00B46FD2">
        <w:rPr>
          <w:rFonts w:ascii="Arial" w:hAnsi="Arial" w:cs="Arial"/>
          <w:kern w:val="1"/>
          <w:lang w:eastAsia="ar-SA"/>
        </w:rPr>
        <w:t>n</w:t>
      </w:r>
      <w:r w:rsidR="00B46FD2" w:rsidRPr="0085337C">
        <w:rPr>
          <w:rFonts w:ascii="Arial" w:hAnsi="Arial" w:cs="Arial"/>
          <w:kern w:val="1"/>
          <w:lang w:eastAsia="ar-SA"/>
        </w:rPr>
        <w:t xml:space="preserve"> a reintegrar al </w:t>
      </w:r>
      <w:bookmarkStart w:id="0" w:name="_GoBack"/>
      <w:r w:rsidR="00D67F5F" w:rsidRPr="00D67F5F">
        <w:rPr>
          <w:rFonts w:ascii="Arial" w:hAnsi="Arial" w:cs="Arial"/>
          <w:b/>
          <w:kern w:val="1"/>
          <w:lang w:eastAsia="ar-SA"/>
        </w:rPr>
        <w:t>ORGANISMO</w:t>
      </w:r>
      <w:bookmarkEnd w:id="0"/>
      <w:r w:rsidR="00D67F5F">
        <w:rPr>
          <w:rFonts w:ascii="Arial" w:hAnsi="Arial" w:cs="Arial"/>
          <w:kern w:val="1"/>
          <w:lang w:eastAsia="ar-SA"/>
        </w:rPr>
        <w:t xml:space="preserve"> y al </w:t>
      </w:r>
      <w:r w:rsidR="00D67F5F" w:rsidRPr="00D67F5F">
        <w:rPr>
          <w:rFonts w:ascii="Arial" w:hAnsi="Arial" w:cs="Arial"/>
          <w:b/>
          <w:kern w:val="1"/>
          <w:lang w:eastAsia="ar-SA"/>
        </w:rPr>
        <w:t>REPSS</w:t>
      </w:r>
      <w:r w:rsidR="00B46FD2" w:rsidRPr="0085337C">
        <w:rPr>
          <w:rFonts w:ascii="Arial" w:hAnsi="Arial" w:cs="Arial"/>
          <w:kern w:val="1"/>
          <w:lang w:eastAsia="ar-SA"/>
        </w:rPr>
        <w:t xml:space="preserve">, los recursos económicos correspondientes a las tarjetas de vales que dicho </w:t>
      </w:r>
      <w:r w:rsidR="00D67F5F" w:rsidRPr="00D67F5F">
        <w:rPr>
          <w:rFonts w:ascii="Arial" w:hAnsi="Arial" w:cs="Arial"/>
          <w:b/>
          <w:kern w:val="1"/>
          <w:lang w:eastAsia="ar-SA"/>
        </w:rPr>
        <w:t>ORGANISMO</w:t>
      </w:r>
      <w:r w:rsidR="00D67F5F">
        <w:rPr>
          <w:rFonts w:ascii="Arial" w:hAnsi="Arial" w:cs="Arial"/>
          <w:kern w:val="1"/>
          <w:lang w:eastAsia="ar-SA"/>
        </w:rPr>
        <w:t xml:space="preserve"> y el </w:t>
      </w:r>
      <w:r w:rsidR="00D67F5F" w:rsidRPr="00D67F5F">
        <w:rPr>
          <w:rFonts w:ascii="Arial" w:hAnsi="Arial" w:cs="Arial"/>
          <w:b/>
          <w:kern w:val="1"/>
          <w:lang w:eastAsia="ar-SA"/>
        </w:rPr>
        <w:t>REPSS</w:t>
      </w:r>
      <w:r w:rsidR="00B46FD2" w:rsidRPr="0085337C">
        <w:rPr>
          <w:rFonts w:ascii="Arial" w:hAnsi="Arial" w:cs="Arial"/>
          <w:kern w:val="1"/>
          <w:lang w:eastAsia="ar-SA"/>
        </w:rPr>
        <w:t xml:space="preserve"> le devuelva por no haber sido entregadas o reclamadas por sus beneficiarios.</w:t>
      </w:r>
    </w:p>
    <w:p w:rsidR="0063244D" w:rsidRDefault="0063244D" w:rsidP="0063244D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63244D" w:rsidRPr="0085337C" w:rsidRDefault="0063244D" w:rsidP="0063244D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  <w:r w:rsidRPr="0085337C">
        <w:rPr>
          <w:rFonts w:ascii="Arial" w:hAnsi="Arial" w:cs="Arial"/>
          <w:kern w:val="1"/>
          <w:lang w:eastAsia="ar-SA"/>
        </w:rPr>
        <w:t xml:space="preserve">El proveedor no podrá controvertir la falta de entrega o reclamación de las tarjetas de vales de despensa a sus beneficiarios, debiendo considerar invariablemente que uno u otro supuesto aconteció, para efectos del reintegro antes indicado, por la sola remisión que de tales tarjetas plásticas le haga el </w:t>
      </w:r>
      <w:r w:rsidR="00D67F5F" w:rsidRPr="00D67F5F">
        <w:rPr>
          <w:rFonts w:ascii="Arial" w:hAnsi="Arial" w:cs="Arial"/>
          <w:b/>
          <w:kern w:val="1"/>
          <w:lang w:eastAsia="ar-SA"/>
        </w:rPr>
        <w:t>ORGANISMO</w:t>
      </w:r>
      <w:r w:rsidR="00D67F5F">
        <w:rPr>
          <w:rFonts w:ascii="Arial" w:hAnsi="Arial" w:cs="Arial"/>
          <w:kern w:val="1"/>
          <w:lang w:eastAsia="ar-SA"/>
        </w:rPr>
        <w:t xml:space="preserve"> y el </w:t>
      </w:r>
      <w:r w:rsidR="00D67F5F" w:rsidRPr="00D67F5F">
        <w:rPr>
          <w:rFonts w:ascii="Arial" w:hAnsi="Arial" w:cs="Arial"/>
          <w:b/>
          <w:kern w:val="1"/>
          <w:lang w:eastAsia="ar-SA"/>
        </w:rPr>
        <w:t>REPSS</w:t>
      </w:r>
      <w:r w:rsidRPr="0085337C">
        <w:rPr>
          <w:rFonts w:ascii="Arial" w:hAnsi="Arial" w:cs="Arial"/>
          <w:kern w:val="1"/>
          <w:lang w:eastAsia="ar-SA"/>
        </w:rPr>
        <w:t>.</w:t>
      </w:r>
    </w:p>
    <w:p w:rsidR="0063244D" w:rsidRDefault="0063244D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01149F" w:rsidRDefault="0001149F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</w:p>
    <w:p w:rsidR="0001149F" w:rsidRDefault="009439A9" w:rsidP="00B46FD2">
      <w:p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  <w:r w:rsidRPr="009439A9">
        <w:rPr>
          <w:rFonts w:ascii="Arial" w:hAnsi="Arial" w:cs="Arial"/>
          <w:b/>
          <w:kern w:val="1"/>
          <w:lang w:eastAsia="ar-SA"/>
        </w:rPr>
        <w:t>17</w:t>
      </w:r>
      <w:r w:rsidR="0001149F" w:rsidRPr="009439A9">
        <w:rPr>
          <w:rFonts w:ascii="Arial" w:hAnsi="Arial" w:cs="Arial"/>
          <w:b/>
          <w:kern w:val="1"/>
          <w:lang w:eastAsia="ar-SA"/>
        </w:rPr>
        <w:t>-</w:t>
      </w:r>
      <w:r w:rsidR="0001149F">
        <w:rPr>
          <w:rFonts w:ascii="Arial" w:hAnsi="Arial" w:cs="Arial"/>
          <w:kern w:val="1"/>
          <w:lang w:eastAsia="ar-SA"/>
        </w:rPr>
        <w:t xml:space="preserve"> Los monederos Electrónicos  deberán garantizar que cuentan con  medidas y especificaciones de seguridad para su identificación y uso, entre las cuales se encuentran: </w:t>
      </w:r>
    </w:p>
    <w:p w:rsidR="00B46FD2" w:rsidRPr="0063244D" w:rsidRDefault="0001149F" w:rsidP="00B46FD2">
      <w:pPr>
        <w:pStyle w:val="Prrafodelista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kern w:val="1"/>
          <w:lang w:eastAsia="ar-SA"/>
        </w:rPr>
        <w:t>Que el monedero electrónico tenga una banda magnética y otro mecanismo tecnológico (CHIP) que permita identificarla en las terminales de los establecimientos afiliados a la RED del PROVEEDOR adjudicado, que contenga número de tarjeta y un espacio que permita firma del USUARIO o Beneficiario.</w:t>
      </w:r>
    </w:p>
    <w:p w:rsidR="000A4149" w:rsidRDefault="000A4149" w:rsidP="00564137">
      <w:pPr>
        <w:suppressAutoHyphens/>
        <w:spacing w:after="0" w:line="240" w:lineRule="auto"/>
        <w:ind w:left="708" w:hanging="708"/>
        <w:jc w:val="both"/>
      </w:pPr>
    </w:p>
    <w:sectPr w:rsidR="000A4149" w:rsidSect="003502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A15EA"/>
    <w:multiLevelType w:val="hybridMultilevel"/>
    <w:tmpl w:val="0B5E70B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22B26"/>
    <w:multiLevelType w:val="hybridMultilevel"/>
    <w:tmpl w:val="A43E73B6"/>
    <w:lvl w:ilvl="0" w:tplc="2056D05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CAD0506"/>
    <w:multiLevelType w:val="hybridMultilevel"/>
    <w:tmpl w:val="DC345F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E67DC"/>
    <w:multiLevelType w:val="hybridMultilevel"/>
    <w:tmpl w:val="54FEFA9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17433D9"/>
    <w:multiLevelType w:val="hybridMultilevel"/>
    <w:tmpl w:val="A0426D7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5005464"/>
    <w:multiLevelType w:val="hybridMultilevel"/>
    <w:tmpl w:val="97F653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6C417FF"/>
    <w:multiLevelType w:val="multilevel"/>
    <w:tmpl w:val="6FE63E86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7B6A7095"/>
    <w:multiLevelType w:val="hybridMultilevel"/>
    <w:tmpl w:val="48C2CE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449D8"/>
    <w:rsid w:val="0001149F"/>
    <w:rsid w:val="0001504B"/>
    <w:rsid w:val="00020755"/>
    <w:rsid w:val="00087994"/>
    <w:rsid w:val="000A4149"/>
    <w:rsid w:val="000B678E"/>
    <w:rsid w:val="001739D4"/>
    <w:rsid w:val="00173A99"/>
    <w:rsid w:val="00275D11"/>
    <w:rsid w:val="002E2007"/>
    <w:rsid w:val="003064F3"/>
    <w:rsid w:val="00314F34"/>
    <w:rsid w:val="003502CD"/>
    <w:rsid w:val="003613B2"/>
    <w:rsid w:val="003B494C"/>
    <w:rsid w:val="003D7225"/>
    <w:rsid w:val="004026DC"/>
    <w:rsid w:val="004145A5"/>
    <w:rsid w:val="00465340"/>
    <w:rsid w:val="004C4613"/>
    <w:rsid w:val="005059D3"/>
    <w:rsid w:val="005069BA"/>
    <w:rsid w:val="00521615"/>
    <w:rsid w:val="005363F3"/>
    <w:rsid w:val="00540502"/>
    <w:rsid w:val="00564137"/>
    <w:rsid w:val="0057377A"/>
    <w:rsid w:val="005C65C9"/>
    <w:rsid w:val="005D78D4"/>
    <w:rsid w:val="006142F1"/>
    <w:rsid w:val="0063244D"/>
    <w:rsid w:val="00692FF6"/>
    <w:rsid w:val="006A299A"/>
    <w:rsid w:val="006B4F74"/>
    <w:rsid w:val="006E2F7B"/>
    <w:rsid w:val="0071473C"/>
    <w:rsid w:val="00746BE6"/>
    <w:rsid w:val="00751767"/>
    <w:rsid w:val="00771F41"/>
    <w:rsid w:val="007C7065"/>
    <w:rsid w:val="0080404F"/>
    <w:rsid w:val="00876FDC"/>
    <w:rsid w:val="00881773"/>
    <w:rsid w:val="0088518B"/>
    <w:rsid w:val="009439A9"/>
    <w:rsid w:val="00953EC4"/>
    <w:rsid w:val="009731C4"/>
    <w:rsid w:val="009B3F9C"/>
    <w:rsid w:val="009D41CB"/>
    <w:rsid w:val="009F3CC8"/>
    <w:rsid w:val="009F5341"/>
    <w:rsid w:val="00A841A5"/>
    <w:rsid w:val="00AA4F80"/>
    <w:rsid w:val="00AD2A8D"/>
    <w:rsid w:val="00B141EB"/>
    <w:rsid w:val="00B26DCE"/>
    <w:rsid w:val="00B270F5"/>
    <w:rsid w:val="00B4278D"/>
    <w:rsid w:val="00B46FD2"/>
    <w:rsid w:val="00B60BDA"/>
    <w:rsid w:val="00BB1597"/>
    <w:rsid w:val="00BB2C7D"/>
    <w:rsid w:val="00BD6682"/>
    <w:rsid w:val="00BE2923"/>
    <w:rsid w:val="00BF3BEC"/>
    <w:rsid w:val="00BF4DE4"/>
    <w:rsid w:val="00C14AAB"/>
    <w:rsid w:val="00C22F6E"/>
    <w:rsid w:val="00C30418"/>
    <w:rsid w:val="00C754C0"/>
    <w:rsid w:val="00C76F34"/>
    <w:rsid w:val="00C91113"/>
    <w:rsid w:val="00CC1730"/>
    <w:rsid w:val="00CC4DD4"/>
    <w:rsid w:val="00CD6F40"/>
    <w:rsid w:val="00D449D8"/>
    <w:rsid w:val="00D67748"/>
    <w:rsid w:val="00D67F5F"/>
    <w:rsid w:val="00D7645B"/>
    <w:rsid w:val="00D831F3"/>
    <w:rsid w:val="00D935C3"/>
    <w:rsid w:val="00DE1B58"/>
    <w:rsid w:val="00DF40E9"/>
    <w:rsid w:val="00DF695C"/>
    <w:rsid w:val="00E01500"/>
    <w:rsid w:val="00E03DA2"/>
    <w:rsid w:val="00E302D9"/>
    <w:rsid w:val="00E31FE2"/>
    <w:rsid w:val="00E638E4"/>
    <w:rsid w:val="00E71B54"/>
    <w:rsid w:val="00E90106"/>
    <w:rsid w:val="00EA58DE"/>
    <w:rsid w:val="00EF1DA7"/>
    <w:rsid w:val="00F06358"/>
    <w:rsid w:val="00F06613"/>
    <w:rsid w:val="00F55000"/>
    <w:rsid w:val="00F7375F"/>
    <w:rsid w:val="00F76A31"/>
    <w:rsid w:val="00F863EF"/>
    <w:rsid w:val="00F916FC"/>
    <w:rsid w:val="00FB7B3F"/>
    <w:rsid w:val="00FC6F5E"/>
    <w:rsid w:val="00FF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2CD"/>
    <w:pPr>
      <w:spacing w:after="200" w:line="276" w:lineRule="auto"/>
    </w:pPr>
    <w:rPr>
      <w:rFonts w:cs="Calibri"/>
      <w:lang w:val="es-ES" w:eastAsia="en-US"/>
    </w:rPr>
  </w:style>
  <w:style w:type="paragraph" w:styleId="Ttulo1">
    <w:name w:val="heading 1"/>
    <w:basedOn w:val="Prrafodelista"/>
    <w:next w:val="Normal"/>
    <w:link w:val="Ttulo1Car"/>
    <w:uiPriority w:val="9"/>
    <w:qFormat/>
    <w:locked/>
    <w:rsid w:val="00FC6F5E"/>
    <w:pPr>
      <w:numPr>
        <w:numId w:val="6"/>
      </w:numPr>
      <w:contextualSpacing/>
      <w:outlineLvl w:val="0"/>
    </w:pPr>
    <w:rPr>
      <w:rFonts w:asciiTheme="minorHAnsi" w:eastAsiaTheme="minorHAnsi" w:hAnsiTheme="minorHAnsi" w:cstheme="minorBidi"/>
      <w:b/>
      <w:lang w:val="es-MX"/>
    </w:rPr>
  </w:style>
  <w:style w:type="paragraph" w:styleId="Ttulo2">
    <w:name w:val="heading 2"/>
    <w:basedOn w:val="Prrafodelista"/>
    <w:next w:val="Normal"/>
    <w:link w:val="Ttulo2Car"/>
    <w:uiPriority w:val="9"/>
    <w:unhideWhenUsed/>
    <w:qFormat/>
    <w:locked/>
    <w:rsid w:val="00FC6F5E"/>
    <w:pPr>
      <w:ind w:left="0"/>
      <w:contextualSpacing/>
      <w:outlineLvl w:val="1"/>
    </w:pPr>
    <w:rPr>
      <w:rFonts w:asciiTheme="minorHAnsi" w:eastAsiaTheme="minorHAnsi" w:hAnsiTheme="minorHAnsi" w:cstheme="minorBidi"/>
      <w:b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uiPriority w:val="99"/>
    <w:rsid w:val="00D449D8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s-ES" w:eastAsia="en-US"/>
    </w:rPr>
  </w:style>
  <w:style w:type="paragraph" w:styleId="Prrafodelista">
    <w:name w:val="List Paragraph"/>
    <w:basedOn w:val="Normal"/>
    <w:uiPriority w:val="99"/>
    <w:qFormat/>
    <w:rsid w:val="0057377A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rsid w:val="00540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540502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FC6F5E"/>
    <w:rPr>
      <w:rFonts w:asciiTheme="minorHAnsi" w:eastAsiaTheme="minorHAnsi" w:hAnsiTheme="minorHAnsi" w:cstheme="minorBidi"/>
      <w:b/>
      <w:lang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FC6F5E"/>
    <w:rPr>
      <w:rFonts w:asciiTheme="minorHAnsi" w:eastAsiaTheme="minorHAnsi" w:hAnsiTheme="minorHAnsi" w:cstheme="minorBidi"/>
      <w:b/>
      <w:lang w:eastAsia="en-US"/>
    </w:rPr>
  </w:style>
  <w:style w:type="paragraph" w:styleId="Sinespaciado">
    <w:name w:val="No Spacing"/>
    <w:uiPriority w:val="1"/>
    <w:qFormat/>
    <w:rsid w:val="00E31FE2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1299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SSJ</Company>
  <LinksUpToDate>false</LinksUpToDate>
  <CharactersWithSpaces>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Azamorav</dc:creator>
  <cp:keywords/>
  <dc:description/>
  <cp:lastModifiedBy>Usuario</cp:lastModifiedBy>
  <cp:revision>32</cp:revision>
  <cp:lastPrinted>2018-11-13T23:20:00Z</cp:lastPrinted>
  <dcterms:created xsi:type="dcterms:W3CDTF">2018-09-26T20:21:00Z</dcterms:created>
  <dcterms:modified xsi:type="dcterms:W3CDTF">2018-11-16T00:44:00Z</dcterms:modified>
</cp:coreProperties>
</file>