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55E0" w:rsidRDefault="001655E0"/>
    <w:p w:rsidR="00755A8D" w:rsidRDefault="00755A8D" w:rsidP="00755A8D">
      <w:pPr>
        <w:jc w:val="center"/>
        <w:rPr>
          <w:rFonts w:ascii="Tahoma" w:hAnsi="Tahoma" w:cs="Tahoma"/>
          <w:b/>
        </w:rPr>
      </w:pPr>
    </w:p>
    <w:p w:rsidR="00865AE5" w:rsidRPr="00665CE0" w:rsidRDefault="00865AE5" w:rsidP="00865AE5">
      <w:pPr>
        <w:jc w:val="center"/>
        <w:rPr>
          <w:rFonts w:ascii="Tahoma" w:hAnsi="Tahoma" w:cs="Tahoma"/>
          <w:b/>
        </w:rPr>
      </w:pPr>
      <w:r w:rsidRPr="00665CE0">
        <w:rPr>
          <w:rFonts w:ascii="Tahoma" w:hAnsi="Tahoma" w:cs="Tahoma"/>
          <w:b/>
        </w:rPr>
        <w:t>ANEXO 1</w:t>
      </w:r>
    </w:p>
    <w:p w:rsidR="00755A8D" w:rsidRDefault="00755A8D" w:rsidP="00865AE5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CARTA DE REQUIRIMIENTOS</w:t>
      </w:r>
    </w:p>
    <w:p w:rsidR="00755A8D" w:rsidRDefault="00755A8D" w:rsidP="00755A8D">
      <w:pPr>
        <w:spacing w:after="0" w:line="240" w:lineRule="auto"/>
        <w:ind w:right="140"/>
        <w:jc w:val="center"/>
        <w:rPr>
          <w:rFonts w:ascii="Tahoma" w:hAnsi="Tahoma" w:cs="Tahoma"/>
          <w:b/>
        </w:rPr>
      </w:pPr>
      <w:r w:rsidRPr="00B440A3">
        <w:rPr>
          <w:rFonts w:ascii="Tahoma" w:hAnsi="Tahoma" w:cs="Tahoma"/>
          <w:b/>
        </w:rPr>
        <w:t>LICITACIÓN PÚBLICA LOCAL LCCC 43068001-008-2020</w:t>
      </w:r>
    </w:p>
    <w:p w:rsidR="007B520B" w:rsidRPr="00B440A3" w:rsidRDefault="007B520B" w:rsidP="00755A8D">
      <w:pPr>
        <w:spacing w:after="0" w:line="240" w:lineRule="auto"/>
        <w:ind w:right="14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SEGUNDA VUELTA</w:t>
      </w:r>
    </w:p>
    <w:p w:rsidR="00755A8D" w:rsidRPr="00B440A3" w:rsidRDefault="00755A8D" w:rsidP="00755A8D">
      <w:pPr>
        <w:spacing w:after="0" w:line="240" w:lineRule="auto"/>
        <w:ind w:right="140"/>
        <w:jc w:val="center"/>
        <w:rPr>
          <w:rFonts w:ascii="Tahoma" w:hAnsi="Tahoma" w:cs="Tahoma"/>
          <w:b/>
        </w:rPr>
      </w:pPr>
    </w:p>
    <w:p w:rsidR="00755A8D" w:rsidRPr="00B440A3" w:rsidRDefault="00755A8D" w:rsidP="00755A8D">
      <w:pPr>
        <w:spacing w:after="0" w:line="240" w:lineRule="auto"/>
        <w:ind w:right="140"/>
        <w:jc w:val="center"/>
        <w:rPr>
          <w:rFonts w:ascii="Tahoma" w:hAnsi="Tahoma" w:cs="Tahoma"/>
          <w:b/>
        </w:rPr>
      </w:pPr>
      <w:r w:rsidRPr="00B440A3">
        <w:rPr>
          <w:rFonts w:ascii="Tahoma" w:hAnsi="Tahoma" w:cs="Tahoma"/>
          <w:b/>
        </w:rPr>
        <w:t>“CONTRATACION DEL SERVICIO DE TALLERES MECANICOS EXTERNOS PARA MANTENIMIENTO PREVENTIVO Y CORRECTIVO A VEHÍCULOS DE GASOLINA Y DIESEL PROPIEDAD DEL OPD SERVICIOS DE SALUD JALISCO”</w:t>
      </w: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  <w:noProof/>
          <w:lang w:eastAsia="es-MX"/>
        </w:rPr>
      </w:pPr>
    </w:p>
    <w:p w:rsidR="00755A8D" w:rsidRPr="00665CE0" w:rsidRDefault="00755A8D" w:rsidP="00755A8D">
      <w:pPr>
        <w:jc w:val="center"/>
        <w:rPr>
          <w:rFonts w:ascii="Tahoma" w:hAnsi="Tahoma" w:cs="Tahoma"/>
        </w:rPr>
      </w:pPr>
      <w:r w:rsidRPr="00665CE0">
        <w:rPr>
          <w:rFonts w:ascii="Tahoma" w:hAnsi="Tahoma" w:cs="Tahoma"/>
          <w:noProof/>
          <w:lang w:eastAsia="es-MX"/>
        </w:rPr>
        <w:drawing>
          <wp:inline distT="0" distB="0" distL="0" distR="0" wp14:anchorId="443D70B4" wp14:editId="041973A6">
            <wp:extent cx="5708431" cy="4514850"/>
            <wp:effectExtent l="0" t="0" r="698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024" t="30211" r="40929" b="17496"/>
                    <a:stretch/>
                  </pic:blipFill>
                  <pic:spPr bwMode="auto">
                    <a:xfrm>
                      <a:off x="0" y="0"/>
                      <a:ext cx="5723822" cy="4527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lastRenderedPageBreak/>
        <w:t xml:space="preserve">Para efectos de la presente licitación se dividirá las jurisdicciones y zonas de aplicación por </w:t>
      </w:r>
      <w:r w:rsidR="00865AE5">
        <w:rPr>
          <w:rFonts w:ascii="Tahoma" w:hAnsi="Tahoma" w:cs="Tahoma"/>
        </w:rPr>
        <w:t>renglones</w:t>
      </w:r>
      <w:r w:rsidRPr="00665CE0">
        <w:rPr>
          <w:rFonts w:ascii="Tahoma" w:hAnsi="Tahoma" w:cs="Tahoma"/>
        </w:rPr>
        <w:t xml:space="preserve"> mediante la zonificación y territorialidad que se expresa en las siguientes Regiones Sanitaria</w:t>
      </w:r>
      <w:r w:rsidR="007832C8">
        <w:rPr>
          <w:rFonts w:ascii="Tahoma" w:hAnsi="Tahoma" w:cs="Tahoma"/>
        </w:rPr>
        <w:t>s</w:t>
      </w:r>
      <w:r w:rsidRPr="00665CE0">
        <w:rPr>
          <w:rFonts w:ascii="Tahoma" w:hAnsi="Tahoma" w:cs="Tahoma"/>
        </w:rPr>
        <w:t>:</w:t>
      </w:r>
    </w:p>
    <w:p w:rsidR="00755A8D" w:rsidRPr="00665CE0" w:rsidRDefault="00755A8D" w:rsidP="00755A8D">
      <w:pPr>
        <w:rPr>
          <w:rFonts w:ascii="Tahoma" w:hAnsi="Tahoma" w:cs="Tahoma"/>
        </w:rPr>
      </w:pPr>
    </w:p>
    <w:tbl>
      <w:tblPr>
        <w:tblStyle w:val="Sombreadoclaro"/>
        <w:tblpPr w:leftFromText="141" w:rightFromText="141" w:vertAnchor="text" w:horzAnchor="margin" w:tblpXSpec="center" w:tblpY="-11"/>
        <w:tblW w:w="4874" w:type="pct"/>
        <w:tblLook w:val="04A0" w:firstRow="1" w:lastRow="0" w:firstColumn="1" w:lastColumn="0" w:noHBand="0" w:noVBand="1"/>
      </w:tblPr>
      <w:tblGrid>
        <w:gridCol w:w="2386"/>
        <w:gridCol w:w="4556"/>
        <w:gridCol w:w="1664"/>
      </w:tblGrid>
      <w:tr w:rsidR="00A23AC2" w:rsidRPr="00665CE0" w:rsidTr="00AE31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RENGLON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A23AC2" w:rsidRDefault="00A23AC2" w:rsidP="00A23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23AC2">
              <w:rPr>
                <w:rFonts w:ascii="Tahoma" w:hAnsi="Tahoma" w:cs="Tahoma"/>
                <w:bCs w:val="0"/>
              </w:rPr>
              <w:t>REGION SANITARIA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A23AC2" w:rsidRDefault="00A23AC2" w:rsidP="00A23AC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 w:val="0"/>
              </w:rPr>
            </w:pPr>
            <w:r w:rsidRPr="00A23AC2">
              <w:rPr>
                <w:rFonts w:ascii="Tahoma" w:hAnsi="Tahoma" w:cs="Tahoma"/>
                <w:bCs w:val="0"/>
              </w:rPr>
              <w:t>MUNICIPIOS</w:t>
            </w:r>
          </w:p>
        </w:tc>
      </w:tr>
      <w:tr w:rsidR="00A23AC2" w:rsidRPr="00665CE0" w:rsidTr="00AE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5C54CB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5C54CB" w:rsidRDefault="00A23AC2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C54CB">
              <w:rPr>
                <w:rFonts w:ascii="Tahoma" w:hAnsi="Tahoma" w:cs="Tahoma"/>
              </w:rPr>
              <w:t>1-Colotlán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665CE0">
              <w:rPr>
                <w:rFonts w:ascii="Tahoma" w:hAnsi="Tahoma" w:cs="Tahoma"/>
                <w:b/>
              </w:rPr>
              <w:t>10</w:t>
            </w:r>
          </w:p>
        </w:tc>
      </w:tr>
      <w:tr w:rsidR="00A23AC2" w:rsidRPr="00665CE0" w:rsidTr="00AE31DC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5C54CB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5C54CB" w:rsidRDefault="00A23AC2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C54CB">
              <w:rPr>
                <w:rFonts w:ascii="Tahoma" w:hAnsi="Tahoma" w:cs="Tahoma"/>
              </w:rPr>
              <w:t>2-Lagos de Moreno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665CE0">
              <w:rPr>
                <w:rFonts w:ascii="Tahoma" w:hAnsi="Tahoma" w:cs="Tahoma"/>
                <w:b/>
              </w:rPr>
              <w:t>8</w:t>
            </w:r>
          </w:p>
        </w:tc>
      </w:tr>
      <w:tr w:rsidR="00A23AC2" w:rsidRPr="00665CE0" w:rsidTr="00AE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3-</w:t>
            </w:r>
            <w:r w:rsidRPr="00665CE0">
              <w:rPr>
                <w:rFonts w:ascii="Tahoma" w:hAnsi="Tahoma" w:cs="Tahoma"/>
              </w:rPr>
              <w:t>Tepatitlán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665CE0">
              <w:rPr>
                <w:rFonts w:ascii="Tahoma" w:hAnsi="Tahoma" w:cs="Tahoma"/>
                <w:b/>
              </w:rPr>
              <w:t>12</w:t>
            </w:r>
          </w:p>
        </w:tc>
      </w:tr>
      <w:tr w:rsidR="00A23AC2" w:rsidRPr="00665CE0" w:rsidTr="00AE31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</w:rPr>
              <w:t>4-</w:t>
            </w:r>
            <w:r w:rsidRPr="00665CE0">
              <w:rPr>
                <w:rFonts w:ascii="Tahoma" w:hAnsi="Tahoma" w:cs="Tahoma"/>
              </w:rPr>
              <w:t>La Barca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23AC2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 w:rsidRPr="00665CE0">
              <w:rPr>
                <w:rFonts w:ascii="Tahoma" w:hAnsi="Tahoma" w:cs="Tahoma"/>
                <w:b/>
              </w:rPr>
              <w:t>13</w:t>
            </w:r>
          </w:p>
        </w:tc>
      </w:tr>
      <w:tr w:rsidR="00A23AC2" w:rsidRPr="00665CE0" w:rsidTr="00AE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6-Ciudad Guzmán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16</w:t>
            </w:r>
          </w:p>
        </w:tc>
      </w:tr>
      <w:tr w:rsidR="00A23AC2" w:rsidRPr="00665CE0" w:rsidTr="00AE31DC">
        <w:trPr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6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7-Autlan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19</w:t>
            </w:r>
          </w:p>
        </w:tc>
      </w:tr>
      <w:tr w:rsidR="00A23AC2" w:rsidRPr="00665CE0" w:rsidTr="00AE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8-Puerto Vallarta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  <w:tr w:rsidR="00A23AC2" w:rsidRPr="00665CE0" w:rsidTr="00AE31DC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9-Ameca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17</w:t>
            </w:r>
          </w:p>
        </w:tc>
      </w:tr>
      <w:tr w:rsidR="00A23AC2" w:rsidRPr="00665CE0" w:rsidTr="00AE31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Default="00A23AC2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</w:t>
            </w:r>
          </w:p>
        </w:tc>
        <w:tc>
          <w:tcPr>
            <w:tcW w:w="2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AE31DC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11-Tonalá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AC2" w:rsidRPr="00665CE0" w:rsidRDefault="00AE31DC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865AE5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Por lo</w:t>
      </w:r>
      <w:r>
        <w:rPr>
          <w:rFonts w:ascii="Tahoma" w:hAnsi="Tahoma" w:cs="Tahoma"/>
        </w:rPr>
        <w:t xml:space="preserve"> que</w:t>
      </w:r>
      <w:r w:rsidRPr="00665CE0">
        <w:rPr>
          <w:rFonts w:ascii="Tahoma" w:hAnsi="Tahoma" w:cs="Tahoma"/>
        </w:rPr>
        <w:t xml:space="preserve"> se podrá concursar cuando el </w:t>
      </w:r>
      <w:r w:rsidRPr="00665CE0">
        <w:rPr>
          <w:rFonts w:ascii="Tahoma" w:hAnsi="Tahoma" w:cs="Tahoma"/>
          <w:b/>
        </w:rPr>
        <w:t xml:space="preserve">PARTICIPANTE </w:t>
      </w:r>
      <w:r w:rsidRPr="00665CE0">
        <w:rPr>
          <w:rFonts w:ascii="Tahoma" w:hAnsi="Tahoma" w:cs="Tahoma"/>
        </w:rPr>
        <w:t xml:space="preserve">tenga el asentamiento principal de su negocio dentro de la cabecera de la región en la que concursa, es decir; </w:t>
      </w:r>
      <w:r w:rsidR="00865AE5">
        <w:rPr>
          <w:rFonts w:ascii="Tahoma" w:hAnsi="Tahoma" w:cs="Tahoma"/>
        </w:rPr>
        <w:t xml:space="preserve">el presente procedimiento de contratación </w:t>
      </w:r>
      <w:r w:rsidR="00865AE5" w:rsidRPr="00665CE0">
        <w:rPr>
          <w:rFonts w:ascii="Tahoma" w:hAnsi="Tahoma" w:cs="Tahoma"/>
        </w:rPr>
        <w:t>se</w:t>
      </w:r>
      <w:r w:rsidRPr="00665CE0">
        <w:rPr>
          <w:rFonts w:ascii="Tahoma" w:hAnsi="Tahoma" w:cs="Tahoma"/>
        </w:rPr>
        <w:t xml:space="preserve"> dividirá conforme los requerimientos técnicos que corresponde a cada región sanitaria</w:t>
      </w:r>
      <w:r w:rsidR="00865AE5">
        <w:rPr>
          <w:rFonts w:ascii="Tahoma" w:hAnsi="Tahoma" w:cs="Tahoma"/>
        </w:rPr>
        <w:t xml:space="preserve">. </w:t>
      </w:r>
    </w:p>
    <w:p w:rsidR="00755A8D" w:rsidRDefault="00755A8D" w:rsidP="00755A8D">
      <w:pPr>
        <w:jc w:val="both"/>
        <w:rPr>
          <w:rFonts w:ascii="Tahoma" w:hAnsi="Tahoma" w:cs="Tahoma"/>
        </w:rPr>
      </w:pPr>
      <w:bookmarkStart w:id="0" w:name="_Hlk40690011"/>
      <w:r>
        <w:rPr>
          <w:rFonts w:ascii="Tahoma" w:hAnsi="Tahoma" w:cs="Tahoma"/>
        </w:rPr>
        <w:t>Para l</w:t>
      </w:r>
      <w:r w:rsidR="00FB20C4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s </w:t>
      </w:r>
      <w:r w:rsidR="00865AE5">
        <w:rPr>
          <w:rFonts w:ascii="Tahoma" w:hAnsi="Tahoma" w:cs="Tahoma"/>
        </w:rPr>
        <w:t>reglones</w:t>
      </w:r>
      <w:r>
        <w:rPr>
          <w:rFonts w:ascii="Tahoma" w:hAnsi="Tahoma" w:cs="Tahoma"/>
        </w:rPr>
        <w:t xml:space="preserve"> de la </w:t>
      </w:r>
      <w:r w:rsidR="00865AE5">
        <w:rPr>
          <w:rFonts w:ascii="Tahoma" w:hAnsi="Tahoma" w:cs="Tahoma"/>
        </w:rPr>
        <w:t xml:space="preserve">región </w:t>
      </w:r>
      <w:r>
        <w:rPr>
          <w:rFonts w:ascii="Tahoma" w:hAnsi="Tahoma" w:cs="Tahoma"/>
        </w:rPr>
        <w:t xml:space="preserve">1-Colotlan hasta </w:t>
      </w:r>
      <w:r w:rsidR="00865AE5">
        <w:rPr>
          <w:rFonts w:ascii="Tahoma" w:hAnsi="Tahoma" w:cs="Tahoma"/>
        </w:rPr>
        <w:t>el</w:t>
      </w:r>
      <w:r>
        <w:rPr>
          <w:rFonts w:ascii="Tahoma" w:hAnsi="Tahoma" w:cs="Tahoma"/>
        </w:rPr>
        <w:t xml:space="preserve"> </w:t>
      </w:r>
      <w:r w:rsidR="00865AE5">
        <w:rPr>
          <w:rFonts w:ascii="Tahoma" w:hAnsi="Tahoma" w:cs="Tahoma"/>
        </w:rPr>
        <w:t xml:space="preserve">renglón </w:t>
      </w:r>
      <w:r w:rsidR="00FB20C4">
        <w:rPr>
          <w:rFonts w:ascii="Tahoma" w:hAnsi="Tahoma" w:cs="Tahoma"/>
        </w:rPr>
        <w:t xml:space="preserve">de la </w:t>
      </w:r>
      <w:r w:rsidR="00865AE5">
        <w:rPr>
          <w:rFonts w:ascii="Tahoma" w:hAnsi="Tahoma" w:cs="Tahoma"/>
        </w:rPr>
        <w:t>Región</w:t>
      </w:r>
      <w:r>
        <w:rPr>
          <w:rFonts w:ascii="Tahoma" w:hAnsi="Tahoma" w:cs="Tahoma"/>
        </w:rPr>
        <w:t xml:space="preserve"> </w:t>
      </w:r>
      <w:r w:rsidR="005960D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-Ameca, los concursantes podrán participar en 1 o hasta </w:t>
      </w:r>
      <w:r w:rsidR="005960DF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de las regiones, siempre y cuando comprueben que tengan una sucursal en dicha región y respetando que tenga la sucursal dentro de la cabecera de la región, pudiendo </w:t>
      </w:r>
      <w:r w:rsidR="00865AE5">
        <w:rPr>
          <w:rFonts w:ascii="Tahoma" w:hAnsi="Tahoma" w:cs="Tahoma"/>
        </w:rPr>
        <w:t>así</w:t>
      </w:r>
      <w:r>
        <w:rPr>
          <w:rFonts w:ascii="Tahoma" w:hAnsi="Tahoma" w:cs="Tahoma"/>
        </w:rPr>
        <w:t xml:space="preserve"> adjudicársele a un concursante de 1 hasta </w:t>
      </w:r>
      <w:r w:rsidR="007832C8">
        <w:rPr>
          <w:rFonts w:ascii="Tahoma" w:hAnsi="Tahoma" w:cs="Tahoma"/>
        </w:rPr>
        <w:t>8</w:t>
      </w:r>
      <w:r>
        <w:rPr>
          <w:rFonts w:ascii="Tahoma" w:hAnsi="Tahoma" w:cs="Tahoma"/>
        </w:rPr>
        <w:t xml:space="preserve"> de las regiones sanitarias en el interior del estado.</w:t>
      </w:r>
    </w:p>
    <w:p w:rsidR="00D6048B" w:rsidRPr="00D6048B" w:rsidRDefault="00D6048B" w:rsidP="00D6048B">
      <w:pPr>
        <w:spacing w:after="160" w:line="259" w:lineRule="auto"/>
        <w:jc w:val="both"/>
        <w:rPr>
          <w:rFonts w:ascii="Tahoma" w:hAnsi="Tahoma" w:cs="Tahoma"/>
        </w:rPr>
      </w:pPr>
      <w:r w:rsidRPr="00D6048B">
        <w:rPr>
          <w:rFonts w:ascii="Tahoma" w:hAnsi="Tahoma" w:cs="Tahoma"/>
        </w:rPr>
        <w:t xml:space="preserve">El </w:t>
      </w:r>
      <w:r w:rsidR="00DF0B83">
        <w:rPr>
          <w:rFonts w:ascii="Tahoma" w:hAnsi="Tahoma" w:cs="Tahoma"/>
        </w:rPr>
        <w:t xml:space="preserve">titular de la Jefatura de </w:t>
      </w:r>
      <w:r w:rsidRPr="00D6048B">
        <w:rPr>
          <w:rFonts w:ascii="Tahoma" w:hAnsi="Tahoma" w:cs="Tahoma"/>
        </w:rPr>
        <w:t>Vehículos y Combustibles del Organismo Público Descentralizado Servicios de Salud Jalisco, será el encargado</w:t>
      </w:r>
      <w:r w:rsidR="005960DF">
        <w:rPr>
          <w:rFonts w:ascii="Tahoma" w:hAnsi="Tahoma" w:cs="Tahoma"/>
        </w:rPr>
        <w:t xml:space="preserve"> de validar</w:t>
      </w:r>
      <w:r w:rsidR="00E25495">
        <w:rPr>
          <w:rFonts w:ascii="Tahoma" w:hAnsi="Tahoma" w:cs="Tahoma"/>
        </w:rPr>
        <w:t xml:space="preserve"> a</w:t>
      </w:r>
      <w:r w:rsidRPr="00D6048B">
        <w:rPr>
          <w:rFonts w:ascii="Tahoma" w:hAnsi="Tahoma" w:cs="Tahoma"/>
        </w:rPr>
        <w:t xml:space="preserve">l responsable del personal que </w:t>
      </w:r>
      <w:r w:rsidR="007832C8" w:rsidRPr="00D6048B">
        <w:rPr>
          <w:rFonts w:ascii="Tahoma" w:hAnsi="Tahoma" w:cs="Tahoma"/>
        </w:rPr>
        <w:t>aprobar</w:t>
      </w:r>
      <w:r w:rsidR="007832C8">
        <w:rPr>
          <w:rFonts w:ascii="Tahoma" w:hAnsi="Tahoma" w:cs="Tahoma"/>
        </w:rPr>
        <w:t>á</w:t>
      </w:r>
      <w:r w:rsidR="007832C8" w:rsidRPr="00D6048B">
        <w:rPr>
          <w:rFonts w:ascii="Tahoma" w:hAnsi="Tahoma" w:cs="Tahoma"/>
        </w:rPr>
        <w:t>, verificará</w:t>
      </w:r>
      <w:bookmarkStart w:id="1" w:name="_GoBack"/>
      <w:bookmarkEnd w:id="1"/>
      <w:r w:rsidRPr="00D6048B">
        <w:rPr>
          <w:rFonts w:ascii="Tahoma" w:hAnsi="Tahoma" w:cs="Tahoma"/>
        </w:rPr>
        <w:t xml:space="preserve"> y supervisar</w:t>
      </w:r>
      <w:r w:rsidR="00DF0B83">
        <w:rPr>
          <w:rFonts w:ascii="Tahoma" w:hAnsi="Tahoma" w:cs="Tahoma"/>
        </w:rPr>
        <w:t>á</w:t>
      </w:r>
      <w:r w:rsidRPr="00D6048B">
        <w:rPr>
          <w:rFonts w:ascii="Tahoma" w:hAnsi="Tahoma" w:cs="Tahoma"/>
        </w:rPr>
        <w:t xml:space="preserve"> los vehículos que ingresen a los distintos talleres mecánicos de cada una de las REGIONES SANITARIAS, descritas en el anexo Carta de Requerimiento.</w:t>
      </w:r>
    </w:p>
    <w:p w:rsidR="00D6048B" w:rsidRPr="00665CE0" w:rsidRDefault="00D6048B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bookmarkEnd w:id="0"/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1 Colotlán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</w:t>
            </w:r>
            <w:r>
              <w:rPr>
                <w:rFonts w:ascii="Tahoma" w:hAnsi="Tahoma" w:cs="Tahoma"/>
              </w:rPr>
              <w:t xml:space="preserve"> </w:t>
            </w:r>
            <w:r w:rsidRPr="00665CE0">
              <w:rPr>
                <w:rFonts w:ascii="Tahoma" w:hAnsi="Tahoma" w:cs="Tahoma"/>
              </w:rPr>
              <w:t>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Bolaños.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Colotlán.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Chimaltután.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Huejúcar.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Huejuquilla El Alto.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Mezquitic.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Martín de Bolaños.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Santa María de los Ángeles.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Totatiche.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Villa Guerrero.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86"/>
        <w:gridCol w:w="3642"/>
      </w:tblGrid>
      <w:tr w:rsidR="00755A8D" w:rsidRPr="00665CE0" w:rsidTr="00A23AC2">
        <w:trPr>
          <w:trHeight w:val="266"/>
        </w:trPr>
        <w:tc>
          <w:tcPr>
            <w:tcW w:w="2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COLOTLAN</w:t>
            </w:r>
          </w:p>
        </w:tc>
      </w:tr>
      <w:tr w:rsidR="00755A8D" w:rsidRPr="00665CE0" w:rsidTr="00A23AC2">
        <w:trPr>
          <w:trHeight w:val="266"/>
        </w:trPr>
        <w:tc>
          <w:tcPr>
            <w:tcW w:w="29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HUEJUQUILLA</w:t>
            </w:r>
          </w:p>
        </w:tc>
        <w:tc>
          <w:tcPr>
            <w:tcW w:w="20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HUEJUQUILLA</w:t>
            </w:r>
          </w:p>
        </w:tc>
      </w:tr>
    </w:tbl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lastRenderedPageBreak/>
              <w:t>Región Sanitaria 2 Lagos de Moreno.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Encarnación de Díaz.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Lagos de Moreno.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Ojuelos de Jalisco.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Diego de Alejandría.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juan de los lagos.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Teocaltiche.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Unión de San Antonio.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Villa Hidalgo.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center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4"/>
        <w:gridCol w:w="4414"/>
      </w:tblGrid>
      <w:tr w:rsidR="00755A8D" w:rsidRPr="00665CE0" w:rsidTr="00A23AC2">
        <w:trPr>
          <w:trHeight w:val="300"/>
          <w:jc w:val="center"/>
        </w:trPr>
        <w:tc>
          <w:tcPr>
            <w:tcW w:w="2500" w:type="pct"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REGIONAL.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LAGOS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00" w:type="pct"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ENCARNACION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00" w:type="pct"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OJUELOS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00" w:type="pct"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SAN JUAN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00" w:type="pct"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500" w:type="pct"/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TEOCALTICHE</w:t>
            </w:r>
          </w:p>
        </w:tc>
      </w:tr>
    </w:tbl>
    <w:p w:rsidR="00755A8D" w:rsidRPr="00665CE0" w:rsidRDefault="00755A8D" w:rsidP="00755A8D">
      <w:pPr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3 Tepatitlán.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Jesús María.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Mexticacán.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Julián.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Miguel el Alto.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Tepatitlán de Morelos.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Valle de Guadalupe.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lastRenderedPageBreak/>
              <w:t>117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Cañadas de Obregón.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Yahualica de González Gallo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125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Ignacio Cerro Gordo.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0"/>
        <w:gridCol w:w="2788"/>
      </w:tblGrid>
      <w:tr w:rsidR="00755A8D" w:rsidRPr="00665CE0" w:rsidTr="00A23AC2">
        <w:trPr>
          <w:trHeight w:val="300"/>
          <w:jc w:val="center"/>
        </w:trPr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TEPATITLAN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YAHUALICA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3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Unidad Especializada para la Atención Obstétrica y Neonatal</w:t>
            </w:r>
          </w:p>
        </w:tc>
        <w:tc>
          <w:tcPr>
            <w:tcW w:w="1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7249D5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highlight w:val="yellow"/>
                <w:lang w:eastAsia="es-MX"/>
              </w:rPr>
            </w:pPr>
            <w:r w:rsidRPr="007249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UEAON 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SAN </w:t>
            </w:r>
            <w:r w:rsidRPr="007249D5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MIGUEL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 xml:space="preserve"> EL ALTO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4 La Barca.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Atotonilco El Alto.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Ayotlán.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La Barca.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Chapala.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Degollado.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Jamay.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Jocotepec.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Ocotlán.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Poncitlán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Tizapán el Alto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Tototlán.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Tuxcueca.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123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Zapotlán del rey.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lastRenderedPageBreak/>
        <w:t>Mismos de los cuales también forman parte integral el parque vehicular de los hospitales regionales y comunitarios siguientes: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98"/>
        <w:gridCol w:w="3130"/>
      </w:tblGrid>
      <w:tr w:rsidR="00755A8D" w:rsidRPr="00665CE0" w:rsidTr="00A23AC2">
        <w:trPr>
          <w:trHeight w:val="300"/>
          <w:jc w:val="center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LA BARCA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HPC ATOTONILCO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JOCOTEPEC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3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Unidad Especializada para la Atención Obstétrica y Neonatal</w:t>
            </w:r>
          </w:p>
        </w:tc>
        <w:tc>
          <w:tcPr>
            <w:tcW w:w="17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UEAON OCOTLAN</w:t>
            </w:r>
          </w:p>
        </w:tc>
      </w:tr>
    </w:tbl>
    <w:p w:rsidR="00755A8D" w:rsidRPr="00665CE0" w:rsidRDefault="00755A8D" w:rsidP="00755A8D">
      <w:pPr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lastRenderedPageBreak/>
              <w:t>Región Sanitaria 6 Ciudad Guzmán.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Amacueca.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Atemajac de Brizuela.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Atoyac.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Zapotlán El Grade.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Gómez Farías.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Sayula.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Tapalpa.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Techaluta de Montenegro.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Teocuitatlán de Corona.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Tolimán.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Tonila.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Tuxpan.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Gabriel.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Zacoalco de Torres.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121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Zapotiltic.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122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Zapotitlán de Vadillo.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2"/>
        <w:gridCol w:w="3966"/>
      </w:tblGrid>
      <w:tr w:rsidR="00755A8D" w:rsidRPr="00665CE0" w:rsidTr="00A23AC2">
        <w:trPr>
          <w:trHeight w:val="30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22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GUZMAN</w:t>
            </w:r>
          </w:p>
        </w:tc>
      </w:tr>
      <w:tr w:rsidR="00755A8D" w:rsidRPr="00665CE0" w:rsidTr="00A23AC2">
        <w:trPr>
          <w:trHeight w:val="300"/>
        </w:trPr>
        <w:tc>
          <w:tcPr>
            <w:tcW w:w="2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SAYULA</w:t>
            </w:r>
          </w:p>
        </w:tc>
      </w:tr>
    </w:tbl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lastRenderedPageBreak/>
              <w:t>Región Sanitaria 7 Autlán.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Atengo.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Autlán de Navarro.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Ayutla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Casimiro Castillo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Cihuatlán.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Cuautitlán de García Baragán.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Cuautla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Chiquilistlán.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Ejutla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Grullo, El.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Huerta, La.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Juchitlán.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Limón, El.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Villa purificación.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Tecolotlán.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Tenamaxtlán.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Tonaya.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Tuxcacuesco.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110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Unión de Tula.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2"/>
        <w:gridCol w:w="4336"/>
      </w:tblGrid>
      <w:tr w:rsidR="00755A8D" w:rsidRPr="00665CE0" w:rsidTr="00A23AC2">
        <w:trPr>
          <w:trHeight w:val="300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2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AUTLAN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CIHUATLAN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HPC GRULLO</w:t>
            </w:r>
          </w:p>
        </w:tc>
      </w:tr>
      <w:tr w:rsidR="00755A8D" w:rsidRPr="00665CE0" w:rsidTr="00A23AC2">
        <w:trPr>
          <w:trHeight w:val="300"/>
          <w:jc w:val="center"/>
        </w:trPr>
        <w:tc>
          <w:tcPr>
            <w:tcW w:w="2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lastRenderedPageBreak/>
              <w:t>HOSPITL COMUNITARIO</w:t>
            </w:r>
          </w:p>
        </w:tc>
        <w:tc>
          <w:tcPr>
            <w:tcW w:w="24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HUERTA</w:t>
            </w:r>
          </w:p>
        </w:tc>
      </w:tr>
    </w:tbl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8 Puerto Vallarta.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Cabo Corriente.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Mascota.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Puerto Vallarta.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Sebastián del Oeste.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Talpa de Allende.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100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Tomatlán.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0"/>
        <w:gridCol w:w="3688"/>
      </w:tblGrid>
      <w:tr w:rsidR="00755A8D" w:rsidRPr="00665CE0" w:rsidTr="00A23AC2">
        <w:trPr>
          <w:trHeight w:val="300"/>
        </w:trPr>
        <w:tc>
          <w:tcPr>
            <w:tcW w:w="2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2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VALLARTA</w:t>
            </w:r>
          </w:p>
        </w:tc>
      </w:tr>
      <w:tr w:rsidR="00755A8D" w:rsidRPr="00665CE0" w:rsidTr="00A23AC2">
        <w:trPr>
          <w:trHeight w:val="30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MASCOTA</w:t>
            </w:r>
          </w:p>
        </w:tc>
      </w:tr>
      <w:tr w:rsidR="00755A8D" w:rsidRPr="00665CE0" w:rsidTr="00A23AC2">
        <w:trPr>
          <w:trHeight w:val="300"/>
        </w:trPr>
        <w:tc>
          <w:tcPr>
            <w:tcW w:w="2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COMUNITARIO</w:t>
            </w:r>
          </w:p>
        </w:tc>
        <w:tc>
          <w:tcPr>
            <w:tcW w:w="20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HC TOMATLAN</w:t>
            </w:r>
          </w:p>
        </w:tc>
      </w:tr>
    </w:tbl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9 Ameca.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Ahualulco de Mercado.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lastRenderedPageBreak/>
              <w:t>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Amatitán.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Ameca.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Juanito de Escobedo.</w:t>
            </w:r>
          </w:p>
        </w:tc>
      </w:tr>
      <w:tr w:rsidR="00755A8D" w:rsidRPr="00665CE0" w:rsidTr="00A23AC2">
        <w:trPr>
          <w:trHeight w:val="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Arenal, El.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12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Atenguillo.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24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Cocula.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36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Etzatlán.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38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Guachinango.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40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Hostotipaquillo.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55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Magdalena.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62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Mixtlán.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Marcos.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77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San Martín de Hidalgo.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83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Tala.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Tequila.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95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Teuchitlán.</w:t>
            </w:r>
          </w:p>
        </w:tc>
      </w:tr>
    </w:tbl>
    <w:p w:rsidR="00755A8D" w:rsidRPr="00665CE0" w:rsidRDefault="00755A8D" w:rsidP="00755A8D">
      <w:pPr>
        <w:jc w:val="both"/>
        <w:rPr>
          <w:rFonts w:ascii="Tahoma" w:hAnsi="Tahoma" w:cs="Tahoma"/>
        </w:rPr>
      </w:pPr>
    </w:p>
    <w:p w:rsidR="00755A8D" w:rsidRPr="00665CE0" w:rsidRDefault="00755A8D" w:rsidP="00755A8D">
      <w:pPr>
        <w:jc w:val="both"/>
        <w:rPr>
          <w:rFonts w:ascii="Tahoma" w:hAnsi="Tahoma" w:cs="Tahoma"/>
        </w:rPr>
      </w:pPr>
      <w:r w:rsidRPr="00665CE0">
        <w:rPr>
          <w:rFonts w:ascii="Tahoma" w:hAnsi="Tahoma" w:cs="Tahoma"/>
        </w:rPr>
        <w:t>Mismos de los cuales también forman parte integral el parque vehicular de los hospitales regionales y comunitarios siguientes:</w:t>
      </w:r>
    </w:p>
    <w:p w:rsidR="00755A8D" w:rsidRPr="00665CE0" w:rsidRDefault="00755A8D" w:rsidP="00755A8D">
      <w:pPr>
        <w:jc w:val="both"/>
        <w:rPr>
          <w:rFonts w:ascii="Tahoma" w:hAnsi="Tahoma" w:cs="Tahom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1"/>
        <w:gridCol w:w="2797"/>
      </w:tblGrid>
      <w:tr w:rsidR="00755A8D" w:rsidRPr="00665CE0" w:rsidTr="00A23AC2">
        <w:trPr>
          <w:trHeight w:val="30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5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AMECA</w:t>
            </w:r>
          </w:p>
        </w:tc>
      </w:tr>
      <w:tr w:rsidR="00755A8D" w:rsidRPr="00665CE0" w:rsidTr="00A23AC2">
        <w:trPr>
          <w:trHeight w:val="30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COCULA</w:t>
            </w:r>
          </w:p>
        </w:tc>
      </w:tr>
      <w:tr w:rsidR="00755A8D" w:rsidRPr="00665CE0" w:rsidTr="00A23AC2">
        <w:trPr>
          <w:trHeight w:val="30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HOSPITAL REGIONAL</w:t>
            </w:r>
          </w:p>
        </w:tc>
        <w:tc>
          <w:tcPr>
            <w:tcW w:w="1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HR MAGDALENA</w:t>
            </w:r>
          </w:p>
        </w:tc>
      </w:tr>
      <w:tr w:rsidR="00755A8D" w:rsidRPr="00665CE0" w:rsidTr="00A23AC2">
        <w:trPr>
          <w:trHeight w:val="300"/>
        </w:trPr>
        <w:tc>
          <w:tcPr>
            <w:tcW w:w="3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Unidad Especializada para la Atención Obstétrica y Neonatal</w:t>
            </w:r>
          </w:p>
        </w:tc>
        <w:tc>
          <w:tcPr>
            <w:tcW w:w="1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A8D" w:rsidRPr="00665CE0" w:rsidRDefault="00755A8D" w:rsidP="00A23AC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</w:pPr>
            <w:r w:rsidRPr="00665CE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MX"/>
              </w:rPr>
              <w:t>UEAON TALA</w:t>
            </w:r>
          </w:p>
        </w:tc>
      </w:tr>
    </w:tbl>
    <w:p w:rsidR="00755A8D" w:rsidRDefault="00755A8D" w:rsidP="00755A8D">
      <w:pPr>
        <w:jc w:val="both"/>
        <w:rPr>
          <w:rFonts w:ascii="Tahoma" w:hAnsi="Tahoma" w:cs="Tahoma"/>
        </w:rPr>
      </w:pPr>
    </w:p>
    <w:tbl>
      <w:tblPr>
        <w:tblStyle w:val="Sombreadoclaro"/>
        <w:tblW w:w="5000" w:type="pct"/>
        <w:jc w:val="center"/>
        <w:tblLook w:val="04A0" w:firstRow="1" w:lastRow="0" w:firstColumn="1" w:lastColumn="0" w:noHBand="0" w:noVBand="1"/>
      </w:tblPr>
      <w:tblGrid>
        <w:gridCol w:w="2938"/>
        <w:gridCol w:w="5900"/>
      </w:tblGrid>
      <w:tr w:rsidR="00755A8D" w:rsidRPr="00665CE0" w:rsidTr="00A23AC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  <w:b w:val="0"/>
              </w:rPr>
            </w:pPr>
            <w:r w:rsidRPr="00665CE0">
              <w:rPr>
                <w:rFonts w:ascii="Tahoma" w:hAnsi="Tahoma" w:cs="Tahoma"/>
                <w:b w:val="0"/>
              </w:rPr>
              <w:t>Región Sanitaria 1</w:t>
            </w:r>
            <w:r>
              <w:rPr>
                <w:rFonts w:ascii="Tahoma" w:hAnsi="Tahoma" w:cs="Tahoma"/>
                <w:b w:val="0"/>
              </w:rPr>
              <w:t>1</w:t>
            </w:r>
            <w:r w:rsidRPr="00665CE0">
              <w:rPr>
                <w:rFonts w:ascii="Tahoma" w:hAnsi="Tahoma" w:cs="Tahoma"/>
                <w:b w:val="0"/>
              </w:rPr>
              <w:t xml:space="preserve"> </w:t>
            </w:r>
            <w:r>
              <w:rPr>
                <w:rFonts w:ascii="Tahoma" w:hAnsi="Tahoma" w:cs="Tahoma"/>
                <w:b w:val="0"/>
              </w:rPr>
              <w:t xml:space="preserve">Tonala 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Numero de municipio.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665CE0">
              <w:rPr>
                <w:rFonts w:ascii="Tahoma" w:hAnsi="Tahoma" w:cs="Tahoma"/>
              </w:rPr>
              <w:t>Municipio.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Tonala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45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Ixtlahuacan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29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cuquio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70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El Salto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51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Juanacatlan</w:t>
            </w:r>
          </w:p>
        </w:tc>
      </w:tr>
      <w:tr w:rsidR="00755A8D" w:rsidRPr="00665CE0" w:rsidTr="00A23AC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124</w:t>
            </w: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Zapotlanejo</w:t>
            </w:r>
          </w:p>
        </w:tc>
      </w:tr>
      <w:tr w:rsidR="00755A8D" w:rsidRPr="00665CE0" w:rsidTr="00A23AC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2" w:type="pct"/>
          </w:tcPr>
          <w:p w:rsidR="00755A8D" w:rsidRPr="00665CE0" w:rsidRDefault="00755A8D" w:rsidP="00A23AC2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338" w:type="pct"/>
          </w:tcPr>
          <w:p w:rsidR="00755A8D" w:rsidRPr="00665CE0" w:rsidRDefault="00755A8D" w:rsidP="00A23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</w:p>
        </w:tc>
      </w:tr>
    </w:tbl>
    <w:p w:rsidR="00AE31DC" w:rsidRDefault="00AE31DC" w:rsidP="00755A8D">
      <w:pPr>
        <w:jc w:val="both"/>
        <w:rPr>
          <w:rFonts w:ascii="Tahoma" w:hAnsi="Tahoma" w:cs="Tahoma"/>
        </w:rPr>
      </w:pPr>
    </w:p>
    <w:p w:rsidR="00755A8D" w:rsidRPr="00FA15C2" w:rsidRDefault="00755A8D" w:rsidP="00755A8D">
      <w:pPr>
        <w:jc w:val="both"/>
        <w:rPr>
          <w:rFonts w:ascii="Tahoma" w:hAnsi="Tahoma" w:cs="Tahoma"/>
        </w:rPr>
      </w:pPr>
      <w:r w:rsidRPr="00FA15C2">
        <w:rPr>
          <w:rFonts w:ascii="Tahoma" w:hAnsi="Tahoma" w:cs="Tahoma"/>
        </w:rPr>
        <w:t>Para lo cual el</w:t>
      </w:r>
      <w:r w:rsidR="00FA15C2">
        <w:rPr>
          <w:rFonts w:ascii="Tahoma" w:hAnsi="Tahoma" w:cs="Tahoma"/>
        </w:rPr>
        <w:t xml:space="preserve"> participante</w:t>
      </w:r>
      <w:r w:rsidRPr="00FA15C2">
        <w:rPr>
          <w:rFonts w:ascii="Tahoma" w:hAnsi="Tahoma" w:cs="Tahoma"/>
        </w:rPr>
        <w:t xml:space="preserve">, deberá conforme a los términos del anexo 11 (Comprobante de domicilio correspondiente al domicilio de la licencia municipal), tener el asentamiento de su negocio dentro de los límites territoriales que comprenden la región a concursar, debiendo además tener la capacidad técnica, logística y económica de auxiliar al parque vehicular dentro de la propia circunscripción territorial de la Región Sanitaria a concursar. </w:t>
      </w:r>
    </w:p>
    <w:p w:rsidR="00755A8D" w:rsidRPr="00FA15C2" w:rsidRDefault="00755A8D" w:rsidP="00755A8D">
      <w:pPr>
        <w:jc w:val="both"/>
        <w:rPr>
          <w:rFonts w:ascii="Tahoma" w:hAnsi="Tahoma" w:cs="Tahoma"/>
        </w:rPr>
      </w:pPr>
      <w:r w:rsidRPr="00FA15C2">
        <w:rPr>
          <w:rFonts w:ascii="Tahoma" w:hAnsi="Tahoma" w:cs="Tahoma"/>
        </w:rPr>
        <w:t>Los listados de vehículos que se desglosan por región sanitaria y partida que corresponde se integran según sus claves de servicio de la siguiente manera:</w:t>
      </w:r>
    </w:p>
    <w:p w:rsidR="00755A8D" w:rsidRPr="00FA15C2" w:rsidRDefault="00755A8D" w:rsidP="00755A8D">
      <w:pPr>
        <w:jc w:val="both"/>
        <w:rPr>
          <w:rFonts w:ascii="Tahoma" w:hAnsi="Tahoma" w:cs="Tahoma"/>
        </w:rPr>
      </w:pPr>
      <w:r w:rsidRPr="00FA15C2">
        <w:rPr>
          <w:rFonts w:ascii="Tahoma" w:hAnsi="Tahoma" w:cs="Tahoma"/>
        </w:rPr>
        <w:lastRenderedPageBreak/>
        <w:t xml:space="preserve">Numero consecutivo de servicio asignado + tipo de combustible (G= Gasolina. D=Diésel) + (tipo de insumo según corresponde (R=Refacción, refacciones o accesorios, MO= Mano de obra o Servicio), lo cual deberá ser tomado en consideración al integrar los costos respectivos a la </w:t>
      </w:r>
      <w:r w:rsidR="00FA15C2">
        <w:rPr>
          <w:rFonts w:ascii="Tahoma" w:hAnsi="Tahoma" w:cs="Tahoma"/>
        </w:rPr>
        <w:t>propuesta presentada</w:t>
      </w:r>
      <w:r w:rsidRPr="00FA15C2">
        <w:rPr>
          <w:rFonts w:ascii="Tahoma" w:hAnsi="Tahoma" w:cs="Tahoma"/>
        </w:rPr>
        <w:t>.</w:t>
      </w:r>
    </w:p>
    <w:p w:rsidR="00654932" w:rsidRDefault="00654932"/>
    <w:p w:rsidR="00654932" w:rsidRPr="007A0131" w:rsidRDefault="00CD18BF" w:rsidP="00CD18BF">
      <w:pPr>
        <w:pStyle w:val="Ttulo2"/>
        <w:jc w:val="center"/>
        <w:rPr>
          <w:b/>
          <w:bCs/>
          <w:color w:val="auto"/>
        </w:rPr>
      </w:pPr>
      <w:r w:rsidRPr="007A0131">
        <w:rPr>
          <w:b/>
          <w:bCs/>
          <w:color w:val="auto"/>
        </w:rPr>
        <w:t>LOS REQUISITOS QUE DEBERÁN DE CUMPLIR EL O LOS PROVEEDORES ADJUDICADO</w:t>
      </w:r>
      <w:r w:rsidR="00AB33F0">
        <w:rPr>
          <w:b/>
          <w:bCs/>
          <w:color w:val="auto"/>
        </w:rPr>
        <w:t>S</w:t>
      </w:r>
      <w:r w:rsidRPr="007A0131">
        <w:rPr>
          <w:b/>
          <w:bCs/>
          <w:color w:val="auto"/>
        </w:rPr>
        <w:t xml:space="preserve"> SON:</w:t>
      </w:r>
    </w:p>
    <w:p w:rsidR="00654932" w:rsidRDefault="00654932" w:rsidP="00654932">
      <w:pPr>
        <w:rPr>
          <w:lang w:eastAsia="es-MX"/>
        </w:rPr>
      </w:pPr>
    </w:p>
    <w:p w:rsidR="00654932" w:rsidRPr="008C3561" w:rsidRDefault="00654932" w:rsidP="00654932">
      <w:pPr>
        <w:pStyle w:val="Prrafodelista"/>
        <w:numPr>
          <w:ilvl w:val="0"/>
          <w:numId w:val="2"/>
        </w:numPr>
        <w:rPr>
          <w:rFonts w:ascii="Calibri Light" w:hAnsi="Calibri Light" w:cs="Calibri Light"/>
          <w:b/>
          <w:bCs/>
        </w:rPr>
      </w:pPr>
      <w:r w:rsidRPr="008C3561">
        <w:rPr>
          <w:rFonts w:ascii="Calibri Light" w:hAnsi="Calibri Light" w:cs="Calibri Light"/>
          <w:b/>
          <w:bCs/>
        </w:rPr>
        <w:t>REFACCIONES</w:t>
      </w:r>
    </w:p>
    <w:p w:rsidR="00654932" w:rsidRDefault="00654932" w:rsidP="00654932">
      <w:pPr>
        <w:pStyle w:val="Textoindependiente"/>
        <w:spacing w:before="241"/>
        <w:ind w:left="121" w:right="656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Las refacciones deberán cumplir las normas de seguridad, fabricación y calidad vigentes por la autoridad competente, a fin de garantizar la duración del servicio, no se aceptarán piezas usadas, reconstruidas, de </w:t>
      </w:r>
      <w:r w:rsidR="007A0131" w:rsidRPr="00654932">
        <w:rPr>
          <w:rFonts w:asciiTheme="majorHAnsi" w:hAnsiTheme="majorHAnsi" w:cstheme="majorHAnsi"/>
        </w:rPr>
        <w:t>deshuesadero</w:t>
      </w:r>
      <w:r w:rsidRPr="00654932">
        <w:rPr>
          <w:rFonts w:asciiTheme="majorHAnsi" w:hAnsiTheme="majorHAnsi" w:cstheme="majorHAnsi"/>
        </w:rPr>
        <w:t>, ni de reciclaje; de  las refacciones sustituidas se deberá entregar evidencia fotográfica la cual se acompañara al</w:t>
      </w:r>
      <w:r w:rsidRPr="00654932">
        <w:rPr>
          <w:rFonts w:asciiTheme="majorHAnsi" w:hAnsiTheme="majorHAnsi" w:cstheme="majorHAnsi"/>
          <w:spacing w:val="-17"/>
        </w:rPr>
        <w:t xml:space="preserve"> </w:t>
      </w:r>
      <w:r w:rsidRPr="00654932">
        <w:rPr>
          <w:rFonts w:asciiTheme="majorHAnsi" w:hAnsiTheme="majorHAnsi" w:cstheme="majorHAnsi"/>
        </w:rPr>
        <w:t>momento</w:t>
      </w:r>
      <w:r w:rsidRPr="00654932">
        <w:rPr>
          <w:rFonts w:asciiTheme="majorHAnsi" w:hAnsiTheme="majorHAnsi" w:cstheme="majorHAnsi"/>
          <w:spacing w:val="-20"/>
        </w:rPr>
        <w:t xml:space="preserve"> </w:t>
      </w:r>
      <w:r w:rsidRPr="00654932">
        <w:rPr>
          <w:rFonts w:asciiTheme="majorHAnsi" w:hAnsiTheme="majorHAnsi" w:cstheme="majorHAnsi"/>
        </w:rPr>
        <w:t>de</w:t>
      </w:r>
      <w:r w:rsidRPr="00654932">
        <w:rPr>
          <w:rFonts w:asciiTheme="majorHAnsi" w:hAnsiTheme="majorHAnsi" w:cstheme="majorHAnsi"/>
          <w:spacing w:val="-20"/>
        </w:rPr>
        <w:t xml:space="preserve"> </w:t>
      </w:r>
      <w:r w:rsidRPr="00654932">
        <w:rPr>
          <w:rFonts w:asciiTheme="majorHAnsi" w:hAnsiTheme="majorHAnsi" w:cstheme="majorHAnsi"/>
        </w:rPr>
        <w:t>la</w:t>
      </w:r>
      <w:r w:rsidRPr="00654932">
        <w:rPr>
          <w:rFonts w:asciiTheme="majorHAnsi" w:hAnsiTheme="majorHAnsi" w:cstheme="majorHAnsi"/>
          <w:spacing w:val="-20"/>
        </w:rPr>
        <w:t xml:space="preserve"> </w:t>
      </w:r>
      <w:r w:rsidRPr="00654932">
        <w:rPr>
          <w:rFonts w:asciiTheme="majorHAnsi" w:hAnsiTheme="majorHAnsi" w:cstheme="majorHAnsi"/>
        </w:rPr>
        <w:t>entrega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del</w:t>
      </w:r>
      <w:r w:rsidRPr="00654932">
        <w:rPr>
          <w:rFonts w:asciiTheme="majorHAnsi" w:hAnsiTheme="majorHAnsi" w:cstheme="majorHAnsi"/>
          <w:spacing w:val="-17"/>
        </w:rPr>
        <w:t xml:space="preserve"> </w:t>
      </w:r>
      <w:r w:rsidRPr="00654932">
        <w:rPr>
          <w:rFonts w:asciiTheme="majorHAnsi" w:hAnsiTheme="majorHAnsi" w:cstheme="majorHAnsi"/>
        </w:rPr>
        <w:t>vehículo,</w:t>
      </w:r>
      <w:r w:rsidRPr="00654932">
        <w:rPr>
          <w:rFonts w:asciiTheme="majorHAnsi" w:hAnsiTheme="majorHAnsi" w:cstheme="majorHAnsi"/>
          <w:spacing w:val="-21"/>
        </w:rPr>
        <w:t xml:space="preserve"> </w:t>
      </w:r>
      <w:r w:rsidRPr="00654932">
        <w:rPr>
          <w:rFonts w:asciiTheme="majorHAnsi" w:hAnsiTheme="majorHAnsi" w:cstheme="majorHAnsi"/>
        </w:rPr>
        <w:t>con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excepción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de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aquellas que por disposiciones legales en materia de medio ambiente tengan que confinarse o almacenarse a través del</w:t>
      </w:r>
      <w:r w:rsidRPr="00654932">
        <w:rPr>
          <w:rFonts w:asciiTheme="majorHAnsi" w:hAnsiTheme="majorHAnsi" w:cstheme="majorHAnsi"/>
          <w:spacing w:val="4"/>
        </w:rPr>
        <w:t xml:space="preserve"> </w:t>
      </w:r>
      <w:r w:rsidRPr="00654932">
        <w:rPr>
          <w:rFonts w:asciiTheme="majorHAnsi" w:hAnsiTheme="majorHAnsi" w:cstheme="majorHAnsi"/>
        </w:rPr>
        <w:t>Taller adjudicado.</w:t>
      </w:r>
    </w:p>
    <w:p w:rsidR="00654932" w:rsidRPr="00654932" w:rsidRDefault="00654932" w:rsidP="00654932">
      <w:pPr>
        <w:pStyle w:val="Textoindependiente"/>
        <w:numPr>
          <w:ilvl w:val="0"/>
          <w:numId w:val="2"/>
        </w:numPr>
        <w:spacing w:before="241"/>
        <w:ind w:right="656"/>
        <w:jc w:val="both"/>
        <w:rPr>
          <w:rFonts w:asciiTheme="majorHAnsi" w:hAnsiTheme="majorHAnsi" w:cstheme="majorHAnsi"/>
          <w:b/>
          <w:bCs/>
        </w:rPr>
      </w:pPr>
      <w:bookmarkStart w:id="2" w:name="_Hlk40627271"/>
      <w:r w:rsidRPr="00654932">
        <w:rPr>
          <w:rFonts w:asciiTheme="majorHAnsi" w:hAnsiTheme="majorHAnsi" w:cstheme="majorHAnsi"/>
          <w:b/>
          <w:bCs/>
        </w:rPr>
        <w:t>GARANTIA</w:t>
      </w:r>
    </w:p>
    <w:p w:rsidR="00654932" w:rsidRDefault="00654932" w:rsidP="00654932">
      <w:pPr>
        <w:pStyle w:val="Textoindependiente"/>
        <w:spacing w:before="199" w:line="278" w:lineRule="auto"/>
        <w:ind w:left="121" w:right="656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El o Los proveedores adjudicados deberán contemplar una garantía mecánica de 3 meses o 7 mil kilómetros, lo que ocurra primero, excepto las partes eléctricas y/o electrónicas</w:t>
      </w:r>
      <w:r w:rsidR="00CD18BF">
        <w:rPr>
          <w:rFonts w:asciiTheme="majorHAnsi" w:hAnsiTheme="majorHAnsi" w:cstheme="majorHAnsi"/>
        </w:rPr>
        <w:t xml:space="preserve">, misma que deberá estar plasmada en la orden de servicio. </w:t>
      </w:r>
    </w:p>
    <w:bookmarkEnd w:id="2"/>
    <w:p w:rsidR="00654932" w:rsidRPr="00654932" w:rsidRDefault="00654932" w:rsidP="00654932">
      <w:pPr>
        <w:pStyle w:val="Textoindependiente"/>
        <w:numPr>
          <w:ilvl w:val="0"/>
          <w:numId w:val="2"/>
        </w:numPr>
        <w:spacing w:before="199" w:line="278" w:lineRule="auto"/>
        <w:ind w:right="656"/>
        <w:jc w:val="both"/>
        <w:rPr>
          <w:rFonts w:asciiTheme="majorHAnsi" w:hAnsiTheme="majorHAnsi" w:cstheme="majorHAnsi"/>
          <w:b/>
          <w:bCs/>
        </w:rPr>
      </w:pPr>
      <w:r w:rsidRPr="00654932">
        <w:rPr>
          <w:rFonts w:asciiTheme="majorHAnsi" w:hAnsiTheme="majorHAnsi" w:cstheme="majorHAnsi"/>
          <w:b/>
          <w:bCs/>
        </w:rPr>
        <w:t>AREA DE TRABAJO</w:t>
      </w:r>
    </w:p>
    <w:p w:rsidR="00654932" w:rsidRPr="00654932" w:rsidRDefault="00654932" w:rsidP="00654932">
      <w:pPr>
        <w:pStyle w:val="Textoindependiente"/>
        <w:spacing w:before="196"/>
        <w:ind w:left="121" w:right="657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La superficie de área de trabajo de “PROVEEDOR ADJUDICADO”, deberá contar con áreas destinadas para recepción, revisión, compostura y entrega vehículos, tendrán que realizarse en el domicilio que establezca su propuesta técnica, salvo aquellos casos en los que la reparación se realice en tránsito o en instalaciones de y a solicitud de la</w:t>
      </w:r>
      <w:r w:rsidRPr="00654932">
        <w:rPr>
          <w:rFonts w:asciiTheme="majorHAnsi" w:hAnsiTheme="majorHAnsi" w:cstheme="majorHAnsi"/>
          <w:spacing w:val="-16"/>
        </w:rPr>
        <w:t xml:space="preserve"> </w:t>
      </w:r>
      <w:r w:rsidRPr="00654932">
        <w:rPr>
          <w:rFonts w:asciiTheme="majorHAnsi" w:hAnsiTheme="majorHAnsi" w:cstheme="majorHAnsi"/>
        </w:rPr>
        <w:t>contratante.</w:t>
      </w:r>
    </w:p>
    <w:p w:rsidR="00654932" w:rsidRPr="00654932" w:rsidRDefault="00654932" w:rsidP="00654932">
      <w:pPr>
        <w:pStyle w:val="Textoindependiente"/>
        <w:spacing w:before="198"/>
        <w:ind w:left="121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Los talleres deberán tener por lo menos las siguientes áreas de</w:t>
      </w:r>
      <w:r w:rsidRPr="00654932">
        <w:rPr>
          <w:rFonts w:asciiTheme="majorHAnsi" w:hAnsiTheme="majorHAnsi" w:cstheme="majorHAnsi"/>
          <w:spacing w:val="-25"/>
        </w:rPr>
        <w:t xml:space="preserve"> </w:t>
      </w:r>
      <w:r w:rsidRPr="00654932">
        <w:rPr>
          <w:rFonts w:asciiTheme="majorHAnsi" w:hAnsiTheme="majorHAnsi" w:cstheme="majorHAnsi"/>
        </w:rPr>
        <w:t>trabajo:</w:t>
      </w:r>
    </w:p>
    <w:p w:rsidR="00654932" w:rsidRPr="00654932" w:rsidRDefault="00654932" w:rsidP="00654932">
      <w:pPr>
        <w:pStyle w:val="Prrafodelista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241" w:after="0" w:line="240" w:lineRule="auto"/>
        <w:ind w:left="841" w:hanging="361"/>
        <w:contextualSpacing w:val="0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Área de recepción y entrega de</w:t>
      </w:r>
      <w:r w:rsidRPr="00654932">
        <w:rPr>
          <w:rFonts w:asciiTheme="majorHAnsi" w:hAnsiTheme="majorHAnsi" w:cstheme="majorHAnsi"/>
          <w:spacing w:val="-2"/>
        </w:rPr>
        <w:t xml:space="preserve"> </w:t>
      </w:r>
      <w:r w:rsidRPr="00654932">
        <w:rPr>
          <w:rFonts w:asciiTheme="majorHAnsi" w:hAnsiTheme="majorHAnsi" w:cstheme="majorHAnsi"/>
        </w:rPr>
        <w:t>vehículos</w:t>
      </w:r>
    </w:p>
    <w:p w:rsidR="00654932" w:rsidRPr="00654932" w:rsidRDefault="00654932" w:rsidP="00654932">
      <w:pPr>
        <w:pStyle w:val="Prrafodelista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" w:after="0" w:line="294" w:lineRule="exact"/>
        <w:ind w:left="841" w:hanging="361"/>
        <w:contextualSpacing w:val="0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Área de oficinas</w:t>
      </w:r>
    </w:p>
    <w:p w:rsidR="00654932" w:rsidRPr="00654932" w:rsidRDefault="00654932" w:rsidP="00654932">
      <w:pPr>
        <w:pStyle w:val="Prrafodelista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94" w:lineRule="exact"/>
        <w:ind w:left="841" w:hanging="361"/>
        <w:contextualSpacing w:val="0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Área de almacén y</w:t>
      </w:r>
      <w:r w:rsidRPr="00654932">
        <w:rPr>
          <w:rFonts w:asciiTheme="majorHAnsi" w:hAnsiTheme="majorHAnsi" w:cstheme="majorHAnsi"/>
          <w:spacing w:val="-2"/>
        </w:rPr>
        <w:t xml:space="preserve"> </w:t>
      </w:r>
      <w:r w:rsidRPr="00654932">
        <w:rPr>
          <w:rFonts w:asciiTheme="majorHAnsi" w:hAnsiTheme="majorHAnsi" w:cstheme="majorHAnsi"/>
        </w:rPr>
        <w:t>refacciones</w:t>
      </w:r>
    </w:p>
    <w:p w:rsidR="00654932" w:rsidRDefault="00654932" w:rsidP="00654932">
      <w:pPr>
        <w:pStyle w:val="Prrafodelista"/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" w:after="0" w:line="240" w:lineRule="auto"/>
        <w:ind w:left="841" w:hanging="361"/>
        <w:contextualSpacing w:val="0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Área de</w:t>
      </w:r>
      <w:r w:rsidRPr="00654932">
        <w:rPr>
          <w:rFonts w:asciiTheme="majorHAnsi" w:hAnsiTheme="majorHAnsi" w:cstheme="majorHAnsi"/>
          <w:spacing w:val="-1"/>
        </w:rPr>
        <w:t xml:space="preserve"> </w:t>
      </w:r>
      <w:r w:rsidRPr="00654932">
        <w:rPr>
          <w:rFonts w:asciiTheme="majorHAnsi" w:hAnsiTheme="majorHAnsi" w:cstheme="majorHAnsi"/>
        </w:rPr>
        <w:t>trabajo</w:t>
      </w:r>
    </w:p>
    <w:p w:rsidR="00CD18BF" w:rsidRDefault="00CD18BF" w:rsidP="00CD18BF">
      <w:pPr>
        <w:pStyle w:val="Prrafodelista"/>
        <w:widowControl w:val="0"/>
        <w:tabs>
          <w:tab w:val="left" w:pos="841"/>
          <w:tab w:val="left" w:pos="842"/>
        </w:tabs>
        <w:autoSpaceDE w:val="0"/>
        <w:autoSpaceDN w:val="0"/>
        <w:spacing w:before="1" w:after="0" w:line="240" w:lineRule="auto"/>
        <w:ind w:left="841"/>
        <w:contextualSpacing w:val="0"/>
        <w:rPr>
          <w:rFonts w:asciiTheme="majorHAnsi" w:hAnsiTheme="majorHAnsi" w:cstheme="majorHAnsi"/>
        </w:rPr>
      </w:pPr>
    </w:p>
    <w:p w:rsidR="006B4FD2" w:rsidRPr="00654932" w:rsidRDefault="006B4FD2" w:rsidP="006B4FD2">
      <w:pPr>
        <w:pStyle w:val="Textoindependiente"/>
        <w:numPr>
          <w:ilvl w:val="0"/>
          <w:numId w:val="1"/>
        </w:numPr>
        <w:spacing w:before="241"/>
        <w:ind w:right="656"/>
        <w:jc w:val="both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SERVICIOS DE GRUA</w:t>
      </w:r>
    </w:p>
    <w:p w:rsidR="006B4FD2" w:rsidRDefault="006B4FD2" w:rsidP="006B4FD2">
      <w:pPr>
        <w:pStyle w:val="Textoindependiente"/>
        <w:spacing w:before="199" w:line="278" w:lineRule="auto"/>
        <w:ind w:left="121" w:right="656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El o </w:t>
      </w:r>
      <w:r w:rsidR="00633F70">
        <w:rPr>
          <w:rFonts w:asciiTheme="majorHAnsi" w:hAnsiTheme="majorHAnsi" w:cstheme="majorHAnsi"/>
        </w:rPr>
        <w:t>l</w:t>
      </w:r>
      <w:r w:rsidRPr="00654932">
        <w:rPr>
          <w:rFonts w:asciiTheme="majorHAnsi" w:hAnsiTheme="majorHAnsi" w:cstheme="majorHAnsi"/>
        </w:rPr>
        <w:t>os proveedores adjudicados</w:t>
      </w:r>
      <w:r>
        <w:rPr>
          <w:rFonts w:asciiTheme="majorHAnsi" w:hAnsiTheme="majorHAnsi" w:cstheme="majorHAnsi"/>
        </w:rPr>
        <w:t xml:space="preserve"> se </w:t>
      </w:r>
      <w:r w:rsidR="00705ED6">
        <w:rPr>
          <w:rFonts w:asciiTheme="majorHAnsi" w:hAnsiTheme="majorHAnsi" w:cstheme="majorHAnsi"/>
        </w:rPr>
        <w:t>harán</w:t>
      </w:r>
      <w:r>
        <w:rPr>
          <w:rFonts w:asciiTheme="majorHAnsi" w:hAnsiTheme="majorHAnsi" w:cstheme="majorHAnsi"/>
        </w:rPr>
        <w:t xml:space="preserve"> responsable</w:t>
      </w:r>
      <w:r w:rsidR="00705ED6">
        <w:rPr>
          <w:rFonts w:asciiTheme="majorHAnsi" w:hAnsiTheme="majorHAnsi" w:cstheme="majorHAnsi"/>
        </w:rPr>
        <w:t xml:space="preserve"> </w:t>
      </w:r>
      <w:r w:rsidR="00CD18BF">
        <w:rPr>
          <w:rFonts w:asciiTheme="majorHAnsi" w:hAnsiTheme="majorHAnsi" w:cstheme="majorHAnsi"/>
        </w:rPr>
        <w:t xml:space="preserve">las 24 horas del día, </w:t>
      </w:r>
      <w:r w:rsidR="00705ED6">
        <w:rPr>
          <w:rFonts w:asciiTheme="majorHAnsi" w:hAnsiTheme="majorHAnsi" w:cstheme="majorHAnsi"/>
        </w:rPr>
        <w:t>de cubrir</w:t>
      </w:r>
      <w:r>
        <w:rPr>
          <w:rFonts w:asciiTheme="majorHAnsi" w:hAnsiTheme="majorHAnsi" w:cstheme="majorHAnsi"/>
        </w:rPr>
        <w:t xml:space="preserve"> el traslado</w:t>
      </w:r>
      <w:r w:rsidR="00705ED6">
        <w:rPr>
          <w:rFonts w:asciiTheme="majorHAnsi" w:hAnsiTheme="majorHAnsi" w:cstheme="majorHAnsi"/>
        </w:rPr>
        <w:t xml:space="preserve"> del vehículo mediante </w:t>
      </w:r>
      <w:r>
        <w:rPr>
          <w:rFonts w:asciiTheme="majorHAnsi" w:hAnsiTheme="majorHAnsi" w:cstheme="majorHAnsi"/>
        </w:rPr>
        <w:t xml:space="preserve">el </w:t>
      </w:r>
      <w:r w:rsidR="00705ED6">
        <w:rPr>
          <w:rFonts w:asciiTheme="majorHAnsi" w:hAnsiTheme="majorHAnsi" w:cstheme="majorHAnsi"/>
        </w:rPr>
        <w:t>servicio</w:t>
      </w:r>
      <w:r>
        <w:rPr>
          <w:rFonts w:asciiTheme="majorHAnsi" w:hAnsiTheme="majorHAnsi" w:cstheme="majorHAnsi"/>
        </w:rPr>
        <w:t xml:space="preserve"> de </w:t>
      </w:r>
      <w:r w:rsidR="00705ED6">
        <w:rPr>
          <w:rFonts w:asciiTheme="majorHAnsi" w:hAnsiTheme="majorHAnsi" w:cstheme="majorHAnsi"/>
        </w:rPr>
        <w:t>grúa</w:t>
      </w:r>
      <w:r w:rsidR="00CD18BF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cuando </w:t>
      </w:r>
      <w:r w:rsidR="00705ED6">
        <w:rPr>
          <w:rFonts w:asciiTheme="majorHAnsi" w:hAnsiTheme="majorHAnsi" w:cstheme="majorHAnsi"/>
        </w:rPr>
        <w:t>e</w:t>
      </w:r>
      <w:r>
        <w:rPr>
          <w:rFonts w:asciiTheme="majorHAnsi" w:hAnsiTheme="majorHAnsi" w:cstheme="majorHAnsi"/>
        </w:rPr>
        <w:t>l vehículo sufr</w:t>
      </w:r>
      <w:r w:rsidR="00705ED6">
        <w:rPr>
          <w:rFonts w:asciiTheme="majorHAnsi" w:hAnsiTheme="majorHAnsi" w:cstheme="majorHAnsi"/>
        </w:rPr>
        <w:t>a</w:t>
      </w:r>
      <w:r>
        <w:rPr>
          <w:rFonts w:asciiTheme="majorHAnsi" w:hAnsiTheme="majorHAnsi" w:cstheme="majorHAnsi"/>
        </w:rPr>
        <w:t xml:space="preserve"> una</w:t>
      </w:r>
      <w:r w:rsidR="008B66B5">
        <w:rPr>
          <w:rFonts w:asciiTheme="majorHAnsi" w:hAnsiTheme="majorHAnsi" w:cstheme="majorHAnsi"/>
        </w:rPr>
        <w:t xml:space="preserve"> falla </w:t>
      </w:r>
      <w:r w:rsidR="008B66B5">
        <w:rPr>
          <w:rFonts w:asciiTheme="majorHAnsi" w:hAnsiTheme="majorHAnsi" w:cstheme="majorHAnsi"/>
        </w:rPr>
        <w:lastRenderedPageBreak/>
        <w:t>mecánica o percance</w:t>
      </w:r>
      <w:r>
        <w:rPr>
          <w:rFonts w:asciiTheme="majorHAnsi" w:hAnsiTheme="majorHAnsi" w:cstheme="majorHAnsi"/>
        </w:rPr>
        <w:t xml:space="preserve"> por la cua</w:t>
      </w:r>
      <w:r w:rsidR="00705ED6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ya no pueda circular y sea necesario</w:t>
      </w:r>
      <w:r w:rsidR="00705ED6">
        <w:rPr>
          <w:rFonts w:asciiTheme="majorHAnsi" w:hAnsiTheme="majorHAnsi" w:cstheme="majorHAnsi"/>
        </w:rPr>
        <w:t xml:space="preserve"> el traslado al lugar donde se </w:t>
      </w:r>
      <w:r w:rsidR="00CD18BF">
        <w:rPr>
          <w:rFonts w:asciiTheme="majorHAnsi" w:hAnsiTheme="majorHAnsi" w:cstheme="majorHAnsi"/>
        </w:rPr>
        <w:t>prestará</w:t>
      </w:r>
      <w:r w:rsidR="00705ED6">
        <w:rPr>
          <w:rFonts w:asciiTheme="majorHAnsi" w:hAnsiTheme="majorHAnsi" w:cstheme="majorHAnsi"/>
        </w:rPr>
        <w:t xml:space="preserve"> el servicio para su reparación</w:t>
      </w:r>
      <w:r w:rsidR="00CD18BF">
        <w:rPr>
          <w:rFonts w:asciiTheme="majorHAnsi" w:hAnsiTheme="majorHAnsi" w:cstheme="majorHAnsi"/>
        </w:rPr>
        <w:t xml:space="preserve">, durante la vigencia del contrato. </w:t>
      </w:r>
    </w:p>
    <w:p w:rsidR="00176A27" w:rsidRDefault="00176A27" w:rsidP="006B4FD2">
      <w:pPr>
        <w:pStyle w:val="Textoindependiente"/>
        <w:spacing w:before="199" w:line="278" w:lineRule="auto"/>
        <w:ind w:left="121" w:right="656"/>
        <w:jc w:val="both"/>
        <w:rPr>
          <w:rFonts w:asciiTheme="majorHAnsi" w:hAnsiTheme="majorHAnsi" w:cstheme="majorHAnsi"/>
        </w:rPr>
      </w:pPr>
    </w:p>
    <w:p w:rsidR="00176A27" w:rsidRDefault="00176A27" w:rsidP="00176A27">
      <w:pPr>
        <w:pStyle w:val="Textoindependiente"/>
        <w:numPr>
          <w:ilvl w:val="0"/>
          <w:numId w:val="4"/>
        </w:numPr>
        <w:spacing w:before="199" w:line="278" w:lineRule="auto"/>
        <w:ind w:right="656"/>
        <w:jc w:val="both"/>
        <w:rPr>
          <w:rFonts w:asciiTheme="majorHAnsi" w:hAnsiTheme="majorHAnsi" w:cstheme="majorHAnsi"/>
          <w:b/>
          <w:bCs/>
        </w:rPr>
      </w:pPr>
      <w:r w:rsidRPr="00176A27">
        <w:rPr>
          <w:rFonts w:asciiTheme="majorHAnsi" w:hAnsiTheme="majorHAnsi" w:cstheme="majorHAnsi"/>
          <w:b/>
          <w:bCs/>
        </w:rPr>
        <w:t>S</w:t>
      </w:r>
      <w:r w:rsidR="00633F70">
        <w:rPr>
          <w:rFonts w:asciiTheme="majorHAnsi" w:hAnsiTheme="majorHAnsi" w:cstheme="majorHAnsi"/>
          <w:b/>
          <w:bCs/>
        </w:rPr>
        <w:t>ISTEMA ADMINISTRATIVO</w:t>
      </w:r>
    </w:p>
    <w:p w:rsidR="00176A27" w:rsidRPr="00176A27" w:rsidRDefault="00176A27" w:rsidP="00176A27">
      <w:pPr>
        <w:pStyle w:val="Textoindependiente"/>
        <w:spacing w:before="199" w:line="278" w:lineRule="auto"/>
        <w:ind w:left="121" w:right="656"/>
        <w:jc w:val="both"/>
        <w:rPr>
          <w:rFonts w:asciiTheme="majorHAnsi" w:hAnsiTheme="majorHAnsi" w:cstheme="majorHAnsi"/>
          <w:b/>
          <w:bCs/>
        </w:rPr>
      </w:pPr>
      <w:r w:rsidRPr="00654932">
        <w:rPr>
          <w:rFonts w:asciiTheme="majorHAnsi" w:hAnsiTheme="majorHAnsi" w:cstheme="majorHAnsi"/>
        </w:rPr>
        <w:t xml:space="preserve">El o </w:t>
      </w:r>
      <w:r w:rsidR="00633F70">
        <w:rPr>
          <w:rFonts w:asciiTheme="majorHAnsi" w:hAnsiTheme="majorHAnsi" w:cstheme="majorHAnsi"/>
        </w:rPr>
        <w:t>l</w:t>
      </w:r>
      <w:r w:rsidRPr="00654932">
        <w:rPr>
          <w:rFonts w:asciiTheme="majorHAnsi" w:hAnsiTheme="majorHAnsi" w:cstheme="majorHAnsi"/>
        </w:rPr>
        <w:t>os proveedores adjudicados</w:t>
      </w:r>
      <w:r>
        <w:rPr>
          <w:rFonts w:asciiTheme="majorHAnsi" w:hAnsiTheme="majorHAnsi" w:cstheme="majorHAnsi"/>
        </w:rPr>
        <w:t xml:space="preserve"> deberán de contar con un </w:t>
      </w:r>
      <w:r w:rsidR="00D44A5E">
        <w:rPr>
          <w:rFonts w:asciiTheme="majorHAnsi" w:hAnsiTheme="majorHAnsi" w:cstheme="majorHAnsi"/>
        </w:rPr>
        <w:t>sistema</w:t>
      </w:r>
      <w:r>
        <w:rPr>
          <w:rFonts w:asciiTheme="majorHAnsi" w:hAnsiTheme="majorHAnsi" w:cstheme="majorHAnsi"/>
        </w:rPr>
        <w:t xml:space="preserve"> administrativo,</w:t>
      </w:r>
      <w:r w:rsidR="00D44A5E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en el cual </w:t>
      </w:r>
      <w:r w:rsidR="00D44A5E">
        <w:rPr>
          <w:rFonts w:asciiTheme="majorHAnsi" w:hAnsiTheme="majorHAnsi" w:cstheme="majorHAnsi"/>
        </w:rPr>
        <w:t xml:space="preserve">se </w:t>
      </w:r>
      <w:r w:rsidR="00633F70">
        <w:rPr>
          <w:rFonts w:asciiTheme="majorHAnsi" w:hAnsiTheme="majorHAnsi" w:cstheme="majorHAnsi"/>
        </w:rPr>
        <w:t>llevará</w:t>
      </w:r>
      <w:r>
        <w:rPr>
          <w:rFonts w:asciiTheme="majorHAnsi" w:hAnsiTheme="majorHAnsi" w:cstheme="majorHAnsi"/>
        </w:rPr>
        <w:t xml:space="preserve"> </w:t>
      </w:r>
      <w:r w:rsidR="008838F7">
        <w:rPr>
          <w:rFonts w:asciiTheme="majorHAnsi" w:hAnsiTheme="majorHAnsi" w:cstheme="majorHAnsi"/>
        </w:rPr>
        <w:t>el</w:t>
      </w:r>
      <w:r>
        <w:rPr>
          <w:rFonts w:asciiTheme="majorHAnsi" w:hAnsiTheme="majorHAnsi" w:cstheme="majorHAnsi"/>
        </w:rPr>
        <w:t xml:space="preserve"> control</w:t>
      </w:r>
      <w:r w:rsidR="00D44A5E">
        <w:rPr>
          <w:rFonts w:asciiTheme="majorHAnsi" w:hAnsiTheme="majorHAnsi" w:cstheme="majorHAnsi"/>
        </w:rPr>
        <w:t xml:space="preserve"> del ingreso</w:t>
      </w:r>
      <w:r w:rsidR="0070453B">
        <w:rPr>
          <w:rFonts w:asciiTheme="majorHAnsi" w:hAnsiTheme="majorHAnsi" w:cstheme="majorHAnsi"/>
        </w:rPr>
        <w:t xml:space="preserve"> y salida </w:t>
      </w:r>
      <w:r w:rsidR="00D44A5E">
        <w:rPr>
          <w:rFonts w:asciiTheme="majorHAnsi" w:hAnsiTheme="majorHAnsi" w:cstheme="majorHAnsi"/>
        </w:rPr>
        <w:t>de la unidad</w:t>
      </w:r>
      <w:r w:rsidR="0070453B">
        <w:rPr>
          <w:rFonts w:asciiTheme="majorHAnsi" w:hAnsiTheme="majorHAnsi" w:cstheme="majorHAnsi"/>
        </w:rPr>
        <w:t>,</w:t>
      </w:r>
      <w:r w:rsidR="00D44A5E">
        <w:rPr>
          <w:rFonts w:asciiTheme="majorHAnsi" w:hAnsiTheme="majorHAnsi" w:cstheme="majorHAnsi"/>
        </w:rPr>
        <w:t xml:space="preserve"> mediante una orden de </w:t>
      </w:r>
      <w:r w:rsidR="0070453B">
        <w:rPr>
          <w:rFonts w:asciiTheme="majorHAnsi" w:hAnsiTheme="majorHAnsi" w:cstheme="majorHAnsi"/>
        </w:rPr>
        <w:t>servicio</w:t>
      </w:r>
      <w:r w:rsidR="00D44A5E">
        <w:rPr>
          <w:rFonts w:asciiTheme="majorHAnsi" w:hAnsiTheme="majorHAnsi" w:cstheme="majorHAnsi"/>
        </w:rPr>
        <w:t xml:space="preserve"> </w:t>
      </w:r>
      <w:r w:rsidR="0070453B">
        <w:rPr>
          <w:rFonts w:asciiTheme="majorHAnsi" w:hAnsiTheme="majorHAnsi" w:cstheme="majorHAnsi"/>
        </w:rPr>
        <w:t>inventariando y describiendo el servicio a realizarse, así mismo deberá de llevar un registro de cada servicio realizado al vehículo</w:t>
      </w:r>
      <w:r w:rsidR="00D44A5E">
        <w:rPr>
          <w:rFonts w:asciiTheme="majorHAnsi" w:hAnsiTheme="majorHAnsi" w:cstheme="majorHAnsi"/>
        </w:rPr>
        <w:t>.</w:t>
      </w:r>
    </w:p>
    <w:p w:rsidR="006B4FD2" w:rsidRPr="006B4FD2" w:rsidRDefault="006B4FD2" w:rsidP="0070453B">
      <w:pPr>
        <w:widowControl w:val="0"/>
        <w:tabs>
          <w:tab w:val="left" w:pos="841"/>
          <w:tab w:val="left" w:pos="842"/>
        </w:tabs>
        <w:autoSpaceDE w:val="0"/>
        <w:autoSpaceDN w:val="0"/>
        <w:spacing w:before="1" w:after="0" w:line="240" w:lineRule="auto"/>
        <w:rPr>
          <w:rFonts w:asciiTheme="majorHAnsi" w:hAnsiTheme="majorHAnsi" w:cstheme="majorHAnsi"/>
        </w:rPr>
      </w:pPr>
    </w:p>
    <w:p w:rsidR="00654932" w:rsidRPr="00654932" w:rsidRDefault="00654932" w:rsidP="00654932">
      <w:pPr>
        <w:pStyle w:val="Textoindependiente"/>
        <w:numPr>
          <w:ilvl w:val="0"/>
          <w:numId w:val="1"/>
        </w:numPr>
        <w:rPr>
          <w:rFonts w:asciiTheme="majorHAnsi" w:hAnsiTheme="majorHAnsi" w:cstheme="majorHAnsi"/>
          <w:b/>
          <w:bCs/>
        </w:rPr>
      </w:pPr>
      <w:r w:rsidRPr="00654932">
        <w:rPr>
          <w:rFonts w:asciiTheme="majorHAnsi" w:hAnsiTheme="majorHAnsi" w:cstheme="majorHAnsi"/>
          <w:b/>
          <w:bCs/>
        </w:rPr>
        <w:t>REVISION DE SERVICIO</w:t>
      </w:r>
    </w:p>
    <w:p w:rsidR="00250FFA" w:rsidRPr="00654932" w:rsidRDefault="00654932" w:rsidP="00250FFA">
      <w:pPr>
        <w:pStyle w:val="Textoindependiente"/>
        <w:spacing w:before="195"/>
        <w:ind w:left="121" w:right="655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654932">
        <w:rPr>
          <w:rFonts w:asciiTheme="majorHAnsi" w:hAnsiTheme="majorHAnsi" w:cstheme="majorHAnsi"/>
        </w:rPr>
        <w:t>l o los proveedores adjudicados podrán en cualquier momento ser revisados o auditados respecto de la prestación de los servicios y cumplimiento de criterios de evaluación, por lo que deberán otorgar todas las facilidades para que el personal de</w:t>
      </w:r>
      <w:r>
        <w:rPr>
          <w:rFonts w:asciiTheme="majorHAnsi" w:hAnsiTheme="majorHAnsi" w:cstheme="majorHAnsi"/>
        </w:rPr>
        <w:t>l área requirente</w:t>
      </w:r>
      <w:r w:rsidRPr="00654932">
        <w:rPr>
          <w:rFonts w:asciiTheme="majorHAnsi" w:hAnsiTheme="majorHAnsi" w:cstheme="majorHAnsi"/>
        </w:rPr>
        <w:t xml:space="preserve"> visite sus instalaciones, con el propósito de</w:t>
      </w:r>
      <w:r w:rsidRPr="00654932">
        <w:rPr>
          <w:rFonts w:asciiTheme="majorHAnsi" w:hAnsiTheme="majorHAnsi" w:cstheme="majorHAnsi"/>
          <w:spacing w:val="-39"/>
        </w:rPr>
        <w:t xml:space="preserve"> </w:t>
      </w:r>
      <w:r w:rsidRPr="00654932">
        <w:rPr>
          <w:rFonts w:asciiTheme="majorHAnsi" w:hAnsiTheme="majorHAnsi" w:cstheme="majorHAnsi"/>
        </w:rPr>
        <w:t>verificar los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trabajos,</w:t>
      </w:r>
      <w:r w:rsidRPr="00654932">
        <w:rPr>
          <w:rFonts w:asciiTheme="majorHAnsi" w:hAnsiTheme="majorHAnsi" w:cstheme="majorHAnsi"/>
          <w:spacing w:val="-9"/>
        </w:rPr>
        <w:t xml:space="preserve"> </w:t>
      </w:r>
      <w:r w:rsidRPr="00654932">
        <w:rPr>
          <w:rFonts w:asciiTheme="majorHAnsi" w:hAnsiTheme="majorHAnsi" w:cstheme="majorHAnsi"/>
        </w:rPr>
        <w:t>así</w:t>
      </w:r>
      <w:r w:rsidRPr="00654932">
        <w:rPr>
          <w:rFonts w:asciiTheme="majorHAnsi" w:hAnsiTheme="majorHAnsi" w:cstheme="majorHAnsi"/>
          <w:spacing w:val="-4"/>
        </w:rPr>
        <w:t xml:space="preserve"> </w:t>
      </w:r>
      <w:r w:rsidRPr="00654932">
        <w:rPr>
          <w:rFonts w:asciiTheme="majorHAnsi" w:hAnsiTheme="majorHAnsi" w:cstheme="majorHAnsi"/>
        </w:rPr>
        <w:t>como</w:t>
      </w:r>
      <w:r w:rsidRPr="00654932">
        <w:rPr>
          <w:rFonts w:asciiTheme="majorHAnsi" w:hAnsiTheme="majorHAnsi" w:cstheme="majorHAnsi"/>
          <w:spacing w:val="-10"/>
        </w:rPr>
        <w:t xml:space="preserve"> </w:t>
      </w:r>
      <w:r w:rsidRPr="00654932">
        <w:rPr>
          <w:rFonts w:asciiTheme="majorHAnsi" w:hAnsiTheme="majorHAnsi" w:cstheme="majorHAnsi"/>
        </w:rPr>
        <w:t>la</w:t>
      </w:r>
      <w:r w:rsidRPr="00654932">
        <w:rPr>
          <w:rFonts w:asciiTheme="majorHAnsi" w:hAnsiTheme="majorHAnsi" w:cstheme="majorHAnsi"/>
          <w:spacing w:val="-7"/>
        </w:rPr>
        <w:t xml:space="preserve"> </w:t>
      </w:r>
      <w:r w:rsidRPr="00654932">
        <w:rPr>
          <w:rFonts w:asciiTheme="majorHAnsi" w:hAnsiTheme="majorHAnsi" w:cstheme="majorHAnsi"/>
        </w:rPr>
        <w:t>estancia</w:t>
      </w:r>
      <w:r w:rsidRPr="00654932">
        <w:rPr>
          <w:rFonts w:asciiTheme="majorHAnsi" w:hAnsiTheme="majorHAnsi" w:cstheme="majorHAnsi"/>
          <w:spacing w:val="-8"/>
        </w:rPr>
        <w:t xml:space="preserve"> </w:t>
      </w:r>
      <w:r w:rsidRPr="00654932">
        <w:rPr>
          <w:rFonts w:asciiTheme="majorHAnsi" w:hAnsiTheme="majorHAnsi" w:cstheme="majorHAnsi"/>
        </w:rPr>
        <w:t>de</w:t>
      </w:r>
      <w:r w:rsidRPr="00654932">
        <w:rPr>
          <w:rFonts w:asciiTheme="majorHAnsi" w:hAnsiTheme="majorHAnsi" w:cstheme="majorHAnsi"/>
          <w:spacing w:val="-9"/>
        </w:rPr>
        <w:t xml:space="preserve"> </w:t>
      </w:r>
      <w:r w:rsidRPr="00654932">
        <w:rPr>
          <w:rFonts w:asciiTheme="majorHAnsi" w:hAnsiTheme="majorHAnsi" w:cstheme="majorHAnsi"/>
        </w:rPr>
        <w:t>los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vehículos</w:t>
      </w:r>
      <w:r w:rsidRPr="00654932">
        <w:rPr>
          <w:rFonts w:asciiTheme="majorHAnsi" w:hAnsiTheme="majorHAnsi" w:cstheme="majorHAnsi"/>
          <w:spacing w:val="-9"/>
        </w:rPr>
        <w:t xml:space="preserve"> </w:t>
      </w:r>
      <w:r w:rsidRPr="00654932">
        <w:rPr>
          <w:rFonts w:asciiTheme="majorHAnsi" w:hAnsiTheme="majorHAnsi" w:cstheme="majorHAnsi"/>
        </w:rPr>
        <w:t>en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el</w:t>
      </w:r>
      <w:r w:rsidRPr="00654932">
        <w:rPr>
          <w:rFonts w:asciiTheme="majorHAnsi" w:hAnsiTheme="majorHAnsi" w:cstheme="majorHAnsi"/>
          <w:spacing w:val="-7"/>
        </w:rPr>
        <w:t xml:space="preserve"> </w:t>
      </w:r>
      <w:r w:rsidRPr="00654932">
        <w:rPr>
          <w:rFonts w:asciiTheme="majorHAnsi" w:hAnsiTheme="majorHAnsi" w:cstheme="majorHAnsi"/>
        </w:rPr>
        <w:t>domicilio, entre otros. Para el caso de encontrar alguna anomalía en la visita, se elaborará un acta circunstanciada para dar constancia de los</w:t>
      </w:r>
      <w:r w:rsidRPr="00654932">
        <w:rPr>
          <w:rFonts w:asciiTheme="majorHAnsi" w:hAnsiTheme="majorHAnsi" w:cstheme="majorHAnsi"/>
          <w:spacing w:val="-4"/>
        </w:rPr>
        <w:t xml:space="preserve"> </w:t>
      </w:r>
      <w:r w:rsidRPr="00654932">
        <w:rPr>
          <w:rFonts w:asciiTheme="majorHAnsi" w:hAnsiTheme="majorHAnsi" w:cstheme="majorHAnsi"/>
        </w:rPr>
        <w:t>hechos, y se procederá a las penalizaciones y sanciones que para tal efecto se estipulen en el contrato correspondiente y/o la terminación anticipada del mismo, según corresponda.</w:t>
      </w:r>
    </w:p>
    <w:p w:rsidR="00654932" w:rsidRDefault="00654932" w:rsidP="00654932">
      <w:pPr>
        <w:pStyle w:val="Textoindependiente"/>
        <w:spacing w:before="195"/>
        <w:ind w:left="121" w:right="655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De igual forma</w:t>
      </w:r>
      <w:r w:rsidR="0021777B">
        <w:rPr>
          <w:rFonts w:asciiTheme="majorHAnsi" w:hAnsiTheme="majorHAnsi" w:cstheme="majorHAnsi"/>
        </w:rPr>
        <w:t>,</w:t>
      </w:r>
      <w:r w:rsidR="0021777B" w:rsidRPr="00654932">
        <w:rPr>
          <w:rFonts w:asciiTheme="majorHAnsi" w:hAnsiTheme="majorHAnsi" w:cstheme="majorHAnsi"/>
        </w:rPr>
        <w:t xml:space="preserve"> el o los </w:t>
      </w:r>
      <w:r w:rsidR="00250FFA" w:rsidRPr="00654932">
        <w:rPr>
          <w:rFonts w:asciiTheme="majorHAnsi" w:hAnsiTheme="majorHAnsi" w:cstheme="majorHAnsi"/>
        </w:rPr>
        <w:t>proveedores adjudicados</w:t>
      </w:r>
      <w:r w:rsidR="0021777B" w:rsidRPr="00654932">
        <w:rPr>
          <w:rFonts w:asciiTheme="majorHAnsi" w:hAnsiTheme="majorHAnsi" w:cstheme="majorHAnsi"/>
        </w:rPr>
        <w:t xml:space="preserve"> </w:t>
      </w:r>
      <w:r w:rsidRPr="00654932">
        <w:rPr>
          <w:rFonts w:asciiTheme="majorHAnsi" w:hAnsiTheme="majorHAnsi" w:cstheme="majorHAnsi"/>
        </w:rPr>
        <w:t>acataran las implementaciones e indicaciones administrativas que para tal efecto emita</w:t>
      </w:r>
      <w:r w:rsidR="0021777B">
        <w:rPr>
          <w:rFonts w:asciiTheme="majorHAnsi" w:hAnsiTheme="majorHAnsi" w:cstheme="majorHAnsi"/>
        </w:rPr>
        <w:t xml:space="preserve"> el área requirente</w:t>
      </w:r>
      <w:r w:rsidRPr="00654932">
        <w:rPr>
          <w:rFonts w:asciiTheme="majorHAnsi" w:hAnsiTheme="majorHAnsi" w:cstheme="majorHAnsi"/>
        </w:rPr>
        <w:t>, mismas que tengan por objeto mejorar el control y la operación de los servicios.</w:t>
      </w:r>
    </w:p>
    <w:p w:rsidR="00250FFA" w:rsidRPr="00D50577" w:rsidRDefault="00D50577" w:rsidP="00D50577">
      <w:pPr>
        <w:pStyle w:val="Textoindependiente"/>
        <w:numPr>
          <w:ilvl w:val="0"/>
          <w:numId w:val="3"/>
        </w:numPr>
        <w:spacing w:before="195"/>
        <w:ind w:right="655"/>
        <w:jc w:val="both"/>
        <w:rPr>
          <w:rFonts w:asciiTheme="majorHAnsi" w:hAnsiTheme="majorHAnsi" w:cstheme="majorHAnsi"/>
          <w:b/>
          <w:bCs/>
        </w:rPr>
      </w:pPr>
      <w:r w:rsidRPr="00D50577">
        <w:rPr>
          <w:rFonts w:asciiTheme="majorHAnsi" w:hAnsiTheme="majorHAnsi" w:cstheme="majorHAnsi"/>
          <w:b/>
          <w:bCs/>
        </w:rPr>
        <w:t>PLANTILLA DE PERSONAL</w:t>
      </w:r>
    </w:p>
    <w:p w:rsidR="00654932" w:rsidRPr="00654932" w:rsidRDefault="00250FFA" w:rsidP="00654932">
      <w:pPr>
        <w:pStyle w:val="Textoindependiente"/>
        <w:spacing w:before="200" w:line="278" w:lineRule="auto"/>
        <w:ind w:left="121" w:right="656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</w:t>
      </w:r>
      <w:r w:rsidRPr="00654932">
        <w:rPr>
          <w:rFonts w:asciiTheme="majorHAnsi" w:hAnsiTheme="majorHAnsi" w:cstheme="majorHAnsi"/>
        </w:rPr>
        <w:t xml:space="preserve">l o los proveedores adjudicados deberá </w:t>
      </w:r>
      <w:r w:rsidR="00654932" w:rsidRPr="00654932">
        <w:rPr>
          <w:rFonts w:asciiTheme="majorHAnsi" w:hAnsiTheme="majorHAnsi" w:cstheme="majorHAnsi"/>
        </w:rPr>
        <w:t>contar al menos con la siguiente plantilla:</w:t>
      </w:r>
    </w:p>
    <w:p w:rsidR="00654932" w:rsidRPr="00654932" w:rsidRDefault="00654932" w:rsidP="00654932">
      <w:pPr>
        <w:rPr>
          <w:rFonts w:asciiTheme="majorHAnsi" w:hAnsiTheme="majorHAnsi" w:cstheme="majorHAnsi"/>
        </w:rPr>
      </w:pPr>
    </w:p>
    <w:tbl>
      <w:tblPr>
        <w:tblStyle w:val="TableNormal"/>
        <w:tblW w:w="9055" w:type="dxa"/>
        <w:tblInd w:w="114" w:type="dxa"/>
        <w:tblBorders>
          <w:top w:val="single" w:sz="2" w:space="0" w:color="656565"/>
          <w:left w:val="single" w:sz="2" w:space="0" w:color="656565"/>
          <w:bottom w:val="single" w:sz="2" w:space="0" w:color="656565"/>
          <w:right w:val="single" w:sz="2" w:space="0" w:color="656565"/>
          <w:insideH w:val="single" w:sz="2" w:space="0" w:color="656565"/>
          <w:insideV w:val="single" w:sz="2" w:space="0" w:color="656565"/>
        </w:tblBorders>
        <w:tblLayout w:type="fixed"/>
        <w:tblLook w:val="01E0" w:firstRow="1" w:lastRow="1" w:firstColumn="1" w:lastColumn="1" w:noHBand="0" w:noVBand="0"/>
      </w:tblPr>
      <w:tblGrid>
        <w:gridCol w:w="2158"/>
        <w:gridCol w:w="4582"/>
        <w:gridCol w:w="2315"/>
      </w:tblGrid>
      <w:tr w:rsidR="00654932" w:rsidRPr="00654932" w:rsidTr="007C4A40">
        <w:trPr>
          <w:trHeight w:val="294"/>
        </w:trPr>
        <w:tc>
          <w:tcPr>
            <w:tcW w:w="2158" w:type="dxa"/>
            <w:tcBorders>
              <w:top w:val="nil"/>
              <w:left w:val="nil"/>
            </w:tcBorders>
          </w:tcPr>
          <w:p w:rsidR="00654932" w:rsidRPr="00654932" w:rsidRDefault="00654932" w:rsidP="00A20E4B">
            <w:pPr>
              <w:pStyle w:val="TableParagraph"/>
              <w:spacing w:line="265" w:lineRule="exact"/>
              <w:ind w:left="208" w:right="194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CANTIDAD MÍNIMO INDISPENSABLE</w:t>
            </w:r>
          </w:p>
        </w:tc>
        <w:tc>
          <w:tcPr>
            <w:tcW w:w="4582" w:type="dxa"/>
            <w:tcBorders>
              <w:top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PERSONAL</w:t>
            </w:r>
          </w:p>
        </w:tc>
        <w:tc>
          <w:tcPr>
            <w:tcW w:w="2315" w:type="dxa"/>
            <w:tcBorders>
              <w:top w:val="single" w:sz="1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before="2" w:line="273" w:lineRule="exact"/>
              <w:ind w:left="294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CAPACITACIÓN RECIENTE</w:t>
            </w:r>
          </w:p>
        </w:tc>
      </w:tr>
      <w:tr w:rsidR="00654932" w:rsidRPr="00654932" w:rsidTr="007C4A40">
        <w:trPr>
          <w:trHeight w:val="883"/>
        </w:trPr>
        <w:tc>
          <w:tcPr>
            <w:tcW w:w="2158" w:type="dxa"/>
            <w:tcBorders>
              <w:left w:val="nil"/>
            </w:tcBorders>
          </w:tcPr>
          <w:p w:rsidR="00654932" w:rsidRPr="00654932" w:rsidRDefault="00654932" w:rsidP="00A20E4B">
            <w:pPr>
              <w:pStyle w:val="TableParagraph"/>
              <w:ind w:left="13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  <w:w w:val="99"/>
              </w:rPr>
              <w:t>1</w:t>
            </w:r>
          </w:p>
        </w:tc>
        <w:tc>
          <w:tcPr>
            <w:tcW w:w="4582" w:type="dxa"/>
          </w:tcPr>
          <w:p w:rsidR="00654932" w:rsidRPr="00654932" w:rsidRDefault="00654932" w:rsidP="00A20E4B">
            <w:pPr>
              <w:pStyle w:val="TableParagraph"/>
              <w:ind w:left="1014" w:right="1016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JEFE DE MECÁNICOS</w:t>
            </w:r>
          </w:p>
        </w:tc>
        <w:tc>
          <w:tcPr>
            <w:tcW w:w="2315" w:type="dxa"/>
            <w:tcBorders>
              <w:right w:val="nil"/>
            </w:tcBorders>
          </w:tcPr>
          <w:p w:rsidR="00654932" w:rsidRPr="00654932" w:rsidRDefault="00654932" w:rsidP="00A20E4B">
            <w:pPr>
              <w:pStyle w:val="TableParagraph"/>
              <w:ind w:left="198" w:hanging="5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DENTRO DE UN</w:t>
            </w:r>
          </w:p>
          <w:p w:rsidR="00654932" w:rsidRPr="00654932" w:rsidRDefault="00654932" w:rsidP="00A20E4B">
            <w:pPr>
              <w:pStyle w:val="TableParagraph"/>
              <w:spacing w:before="9" w:line="292" w:lineRule="exact"/>
              <w:ind w:left="709" w:hanging="512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PERIODO DE 3 AÑOS</w:t>
            </w:r>
          </w:p>
        </w:tc>
      </w:tr>
      <w:tr w:rsidR="00654932" w:rsidRPr="00654932" w:rsidTr="007C4A40">
        <w:trPr>
          <w:trHeight w:val="879"/>
        </w:trPr>
        <w:tc>
          <w:tcPr>
            <w:tcW w:w="2158" w:type="dxa"/>
            <w:tcBorders>
              <w:lef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0" w:lineRule="exact"/>
              <w:ind w:left="13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  <w:w w:val="99"/>
              </w:rPr>
              <w:t>5</w:t>
            </w:r>
          </w:p>
        </w:tc>
        <w:tc>
          <w:tcPr>
            <w:tcW w:w="4582" w:type="dxa"/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0" w:lineRule="exact"/>
              <w:ind w:left="1011" w:right="1018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MECÁNICOS</w:t>
            </w:r>
          </w:p>
        </w:tc>
        <w:tc>
          <w:tcPr>
            <w:tcW w:w="2315" w:type="dxa"/>
            <w:tcBorders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0" w:lineRule="exact"/>
              <w:ind w:left="229" w:hanging="36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DENTRO DE UN</w:t>
            </w:r>
          </w:p>
          <w:p w:rsidR="00654932" w:rsidRPr="00654932" w:rsidRDefault="00654932" w:rsidP="00A20E4B">
            <w:pPr>
              <w:pStyle w:val="TableParagraph"/>
              <w:spacing w:before="8" w:line="292" w:lineRule="exact"/>
              <w:ind w:left="709" w:right="223" w:hanging="480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PERIODO DE 3 AÑOS</w:t>
            </w:r>
          </w:p>
        </w:tc>
      </w:tr>
      <w:tr w:rsidR="00654932" w:rsidRPr="00654932" w:rsidTr="007C4A40">
        <w:trPr>
          <w:trHeight w:val="316"/>
        </w:trPr>
        <w:tc>
          <w:tcPr>
            <w:tcW w:w="2158" w:type="dxa"/>
            <w:vMerge w:val="restart"/>
            <w:tcBorders>
              <w:left w:val="nil"/>
            </w:tcBorders>
          </w:tcPr>
          <w:p w:rsidR="00654932" w:rsidRPr="00654932" w:rsidRDefault="00654932" w:rsidP="00A20E4B">
            <w:pPr>
              <w:pStyle w:val="TableParagraph"/>
              <w:spacing w:line="291" w:lineRule="exact"/>
              <w:ind w:left="13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  <w:w w:val="99"/>
              </w:rPr>
              <w:t>1</w:t>
            </w:r>
          </w:p>
        </w:tc>
        <w:tc>
          <w:tcPr>
            <w:tcW w:w="4582" w:type="dxa"/>
          </w:tcPr>
          <w:p w:rsidR="00654932" w:rsidRPr="00654932" w:rsidRDefault="00654932" w:rsidP="00A20E4B">
            <w:pPr>
              <w:pStyle w:val="TableParagraph"/>
              <w:spacing w:line="291" w:lineRule="exact"/>
              <w:ind w:left="1014" w:right="1016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ADMINISTRATIVO</w:t>
            </w:r>
          </w:p>
        </w:tc>
        <w:tc>
          <w:tcPr>
            <w:tcW w:w="2315" w:type="dxa"/>
            <w:vMerge w:val="restart"/>
            <w:tcBorders>
              <w:right w:val="nil"/>
            </w:tcBorders>
          </w:tcPr>
          <w:p w:rsidR="00654932" w:rsidRPr="00654932" w:rsidRDefault="00654932" w:rsidP="00A20E4B">
            <w:pPr>
              <w:pStyle w:val="TableParagraph"/>
              <w:spacing w:line="291" w:lineRule="exact"/>
              <w:ind w:left="229" w:hanging="36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DENTRO DE UN</w:t>
            </w:r>
          </w:p>
          <w:p w:rsidR="00654932" w:rsidRPr="00654932" w:rsidRDefault="00654932" w:rsidP="00A20E4B">
            <w:pPr>
              <w:pStyle w:val="TableParagraph"/>
              <w:spacing w:before="8" w:line="292" w:lineRule="exact"/>
              <w:ind w:left="769" w:right="223" w:hanging="540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</w:rPr>
              <w:t>PERIODO DE 1 AÑO</w:t>
            </w:r>
          </w:p>
        </w:tc>
      </w:tr>
      <w:tr w:rsidR="00654932" w:rsidRPr="00654932" w:rsidTr="007C4A40">
        <w:trPr>
          <w:trHeight w:val="559"/>
        </w:trPr>
        <w:tc>
          <w:tcPr>
            <w:tcW w:w="2158" w:type="dxa"/>
            <w:vMerge/>
            <w:tcBorders>
              <w:top w:val="nil"/>
              <w:left w:val="nil"/>
            </w:tcBorders>
          </w:tcPr>
          <w:p w:rsidR="00654932" w:rsidRPr="00654932" w:rsidRDefault="00654932" w:rsidP="00A20E4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82" w:type="dxa"/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014" w:right="1018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315" w:type="dxa"/>
            <w:vMerge/>
            <w:tcBorders>
              <w:top w:val="nil"/>
              <w:right w:val="nil"/>
            </w:tcBorders>
          </w:tcPr>
          <w:p w:rsidR="00654932" w:rsidRPr="00654932" w:rsidRDefault="00654932" w:rsidP="00A20E4B">
            <w:pPr>
              <w:rPr>
                <w:rFonts w:asciiTheme="majorHAnsi" w:hAnsiTheme="majorHAnsi" w:cstheme="majorHAnsi"/>
              </w:rPr>
            </w:pPr>
          </w:p>
        </w:tc>
      </w:tr>
    </w:tbl>
    <w:p w:rsidR="00654932" w:rsidRPr="00654932" w:rsidRDefault="00654932" w:rsidP="00654932">
      <w:pPr>
        <w:pStyle w:val="Textoindependiente"/>
        <w:rPr>
          <w:rFonts w:asciiTheme="majorHAnsi" w:hAnsiTheme="majorHAnsi" w:cstheme="majorHAnsi"/>
          <w:b/>
        </w:rPr>
      </w:pPr>
    </w:p>
    <w:p w:rsidR="00654932" w:rsidRPr="00654932" w:rsidRDefault="00654932" w:rsidP="00654932">
      <w:pPr>
        <w:pStyle w:val="Textoindependiente"/>
        <w:spacing w:before="8"/>
        <w:rPr>
          <w:rFonts w:asciiTheme="majorHAnsi" w:hAnsiTheme="majorHAnsi" w:cstheme="majorHAnsi"/>
          <w:b/>
        </w:rPr>
      </w:pPr>
    </w:p>
    <w:p w:rsidR="00654932" w:rsidRPr="00654932" w:rsidRDefault="00654932" w:rsidP="00D50577">
      <w:pPr>
        <w:pStyle w:val="Textoindependiente"/>
        <w:spacing w:before="100"/>
        <w:ind w:left="121" w:right="434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Se deberá considerar en la cotización los gastos menores que se deriven de la reparación. (tornillería que tenga que reemplazarse, algún punto de</w:t>
      </w:r>
      <w:r w:rsidR="00D50577">
        <w:rPr>
          <w:rFonts w:asciiTheme="majorHAnsi" w:hAnsiTheme="majorHAnsi" w:cstheme="majorHAnsi"/>
        </w:rPr>
        <w:t xml:space="preserve"> </w:t>
      </w:r>
      <w:r w:rsidRPr="00654932">
        <w:rPr>
          <w:rFonts w:asciiTheme="majorHAnsi" w:hAnsiTheme="majorHAnsi" w:cstheme="majorHAnsi"/>
        </w:rPr>
        <w:t>soldadura, sacar birlos o tornillos estopas, consumibles, limpieza de las piezas y/o sistemas a reparar ) Así como mano de obra.</w:t>
      </w:r>
    </w:p>
    <w:p w:rsidR="00654932" w:rsidRPr="00654932" w:rsidRDefault="00654932" w:rsidP="00654932">
      <w:pPr>
        <w:pStyle w:val="Textoindependiente"/>
        <w:spacing w:before="10"/>
        <w:rPr>
          <w:rFonts w:asciiTheme="majorHAnsi" w:hAnsiTheme="majorHAnsi" w:cstheme="majorHAnsi"/>
        </w:rPr>
      </w:pPr>
    </w:p>
    <w:p w:rsidR="00654932" w:rsidRPr="00654932" w:rsidRDefault="00654932" w:rsidP="00654932">
      <w:pPr>
        <w:pStyle w:val="Textoindependiente"/>
        <w:spacing w:line="278" w:lineRule="auto"/>
        <w:ind w:left="121" w:right="656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Cada una de la (s) reparación (es) se solicitará (n) y se pagarán de forma individual (entregas parciales).</w:t>
      </w:r>
    </w:p>
    <w:p w:rsidR="00654932" w:rsidRDefault="00654932" w:rsidP="00654932">
      <w:pPr>
        <w:pStyle w:val="Textoindependiente"/>
        <w:spacing w:before="193"/>
        <w:ind w:left="121" w:right="657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Toda reparación deberá tener una secuencia fotográfica de por lo menos </w:t>
      </w:r>
      <w:r w:rsidR="00D50577" w:rsidRPr="00654932">
        <w:rPr>
          <w:rFonts w:asciiTheme="majorHAnsi" w:hAnsiTheme="majorHAnsi" w:cstheme="majorHAnsi"/>
        </w:rPr>
        <w:t>cuatro fotografías</w:t>
      </w:r>
      <w:r w:rsidRPr="00654932">
        <w:rPr>
          <w:rFonts w:asciiTheme="majorHAnsi" w:hAnsiTheme="majorHAnsi" w:cstheme="majorHAnsi"/>
        </w:rPr>
        <w:t>, una al recibir la unidad, una a la mitad del proceso de reparación, una de las piezas sustituidas y una más a la entrega de la unidad.</w:t>
      </w:r>
    </w:p>
    <w:p w:rsidR="00D50577" w:rsidRPr="00D50577" w:rsidRDefault="00D50577" w:rsidP="00D50577">
      <w:pPr>
        <w:pStyle w:val="Textoindependiente"/>
        <w:numPr>
          <w:ilvl w:val="0"/>
          <w:numId w:val="3"/>
        </w:numPr>
        <w:spacing w:before="193"/>
        <w:ind w:right="657"/>
        <w:jc w:val="both"/>
        <w:rPr>
          <w:rFonts w:asciiTheme="majorHAnsi" w:hAnsiTheme="majorHAnsi" w:cstheme="majorHAnsi"/>
          <w:b/>
          <w:bCs/>
        </w:rPr>
      </w:pPr>
      <w:r w:rsidRPr="00D50577">
        <w:rPr>
          <w:rFonts w:asciiTheme="majorHAnsi" w:hAnsiTheme="majorHAnsi" w:cstheme="majorHAnsi"/>
          <w:b/>
          <w:bCs/>
        </w:rPr>
        <w:t>TIEMPOS DE ENTREGA</w:t>
      </w:r>
    </w:p>
    <w:p w:rsidR="00654932" w:rsidRPr="00654932" w:rsidRDefault="00654932" w:rsidP="00A20E4B">
      <w:pPr>
        <w:pStyle w:val="Textoindependiente"/>
        <w:spacing w:before="204"/>
        <w:ind w:left="121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Los tiempos de entrega para los siguientes conceptos son los siguientes:</w:t>
      </w:r>
    </w:p>
    <w:p w:rsidR="00654932" w:rsidRPr="00654932" w:rsidRDefault="00654932" w:rsidP="00654932">
      <w:pPr>
        <w:spacing w:before="1"/>
        <w:ind w:left="7230" w:right="1002" w:hanging="375"/>
        <w:rPr>
          <w:rFonts w:asciiTheme="majorHAnsi" w:hAnsiTheme="majorHAnsi" w:cstheme="majorHAnsi"/>
          <w:b/>
        </w:rPr>
      </w:pPr>
    </w:p>
    <w:tbl>
      <w:tblPr>
        <w:tblStyle w:val="TableNormal"/>
        <w:tblW w:w="0" w:type="auto"/>
        <w:tblInd w:w="114" w:type="dxa"/>
        <w:tblBorders>
          <w:top w:val="single" w:sz="12" w:space="0" w:color="656565"/>
          <w:left w:val="single" w:sz="12" w:space="0" w:color="656565"/>
          <w:bottom w:val="single" w:sz="12" w:space="0" w:color="656565"/>
          <w:right w:val="single" w:sz="12" w:space="0" w:color="656565"/>
          <w:insideH w:val="single" w:sz="12" w:space="0" w:color="656565"/>
          <w:insideV w:val="single" w:sz="12" w:space="0" w:color="656565"/>
        </w:tblBorders>
        <w:tblLayout w:type="fixed"/>
        <w:tblLook w:val="01E0" w:firstRow="1" w:lastRow="1" w:firstColumn="1" w:lastColumn="1" w:noHBand="0" w:noVBand="0"/>
      </w:tblPr>
      <w:tblGrid>
        <w:gridCol w:w="6389"/>
        <w:gridCol w:w="2465"/>
      </w:tblGrid>
      <w:tr w:rsidR="00654932" w:rsidRPr="00654932" w:rsidTr="00A20E4B">
        <w:trPr>
          <w:trHeight w:val="340"/>
        </w:trPr>
        <w:tc>
          <w:tcPr>
            <w:tcW w:w="6389" w:type="dxa"/>
            <w:tcBorders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4" w:lineRule="exact"/>
              <w:ind w:left="122"/>
              <w:jc w:val="center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CONCEPTO</w:t>
            </w:r>
          </w:p>
        </w:tc>
        <w:tc>
          <w:tcPr>
            <w:tcW w:w="2465" w:type="dxa"/>
            <w:tcBorders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4" w:lineRule="exact"/>
              <w:jc w:val="center"/>
              <w:rPr>
                <w:rFonts w:asciiTheme="majorHAnsi" w:hAnsiTheme="majorHAnsi" w:cstheme="majorHAnsi"/>
                <w:b/>
                <w:w w:val="99"/>
              </w:rPr>
            </w:pPr>
            <w:r w:rsidRPr="00654932">
              <w:rPr>
                <w:rFonts w:asciiTheme="majorHAnsi" w:hAnsiTheme="majorHAnsi" w:cstheme="majorHAnsi"/>
                <w:b/>
                <w:w w:val="99"/>
              </w:rPr>
              <w:t>TIEMPO DE ENTREGA (DÍAS HÁBILES)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4" w:lineRule="exact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LUBRICACION</w:t>
            </w:r>
          </w:p>
        </w:tc>
        <w:tc>
          <w:tcPr>
            <w:tcW w:w="2465" w:type="dxa"/>
            <w:tcBorders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4" w:lineRule="exact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MENOR Y MAYOR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MONTAR Y DESMONTAR LLANTA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38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EMBRAGUE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2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ROTACIÓN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ALINEACIÓN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BALANCEO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38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FRENOS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DETALLADO AUTOMOTRIZ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2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FRENOS DELANTEROS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FRENOS TRASEROS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587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spacing w:before="7" w:line="292" w:lineRule="exact"/>
              <w:ind w:left="122" w:right="276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SISTEMA DE ESCAPE AUTOMOTRIZ PARA PICK-UP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584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before="1" w:line="296" w:lineRule="exact"/>
              <w:ind w:left="122" w:right="259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SERVICIO DE SISTEMA DE ESCAPE AUTOMOTRIZ PARA SEDAN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spacing w:line="291" w:lineRule="exact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1</w:t>
            </w:r>
          </w:p>
        </w:tc>
      </w:tr>
      <w:tr w:rsidR="00654932" w:rsidRPr="00654932" w:rsidTr="00A20E4B">
        <w:trPr>
          <w:trHeight w:val="332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</w:tcPr>
          <w:p w:rsidR="00654932" w:rsidRPr="00654932" w:rsidRDefault="00654932" w:rsidP="00A20E4B">
            <w:pPr>
              <w:pStyle w:val="TableParagraph"/>
              <w:spacing w:line="286" w:lineRule="exact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SUSPENSIÓN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</w:tcPr>
          <w:p w:rsidR="00654932" w:rsidRPr="00654932" w:rsidRDefault="00654932" w:rsidP="00A20E4B">
            <w:pPr>
              <w:pStyle w:val="TableParagraph"/>
              <w:spacing w:line="286" w:lineRule="exact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2</w:t>
            </w:r>
          </w:p>
        </w:tc>
      </w:tr>
      <w:tr w:rsidR="00654932" w:rsidRPr="00654932" w:rsidTr="00A20E4B">
        <w:trPr>
          <w:trHeight w:val="340"/>
        </w:trPr>
        <w:tc>
          <w:tcPr>
            <w:tcW w:w="6389" w:type="dxa"/>
            <w:tcBorders>
              <w:top w:val="single" w:sz="2" w:space="0" w:color="656565"/>
              <w:left w:val="nil"/>
              <w:bottom w:val="single" w:sz="2" w:space="0" w:color="656565"/>
              <w:right w:val="single" w:sz="2" w:space="0" w:color="656565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ind w:left="122"/>
              <w:rPr>
                <w:rFonts w:asciiTheme="majorHAnsi" w:hAnsiTheme="majorHAnsi" w:cstheme="majorHAnsi"/>
                <w:b/>
              </w:rPr>
            </w:pPr>
            <w:r w:rsidRPr="00654932">
              <w:rPr>
                <w:rFonts w:asciiTheme="majorHAnsi" w:hAnsiTheme="majorHAnsi" w:cstheme="majorHAnsi"/>
                <w:b/>
              </w:rPr>
              <w:t>ELECTRICO</w:t>
            </w:r>
          </w:p>
        </w:tc>
        <w:tc>
          <w:tcPr>
            <w:tcW w:w="2465" w:type="dxa"/>
            <w:tcBorders>
              <w:top w:val="single" w:sz="2" w:space="0" w:color="656565"/>
              <w:left w:val="single" w:sz="2" w:space="0" w:color="656565"/>
              <w:bottom w:val="single" w:sz="2" w:space="0" w:color="656565"/>
              <w:right w:val="nil"/>
            </w:tcBorders>
            <w:shd w:val="clear" w:color="auto" w:fill="CCCCCC"/>
          </w:tcPr>
          <w:p w:rsidR="00654932" w:rsidRPr="00654932" w:rsidRDefault="00654932" w:rsidP="00A20E4B">
            <w:pPr>
              <w:pStyle w:val="TableParagraph"/>
              <w:jc w:val="center"/>
              <w:rPr>
                <w:rFonts w:asciiTheme="majorHAnsi" w:hAnsiTheme="majorHAnsi" w:cstheme="majorHAnsi"/>
              </w:rPr>
            </w:pPr>
            <w:r w:rsidRPr="00654932">
              <w:rPr>
                <w:rFonts w:asciiTheme="majorHAnsi" w:hAnsiTheme="majorHAnsi" w:cstheme="majorHAnsi"/>
                <w:w w:val="99"/>
              </w:rPr>
              <w:t>2</w:t>
            </w:r>
          </w:p>
        </w:tc>
      </w:tr>
    </w:tbl>
    <w:p w:rsidR="00654932" w:rsidRPr="00654932" w:rsidRDefault="00654932" w:rsidP="00654932">
      <w:pPr>
        <w:pStyle w:val="Textoindependiente"/>
        <w:rPr>
          <w:rFonts w:asciiTheme="majorHAnsi" w:hAnsiTheme="majorHAnsi" w:cstheme="majorHAnsi"/>
          <w:b/>
        </w:rPr>
      </w:pPr>
    </w:p>
    <w:p w:rsidR="00654932" w:rsidRPr="00654932" w:rsidRDefault="00654932" w:rsidP="00654932">
      <w:pPr>
        <w:pStyle w:val="Textoindependiente"/>
        <w:spacing w:before="194"/>
        <w:ind w:left="121" w:right="-19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lastRenderedPageBreak/>
        <w:t>Los conceptos no comprendidos en el cuadro que antecede, el licitante adjudicado deberá señalar el tiempo de entrega por cada servicio, debiendo</w:t>
      </w:r>
      <w:r w:rsidRPr="00654932">
        <w:rPr>
          <w:rFonts w:asciiTheme="majorHAnsi" w:hAnsiTheme="majorHAnsi" w:cstheme="majorHAnsi"/>
          <w:spacing w:val="-17"/>
        </w:rPr>
        <w:t xml:space="preserve"> </w:t>
      </w:r>
      <w:r w:rsidRPr="00654932">
        <w:rPr>
          <w:rFonts w:asciiTheme="majorHAnsi" w:hAnsiTheme="majorHAnsi" w:cstheme="majorHAnsi"/>
        </w:rPr>
        <w:t>tomar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en</w:t>
      </w:r>
      <w:r w:rsidRPr="00654932">
        <w:rPr>
          <w:rFonts w:asciiTheme="majorHAnsi" w:hAnsiTheme="majorHAnsi" w:cstheme="majorHAnsi"/>
          <w:spacing w:val="-15"/>
        </w:rPr>
        <w:t xml:space="preserve"> </w:t>
      </w:r>
      <w:r w:rsidRPr="00654932">
        <w:rPr>
          <w:rFonts w:asciiTheme="majorHAnsi" w:hAnsiTheme="majorHAnsi" w:cstheme="majorHAnsi"/>
        </w:rPr>
        <w:t>cuenta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que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si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al</w:t>
      </w:r>
      <w:r w:rsidRPr="00654932">
        <w:rPr>
          <w:rFonts w:asciiTheme="majorHAnsi" w:hAnsiTheme="majorHAnsi" w:cstheme="majorHAnsi"/>
          <w:spacing w:val="-14"/>
        </w:rPr>
        <w:t xml:space="preserve"> </w:t>
      </w:r>
      <w:r w:rsidRPr="00654932">
        <w:rPr>
          <w:rFonts w:asciiTheme="majorHAnsi" w:hAnsiTheme="majorHAnsi" w:cstheme="majorHAnsi"/>
        </w:rPr>
        <w:t>término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de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este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plazo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no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se</w:t>
      </w:r>
      <w:r w:rsidRPr="00654932">
        <w:rPr>
          <w:rFonts w:asciiTheme="majorHAnsi" w:hAnsiTheme="majorHAnsi" w:cstheme="majorHAnsi"/>
          <w:spacing w:val="-18"/>
        </w:rPr>
        <w:t xml:space="preserve"> </w:t>
      </w:r>
      <w:r w:rsidRPr="00654932">
        <w:rPr>
          <w:rFonts w:asciiTheme="majorHAnsi" w:hAnsiTheme="majorHAnsi" w:cstheme="majorHAnsi"/>
        </w:rPr>
        <w:t>ha</w:t>
      </w:r>
      <w:r w:rsidRPr="00654932">
        <w:rPr>
          <w:rFonts w:asciiTheme="majorHAnsi" w:hAnsiTheme="majorHAnsi" w:cstheme="majorHAnsi"/>
          <w:spacing w:val="-19"/>
        </w:rPr>
        <w:t xml:space="preserve"> </w:t>
      </w:r>
      <w:r w:rsidRPr="00654932">
        <w:rPr>
          <w:rFonts w:asciiTheme="majorHAnsi" w:hAnsiTheme="majorHAnsi" w:cstheme="majorHAnsi"/>
        </w:rPr>
        <w:t>reparado</w:t>
      </w:r>
    </w:p>
    <w:p w:rsidR="00654932" w:rsidRPr="00654932" w:rsidRDefault="00654932" w:rsidP="00654932">
      <w:pPr>
        <w:pStyle w:val="Textoindependiente"/>
        <w:spacing w:before="79" w:line="278" w:lineRule="auto"/>
        <w:ind w:left="121" w:right="-19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la unidad se recogerá y se aplicaran las sanciones y penalizaciones correspondientes.</w:t>
      </w:r>
    </w:p>
    <w:p w:rsidR="00654932" w:rsidRDefault="00654932" w:rsidP="00654932">
      <w:pPr>
        <w:pStyle w:val="Textoindependiente"/>
        <w:spacing w:before="196" w:line="278" w:lineRule="auto"/>
        <w:ind w:left="121" w:right="-19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Deberá señalar la garantía de su servicio en la cual especificará a detalle en qué casos no aplica la garantía ofertada.</w:t>
      </w:r>
    </w:p>
    <w:p w:rsidR="008C3561" w:rsidRPr="00654932" w:rsidRDefault="008C3561" w:rsidP="00654932">
      <w:pPr>
        <w:pStyle w:val="Textoindependiente"/>
        <w:spacing w:before="196" w:line="278" w:lineRule="auto"/>
        <w:ind w:left="121" w:right="-19"/>
        <w:rPr>
          <w:rFonts w:asciiTheme="majorHAnsi" w:hAnsiTheme="majorHAnsi" w:cstheme="majorHAnsi"/>
        </w:rPr>
      </w:pPr>
    </w:p>
    <w:p w:rsidR="00654932" w:rsidRDefault="00654932" w:rsidP="007933E4">
      <w:pPr>
        <w:pStyle w:val="Textoindependiente"/>
        <w:spacing w:before="193" w:line="278" w:lineRule="auto"/>
        <w:ind w:left="121" w:right="-19"/>
        <w:jc w:val="center"/>
        <w:rPr>
          <w:rFonts w:asciiTheme="majorHAnsi" w:hAnsiTheme="majorHAnsi" w:cstheme="majorHAnsi"/>
          <w:b/>
          <w:bCs/>
        </w:rPr>
      </w:pPr>
      <w:r w:rsidRPr="007933E4">
        <w:rPr>
          <w:rFonts w:asciiTheme="majorHAnsi" w:hAnsiTheme="majorHAnsi" w:cstheme="majorHAnsi"/>
          <w:b/>
          <w:bCs/>
        </w:rPr>
        <w:t>El PARTICIPANTE entregará junto con su propuesta Técnica la siguiente documentación:</w:t>
      </w:r>
    </w:p>
    <w:p w:rsidR="008C3561" w:rsidRPr="007933E4" w:rsidRDefault="008C3561" w:rsidP="007933E4">
      <w:pPr>
        <w:pStyle w:val="Textoindependiente"/>
        <w:spacing w:before="193" w:line="278" w:lineRule="auto"/>
        <w:ind w:left="121" w:right="-19"/>
        <w:jc w:val="center"/>
        <w:rPr>
          <w:rFonts w:asciiTheme="majorHAnsi" w:hAnsiTheme="majorHAnsi" w:cstheme="majorHAnsi"/>
          <w:b/>
          <w:bCs/>
        </w:rPr>
      </w:pPr>
    </w:p>
    <w:p w:rsidR="007933E4" w:rsidRPr="007933E4" w:rsidRDefault="007933E4" w:rsidP="007933E4">
      <w:pPr>
        <w:pStyle w:val="Textoindependiente"/>
        <w:numPr>
          <w:ilvl w:val="0"/>
          <w:numId w:val="2"/>
        </w:numPr>
        <w:spacing w:before="193" w:line="278" w:lineRule="auto"/>
        <w:ind w:right="-19"/>
        <w:rPr>
          <w:rFonts w:asciiTheme="majorHAnsi" w:hAnsiTheme="majorHAnsi" w:cstheme="majorHAnsi"/>
          <w:b/>
          <w:bCs/>
        </w:rPr>
      </w:pPr>
      <w:r w:rsidRPr="007933E4">
        <w:rPr>
          <w:rFonts w:asciiTheme="majorHAnsi" w:hAnsiTheme="majorHAnsi" w:cstheme="majorHAnsi"/>
          <w:b/>
          <w:bCs/>
        </w:rPr>
        <w:t>ACREDITACION CAPACITACION DE PERSONAL</w:t>
      </w:r>
    </w:p>
    <w:p w:rsidR="00654932" w:rsidRPr="007933E4" w:rsidRDefault="00654932" w:rsidP="007933E4">
      <w:pPr>
        <w:widowControl w:val="0"/>
        <w:tabs>
          <w:tab w:val="left" w:pos="904"/>
        </w:tabs>
        <w:autoSpaceDE w:val="0"/>
        <w:autoSpaceDN w:val="0"/>
        <w:spacing w:before="193" w:after="0"/>
        <w:ind w:left="-239" w:right="-19"/>
        <w:jc w:val="both"/>
        <w:rPr>
          <w:rFonts w:asciiTheme="majorHAnsi" w:hAnsiTheme="majorHAnsi" w:cstheme="majorHAnsi"/>
        </w:rPr>
      </w:pPr>
      <w:r w:rsidRPr="007933E4">
        <w:rPr>
          <w:rFonts w:asciiTheme="majorHAnsi" w:hAnsiTheme="majorHAnsi" w:cstheme="majorHAnsi"/>
        </w:rPr>
        <w:t>El PARTICIPANTE deberá acreditar la capacitación de su personal y perfil solicitado mediante cualquiera de los siguientes documentos: Constancia,</w:t>
      </w:r>
      <w:r w:rsidRPr="007933E4">
        <w:rPr>
          <w:rFonts w:asciiTheme="majorHAnsi" w:hAnsiTheme="majorHAnsi" w:cstheme="majorHAnsi"/>
          <w:spacing w:val="-18"/>
        </w:rPr>
        <w:t xml:space="preserve"> </w:t>
      </w:r>
      <w:r w:rsidRPr="007933E4">
        <w:rPr>
          <w:rFonts w:asciiTheme="majorHAnsi" w:hAnsiTheme="majorHAnsi" w:cstheme="majorHAnsi"/>
        </w:rPr>
        <w:t>Certificado,</w:t>
      </w:r>
      <w:r w:rsidRPr="007933E4">
        <w:rPr>
          <w:rFonts w:asciiTheme="majorHAnsi" w:hAnsiTheme="majorHAnsi" w:cstheme="majorHAnsi"/>
          <w:spacing w:val="-18"/>
        </w:rPr>
        <w:t xml:space="preserve"> </w:t>
      </w:r>
      <w:r w:rsidRPr="007933E4">
        <w:rPr>
          <w:rFonts w:asciiTheme="majorHAnsi" w:hAnsiTheme="majorHAnsi" w:cstheme="majorHAnsi"/>
        </w:rPr>
        <w:t>DC3</w:t>
      </w:r>
      <w:r w:rsidRPr="007933E4">
        <w:rPr>
          <w:rFonts w:asciiTheme="majorHAnsi" w:hAnsiTheme="majorHAnsi" w:cstheme="majorHAnsi"/>
          <w:spacing w:val="-14"/>
        </w:rPr>
        <w:t xml:space="preserve"> </w:t>
      </w:r>
      <w:r w:rsidRPr="007933E4">
        <w:rPr>
          <w:rFonts w:asciiTheme="majorHAnsi" w:hAnsiTheme="majorHAnsi" w:cstheme="majorHAnsi"/>
        </w:rPr>
        <w:t>o</w:t>
      </w:r>
      <w:r w:rsidRPr="007933E4">
        <w:rPr>
          <w:rFonts w:asciiTheme="majorHAnsi" w:hAnsiTheme="majorHAnsi" w:cstheme="majorHAnsi"/>
          <w:spacing w:val="-17"/>
        </w:rPr>
        <w:t xml:space="preserve"> </w:t>
      </w:r>
      <w:r w:rsidRPr="007933E4">
        <w:rPr>
          <w:rFonts w:asciiTheme="majorHAnsi" w:hAnsiTheme="majorHAnsi" w:cstheme="majorHAnsi"/>
        </w:rPr>
        <w:t>documento</w:t>
      </w:r>
      <w:r w:rsidRPr="007933E4">
        <w:rPr>
          <w:rFonts w:asciiTheme="majorHAnsi" w:hAnsiTheme="majorHAnsi" w:cstheme="majorHAnsi"/>
          <w:spacing w:val="-14"/>
        </w:rPr>
        <w:t xml:space="preserve"> </w:t>
      </w:r>
      <w:r w:rsidRPr="007933E4">
        <w:rPr>
          <w:rFonts w:asciiTheme="majorHAnsi" w:hAnsiTheme="majorHAnsi" w:cstheme="majorHAnsi"/>
        </w:rPr>
        <w:t>oficial,</w:t>
      </w:r>
      <w:r w:rsidRPr="007933E4">
        <w:rPr>
          <w:rFonts w:asciiTheme="majorHAnsi" w:hAnsiTheme="majorHAnsi" w:cstheme="majorHAnsi"/>
          <w:spacing w:val="-18"/>
        </w:rPr>
        <w:t xml:space="preserve"> </w:t>
      </w:r>
      <w:r w:rsidRPr="007933E4">
        <w:rPr>
          <w:rFonts w:asciiTheme="majorHAnsi" w:hAnsiTheme="majorHAnsi" w:cstheme="majorHAnsi"/>
        </w:rPr>
        <w:t>en</w:t>
      </w:r>
      <w:r w:rsidRPr="007933E4">
        <w:rPr>
          <w:rFonts w:asciiTheme="majorHAnsi" w:hAnsiTheme="majorHAnsi" w:cstheme="majorHAnsi"/>
          <w:spacing w:val="-16"/>
        </w:rPr>
        <w:t xml:space="preserve"> </w:t>
      </w:r>
      <w:r w:rsidRPr="007933E4">
        <w:rPr>
          <w:rFonts w:asciiTheme="majorHAnsi" w:hAnsiTheme="majorHAnsi" w:cstheme="majorHAnsi"/>
        </w:rPr>
        <w:t>original</w:t>
      </w:r>
      <w:r w:rsidRPr="007933E4">
        <w:rPr>
          <w:rFonts w:asciiTheme="majorHAnsi" w:hAnsiTheme="majorHAnsi" w:cstheme="majorHAnsi"/>
          <w:spacing w:val="-13"/>
        </w:rPr>
        <w:t xml:space="preserve"> </w:t>
      </w:r>
      <w:r w:rsidRPr="007933E4">
        <w:rPr>
          <w:rFonts w:asciiTheme="majorHAnsi" w:hAnsiTheme="majorHAnsi" w:cstheme="majorHAnsi"/>
        </w:rPr>
        <w:t>y</w:t>
      </w:r>
      <w:r w:rsidRPr="007933E4">
        <w:rPr>
          <w:rFonts w:asciiTheme="majorHAnsi" w:hAnsiTheme="majorHAnsi" w:cstheme="majorHAnsi"/>
          <w:spacing w:val="-18"/>
        </w:rPr>
        <w:t xml:space="preserve"> </w:t>
      </w:r>
      <w:r w:rsidRPr="007933E4">
        <w:rPr>
          <w:rFonts w:asciiTheme="majorHAnsi" w:hAnsiTheme="majorHAnsi" w:cstheme="majorHAnsi"/>
        </w:rPr>
        <w:t>copia para su cotejo.</w:t>
      </w:r>
    </w:p>
    <w:p w:rsidR="00654932" w:rsidRDefault="00654932" w:rsidP="00E0657E">
      <w:pPr>
        <w:pStyle w:val="Textoindependiente"/>
        <w:spacing w:before="8"/>
        <w:ind w:right="-19"/>
        <w:rPr>
          <w:rFonts w:asciiTheme="majorHAnsi" w:hAnsiTheme="majorHAnsi" w:cstheme="majorHAnsi"/>
        </w:rPr>
      </w:pPr>
    </w:p>
    <w:p w:rsidR="00E7090B" w:rsidRPr="00E7090B" w:rsidRDefault="00E7090B" w:rsidP="00E7090B">
      <w:pPr>
        <w:pStyle w:val="Textoindependiente"/>
        <w:numPr>
          <w:ilvl w:val="0"/>
          <w:numId w:val="2"/>
        </w:numPr>
        <w:spacing w:before="8"/>
        <w:ind w:right="-19"/>
        <w:rPr>
          <w:rFonts w:asciiTheme="majorHAnsi" w:hAnsiTheme="majorHAnsi" w:cstheme="majorHAnsi"/>
          <w:b/>
          <w:bCs/>
        </w:rPr>
      </w:pPr>
      <w:r w:rsidRPr="00E7090B">
        <w:rPr>
          <w:rFonts w:asciiTheme="majorHAnsi" w:hAnsiTheme="majorHAnsi" w:cstheme="majorHAnsi"/>
          <w:b/>
          <w:bCs/>
        </w:rPr>
        <w:t>CARTA DE RESPALDO</w:t>
      </w:r>
    </w:p>
    <w:p w:rsidR="00E7090B" w:rsidRPr="007933E4" w:rsidRDefault="00E7090B" w:rsidP="007933E4">
      <w:pPr>
        <w:widowControl w:val="0"/>
        <w:tabs>
          <w:tab w:val="left" w:pos="842"/>
        </w:tabs>
        <w:autoSpaceDE w:val="0"/>
        <w:autoSpaceDN w:val="0"/>
        <w:spacing w:before="194" w:after="0" w:line="240" w:lineRule="auto"/>
        <w:ind w:left="-239" w:right="-19"/>
        <w:jc w:val="both"/>
        <w:rPr>
          <w:rFonts w:asciiTheme="majorHAnsi" w:hAnsiTheme="majorHAnsi" w:cstheme="majorHAnsi"/>
        </w:rPr>
      </w:pPr>
      <w:r w:rsidRPr="007933E4">
        <w:rPr>
          <w:rFonts w:asciiTheme="majorHAnsi" w:hAnsiTheme="majorHAnsi" w:cstheme="majorHAnsi"/>
        </w:rPr>
        <w:t>Carta de respaldo del o los fabricantes de Lubricantes y Anticongelante, emitida a favor del participante, mediante la cual el fabricante acredite documentalmente que los productos a utilizar, es proveedor al menos de una armadora de vehículos en México y que cuenta mínimo con dos homologaciones mundiales vigentes para la calidad de los aceites de automotores y marcas de</w:t>
      </w:r>
      <w:r w:rsidRPr="007933E4">
        <w:rPr>
          <w:rFonts w:asciiTheme="majorHAnsi" w:hAnsiTheme="majorHAnsi" w:cstheme="majorHAnsi"/>
          <w:spacing w:val="-9"/>
        </w:rPr>
        <w:t xml:space="preserve"> </w:t>
      </w:r>
      <w:r w:rsidRPr="007933E4">
        <w:rPr>
          <w:rFonts w:asciiTheme="majorHAnsi" w:hAnsiTheme="majorHAnsi" w:cstheme="majorHAnsi"/>
        </w:rPr>
        <w:t>motores.</w:t>
      </w:r>
    </w:p>
    <w:p w:rsidR="00E7090B" w:rsidRDefault="00E7090B" w:rsidP="00E0657E">
      <w:pPr>
        <w:pStyle w:val="Textoindependiente"/>
        <w:spacing w:before="8"/>
        <w:ind w:right="-19"/>
        <w:rPr>
          <w:rFonts w:asciiTheme="majorHAnsi" w:hAnsiTheme="majorHAnsi" w:cstheme="majorHAnsi"/>
        </w:rPr>
      </w:pPr>
    </w:p>
    <w:p w:rsidR="00E7090B" w:rsidRDefault="00E7090B" w:rsidP="00E7090B">
      <w:pPr>
        <w:pStyle w:val="Textoindependiente"/>
        <w:numPr>
          <w:ilvl w:val="0"/>
          <w:numId w:val="2"/>
        </w:numPr>
        <w:spacing w:before="8"/>
        <w:ind w:right="-19"/>
        <w:rPr>
          <w:rFonts w:asciiTheme="majorHAnsi" w:hAnsiTheme="majorHAnsi" w:cstheme="majorHAnsi"/>
          <w:b/>
          <w:bCs/>
        </w:rPr>
      </w:pPr>
      <w:r w:rsidRPr="00E7090B">
        <w:rPr>
          <w:rFonts w:asciiTheme="majorHAnsi" w:hAnsiTheme="majorHAnsi" w:cstheme="majorHAnsi"/>
          <w:b/>
          <w:bCs/>
        </w:rPr>
        <w:t>POLIZA DE SEGURO</w:t>
      </w:r>
    </w:p>
    <w:p w:rsidR="00E7090B" w:rsidRPr="00E7090B" w:rsidRDefault="00E7090B" w:rsidP="00E7090B">
      <w:pPr>
        <w:pStyle w:val="Textoindependiente"/>
        <w:spacing w:before="8"/>
        <w:ind w:left="360" w:right="-19"/>
        <w:rPr>
          <w:rFonts w:asciiTheme="majorHAnsi" w:hAnsiTheme="majorHAnsi" w:cstheme="majorHAnsi"/>
          <w:b/>
          <w:bCs/>
        </w:rPr>
      </w:pPr>
    </w:p>
    <w:p w:rsidR="00654932" w:rsidRPr="007933E4" w:rsidRDefault="00654932" w:rsidP="007933E4">
      <w:pPr>
        <w:widowControl w:val="0"/>
        <w:tabs>
          <w:tab w:val="left" w:pos="842"/>
        </w:tabs>
        <w:autoSpaceDE w:val="0"/>
        <w:autoSpaceDN w:val="0"/>
        <w:spacing w:after="0" w:line="240" w:lineRule="auto"/>
        <w:ind w:left="-239" w:right="-19"/>
        <w:jc w:val="both"/>
        <w:rPr>
          <w:rFonts w:asciiTheme="majorHAnsi" w:hAnsiTheme="majorHAnsi" w:cstheme="majorHAnsi"/>
        </w:rPr>
      </w:pPr>
      <w:r w:rsidRPr="007933E4">
        <w:rPr>
          <w:rFonts w:asciiTheme="majorHAnsi" w:hAnsiTheme="majorHAnsi" w:cstheme="majorHAnsi"/>
        </w:rPr>
        <w:t>Póliza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de</w:t>
      </w:r>
      <w:r w:rsidRPr="007933E4">
        <w:rPr>
          <w:rFonts w:asciiTheme="majorHAnsi" w:hAnsiTheme="majorHAnsi" w:cstheme="majorHAnsi"/>
          <w:spacing w:val="-11"/>
        </w:rPr>
        <w:t xml:space="preserve"> </w:t>
      </w:r>
      <w:r w:rsidRPr="007933E4">
        <w:rPr>
          <w:rFonts w:asciiTheme="majorHAnsi" w:hAnsiTheme="majorHAnsi" w:cstheme="majorHAnsi"/>
        </w:rPr>
        <w:t>seguro</w:t>
      </w:r>
      <w:r w:rsidRPr="007933E4">
        <w:rPr>
          <w:rFonts w:asciiTheme="majorHAnsi" w:hAnsiTheme="majorHAnsi" w:cstheme="majorHAnsi"/>
          <w:spacing w:val="-13"/>
        </w:rPr>
        <w:t xml:space="preserve"> </w:t>
      </w:r>
      <w:r w:rsidRPr="007933E4">
        <w:rPr>
          <w:rFonts w:asciiTheme="majorHAnsi" w:hAnsiTheme="majorHAnsi" w:cstheme="majorHAnsi"/>
        </w:rPr>
        <w:t>vigente</w:t>
      </w:r>
      <w:r w:rsidRPr="007933E4">
        <w:rPr>
          <w:rFonts w:asciiTheme="majorHAnsi" w:hAnsiTheme="majorHAnsi" w:cstheme="majorHAnsi"/>
          <w:spacing w:val="-8"/>
        </w:rPr>
        <w:t xml:space="preserve"> </w:t>
      </w:r>
      <w:r w:rsidRPr="007933E4">
        <w:rPr>
          <w:rFonts w:asciiTheme="majorHAnsi" w:hAnsiTheme="majorHAnsi" w:cstheme="majorHAnsi"/>
        </w:rPr>
        <w:t>(póliza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de</w:t>
      </w:r>
      <w:r w:rsidRPr="007933E4">
        <w:rPr>
          <w:rFonts w:asciiTheme="majorHAnsi" w:hAnsiTheme="majorHAnsi" w:cstheme="majorHAnsi"/>
          <w:spacing w:val="-11"/>
        </w:rPr>
        <w:t xml:space="preserve"> </w:t>
      </w:r>
      <w:r w:rsidRPr="007933E4">
        <w:rPr>
          <w:rFonts w:asciiTheme="majorHAnsi" w:hAnsiTheme="majorHAnsi" w:cstheme="majorHAnsi"/>
        </w:rPr>
        <w:t>responsabilidad</w:t>
      </w:r>
      <w:r w:rsidRPr="007933E4">
        <w:rPr>
          <w:rFonts w:asciiTheme="majorHAnsi" w:hAnsiTheme="majorHAnsi" w:cstheme="majorHAnsi"/>
          <w:spacing w:val="-11"/>
        </w:rPr>
        <w:t xml:space="preserve"> </w:t>
      </w:r>
      <w:r w:rsidRPr="007933E4">
        <w:rPr>
          <w:rFonts w:asciiTheme="majorHAnsi" w:hAnsiTheme="majorHAnsi" w:cstheme="majorHAnsi"/>
        </w:rPr>
        <w:t>civil)</w:t>
      </w:r>
      <w:r w:rsidRPr="007933E4">
        <w:rPr>
          <w:rFonts w:asciiTheme="majorHAnsi" w:hAnsiTheme="majorHAnsi" w:cstheme="majorHAnsi"/>
          <w:spacing w:val="-13"/>
        </w:rPr>
        <w:t xml:space="preserve"> </w:t>
      </w:r>
      <w:r w:rsidRPr="007933E4">
        <w:rPr>
          <w:rFonts w:asciiTheme="majorHAnsi" w:hAnsiTheme="majorHAnsi" w:cstheme="majorHAnsi"/>
        </w:rPr>
        <w:t>de</w:t>
      </w:r>
      <w:r w:rsidRPr="007933E4">
        <w:rPr>
          <w:rFonts w:asciiTheme="majorHAnsi" w:hAnsiTheme="majorHAnsi" w:cstheme="majorHAnsi"/>
          <w:spacing w:val="-14"/>
        </w:rPr>
        <w:t xml:space="preserve"> </w:t>
      </w:r>
      <w:r w:rsidRPr="007933E4">
        <w:rPr>
          <w:rFonts w:asciiTheme="majorHAnsi" w:hAnsiTheme="majorHAnsi" w:cstheme="majorHAnsi"/>
        </w:rPr>
        <w:t>cobertura amplia, por un monto de hasta $3´000,000.00 (Tres millones de pesos 00/100 moneda nacional) que abarque daños a terceros y deberá estar vigente al momento de presentar la propuesta, en caso de resultar adjudicado deberá ampliar la vigencia hasta por el término que se establezca en el contrato; así también el participante deberá considerar hacerse responsable, en caso de robo, del pago de deducible correspondiente a los vehículos propiedad del</w:t>
      </w:r>
      <w:r w:rsidR="00E0657E" w:rsidRPr="007933E4">
        <w:rPr>
          <w:rFonts w:asciiTheme="majorHAnsi" w:hAnsiTheme="majorHAnsi" w:cstheme="majorHAnsi"/>
        </w:rPr>
        <w:t xml:space="preserve"> </w:t>
      </w:r>
      <w:r w:rsidR="009D612A" w:rsidRPr="007933E4">
        <w:rPr>
          <w:rFonts w:asciiTheme="majorHAnsi" w:hAnsiTheme="majorHAnsi" w:cstheme="majorHAnsi"/>
          <w:spacing w:val="-9"/>
        </w:rPr>
        <w:t>Organismo Público Descentralizado Servicios de Salud Jalisco</w:t>
      </w:r>
      <w:r w:rsidR="00E0657E" w:rsidRPr="007933E4">
        <w:rPr>
          <w:rFonts w:asciiTheme="majorHAnsi" w:hAnsiTheme="majorHAnsi" w:cstheme="majorHAnsi"/>
        </w:rPr>
        <w:t>,</w:t>
      </w:r>
      <w:r w:rsidRPr="007933E4">
        <w:rPr>
          <w:rFonts w:asciiTheme="majorHAnsi" w:hAnsiTheme="majorHAnsi" w:cstheme="majorHAnsi"/>
          <w:spacing w:val="-10"/>
        </w:rPr>
        <w:t xml:space="preserve"> </w:t>
      </w:r>
      <w:r w:rsidRPr="007933E4">
        <w:rPr>
          <w:rFonts w:asciiTheme="majorHAnsi" w:hAnsiTheme="majorHAnsi" w:cstheme="majorHAnsi"/>
        </w:rPr>
        <w:t>y/o</w:t>
      </w:r>
      <w:r w:rsidRPr="007933E4">
        <w:rPr>
          <w:rFonts w:asciiTheme="majorHAnsi" w:hAnsiTheme="majorHAnsi" w:cstheme="majorHAnsi"/>
          <w:spacing w:val="-9"/>
        </w:rPr>
        <w:t xml:space="preserve"> </w:t>
      </w:r>
      <w:r w:rsidRPr="007933E4">
        <w:rPr>
          <w:rFonts w:asciiTheme="majorHAnsi" w:hAnsiTheme="majorHAnsi" w:cstheme="majorHAnsi"/>
        </w:rPr>
        <w:t>podrá</w:t>
      </w:r>
      <w:r w:rsidRPr="007933E4">
        <w:rPr>
          <w:rFonts w:asciiTheme="majorHAnsi" w:hAnsiTheme="majorHAnsi" w:cstheme="majorHAnsi"/>
          <w:spacing w:val="-10"/>
        </w:rPr>
        <w:t xml:space="preserve"> </w:t>
      </w:r>
      <w:r w:rsidRPr="007933E4">
        <w:rPr>
          <w:rFonts w:asciiTheme="majorHAnsi" w:hAnsiTheme="majorHAnsi" w:cstheme="majorHAnsi"/>
        </w:rPr>
        <w:t>presentar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póliza</w:t>
      </w:r>
      <w:r w:rsidRPr="007933E4">
        <w:rPr>
          <w:rFonts w:asciiTheme="majorHAnsi" w:hAnsiTheme="majorHAnsi" w:cstheme="majorHAnsi"/>
          <w:spacing w:val="-11"/>
        </w:rPr>
        <w:t xml:space="preserve"> </w:t>
      </w:r>
      <w:r w:rsidRPr="007933E4">
        <w:rPr>
          <w:rFonts w:asciiTheme="majorHAnsi" w:hAnsiTheme="majorHAnsi" w:cstheme="majorHAnsi"/>
        </w:rPr>
        <w:t>por</w:t>
      </w:r>
      <w:r w:rsidRPr="007933E4">
        <w:rPr>
          <w:rFonts w:asciiTheme="majorHAnsi" w:hAnsiTheme="majorHAnsi" w:cstheme="majorHAnsi"/>
          <w:spacing w:val="-9"/>
        </w:rPr>
        <w:t xml:space="preserve"> </w:t>
      </w:r>
      <w:r w:rsidRPr="007933E4">
        <w:rPr>
          <w:rFonts w:asciiTheme="majorHAnsi" w:hAnsiTheme="majorHAnsi" w:cstheme="majorHAnsi"/>
        </w:rPr>
        <w:t>robo</w:t>
      </w:r>
      <w:r w:rsidRPr="007933E4">
        <w:rPr>
          <w:rFonts w:asciiTheme="majorHAnsi" w:hAnsiTheme="majorHAnsi" w:cstheme="majorHAnsi"/>
          <w:spacing w:val="-10"/>
        </w:rPr>
        <w:t xml:space="preserve"> </w:t>
      </w:r>
      <w:r w:rsidRPr="007933E4">
        <w:rPr>
          <w:rFonts w:asciiTheme="majorHAnsi" w:hAnsiTheme="majorHAnsi" w:cstheme="majorHAnsi"/>
        </w:rPr>
        <w:t>por</w:t>
      </w:r>
      <w:r w:rsidRPr="007933E4">
        <w:rPr>
          <w:rFonts w:asciiTheme="majorHAnsi" w:hAnsiTheme="majorHAnsi" w:cstheme="majorHAnsi"/>
          <w:spacing w:val="-11"/>
        </w:rPr>
        <w:t xml:space="preserve"> </w:t>
      </w:r>
      <w:r w:rsidRPr="007933E4">
        <w:rPr>
          <w:rFonts w:asciiTheme="majorHAnsi" w:hAnsiTheme="majorHAnsi" w:cstheme="majorHAnsi"/>
        </w:rPr>
        <w:t>un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monto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de</w:t>
      </w:r>
      <w:r w:rsidRPr="007933E4">
        <w:rPr>
          <w:rFonts w:asciiTheme="majorHAnsi" w:hAnsiTheme="majorHAnsi" w:cstheme="majorHAnsi"/>
          <w:spacing w:val="-12"/>
        </w:rPr>
        <w:t xml:space="preserve"> </w:t>
      </w:r>
      <w:r w:rsidRPr="007933E4">
        <w:rPr>
          <w:rFonts w:asciiTheme="majorHAnsi" w:hAnsiTheme="majorHAnsi" w:cstheme="majorHAnsi"/>
        </w:rPr>
        <w:t>hasta</w:t>
      </w:r>
    </w:p>
    <w:p w:rsidR="00654932" w:rsidRPr="00654932" w:rsidRDefault="00654932" w:rsidP="00E0657E">
      <w:pPr>
        <w:pStyle w:val="Textoindependiente"/>
        <w:spacing w:before="1"/>
        <w:ind w:left="121" w:right="-19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$3´500,000. 00 (Tres millones quinientos mil pesos 00/100 moneda nacional) a los vehículos que se encuentren a su resguardo.</w:t>
      </w:r>
    </w:p>
    <w:p w:rsidR="00654932" w:rsidRPr="00654932" w:rsidRDefault="00654932" w:rsidP="000037C9">
      <w:pPr>
        <w:pStyle w:val="Textoindependiente"/>
        <w:ind w:right="-19"/>
        <w:rPr>
          <w:rFonts w:asciiTheme="majorHAnsi" w:hAnsiTheme="majorHAnsi" w:cstheme="majorHAnsi"/>
        </w:rPr>
      </w:pPr>
    </w:p>
    <w:p w:rsidR="00654932" w:rsidRPr="00654932" w:rsidRDefault="00DD72BA" w:rsidP="00654932">
      <w:pPr>
        <w:pStyle w:val="Textoindependiente"/>
        <w:spacing w:before="196"/>
        <w:ind w:left="121" w:right="-19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</w:t>
      </w:r>
      <w:r w:rsidR="00654932" w:rsidRPr="00654932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  <w:spacing w:val="-9"/>
        </w:rPr>
        <w:t>Organismo Público Descentralizado Servicios de Salud Jalisco</w:t>
      </w:r>
      <w:r w:rsidR="009D612A">
        <w:rPr>
          <w:rFonts w:asciiTheme="majorHAnsi" w:hAnsiTheme="majorHAnsi" w:cstheme="majorHAnsi"/>
          <w:spacing w:val="-9"/>
        </w:rPr>
        <w:t>,</w:t>
      </w:r>
      <w:r w:rsidR="00654932" w:rsidRPr="00654932">
        <w:rPr>
          <w:rFonts w:asciiTheme="majorHAnsi" w:hAnsiTheme="majorHAnsi" w:cstheme="majorHAnsi"/>
        </w:rPr>
        <w:t xml:space="preserve"> adquirirá en el periodo comprendido de la fecha de</w:t>
      </w:r>
      <w:r w:rsidR="00654932" w:rsidRPr="00654932">
        <w:rPr>
          <w:rFonts w:asciiTheme="majorHAnsi" w:hAnsiTheme="majorHAnsi" w:cstheme="majorHAnsi"/>
          <w:spacing w:val="-43"/>
        </w:rPr>
        <w:t xml:space="preserve"> </w:t>
      </w:r>
      <w:r w:rsidR="00654932" w:rsidRPr="00654932">
        <w:rPr>
          <w:rFonts w:asciiTheme="majorHAnsi" w:hAnsiTheme="majorHAnsi" w:cstheme="majorHAnsi"/>
        </w:rPr>
        <w:t>fallo de</w:t>
      </w:r>
      <w:r w:rsidR="00654932" w:rsidRPr="00654932">
        <w:rPr>
          <w:rFonts w:asciiTheme="majorHAnsi" w:hAnsiTheme="majorHAnsi" w:cstheme="majorHAnsi"/>
          <w:spacing w:val="-12"/>
        </w:rPr>
        <w:t xml:space="preserve"> </w:t>
      </w:r>
      <w:r w:rsidR="00654932" w:rsidRPr="00654932">
        <w:rPr>
          <w:rFonts w:asciiTheme="majorHAnsi" w:hAnsiTheme="majorHAnsi" w:cstheme="majorHAnsi"/>
        </w:rPr>
        <w:t>la</w:t>
      </w:r>
      <w:r w:rsidR="00654932" w:rsidRPr="00654932">
        <w:rPr>
          <w:rFonts w:asciiTheme="majorHAnsi" w:hAnsiTheme="majorHAnsi" w:cstheme="majorHAnsi"/>
          <w:spacing w:val="-10"/>
        </w:rPr>
        <w:t xml:space="preserve"> </w:t>
      </w:r>
      <w:r w:rsidR="00654932" w:rsidRPr="00654932">
        <w:rPr>
          <w:rFonts w:asciiTheme="majorHAnsi" w:hAnsiTheme="majorHAnsi" w:cstheme="majorHAnsi"/>
        </w:rPr>
        <w:t>presente</w:t>
      </w:r>
      <w:r w:rsidR="00654932" w:rsidRPr="00654932">
        <w:rPr>
          <w:rFonts w:asciiTheme="majorHAnsi" w:hAnsiTheme="majorHAnsi" w:cstheme="majorHAnsi"/>
          <w:spacing w:val="-9"/>
        </w:rPr>
        <w:t xml:space="preserve"> </w:t>
      </w:r>
      <w:r w:rsidR="00654932" w:rsidRPr="00654932">
        <w:rPr>
          <w:rFonts w:asciiTheme="majorHAnsi" w:hAnsiTheme="majorHAnsi" w:cstheme="majorHAnsi"/>
        </w:rPr>
        <w:t>al</w:t>
      </w:r>
      <w:r w:rsidR="00654932" w:rsidRPr="00654932">
        <w:rPr>
          <w:rFonts w:asciiTheme="majorHAnsi" w:hAnsiTheme="majorHAnsi" w:cstheme="majorHAnsi"/>
          <w:spacing w:val="-5"/>
        </w:rPr>
        <w:t xml:space="preserve"> </w:t>
      </w:r>
      <w:r w:rsidR="00654932" w:rsidRPr="00654932">
        <w:rPr>
          <w:rFonts w:asciiTheme="majorHAnsi" w:hAnsiTheme="majorHAnsi" w:cstheme="majorHAnsi"/>
        </w:rPr>
        <w:t>__</w:t>
      </w:r>
      <w:r w:rsidR="00654932" w:rsidRPr="00654932">
        <w:rPr>
          <w:rFonts w:asciiTheme="majorHAnsi" w:hAnsiTheme="majorHAnsi" w:cstheme="majorHAnsi"/>
          <w:spacing w:val="-13"/>
        </w:rPr>
        <w:t xml:space="preserve"> </w:t>
      </w:r>
      <w:r w:rsidR="00654932" w:rsidRPr="00654932">
        <w:rPr>
          <w:rFonts w:asciiTheme="majorHAnsi" w:hAnsiTheme="majorHAnsi" w:cstheme="majorHAnsi"/>
        </w:rPr>
        <w:t>de</w:t>
      </w:r>
      <w:r w:rsidR="00654932" w:rsidRPr="00654932">
        <w:rPr>
          <w:rFonts w:asciiTheme="majorHAnsi" w:hAnsiTheme="majorHAnsi" w:cstheme="majorHAnsi"/>
          <w:spacing w:val="-9"/>
        </w:rPr>
        <w:t xml:space="preserve"> __________ </w:t>
      </w:r>
      <w:r w:rsidR="00654932" w:rsidRPr="00654932">
        <w:rPr>
          <w:rFonts w:asciiTheme="majorHAnsi" w:hAnsiTheme="majorHAnsi" w:cstheme="majorHAnsi"/>
        </w:rPr>
        <w:t>del</w:t>
      </w:r>
      <w:r w:rsidR="00654932" w:rsidRPr="00654932">
        <w:rPr>
          <w:rFonts w:asciiTheme="majorHAnsi" w:hAnsiTheme="majorHAnsi" w:cstheme="majorHAnsi"/>
          <w:spacing w:val="-6"/>
        </w:rPr>
        <w:t xml:space="preserve"> ______</w:t>
      </w:r>
      <w:r w:rsidR="00654932" w:rsidRPr="00654932">
        <w:rPr>
          <w:rFonts w:asciiTheme="majorHAnsi" w:hAnsiTheme="majorHAnsi" w:cstheme="majorHAnsi"/>
          <w:spacing w:val="-10"/>
        </w:rPr>
        <w:t xml:space="preserve"> </w:t>
      </w:r>
      <w:r w:rsidR="00654932" w:rsidRPr="00654932">
        <w:rPr>
          <w:rFonts w:asciiTheme="majorHAnsi" w:hAnsiTheme="majorHAnsi" w:cstheme="majorHAnsi"/>
        </w:rPr>
        <w:t>y</w:t>
      </w:r>
      <w:r w:rsidR="00654932" w:rsidRPr="00654932">
        <w:rPr>
          <w:rFonts w:asciiTheme="majorHAnsi" w:hAnsiTheme="majorHAnsi" w:cstheme="majorHAnsi"/>
          <w:spacing w:val="-11"/>
        </w:rPr>
        <w:t xml:space="preserve"> </w:t>
      </w:r>
      <w:r w:rsidR="00654932" w:rsidRPr="00654932">
        <w:rPr>
          <w:rFonts w:asciiTheme="majorHAnsi" w:hAnsiTheme="majorHAnsi" w:cstheme="majorHAnsi"/>
        </w:rPr>
        <w:t>conforme</w:t>
      </w:r>
      <w:r w:rsidR="00654932" w:rsidRPr="00654932">
        <w:rPr>
          <w:rFonts w:asciiTheme="majorHAnsi" w:hAnsiTheme="majorHAnsi" w:cstheme="majorHAnsi"/>
          <w:spacing w:val="-9"/>
        </w:rPr>
        <w:t xml:space="preserve"> </w:t>
      </w:r>
      <w:r w:rsidR="00654932" w:rsidRPr="00654932">
        <w:rPr>
          <w:rFonts w:asciiTheme="majorHAnsi" w:hAnsiTheme="majorHAnsi" w:cstheme="majorHAnsi"/>
        </w:rPr>
        <w:t>a</w:t>
      </w:r>
      <w:r w:rsidR="00654932" w:rsidRPr="00654932">
        <w:rPr>
          <w:rFonts w:asciiTheme="majorHAnsi" w:hAnsiTheme="majorHAnsi" w:cstheme="majorHAnsi"/>
          <w:spacing w:val="-10"/>
        </w:rPr>
        <w:t xml:space="preserve"> </w:t>
      </w:r>
      <w:r w:rsidR="00654932" w:rsidRPr="00654932">
        <w:rPr>
          <w:rFonts w:asciiTheme="majorHAnsi" w:hAnsiTheme="majorHAnsi" w:cstheme="majorHAnsi"/>
        </w:rPr>
        <w:t>sus</w:t>
      </w:r>
      <w:r w:rsidR="00654932" w:rsidRPr="00654932">
        <w:rPr>
          <w:rFonts w:asciiTheme="majorHAnsi" w:hAnsiTheme="majorHAnsi" w:cstheme="majorHAnsi"/>
          <w:spacing w:val="-9"/>
        </w:rPr>
        <w:t xml:space="preserve"> </w:t>
      </w:r>
      <w:r w:rsidR="00654932" w:rsidRPr="00654932">
        <w:rPr>
          <w:rFonts w:asciiTheme="majorHAnsi" w:hAnsiTheme="majorHAnsi" w:cstheme="majorHAnsi"/>
        </w:rPr>
        <w:t xml:space="preserve">necesidades alguno de los servicios antes enlistados según el precio que mejor convenga y que haya decidido el Comité de Adquisiciones como las mejores propuestas en cuanto precio, costo y beneficio, el número de </w:t>
      </w:r>
      <w:r w:rsidR="00654932" w:rsidRPr="00654932">
        <w:rPr>
          <w:rFonts w:asciiTheme="majorHAnsi" w:hAnsiTheme="majorHAnsi" w:cstheme="majorHAnsi"/>
        </w:rPr>
        <w:lastRenderedPageBreak/>
        <w:t xml:space="preserve">servicios a adquirir de la lista antes mencionada no tiene límite alguno más que el presupuesto total previamente asignado </w:t>
      </w:r>
      <w:r w:rsidR="008A0F72">
        <w:rPr>
          <w:rFonts w:asciiTheme="majorHAnsi" w:hAnsiTheme="majorHAnsi" w:cstheme="majorHAnsi"/>
        </w:rPr>
        <w:t xml:space="preserve">y </w:t>
      </w:r>
      <w:r w:rsidR="00630F9B">
        <w:rPr>
          <w:rFonts w:asciiTheme="majorHAnsi" w:hAnsiTheme="majorHAnsi" w:cstheme="majorHAnsi"/>
        </w:rPr>
        <w:t xml:space="preserve">autorizado </w:t>
      </w:r>
      <w:r w:rsidR="00654932" w:rsidRPr="00654932">
        <w:rPr>
          <w:rFonts w:asciiTheme="majorHAnsi" w:hAnsiTheme="majorHAnsi" w:cstheme="majorHAnsi"/>
        </w:rPr>
        <w:t xml:space="preserve">para </w:t>
      </w:r>
      <w:r w:rsidR="00630F9B">
        <w:rPr>
          <w:rFonts w:asciiTheme="majorHAnsi" w:hAnsiTheme="majorHAnsi" w:cstheme="majorHAnsi"/>
        </w:rPr>
        <w:t>el</w:t>
      </w:r>
      <w:r w:rsidR="00654932" w:rsidRPr="00654932">
        <w:rPr>
          <w:rFonts w:asciiTheme="majorHAnsi" w:hAnsiTheme="majorHAnsi" w:cstheme="majorHAnsi"/>
        </w:rPr>
        <w:t xml:space="preserve"> presente</w:t>
      </w:r>
      <w:r w:rsidR="00630F9B">
        <w:rPr>
          <w:rFonts w:asciiTheme="majorHAnsi" w:hAnsiTheme="majorHAnsi" w:cstheme="majorHAnsi"/>
        </w:rPr>
        <w:t xml:space="preserve"> proceso de contratación</w:t>
      </w:r>
      <w:r w:rsidR="00654932" w:rsidRPr="00654932">
        <w:rPr>
          <w:rFonts w:asciiTheme="majorHAnsi" w:hAnsiTheme="majorHAnsi" w:cstheme="majorHAnsi"/>
        </w:rPr>
        <w:t xml:space="preserve">, es decir la Contratante elegirá del </w:t>
      </w:r>
      <w:r w:rsidR="00B3286F">
        <w:rPr>
          <w:rFonts w:asciiTheme="majorHAnsi" w:hAnsiTheme="majorHAnsi" w:cstheme="majorHAnsi"/>
        </w:rPr>
        <w:t>C</w:t>
      </w:r>
      <w:r w:rsidR="00654932" w:rsidRPr="00654932">
        <w:rPr>
          <w:rFonts w:asciiTheme="majorHAnsi" w:hAnsiTheme="majorHAnsi" w:cstheme="majorHAnsi"/>
        </w:rPr>
        <w:t>atálogo de</w:t>
      </w:r>
      <w:r w:rsidR="00B3286F">
        <w:rPr>
          <w:rFonts w:asciiTheme="majorHAnsi" w:hAnsiTheme="majorHAnsi" w:cstheme="majorHAnsi"/>
        </w:rPr>
        <w:t xml:space="preserve"> Servicios, </w:t>
      </w:r>
      <w:r w:rsidR="00654932" w:rsidRPr="00654932">
        <w:rPr>
          <w:rFonts w:asciiTheme="majorHAnsi" w:hAnsiTheme="majorHAnsi" w:cstheme="majorHAnsi"/>
        </w:rPr>
        <w:t>alguno de los servicios que sean de su necesidad y las veces que sean requeridas hasta agotarse el</w:t>
      </w:r>
      <w:r w:rsidR="00654932" w:rsidRPr="00654932">
        <w:rPr>
          <w:rFonts w:asciiTheme="majorHAnsi" w:hAnsiTheme="majorHAnsi" w:cstheme="majorHAnsi"/>
          <w:spacing w:val="4"/>
        </w:rPr>
        <w:t xml:space="preserve"> </w:t>
      </w:r>
      <w:r w:rsidR="00654932" w:rsidRPr="00654932">
        <w:rPr>
          <w:rFonts w:asciiTheme="majorHAnsi" w:hAnsiTheme="majorHAnsi" w:cstheme="majorHAnsi"/>
        </w:rPr>
        <w:t>presupuesto.</w:t>
      </w:r>
    </w:p>
    <w:p w:rsidR="00654932" w:rsidRPr="00654932" w:rsidRDefault="00654932" w:rsidP="00654932">
      <w:pPr>
        <w:pStyle w:val="Textoindependiente"/>
        <w:spacing w:before="196"/>
        <w:ind w:left="121" w:right="-19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Todos y cada uno de los bienes, los cuales son descritos en el </w:t>
      </w:r>
      <w:r w:rsidR="00B3286F">
        <w:rPr>
          <w:rFonts w:asciiTheme="majorHAnsi" w:hAnsiTheme="majorHAnsi" w:cstheme="majorHAnsi"/>
        </w:rPr>
        <w:t>anexo</w:t>
      </w:r>
      <w:r w:rsidRPr="00654932">
        <w:rPr>
          <w:rFonts w:asciiTheme="majorHAnsi" w:hAnsiTheme="majorHAnsi" w:cstheme="majorHAnsi"/>
        </w:rPr>
        <w:t xml:space="preserve"> </w:t>
      </w:r>
      <w:r w:rsidR="00B3286F">
        <w:rPr>
          <w:rFonts w:asciiTheme="majorHAnsi" w:hAnsiTheme="majorHAnsi" w:cstheme="majorHAnsi"/>
        </w:rPr>
        <w:t xml:space="preserve">Catálogo de Servicios </w:t>
      </w:r>
      <w:r w:rsidRPr="00654932">
        <w:rPr>
          <w:rFonts w:asciiTheme="majorHAnsi" w:hAnsiTheme="majorHAnsi" w:cstheme="majorHAnsi"/>
        </w:rPr>
        <w:t>y los cuales son objeto materia de</w:t>
      </w:r>
      <w:r w:rsidR="00B3286F">
        <w:rPr>
          <w:rFonts w:asciiTheme="majorHAnsi" w:hAnsiTheme="majorHAnsi" w:cstheme="majorHAnsi"/>
        </w:rPr>
        <w:t>l p</w:t>
      </w:r>
      <w:r w:rsidRPr="00654932">
        <w:rPr>
          <w:rFonts w:asciiTheme="majorHAnsi" w:hAnsiTheme="majorHAnsi" w:cstheme="majorHAnsi"/>
        </w:rPr>
        <w:t>resente</w:t>
      </w:r>
      <w:r w:rsidR="00B3286F">
        <w:rPr>
          <w:rFonts w:asciiTheme="majorHAnsi" w:hAnsiTheme="majorHAnsi" w:cstheme="majorHAnsi"/>
        </w:rPr>
        <w:t xml:space="preserve"> proceso licitatorio</w:t>
      </w:r>
      <w:r w:rsidRPr="00654932">
        <w:rPr>
          <w:rFonts w:asciiTheme="majorHAnsi" w:hAnsiTheme="majorHAnsi" w:cstheme="majorHAnsi"/>
        </w:rPr>
        <w:t>, cumplen invariablemente con</w:t>
      </w:r>
      <w:r w:rsidRPr="00654932">
        <w:rPr>
          <w:rFonts w:asciiTheme="majorHAnsi" w:hAnsiTheme="majorHAnsi" w:cstheme="majorHAnsi"/>
          <w:spacing w:val="-40"/>
        </w:rPr>
        <w:t xml:space="preserve"> </w:t>
      </w:r>
      <w:r w:rsidRPr="00654932">
        <w:rPr>
          <w:rFonts w:asciiTheme="majorHAnsi" w:hAnsiTheme="majorHAnsi" w:cstheme="majorHAnsi"/>
        </w:rPr>
        <w:t>todas y cada una de las disposiciones aplicables, manuales y catálogos que establezcan las leyes y normas</w:t>
      </w:r>
      <w:r w:rsidRPr="00654932">
        <w:rPr>
          <w:rFonts w:asciiTheme="majorHAnsi" w:hAnsiTheme="majorHAnsi" w:cstheme="majorHAnsi"/>
          <w:spacing w:val="-7"/>
        </w:rPr>
        <w:t xml:space="preserve"> </w:t>
      </w:r>
      <w:r w:rsidRPr="00654932">
        <w:rPr>
          <w:rFonts w:asciiTheme="majorHAnsi" w:hAnsiTheme="majorHAnsi" w:cstheme="majorHAnsi"/>
        </w:rPr>
        <w:t>aplicables.</w:t>
      </w:r>
    </w:p>
    <w:p w:rsidR="00654932" w:rsidRDefault="00654932" w:rsidP="00CD18BF">
      <w:pPr>
        <w:pStyle w:val="Textoindependiente"/>
        <w:spacing w:before="194"/>
        <w:ind w:left="121" w:right="-19"/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 xml:space="preserve">Los servicios a requerir son los que se señalan en el Catálogo de </w:t>
      </w:r>
      <w:r w:rsidR="00B3286F">
        <w:rPr>
          <w:rFonts w:asciiTheme="majorHAnsi" w:hAnsiTheme="majorHAnsi" w:cstheme="majorHAnsi"/>
        </w:rPr>
        <w:t>Servicios</w:t>
      </w:r>
      <w:r w:rsidRPr="00654932">
        <w:rPr>
          <w:rFonts w:asciiTheme="majorHAnsi" w:hAnsiTheme="majorHAnsi" w:cstheme="majorHAnsi"/>
        </w:rPr>
        <w:t>, el tipo y diversidad de los vehículos es enunciativo y no limitativo, por lo que se podrán incorporar o desincorporar conforme a</w:t>
      </w:r>
      <w:r w:rsidR="00B3286F">
        <w:rPr>
          <w:rFonts w:asciiTheme="majorHAnsi" w:hAnsiTheme="majorHAnsi" w:cstheme="majorHAnsi"/>
        </w:rPr>
        <w:t xml:space="preserve"> </w:t>
      </w:r>
      <w:r w:rsidRPr="00654932">
        <w:rPr>
          <w:rFonts w:asciiTheme="majorHAnsi" w:hAnsiTheme="majorHAnsi" w:cstheme="majorHAnsi"/>
        </w:rPr>
        <w:t>las</w:t>
      </w:r>
      <w:r w:rsidRPr="00654932">
        <w:rPr>
          <w:rFonts w:asciiTheme="majorHAnsi" w:hAnsiTheme="majorHAnsi" w:cstheme="majorHAnsi"/>
          <w:spacing w:val="-4"/>
        </w:rPr>
        <w:t xml:space="preserve"> </w:t>
      </w:r>
      <w:r w:rsidRPr="00654932">
        <w:rPr>
          <w:rFonts w:asciiTheme="majorHAnsi" w:hAnsiTheme="majorHAnsi" w:cstheme="majorHAnsi"/>
        </w:rPr>
        <w:t>necesidades</w:t>
      </w:r>
      <w:r w:rsidRPr="00654932">
        <w:rPr>
          <w:rFonts w:asciiTheme="majorHAnsi" w:hAnsiTheme="majorHAnsi" w:cstheme="majorHAnsi"/>
          <w:spacing w:val="-3"/>
        </w:rPr>
        <w:t xml:space="preserve"> </w:t>
      </w:r>
      <w:r w:rsidRPr="00654932">
        <w:rPr>
          <w:rFonts w:asciiTheme="majorHAnsi" w:hAnsiTheme="majorHAnsi" w:cstheme="majorHAnsi"/>
        </w:rPr>
        <w:t>de</w:t>
      </w:r>
      <w:r w:rsidR="00B3286F">
        <w:rPr>
          <w:rFonts w:asciiTheme="majorHAnsi" w:hAnsiTheme="majorHAnsi" w:cstheme="majorHAnsi"/>
          <w:spacing w:val="-9"/>
        </w:rPr>
        <w:t xml:space="preserve">l </w:t>
      </w:r>
      <w:r w:rsidR="00DD72BA">
        <w:rPr>
          <w:rFonts w:asciiTheme="majorHAnsi" w:hAnsiTheme="majorHAnsi" w:cstheme="majorHAnsi"/>
          <w:spacing w:val="-9"/>
        </w:rPr>
        <w:t xml:space="preserve">Organismo Público Descentralizado </w:t>
      </w:r>
      <w:r w:rsidR="00B3286F">
        <w:rPr>
          <w:rFonts w:asciiTheme="majorHAnsi" w:hAnsiTheme="majorHAnsi" w:cstheme="majorHAnsi"/>
          <w:spacing w:val="-9"/>
        </w:rPr>
        <w:t>Servicios de Salud Jalisco</w:t>
      </w:r>
      <w:r w:rsidRPr="00654932">
        <w:rPr>
          <w:rFonts w:asciiTheme="majorHAnsi" w:hAnsiTheme="majorHAnsi" w:cstheme="majorHAnsi"/>
        </w:rPr>
        <w:t>.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Para</w:t>
      </w:r>
      <w:r w:rsidRPr="00654932">
        <w:rPr>
          <w:rFonts w:asciiTheme="majorHAnsi" w:hAnsiTheme="majorHAnsi" w:cstheme="majorHAnsi"/>
          <w:spacing w:val="-8"/>
        </w:rPr>
        <w:t xml:space="preserve"> </w:t>
      </w:r>
      <w:r w:rsidRPr="00654932">
        <w:rPr>
          <w:rFonts w:asciiTheme="majorHAnsi" w:hAnsiTheme="majorHAnsi" w:cstheme="majorHAnsi"/>
        </w:rPr>
        <w:t>los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conceptos</w:t>
      </w:r>
      <w:r w:rsidRPr="00654932">
        <w:rPr>
          <w:rFonts w:asciiTheme="majorHAnsi" w:hAnsiTheme="majorHAnsi" w:cstheme="majorHAnsi"/>
          <w:spacing w:val="-3"/>
        </w:rPr>
        <w:t xml:space="preserve"> </w:t>
      </w:r>
      <w:r w:rsidRPr="00654932">
        <w:rPr>
          <w:rFonts w:asciiTheme="majorHAnsi" w:hAnsiTheme="majorHAnsi" w:cstheme="majorHAnsi"/>
        </w:rPr>
        <w:t>no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considerados,</w:t>
      </w:r>
      <w:r w:rsidRPr="00654932">
        <w:rPr>
          <w:rFonts w:asciiTheme="majorHAnsi" w:hAnsiTheme="majorHAnsi" w:cstheme="majorHAnsi"/>
          <w:spacing w:val="-8"/>
        </w:rPr>
        <w:t xml:space="preserve"> </w:t>
      </w:r>
      <w:r w:rsidRPr="00654932">
        <w:rPr>
          <w:rFonts w:asciiTheme="majorHAnsi" w:hAnsiTheme="majorHAnsi" w:cstheme="majorHAnsi"/>
        </w:rPr>
        <w:t>el Adjudicado</w:t>
      </w:r>
      <w:r w:rsidRPr="00654932">
        <w:rPr>
          <w:rFonts w:asciiTheme="majorHAnsi" w:hAnsiTheme="majorHAnsi" w:cstheme="majorHAnsi"/>
          <w:spacing w:val="-9"/>
        </w:rPr>
        <w:t xml:space="preserve"> </w:t>
      </w:r>
      <w:r w:rsidRPr="00654932">
        <w:rPr>
          <w:rFonts w:asciiTheme="majorHAnsi" w:hAnsiTheme="majorHAnsi" w:cstheme="majorHAnsi"/>
        </w:rPr>
        <w:t>informara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al</w:t>
      </w:r>
      <w:r w:rsidRPr="00654932">
        <w:rPr>
          <w:rFonts w:asciiTheme="majorHAnsi" w:hAnsiTheme="majorHAnsi" w:cstheme="majorHAnsi"/>
          <w:spacing w:val="-3"/>
        </w:rPr>
        <w:t xml:space="preserve"> </w:t>
      </w:r>
      <w:r w:rsidRPr="00654932">
        <w:rPr>
          <w:rFonts w:asciiTheme="majorHAnsi" w:hAnsiTheme="majorHAnsi" w:cstheme="majorHAnsi"/>
        </w:rPr>
        <w:t>área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requirente,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así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mismo,</w:t>
      </w:r>
      <w:r w:rsidRPr="00654932">
        <w:rPr>
          <w:rFonts w:asciiTheme="majorHAnsi" w:hAnsiTheme="majorHAnsi" w:cstheme="majorHAnsi"/>
          <w:spacing w:val="-7"/>
        </w:rPr>
        <w:t xml:space="preserve"> </w:t>
      </w:r>
      <w:r w:rsidRPr="00654932">
        <w:rPr>
          <w:rFonts w:asciiTheme="majorHAnsi" w:hAnsiTheme="majorHAnsi" w:cstheme="majorHAnsi"/>
        </w:rPr>
        <w:t>procederá</w:t>
      </w:r>
      <w:r w:rsidRPr="00654932">
        <w:rPr>
          <w:rFonts w:asciiTheme="majorHAnsi" w:hAnsiTheme="majorHAnsi" w:cstheme="majorHAnsi"/>
          <w:spacing w:val="-6"/>
        </w:rPr>
        <w:t xml:space="preserve"> </w:t>
      </w:r>
      <w:r w:rsidRPr="00654932">
        <w:rPr>
          <w:rFonts w:asciiTheme="majorHAnsi" w:hAnsiTheme="majorHAnsi" w:cstheme="majorHAnsi"/>
        </w:rPr>
        <w:t>a</w:t>
      </w:r>
      <w:r w:rsidRPr="00654932">
        <w:rPr>
          <w:rFonts w:asciiTheme="majorHAnsi" w:hAnsiTheme="majorHAnsi" w:cstheme="majorHAnsi"/>
          <w:spacing w:val="-5"/>
        </w:rPr>
        <w:t xml:space="preserve"> </w:t>
      </w:r>
      <w:r w:rsidRPr="00654932">
        <w:rPr>
          <w:rFonts w:asciiTheme="majorHAnsi" w:hAnsiTheme="majorHAnsi" w:cstheme="majorHAnsi"/>
        </w:rPr>
        <w:t>Cotizar él y otros dos talleres, el precio más bajo es el que se autorizara, previo análisis de la información</w:t>
      </w:r>
      <w:r w:rsidRPr="00654932">
        <w:rPr>
          <w:rFonts w:asciiTheme="majorHAnsi" w:hAnsiTheme="majorHAnsi" w:cstheme="majorHAnsi"/>
          <w:spacing w:val="-7"/>
        </w:rPr>
        <w:t xml:space="preserve"> </w:t>
      </w:r>
      <w:r w:rsidRPr="00654932">
        <w:rPr>
          <w:rFonts w:asciiTheme="majorHAnsi" w:hAnsiTheme="majorHAnsi" w:cstheme="majorHAnsi"/>
        </w:rPr>
        <w:t>presentada.</w:t>
      </w:r>
    </w:p>
    <w:p w:rsidR="00760E7E" w:rsidRPr="00654932" w:rsidRDefault="00760E7E" w:rsidP="00760E7E">
      <w:pPr>
        <w:pStyle w:val="Textoindependiente"/>
        <w:spacing w:before="194"/>
        <w:ind w:left="121" w:right="-19"/>
        <w:jc w:val="both"/>
        <w:rPr>
          <w:rFonts w:asciiTheme="majorHAnsi" w:hAnsiTheme="majorHAnsi" w:cstheme="majorHAnsi"/>
        </w:rPr>
      </w:pPr>
      <w:r w:rsidRPr="00760E7E">
        <w:rPr>
          <w:rFonts w:asciiTheme="majorHAnsi" w:hAnsiTheme="majorHAnsi" w:cstheme="majorHAnsi"/>
        </w:rPr>
        <w:t xml:space="preserve">La presente licitación deberá de incluir como excepción aquellos vehículos que requieran mantenimiento preventivo y correctivo de </w:t>
      </w:r>
      <w:r w:rsidR="00D6264E">
        <w:rPr>
          <w:rFonts w:asciiTheme="majorHAnsi" w:hAnsiTheme="majorHAnsi" w:cstheme="majorHAnsi"/>
        </w:rPr>
        <w:t>e</w:t>
      </w:r>
      <w:r w:rsidRPr="00760E7E">
        <w:rPr>
          <w:rFonts w:asciiTheme="majorHAnsi" w:hAnsiTheme="majorHAnsi" w:cstheme="majorHAnsi"/>
        </w:rPr>
        <w:t xml:space="preserve">quipo </w:t>
      </w:r>
      <w:r w:rsidR="00D6264E">
        <w:rPr>
          <w:rFonts w:asciiTheme="majorHAnsi" w:hAnsiTheme="majorHAnsi" w:cstheme="majorHAnsi"/>
        </w:rPr>
        <w:t>e</w:t>
      </w:r>
      <w:r w:rsidRPr="00760E7E">
        <w:rPr>
          <w:rFonts w:asciiTheme="majorHAnsi" w:hAnsiTheme="majorHAnsi" w:cstheme="majorHAnsi"/>
        </w:rPr>
        <w:t xml:space="preserve">specializado, modificado, </w:t>
      </w:r>
      <w:r w:rsidR="00D6264E">
        <w:rPr>
          <w:rFonts w:asciiTheme="majorHAnsi" w:hAnsiTheme="majorHAnsi" w:cstheme="majorHAnsi"/>
        </w:rPr>
        <w:t>c</w:t>
      </w:r>
      <w:r w:rsidRPr="00760E7E">
        <w:rPr>
          <w:rFonts w:asciiTheme="majorHAnsi" w:hAnsiTheme="majorHAnsi" w:cstheme="majorHAnsi"/>
        </w:rPr>
        <w:t>ódigos sonoros y vehículos blindados, así como los que presenten cualquier característica especial que no esté descrit</w:t>
      </w:r>
      <w:r w:rsidR="00D6264E">
        <w:rPr>
          <w:rFonts w:asciiTheme="majorHAnsi" w:hAnsiTheme="majorHAnsi" w:cstheme="majorHAnsi"/>
        </w:rPr>
        <w:t>o en el parque vehicular.</w:t>
      </w:r>
    </w:p>
    <w:p w:rsidR="00755A8D" w:rsidRPr="009D612A" w:rsidRDefault="00654932" w:rsidP="009D612A">
      <w:pPr>
        <w:jc w:val="both"/>
        <w:rPr>
          <w:rFonts w:asciiTheme="majorHAnsi" w:hAnsiTheme="majorHAnsi" w:cstheme="majorHAnsi"/>
        </w:rPr>
      </w:pPr>
      <w:r w:rsidRPr="00654932">
        <w:rPr>
          <w:rFonts w:asciiTheme="majorHAnsi" w:hAnsiTheme="majorHAnsi" w:cstheme="majorHAnsi"/>
        </w:rPr>
        <w:t>Queda estrictamente prohibido que el participante adjudicado subcontrate el servicio de un vehículo a un tercero. La subcontratación de algún servicio conllevará a la inmediata cancelación del contrato resultado del presente proceso de adquisición.</w:t>
      </w:r>
    </w:p>
    <w:sectPr w:rsidR="00755A8D" w:rsidRPr="009D612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60B48"/>
    <w:multiLevelType w:val="hybridMultilevel"/>
    <w:tmpl w:val="BC7EDA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D6154"/>
    <w:multiLevelType w:val="hybridMultilevel"/>
    <w:tmpl w:val="4490DE72"/>
    <w:lvl w:ilvl="0" w:tplc="C040F8B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2" w15:restartNumberingAfterBreak="0">
    <w:nsid w:val="27EA739B"/>
    <w:multiLevelType w:val="hybridMultilevel"/>
    <w:tmpl w:val="F9C6EDAE"/>
    <w:lvl w:ilvl="0" w:tplc="C040F8BC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EF5C6648">
      <w:numFmt w:val="bullet"/>
      <w:lvlText w:val="•"/>
      <w:lvlJc w:val="left"/>
      <w:pPr>
        <w:ind w:left="1772" w:hanging="360"/>
      </w:pPr>
      <w:rPr>
        <w:rFonts w:hint="default"/>
        <w:lang w:val="es-ES" w:eastAsia="es-ES" w:bidi="es-ES"/>
      </w:rPr>
    </w:lvl>
    <w:lvl w:ilvl="2" w:tplc="4AB6AB38">
      <w:numFmt w:val="bullet"/>
      <w:lvlText w:val="•"/>
      <w:lvlJc w:val="left"/>
      <w:pPr>
        <w:ind w:left="2644" w:hanging="360"/>
      </w:pPr>
      <w:rPr>
        <w:rFonts w:hint="default"/>
        <w:lang w:val="es-ES" w:eastAsia="es-ES" w:bidi="es-ES"/>
      </w:rPr>
    </w:lvl>
    <w:lvl w:ilvl="3" w:tplc="100C15F6">
      <w:numFmt w:val="bullet"/>
      <w:lvlText w:val="•"/>
      <w:lvlJc w:val="left"/>
      <w:pPr>
        <w:ind w:left="3516" w:hanging="360"/>
      </w:pPr>
      <w:rPr>
        <w:rFonts w:hint="default"/>
        <w:lang w:val="es-ES" w:eastAsia="es-ES" w:bidi="es-ES"/>
      </w:rPr>
    </w:lvl>
    <w:lvl w:ilvl="4" w:tplc="C2C2146C">
      <w:numFmt w:val="bullet"/>
      <w:lvlText w:val="•"/>
      <w:lvlJc w:val="left"/>
      <w:pPr>
        <w:ind w:left="4388" w:hanging="360"/>
      </w:pPr>
      <w:rPr>
        <w:rFonts w:hint="default"/>
        <w:lang w:val="es-ES" w:eastAsia="es-ES" w:bidi="es-ES"/>
      </w:rPr>
    </w:lvl>
    <w:lvl w:ilvl="5" w:tplc="CA083C30">
      <w:numFmt w:val="bullet"/>
      <w:lvlText w:val="•"/>
      <w:lvlJc w:val="left"/>
      <w:pPr>
        <w:ind w:left="5260" w:hanging="360"/>
      </w:pPr>
      <w:rPr>
        <w:rFonts w:hint="default"/>
        <w:lang w:val="es-ES" w:eastAsia="es-ES" w:bidi="es-ES"/>
      </w:rPr>
    </w:lvl>
    <w:lvl w:ilvl="6" w:tplc="82464B50">
      <w:numFmt w:val="bullet"/>
      <w:lvlText w:val="•"/>
      <w:lvlJc w:val="left"/>
      <w:pPr>
        <w:ind w:left="6132" w:hanging="360"/>
      </w:pPr>
      <w:rPr>
        <w:rFonts w:hint="default"/>
        <w:lang w:val="es-ES" w:eastAsia="es-ES" w:bidi="es-ES"/>
      </w:rPr>
    </w:lvl>
    <w:lvl w:ilvl="7" w:tplc="B8ECA912">
      <w:numFmt w:val="bullet"/>
      <w:lvlText w:val="•"/>
      <w:lvlJc w:val="left"/>
      <w:pPr>
        <w:ind w:left="7004" w:hanging="360"/>
      </w:pPr>
      <w:rPr>
        <w:rFonts w:hint="default"/>
        <w:lang w:val="es-ES" w:eastAsia="es-ES" w:bidi="es-ES"/>
      </w:rPr>
    </w:lvl>
    <w:lvl w:ilvl="8" w:tplc="CBE25D08">
      <w:numFmt w:val="bullet"/>
      <w:lvlText w:val="•"/>
      <w:lvlJc w:val="left"/>
      <w:pPr>
        <w:ind w:left="7876" w:hanging="360"/>
      </w:pPr>
      <w:rPr>
        <w:rFonts w:hint="default"/>
        <w:lang w:val="es-ES" w:eastAsia="es-ES" w:bidi="es-ES"/>
      </w:rPr>
    </w:lvl>
  </w:abstractNum>
  <w:abstractNum w:abstractNumId="3" w15:restartNumberingAfterBreak="0">
    <w:nsid w:val="633D5410"/>
    <w:multiLevelType w:val="hybridMultilevel"/>
    <w:tmpl w:val="205CED9C"/>
    <w:lvl w:ilvl="0" w:tplc="C040F8BC">
      <w:numFmt w:val="bullet"/>
      <w:lvlText w:val=""/>
      <w:lvlJc w:val="left"/>
      <w:pPr>
        <w:ind w:left="1025" w:hanging="360"/>
      </w:pPr>
      <w:rPr>
        <w:rFonts w:ascii="Symbol" w:eastAsia="Symbol" w:hAnsi="Symbol" w:cs="Symbol" w:hint="default"/>
        <w:w w:val="99"/>
        <w:sz w:val="24"/>
        <w:szCs w:val="24"/>
        <w:lang w:val="es-ES" w:eastAsia="es-ES" w:bidi="es-ES"/>
      </w:rPr>
    </w:lvl>
    <w:lvl w:ilvl="1" w:tplc="080A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A8D"/>
    <w:rsid w:val="000037C9"/>
    <w:rsid w:val="00033F41"/>
    <w:rsid w:val="001655E0"/>
    <w:rsid w:val="00176A27"/>
    <w:rsid w:val="0021777B"/>
    <w:rsid w:val="00250FFA"/>
    <w:rsid w:val="005960DF"/>
    <w:rsid w:val="00630F9B"/>
    <w:rsid w:val="00633F70"/>
    <w:rsid w:val="00654932"/>
    <w:rsid w:val="006B4FD2"/>
    <w:rsid w:val="0070453B"/>
    <w:rsid w:val="00705ED6"/>
    <w:rsid w:val="00755A8D"/>
    <w:rsid w:val="00760E7E"/>
    <w:rsid w:val="007832C8"/>
    <w:rsid w:val="007933E4"/>
    <w:rsid w:val="007A0131"/>
    <w:rsid w:val="007B520B"/>
    <w:rsid w:val="007C4A40"/>
    <w:rsid w:val="00865AE5"/>
    <w:rsid w:val="008838F7"/>
    <w:rsid w:val="008A0F72"/>
    <w:rsid w:val="008B66B5"/>
    <w:rsid w:val="008C3561"/>
    <w:rsid w:val="00984812"/>
    <w:rsid w:val="009D612A"/>
    <w:rsid w:val="00A20E4B"/>
    <w:rsid w:val="00A23AC2"/>
    <w:rsid w:val="00AB33F0"/>
    <w:rsid w:val="00AE31DC"/>
    <w:rsid w:val="00B3286F"/>
    <w:rsid w:val="00BD3088"/>
    <w:rsid w:val="00CD1833"/>
    <w:rsid w:val="00CD18BF"/>
    <w:rsid w:val="00D44A5E"/>
    <w:rsid w:val="00D50577"/>
    <w:rsid w:val="00D6048B"/>
    <w:rsid w:val="00D6264E"/>
    <w:rsid w:val="00DD72BA"/>
    <w:rsid w:val="00DF0B83"/>
    <w:rsid w:val="00E0657E"/>
    <w:rsid w:val="00E25495"/>
    <w:rsid w:val="00E7090B"/>
    <w:rsid w:val="00EA78C9"/>
    <w:rsid w:val="00FA15C2"/>
    <w:rsid w:val="00FB2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7369"/>
  <w15:chartTrackingRefBased/>
  <w15:docId w15:val="{F39B60D6-366F-4782-A531-2BA0DF99D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55A8D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uiPriority w:val="1"/>
    <w:qFormat/>
    <w:rsid w:val="00654932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D18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rsid w:val="00755A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1"/>
    <w:rsid w:val="00654932"/>
    <w:rPr>
      <w:rFonts w:ascii="Times New Roman" w:eastAsia="Times New Roman" w:hAnsi="Times New Roman" w:cs="Times New Roman"/>
      <w:b/>
      <w:sz w:val="48"/>
      <w:szCs w:val="48"/>
      <w:lang w:eastAsia="es-MX"/>
    </w:rPr>
  </w:style>
  <w:style w:type="table" w:customStyle="1" w:styleId="TableNormal">
    <w:name w:val="Table Normal"/>
    <w:uiPriority w:val="2"/>
    <w:qFormat/>
    <w:rsid w:val="0065493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654932"/>
    <w:pPr>
      <w:ind w:left="720"/>
      <w:contextualSpacing/>
    </w:pPr>
    <w:rPr>
      <w:rFonts w:ascii="Calibri" w:eastAsia="Calibri" w:hAnsi="Calibri" w:cs="Calibri"/>
      <w:lang w:eastAsia="es-MX"/>
    </w:rPr>
  </w:style>
  <w:style w:type="paragraph" w:customStyle="1" w:styleId="TableParagraph">
    <w:name w:val="Table Paragraph"/>
    <w:basedOn w:val="Normal"/>
    <w:uiPriority w:val="1"/>
    <w:qFormat/>
    <w:rsid w:val="0065493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654932"/>
    <w:pPr>
      <w:spacing w:after="120"/>
    </w:pPr>
    <w:rPr>
      <w:rFonts w:ascii="Calibri" w:eastAsia="Calibri" w:hAnsi="Calibri" w:cs="Calibri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54932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654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CD18B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0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0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BCC01-6B16-48EE-BDCC-F1B890DC9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14</Pages>
  <Words>2440</Words>
  <Characters>13422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Administración</dc:creator>
  <cp:keywords/>
  <dc:description/>
  <cp:lastModifiedBy>Dirección Administración</cp:lastModifiedBy>
  <cp:revision>36</cp:revision>
  <cp:lastPrinted>2020-06-09T23:43:00Z</cp:lastPrinted>
  <dcterms:created xsi:type="dcterms:W3CDTF">2020-05-17T01:02:00Z</dcterms:created>
  <dcterms:modified xsi:type="dcterms:W3CDTF">2020-06-09T23:55:00Z</dcterms:modified>
</cp:coreProperties>
</file>