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268CBB49"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385946">
            <w:rPr>
              <w:rFonts w:ascii="Arial Narrow"/>
              <w:b/>
              <w:smallCaps/>
              <w:color w:val="000000" w:themeColor="text1"/>
              <w:spacing w:val="-37"/>
              <w:sz w:val="48"/>
              <w:szCs w:val="56"/>
            </w:rPr>
            <w:t>Licitaci</w:t>
          </w:r>
          <w:r w:rsidR="00385946">
            <w:rPr>
              <w:rFonts w:ascii="Arial Narrow"/>
              <w:b/>
              <w:smallCaps/>
              <w:color w:val="000000" w:themeColor="text1"/>
              <w:spacing w:val="-37"/>
              <w:sz w:val="48"/>
              <w:szCs w:val="56"/>
            </w:rPr>
            <w:t>ó</w:t>
          </w:r>
          <w:r w:rsidR="00385946">
            <w:rPr>
              <w:rFonts w:ascii="Arial Narrow"/>
              <w:b/>
              <w:smallCaps/>
              <w:color w:val="000000" w:themeColor="text1"/>
              <w:spacing w:val="-37"/>
              <w:sz w:val="48"/>
              <w:szCs w:val="56"/>
            </w:rPr>
            <w:t>n P</w:t>
          </w:r>
          <w:r w:rsidR="00385946">
            <w:rPr>
              <w:rFonts w:ascii="Arial Narrow"/>
              <w:b/>
              <w:smallCaps/>
              <w:color w:val="000000" w:themeColor="text1"/>
              <w:spacing w:val="-37"/>
              <w:sz w:val="48"/>
              <w:szCs w:val="56"/>
            </w:rPr>
            <w:t>ú</w:t>
          </w:r>
          <w:r w:rsidR="00385946">
            <w:rPr>
              <w:rFonts w:ascii="Arial Narrow"/>
              <w:b/>
              <w:smallCaps/>
              <w:color w:val="000000" w:themeColor="text1"/>
              <w:spacing w:val="-37"/>
              <w:sz w:val="48"/>
              <w:szCs w:val="56"/>
            </w:rPr>
            <w:t>blica Local LCCC 43068001-049-2020</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42B8AB8F" w:rsidR="0068009B" w:rsidRPr="00BA1EFD" w:rsidRDefault="00385946"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EQUIPO MÉDICO Y DE LABORATORIO PARA 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598C2702"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24"/>
              <w:szCs w:val="24"/>
            </w:rPr>
            <w:t>05</w:t>
          </w:r>
          <w:r w:rsidR="000C62A4">
            <w:rPr>
              <w:sz w:val="24"/>
              <w:szCs w:val="24"/>
            </w:rPr>
            <w:t xml:space="preserve"> de </w:t>
          </w:r>
          <w:r w:rsidR="00992B06">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4A63F7A7"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4A0BB1">
        <w:rPr>
          <w:sz w:val="18"/>
          <w:szCs w:val="18"/>
        </w:rPr>
        <w:t>3</w:t>
      </w:r>
      <w:r w:rsidR="000E11AB" w:rsidRPr="00FF0111">
        <w:rPr>
          <w:sz w:val="18"/>
          <w:szCs w:val="18"/>
        </w:rPr>
        <w:t>:</w:t>
      </w:r>
      <w:r w:rsidR="004A0BB1">
        <w:rPr>
          <w:sz w:val="18"/>
          <w:szCs w:val="18"/>
        </w:rPr>
        <w:t>3</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18"/>
              <w:szCs w:val="18"/>
            </w:rPr>
            <w:t>05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4ABA1A2C" w14:textId="608ADB6E" w:rsidR="00B36661" w:rsidRDefault="00B36661" w:rsidP="009E1B22">
      <w:pPr>
        <w:jc w:val="center"/>
        <w:rPr>
          <w:b/>
          <w:color w:val="000000" w:themeColor="text1"/>
          <w:sz w:val="18"/>
          <w:szCs w:val="18"/>
        </w:rPr>
      </w:pPr>
    </w:p>
    <w:p w14:paraId="75DEE94C" w14:textId="38EDB0D9" w:rsidR="00153758" w:rsidRPr="007B0E80" w:rsidRDefault="00153758" w:rsidP="00CF29CA">
      <w:pPr>
        <w:jc w:val="both"/>
        <w:rPr>
          <w:bCs/>
          <w:color w:val="000000" w:themeColor="text1"/>
          <w:sz w:val="18"/>
          <w:szCs w:val="18"/>
        </w:rPr>
      </w:pPr>
      <w:r>
        <w:rPr>
          <w:bCs/>
          <w:color w:val="000000" w:themeColor="text1"/>
          <w:sz w:val="18"/>
          <w:szCs w:val="18"/>
        </w:rPr>
        <w:t xml:space="preserve">1.- ACLARACIONES DE LA CONVOCANTE. </w:t>
      </w:r>
    </w:p>
    <w:p w14:paraId="09BAF590" w14:textId="77777777" w:rsidR="003979ED" w:rsidRPr="00FF0111" w:rsidRDefault="003979ED" w:rsidP="003979ED">
      <w:pPr>
        <w:rPr>
          <w:rFonts w:eastAsiaTheme="minorEastAsia"/>
          <w:sz w:val="18"/>
          <w:szCs w:val="18"/>
        </w:rPr>
      </w:pPr>
    </w:p>
    <w:p w14:paraId="3253431C" w14:textId="77777777" w:rsidR="00153758" w:rsidRDefault="00153758" w:rsidP="00153758">
      <w:pPr>
        <w:pStyle w:val="MiTitulo1"/>
        <w:jc w:val="left"/>
        <w:rPr>
          <w:rFonts w:eastAsia="Arial"/>
          <w:smallCaps w:val="0"/>
          <w:color w:val="000000" w:themeColor="text1"/>
          <w:spacing w:val="0"/>
          <w:sz w:val="18"/>
          <w:szCs w:val="18"/>
          <w:lang w:val="es-MX" w:eastAsia="es-MX" w:bidi="es-MX"/>
        </w:rPr>
      </w:pPr>
    </w:p>
    <w:p w14:paraId="3CE1CB33" w14:textId="11A64289" w:rsidR="009E1B22" w:rsidRPr="00FF0111" w:rsidRDefault="003A4E70" w:rsidP="00153758">
      <w:pPr>
        <w:pStyle w:val="MiTitulo1"/>
        <w:jc w:val="left"/>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0AB24768" w14:textId="4BAD81B3" w:rsidR="008E6E97" w:rsidRDefault="00191930" w:rsidP="00153758">
      <w:pPr>
        <w:tabs>
          <w:tab w:val="left" w:pos="2280"/>
        </w:tabs>
        <w:spacing w:before="240" w:after="240" w:line="276" w:lineRule="auto"/>
        <w:jc w:val="both"/>
        <w:rPr>
          <w:bCs/>
          <w:color w:val="000000" w:themeColor="text1"/>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ompras</w:t>
      </w:r>
      <w:r w:rsidR="00153758">
        <w:rPr>
          <w:rFonts w:eastAsiaTheme="minorEastAsia"/>
          <w:sz w:val="18"/>
          <w:szCs w:val="18"/>
        </w:rPr>
        <w:t xml:space="preserve"> hace constar que </w:t>
      </w:r>
      <w:r w:rsidR="00153758">
        <w:rPr>
          <w:bCs/>
          <w:color w:val="000000" w:themeColor="text1"/>
          <w:sz w:val="18"/>
          <w:szCs w:val="18"/>
        </w:rPr>
        <w:t xml:space="preserve">se recibió a través de correo electrónico escrito de interés en </w:t>
      </w:r>
      <w:r w:rsidR="008E6E97">
        <w:rPr>
          <w:bCs/>
          <w:color w:val="000000" w:themeColor="text1"/>
          <w:sz w:val="18"/>
          <w:szCs w:val="18"/>
        </w:rPr>
        <w:t>participar y</w:t>
      </w:r>
      <w:r w:rsidR="00153758">
        <w:rPr>
          <w:bCs/>
          <w:color w:val="000000" w:themeColor="text1"/>
          <w:sz w:val="18"/>
          <w:szCs w:val="18"/>
        </w:rPr>
        <w:t xml:space="preserve"> </w:t>
      </w:r>
      <w:r w:rsidR="008E6E97">
        <w:rPr>
          <w:bCs/>
          <w:color w:val="000000" w:themeColor="text1"/>
          <w:sz w:val="18"/>
          <w:szCs w:val="18"/>
        </w:rPr>
        <w:t>preguntas del</w:t>
      </w:r>
      <w:r w:rsidR="00153758">
        <w:rPr>
          <w:bCs/>
          <w:color w:val="000000" w:themeColor="text1"/>
          <w:sz w:val="18"/>
          <w:szCs w:val="18"/>
        </w:rPr>
        <w:t xml:space="preserve"> participante </w:t>
      </w:r>
      <w:r w:rsidR="00153758" w:rsidRPr="00153758">
        <w:rPr>
          <w:b/>
          <w:color w:val="000000" w:themeColor="text1"/>
          <w:sz w:val="18"/>
          <w:szCs w:val="18"/>
        </w:rPr>
        <w:t>GE SISTEMAS MEDICOS DE MEXICO S.A. DE C.V</w:t>
      </w:r>
      <w:r w:rsidR="00153758" w:rsidRPr="00CF29CA">
        <w:rPr>
          <w:bCs/>
          <w:color w:val="000000" w:themeColor="text1"/>
          <w:sz w:val="18"/>
          <w:szCs w:val="18"/>
        </w:rPr>
        <w:t>.</w:t>
      </w:r>
      <w:r w:rsidR="00153758">
        <w:rPr>
          <w:bCs/>
          <w:color w:val="000000" w:themeColor="text1"/>
          <w:sz w:val="18"/>
          <w:szCs w:val="18"/>
        </w:rPr>
        <w:t xml:space="preserve"> fuera del tiempo señalado en el calendario de eventos de las bases a la </w:t>
      </w:r>
      <w:r w:rsidR="008E6E97">
        <w:rPr>
          <w:bCs/>
          <w:color w:val="000000" w:themeColor="text1"/>
          <w:sz w:val="18"/>
          <w:szCs w:val="18"/>
        </w:rPr>
        <w:t xml:space="preserve">licitación, </w:t>
      </w:r>
      <w:r w:rsidR="00C908B4">
        <w:rPr>
          <w:bCs/>
          <w:color w:val="000000" w:themeColor="text1"/>
          <w:sz w:val="18"/>
          <w:szCs w:val="18"/>
        </w:rPr>
        <w:t>considerándose extemporáneas</w:t>
      </w:r>
      <w:r w:rsidR="008E6E97">
        <w:rPr>
          <w:bCs/>
          <w:color w:val="000000" w:themeColor="text1"/>
          <w:sz w:val="18"/>
          <w:szCs w:val="18"/>
        </w:rPr>
        <w:t xml:space="preserve"> por lo que no se dará respuesta a las cuestiones presentadas, lo anterior de conformidad con lo establecido en el </w:t>
      </w:r>
      <w:r w:rsidR="003E2EB0">
        <w:rPr>
          <w:bCs/>
          <w:color w:val="000000" w:themeColor="text1"/>
          <w:sz w:val="18"/>
          <w:szCs w:val="18"/>
        </w:rPr>
        <w:t xml:space="preserve">punto 5 de las </w:t>
      </w:r>
      <w:r w:rsidR="00A411CD" w:rsidRPr="00A411CD">
        <w:rPr>
          <w:b/>
          <w:color w:val="000000" w:themeColor="text1"/>
          <w:sz w:val="18"/>
          <w:szCs w:val="18"/>
        </w:rPr>
        <w:t>BASES</w:t>
      </w:r>
      <w:r w:rsidR="003E2EB0">
        <w:rPr>
          <w:bCs/>
          <w:color w:val="000000" w:themeColor="text1"/>
          <w:sz w:val="18"/>
          <w:szCs w:val="18"/>
        </w:rPr>
        <w:t>.</w:t>
      </w:r>
    </w:p>
    <w:p w14:paraId="18E5450A" w14:textId="11D2A9F0" w:rsidR="00153758" w:rsidRPr="008E6E97" w:rsidRDefault="00153758" w:rsidP="00153758">
      <w:pPr>
        <w:tabs>
          <w:tab w:val="left" w:pos="2280"/>
        </w:tabs>
        <w:spacing w:before="240" w:after="240" w:line="276" w:lineRule="auto"/>
        <w:jc w:val="both"/>
        <w:rPr>
          <w:bCs/>
          <w:color w:val="000000" w:themeColor="text1"/>
          <w:sz w:val="18"/>
          <w:szCs w:val="18"/>
        </w:rPr>
      </w:pPr>
      <w:r w:rsidRPr="00153758">
        <w:rPr>
          <w:b/>
          <w:color w:val="000000" w:themeColor="text1"/>
          <w:sz w:val="18"/>
          <w:szCs w:val="18"/>
        </w:rPr>
        <w:t>Segundo</w:t>
      </w:r>
      <w:r>
        <w:rPr>
          <w:b/>
          <w:color w:val="000000" w:themeColor="text1"/>
          <w:sz w:val="18"/>
          <w:szCs w:val="18"/>
        </w:rPr>
        <w:t xml:space="preserve">. </w:t>
      </w:r>
      <w:r w:rsidRPr="008E6E97">
        <w:rPr>
          <w:bCs/>
          <w:color w:val="000000" w:themeColor="text1"/>
          <w:sz w:val="18"/>
          <w:szCs w:val="18"/>
        </w:rPr>
        <w:t xml:space="preserve">– </w:t>
      </w:r>
      <w:r w:rsidR="008E6E97" w:rsidRPr="008E6E97">
        <w:rPr>
          <w:bCs/>
          <w:color w:val="000000" w:themeColor="text1"/>
          <w:sz w:val="18"/>
          <w:szCs w:val="18"/>
        </w:rPr>
        <w:t>Los siguientes licitantes, presentaron</w:t>
      </w:r>
      <w:r w:rsidR="008E6E97">
        <w:rPr>
          <w:bCs/>
          <w:color w:val="000000" w:themeColor="text1"/>
          <w:sz w:val="18"/>
          <w:szCs w:val="18"/>
        </w:rPr>
        <w:t xml:space="preserve"> escrito de interés en participar y preguntas </w:t>
      </w:r>
      <w:r w:rsidR="00C908B4">
        <w:rPr>
          <w:bCs/>
          <w:color w:val="000000" w:themeColor="text1"/>
          <w:sz w:val="18"/>
          <w:szCs w:val="18"/>
        </w:rPr>
        <w:t>en tiempo</w:t>
      </w:r>
      <w:r w:rsidR="008E6E97">
        <w:rPr>
          <w:bCs/>
          <w:color w:val="000000" w:themeColor="text1"/>
          <w:sz w:val="18"/>
          <w:szCs w:val="18"/>
        </w:rPr>
        <w:t xml:space="preserve"> y forma por lo que se procede a dar respuestas por parte del </w:t>
      </w:r>
      <w:r w:rsidR="003E2EB0">
        <w:rPr>
          <w:bCs/>
          <w:color w:val="000000" w:themeColor="text1"/>
          <w:sz w:val="18"/>
          <w:szCs w:val="18"/>
        </w:rPr>
        <w:t>Área</w:t>
      </w:r>
      <w:r w:rsidR="008E6E97">
        <w:rPr>
          <w:bCs/>
          <w:color w:val="000000" w:themeColor="text1"/>
          <w:sz w:val="18"/>
          <w:szCs w:val="18"/>
        </w:rPr>
        <w:t xml:space="preserve"> Requirente a las cuestiones técnicas</w:t>
      </w:r>
      <w:r w:rsidR="00C908B4">
        <w:rPr>
          <w:bCs/>
          <w:color w:val="000000" w:themeColor="text1"/>
          <w:sz w:val="18"/>
          <w:szCs w:val="18"/>
        </w:rPr>
        <w:t xml:space="preserve"> y por la Unidad Centralizada de </w:t>
      </w:r>
      <w:r w:rsidR="003E2EB0">
        <w:rPr>
          <w:bCs/>
          <w:color w:val="000000" w:themeColor="text1"/>
          <w:sz w:val="18"/>
          <w:szCs w:val="18"/>
        </w:rPr>
        <w:t>C</w:t>
      </w:r>
      <w:r w:rsidR="00C908B4">
        <w:rPr>
          <w:bCs/>
          <w:color w:val="000000" w:themeColor="text1"/>
          <w:sz w:val="18"/>
          <w:szCs w:val="18"/>
        </w:rPr>
        <w:t>ompras a las cuestiones administrativas</w:t>
      </w:r>
      <w:r w:rsidR="003E2EB0">
        <w:rPr>
          <w:bCs/>
          <w:color w:val="000000" w:themeColor="text1"/>
          <w:sz w:val="18"/>
          <w:szCs w:val="18"/>
        </w:rPr>
        <w:t>:</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87296C">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87296C">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87296C">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9E1B22" w:rsidRPr="00FF0111" w14:paraId="3C7CE7BD" w14:textId="77777777" w:rsidTr="00763897">
        <w:trPr>
          <w:trHeight w:val="255"/>
        </w:trPr>
        <w:tc>
          <w:tcPr>
            <w:tcW w:w="668" w:type="dxa"/>
            <w:noWrap/>
            <w:vAlign w:val="center"/>
            <w:hideMark/>
          </w:tcPr>
          <w:p w14:paraId="2A3E1F70" w14:textId="77777777" w:rsidR="009E1B22" w:rsidRPr="00FF0111" w:rsidRDefault="009E1B22" w:rsidP="0087296C">
            <w:pPr>
              <w:jc w:val="center"/>
              <w:rPr>
                <w:color w:val="000000"/>
                <w:sz w:val="18"/>
                <w:szCs w:val="18"/>
                <w:lang w:eastAsia="es-ES"/>
              </w:rPr>
            </w:pPr>
            <w:r w:rsidRPr="00FF0111">
              <w:rPr>
                <w:color w:val="000000"/>
                <w:sz w:val="18"/>
                <w:szCs w:val="18"/>
                <w:lang w:eastAsia="es-ES"/>
              </w:rPr>
              <w:t>1</w:t>
            </w:r>
          </w:p>
        </w:tc>
        <w:tc>
          <w:tcPr>
            <w:tcW w:w="6529" w:type="dxa"/>
            <w:noWrap/>
            <w:vAlign w:val="center"/>
          </w:tcPr>
          <w:p w14:paraId="2C48C2FD" w14:textId="1013D58F" w:rsidR="009E1B22" w:rsidRPr="00A62B66" w:rsidRDefault="00D4478D" w:rsidP="00097435">
            <w:pPr>
              <w:rPr>
                <w:color w:val="000000"/>
                <w:sz w:val="18"/>
                <w:szCs w:val="18"/>
                <w:lang w:eastAsia="es-ES"/>
              </w:rPr>
            </w:pPr>
            <w:r w:rsidRPr="00D4478D">
              <w:rPr>
                <w:rFonts w:eastAsiaTheme="minorEastAsia"/>
                <w:b/>
                <w:sz w:val="18"/>
                <w:szCs w:val="18"/>
                <w:lang w:val="es-ES"/>
              </w:rPr>
              <w:t>POLAR HOSPITALARIA, S.A. DE C.V.</w:t>
            </w:r>
          </w:p>
        </w:tc>
        <w:tc>
          <w:tcPr>
            <w:tcW w:w="1587" w:type="dxa"/>
            <w:noWrap/>
            <w:vAlign w:val="center"/>
          </w:tcPr>
          <w:p w14:paraId="7E6D26F8" w14:textId="63F47995" w:rsidR="009E1B22" w:rsidRPr="00FF0111" w:rsidRDefault="00D4478D" w:rsidP="0087296C">
            <w:pPr>
              <w:jc w:val="center"/>
              <w:rPr>
                <w:bCs/>
                <w:color w:val="000000"/>
                <w:sz w:val="18"/>
                <w:szCs w:val="18"/>
                <w:lang w:eastAsia="es-ES"/>
              </w:rPr>
            </w:pPr>
            <w:r>
              <w:rPr>
                <w:bCs/>
                <w:color w:val="000000"/>
                <w:sz w:val="18"/>
                <w:szCs w:val="18"/>
                <w:lang w:eastAsia="es-ES"/>
              </w:rPr>
              <w:t>5</w:t>
            </w:r>
          </w:p>
        </w:tc>
      </w:tr>
      <w:tr w:rsidR="000C62A4" w:rsidRPr="00FF0111" w14:paraId="2044BB25" w14:textId="77777777" w:rsidTr="00763897">
        <w:trPr>
          <w:trHeight w:val="165"/>
        </w:trPr>
        <w:tc>
          <w:tcPr>
            <w:tcW w:w="668" w:type="dxa"/>
            <w:noWrap/>
            <w:vAlign w:val="center"/>
          </w:tcPr>
          <w:p w14:paraId="69409C0F" w14:textId="4778E6F4" w:rsidR="000C62A4" w:rsidRPr="00FF0111" w:rsidRDefault="00AB04E9" w:rsidP="0087296C">
            <w:pPr>
              <w:jc w:val="center"/>
              <w:rPr>
                <w:color w:val="000000"/>
                <w:sz w:val="18"/>
                <w:szCs w:val="18"/>
                <w:lang w:eastAsia="es-ES"/>
              </w:rPr>
            </w:pPr>
            <w:r w:rsidRPr="00FF0111">
              <w:rPr>
                <w:color w:val="000000"/>
                <w:sz w:val="18"/>
                <w:szCs w:val="18"/>
                <w:lang w:eastAsia="es-ES"/>
              </w:rPr>
              <w:t>2</w:t>
            </w:r>
          </w:p>
        </w:tc>
        <w:tc>
          <w:tcPr>
            <w:tcW w:w="6529" w:type="dxa"/>
            <w:noWrap/>
            <w:vAlign w:val="center"/>
          </w:tcPr>
          <w:p w14:paraId="6EAFDA6A" w14:textId="2B890447" w:rsidR="000C62A4" w:rsidRPr="00A62B66" w:rsidRDefault="002A266F" w:rsidP="009827BC">
            <w:pPr>
              <w:rPr>
                <w:color w:val="000000"/>
                <w:sz w:val="18"/>
                <w:szCs w:val="18"/>
                <w:lang w:eastAsia="es-ES"/>
              </w:rPr>
            </w:pPr>
            <w:r>
              <w:rPr>
                <w:b/>
                <w:spacing w:val="-1"/>
                <w:sz w:val="18"/>
                <w:szCs w:val="18"/>
              </w:rPr>
              <w:t>SALUD RL S.A. DE C.V.</w:t>
            </w:r>
          </w:p>
        </w:tc>
        <w:tc>
          <w:tcPr>
            <w:tcW w:w="1587" w:type="dxa"/>
            <w:noWrap/>
            <w:vAlign w:val="center"/>
          </w:tcPr>
          <w:p w14:paraId="6B5B1515" w14:textId="10D9C332" w:rsidR="000C62A4" w:rsidRPr="00FF0111" w:rsidRDefault="002A266F" w:rsidP="0087296C">
            <w:pPr>
              <w:jc w:val="center"/>
              <w:rPr>
                <w:bCs/>
                <w:color w:val="000000"/>
                <w:sz w:val="18"/>
                <w:szCs w:val="18"/>
                <w:lang w:eastAsia="es-ES"/>
              </w:rPr>
            </w:pPr>
            <w:r>
              <w:rPr>
                <w:bCs/>
                <w:color w:val="000000"/>
                <w:sz w:val="18"/>
                <w:szCs w:val="18"/>
                <w:lang w:eastAsia="es-ES"/>
              </w:rPr>
              <w:t>7</w:t>
            </w:r>
          </w:p>
        </w:tc>
      </w:tr>
      <w:tr w:rsidR="00DD3D63" w:rsidRPr="00FF0111" w14:paraId="28F4BD19" w14:textId="77777777" w:rsidTr="00763897">
        <w:trPr>
          <w:trHeight w:val="165"/>
        </w:trPr>
        <w:tc>
          <w:tcPr>
            <w:tcW w:w="668" w:type="dxa"/>
            <w:noWrap/>
            <w:vAlign w:val="center"/>
          </w:tcPr>
          <w:p w14:paraId="6CD9B277" w14:textId="3BCB3979" w:rsidR="00DD3D63" w:rsidRDefault="00E02EBE" w:rsidP="0087296C">
            <w:pPr>
              <w:jc w:val="center"/>
              <w:rPr>
                <w:color w:val="000000"/>
                <w:sz w:val="18"/>
                <w:szCs w:val="18"/>
                <w:lang w:eastAsia="es-ES"/>
              </w:rPr>
            </w:pPr>
            <w:r>
              <w:rPr>
                <w:color w:val="000000"/>
                <w:sz w:val="18"/>
                <w:szCs w:val="18"/>
                <w:lang w:eastAsia="es-ES"/>
              </w:rPr>
              <w:t>3</w:t>
            </w:r>
          </w:p>
        </w:tc>
        <w:tc>
          <w:tcPr>
            <w:tcW w:w="6529" w:type="dxa"/>
            <w:noWrap/>
            <w:vAlign w:val="center"/>
          </w:tcPr>
          <w:p w14:paraId="76A08007" w14:textId="09A9A8AE" w:rsidR="00DD3D63" w:rsidRPr="00733A44" w:rsidRDefault="00DD3D63" w:rsidP="009827BC">
            <w:pPr>
              <w:rPr>
                <w:rFonts w:eastAsiaTheme="minorEastAsia"/>
                <w:b/>
                <w:sz w:val="18"/>
                <w:szCs w:val="18"/>
                <w:lang w:val="es-ES"/>
              </w:rPr>
            </w:pPr>
            <w:r w:rsidRPr="00DD3D63">
              <w:rPr>
                <w:rFonts w:eastAsiaTheme="minorEastAsia"/>
                <w:b/>
                <w:bCs/>
                <w:sz w:val="18"/>
                <w:szCs w:val="18"/>
                <w:lang w:val="es-ES_tradnl"/>
              </w:rPr>
              <w:t>ABSTEN DIAGNOSTIK, S.A. DE C.V.</w:t>
            </w:r>
          </w:p>
        </w:tc>
        <w:tc>
          <w:tcPr>
            <w:tcW w:w="1587" w:type="dxa"/>
            <w:noWrap/>
            <w:vAlign w:val="center"/>
          </w:tcPr>
          <w:p w14:paraId="065C960A" w14:textId="47707D43" w:rsidR="00DD3D63" w:rsidRDefault="005517BA" w:rsidP="0087296C">
            <w:pPr>
              <w:jc w:val="center"/>
              <w:rPr>
                <w:bCs/>
                <w:color w:val="000000"/>
                <w:sz w:val="18"/>
                <w:szCs w:val="18"/>
                <w:lang w:eastAsia="es-ES"/>
              </w:rPr>
            </w:pPr>
            <w:r>
              <w:rPr>
                <w:bCs/>
                <w:color w:val="000000"/>
                <w:sz w:val="18"/>
                <w:szCs w:val="18"/>
                <w:lang w:eastAsia="es-ES"/>
              </w:rPr>
              <w:t>36</w:t>
            </w:r>
          </w:p>
        </w:tc>
      </w:tr>
      <w:tr w:rsidR="00A96DEF" w:rsidRPr="00FF0111" w14:paraId="5C52B6D7" w14:textId="77777777" w:rsidTr="00763897">
        <w:trPr>
          <w:trHeight w:val="165"/>
        </w:trPr>
        <w:tc>
          <w:tcPr>
            <w:tcW w:w="668" w:type="dxa"/>
            <w:noWrap/>
            <w:vAlign w:val="center"/>
          </w:tcPr>
          <w:p w14:paraId="3A0CB773" w14:textId="0DF21AB6" w:rsidR="00A96DEF" w:rsidRDefault="00E02EBE" w:rsidP="0087296C">
            <w:pPr>
              <w:jc w:val="center"/>
              <w:rPr>
                <w:color w:val="000000"/>
                <w:sz w:val="18"/>
                <w:szCs w:val="18"/>
                <w:lang w:eastAsia="es-ES"/>
              </w:rPr>
            </w:pPr>
            <w:r>
              <w:rPr>
                <w:color w:val="000000"/>
                <w:sz w:val="18"/>
                <w:szCs w:val="18"/>
                <w:lang w:eastAsia="es-ES"/>
              </w:rPr>
              <w:t>4</w:t>
            </w:r>
          </w:p>
        </w:tc>
        <w:tc>
          <w:tcPr>
            <w:tcW w:w="6529" w:type="dxa"/>
            <w:noWrap/>
            <w:vAlign w:val="center"/>
          </w:tcPr>
          <w:p w14:paraId="14E67EDC" w14:textId="1894CE60" w:rsidR="00A96DEF" w:rsidRPr="00DD3D63" w:rsidRDefault="00A96DEF" w:rsidP="009827BC">
            <w:pPr>
              <w:rPr>
                <w:rFonts w:eastAsiaTheme="minorEastAsia"/>
                <w:b/>
                <w:bCs/>
                <w:sz w:val="18"/>
                <w:szCs w:val="18"/>
                <w:lang w:val="es-ES_tradnl"/>
              </w:rPr>
            </w:pPr>
            <w:r w:rsidRPr="00A96DEF">
              <w:rPr>
                <w:rFonts w:eastAsiaTheme="minorEastAsia"/>
                <w:b/>
                <w:bCs/>
                <w:sz w:val="18"/>
                <w:szCs w:val="18"/>
              </w:rPr>
              <w:t>SOLUCIONES BIOMEDICAS AMMED S</w:t>
            </w:r>
            <w:r>
              <w:rPr>
                <w:rFonts w:eastAsiaTheme="minorEastAsia"/>
                <w:b/>
                <w:bCs/>
                <w:sz w:val="18"/>
                <w:szCs w:val="18"/>
              </w:rPr>
              <w:t>.</w:t>
            </w:r>
            <w:r w:rsidRPr="00A96DEF">
              <w:rPr>
                <w:rFonts w:eastAsiaTheme="minorEastAsia"/>
                <w:b/>
                <w:bCs/>
                <w:sz w:val="18"/>
                <w:szCs w:val="18"/>
              </w:rPr>
              <w:t>A</w:t>
            </w:r>
            <w:r>
              <w:rPr>
                <w:rFonts w:eastAsiaTheme="minorEastAsia"/>
                <w:b/>
                <w:bCs/>
                <w:sz w:val="18"/>
                <w:szCs w:val="18"/>
              </w:rPr>
              <w:t>.</w:t>
            </w:r>
            <w:r w:rsidRPr="00A96DEF">
              <w:rPr>
                <w:rFonts w:eastAsiaTheme="minorEastAsia"/>
                <w:b/>
                <w:bCs/>
                <w:sz w:val="18"/>
                <w:szCs w:val="18"/>
              </w:rPr>
              <w:t xml:space="preserve"> DE C</w:t>
            </w:r>
            <w:r>
              <w:rPr>
                <w:rFonts w:eastAsiaTheme="minorEastAsia"/>
                <w:b/>
                <w:bCs/>
                <w:sz w:val="18"/>
                <w:szCs w:val="18"/>
              </w:rPr>
              <w:t>.</w:t>
            </w:r>
            <w:r w:rsidRPr="00A96DEF">
              <w:rPr>
                <w:rFonts w:eastAsiaTheme="minorEastAsia"/>
                <w:b/>
                <w:bCs/>
                <w:sz w:val="18"/>
                <w:szCs w:val="18"/>
              </w:rPr>
              <w:t>V</w:t>
            </w:r>
            <w:r>
              <w:rPr>
                <w:rFonts w:eastAsiaTheme="minorEastAsia"/>
                <w:b/>
                <w:bCs/>
                <w:sz w:val="18"/>
                <w:szCs w:val="18"/>
              </w:rPr>
              <w:t>.</w:t>
            </w:r>
          </w:p>
        </w:tc>
        <w:tc>
          <w:tcPr>
            <w:tcW w:w="1587" w:type="dxa"/>
            <w:noWrap/>
            <w:vAlign w:val="center"/>
          </w:tcPr>
          <w:p w14:paraId="699D8DB8" w14:textId="04988F3E" w:rsidR="00A96DEF" w:rsidRDefault="00A96DEF" w:rsidP="0087296C">
            <w:pPr>
              <w:jc w:val="center"/>
              <w:rPr>
                <w:bCs/>
                <w:color w:val="000000"/>
                <w:sz w:val="18"/>
                <w:szCs w:val="18"/>
                <w:lang w:eastAsia="es-ES"/>
              </w:rPr>
            </w:pPr>
            <w:r>
              <w:rPr>
                <w:bCs/>
                <w:color w:val="000000"/>
                <w:sz w:val="18"/>
                <w:szCs w:val="18"/>
                <w:lang w:eastAsia="es-ES"/>
              </w:rPr>
              <w:t>4</w:t>
            </w:r>
          </w:p>
        </w:tc>
      </w:tr>
      <w:tr w:rsidR="009E1B22" w:rsidRPr="00FF0111" w14:paraId="67804C9A" w14:textId="77777777" w:rsidTr="00763897">
        <w:trPr>
          <w:trHeight w:val="255"/>
        </w:trPr>
        <w:tc>
          <w:tcPr>
            <w:tcW w:w="668" w:type="dxa"/>
            <w:noWrap/>
            <w:vAlign w:val="center"/>
          </w:tcPr>
          <w:p w14:paraId="1ED30A04" w14:textId="063FD1F8" w:rsidR="009E1B22" w:rsidRPr="00FF0111" w:rsidRDefault="009E1B22" w:rsidP="0087296C">
            <w:pPr>
              <w:jc w:val="center"/>
              <w:rPr>
                <w:color w:val="000000"/>
                <w:sz w:val="18"/>
                <w:szCs w:val="18"/>
                <w:lang w:eastAsia="es-ES"/>
              </w:rPr>
            </w:pPr>
          </w:p>
        </w:tc>
        <w:tc>
          <w:tcPr>
            <w:tcW w:w="6529" w:type="dxa"/>
            <w:noWrap/>
            <w:vAlign w:val="center"/>
          </w:tcPr>
          <w:p w14:paraId="2133F274" w14:textId="77777777" w:rsidR="009E1B22" w:rsidRPr="00FF0111" w:rsidRDefault="009E1B22" w:rsidP="0087296C">
            <w:pPr>
              <w:jc w:val="right"/>
              <w:rPr>
                <w:b/>
                <w:sz w:val="18"/>
                <w:szCs w:val="18"/>
                <w:lang w:eastAsia="es-ES"/>
              </w:rPr>
            </w:pPr>
            <w:r w:rsidRPr="00FF0111">
              <w:rPr>
                <w:b/>
                <w:sz w:val="18"/>
                <w:szCs w:val="18"/>
                <w:lang w:eastAsia="es-ES"/>
              </w:rPr>
              <w:t>Total de preguntas:</w:t>
            </w:r>
          </w:p>
        </w:tc>
        <w:tc>
          <w:tcPr>
            <w:tcW w:w="1587" w:type="dxa"/>
            <w:noWrap/>
            <w:vAlign w:val="center"/>
          </w:tcPr>
          <w:p w14:paraId="60E90C0E" w14:textId="2677F2E3" w:rsidR="009E1B22" w:rsidRPr="00FF0111" w:rsidRDefault="005517BA" w:rsidP="0087296C">
            <w:pPr>
              <w:jc w:val="center"/>
              <w:rPr>
                <w:b/>
                <w:color w:val="000000"/>
                <w:sz w:val="18"/>
                <w:szCs w:val="18"/>
                <w:lang w:eastAsia="es-ES"/>
              </w:rPr>
            </w:pPr>
            <w:r>
              <w:rPr>
                <w:b/>
                <w:color w:val="000000"/>
                <w:sz w:val="18"/>
                <w:szCs w:val="18"/>
                <w:lang w:eastAsia="es-ES"/>
              </w:rPr>
              <w:t>5</w:t>
            </w:r>
            <w:r w:rsidR="00E02EBE">
              <w:rPr>
                <w:b/>
                <w:color w:val="000000"/>
                <w:sz w:val="18"/>
                <w:szCs w:val="18"/>
                <w:lang w:eastAsia="es-ES"/>
              </w:rPr>
              <w:t>2</w:t>
            </w:r>
          </w:p>
        </w:tc>
      </w:tr>
    </w:tbl>
    <w:p w14:paraId="03219A12" w14:textId="3B7219AF" w:rsidR="004F01F6" w:rsidRDefault="004F01F6" w:rsidP="00AB04E9">
      <w:pPr>
        <w:rPr>
          <w:rFonts w:eastAsiaTheme="minorEastAsia"/>
          <w:sz w:val="18"/>
          <w:szCs w:val="18"/>
        </w:rPr>
      </w:pPr>
    </w:p>
    <w:p w14:paraId="053BF53C" w14:textId="77777777" w:rsidR="002144AB" w:rsidRPr="00FF0111" w:rsidRDefault="002144AB" w:rsidP="002144AB">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2144AB" w:rsidRPr="00FF0111" w14:paraId="5504FB2B" w14:textId="77777777" w:rsidTr="0087296C">
        <w:trPr>
          <w:trHeight w:val="557"/>
        </w:trPr>
        <w:tc>
          <w:tcPr>
            <w:tcW w:w="8828" w:type="dxa"/>
            <w:gridSpan w:val="4"/>
            <w:shd w:val="clear" w:color="auto" w:fill="D9D9D9" w:themeFill="background1" w:themeFillShade="D9"/>
            <w:vAlign w:val="center"/>
          </w:tcPr>
          <w:p w14:paraId="683BB112" w14:textId="08F93455" w:rsidR="002144AB" w:rsidRPr="00D4478D" w:rsidRDefault="00D4478D" w:rsidP="00D4478D">
            <w:pPr>
              <w:tabs>
                <w:tab w:val="left" w:pos="2280"/>
              </w:tabs>
              <w:spacing w:line="276" w:lineRule="auto"/>
              <w:jc w:val="center"/>
              <w:rPr>
                <w:rFonts w:eastAsiaTheme="minorEastAsia"/>
                <w:b/>
                <w:sz w:val="18"/>
                <w:szCs w:val="18"/>
                <w:lang w:val="es-ES"/>
              </w:rPr>
            </w:pPr>
            <w:r w:rsidRPr="00D4478D">
              <w:rPr>
                <w:rFonts w:eastAsiaTheme="minorEastAsia"/>
                <w:b/>
                <w:sz w:val="18"/>
                <w:szCs w:val="18"/>
                <w:lang w:val="es-ES"/>
              </w:rPr>
              <w:t>POLAR HOSPITALARIA, S.A. DE C.V.</w:t>
            </w:r>
          </w:p>
        </w:tc>
      </w:tr>
      <w:tr w:rsidR="002144AB" w:rsidRPr="00FF0111" w14:paraId="0F924E9D" w14:textId="77777777" w:rsidTr="00097435">
        <w:tc>
          <w:tcPr>
            <w:tcW w:w="562" w:type="dxa"/>
            <w:shd w:val="clear" w:color="auto" w:fill="D9D9D9" w:themeFill="background1" w:themeFillShade="D9"/>
            <w:vAlign w:val="center"/>
          </w:tcPr>
          <w:p w14:paraId="3B249596" w14:textId="77777777" w:rsidR="002144AB" w:rsidRPr="00FF0111" w:rsidRDefault="002144AB" w:rsidP="0087296C">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058B63BA" w14:textId="77777777" w:rsidR="002144AB" w:rsidRPr="00FF0111" w:rsidRDefault="002144AB" w:rsidP="0087296C">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4F7D8DF1" w14:textId="77777777" w:rsidR="002144AB" w:rsidRPr="00FF0111" w:rsidRDefault="002144AB" w:rsidP="0087296C">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1EBB394F" w14:textId="77777777" w:rsidR="002144AB" w:rsidRPr="00FF0111" w:rsidRDefault="002144AB" w:rsidP="0087296C">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312DB6" w:rsidRPr="00FF0111" w14:paraId="3C4BBE48" w14:textId="77777777" w:rsidTr="0087296C">
        <w:tc>
          <w:tcPr>
            <w:tcW w:w="562" w:type="dxa"/>
            <w:vAlign w:val="center"/>
          </w:tcPr>
          <w:p w14:paraId="7ADE9860" w14:textId="77777777" w:rsidR="00312DB6" w:rsidRPr="00FF0111" w:rsidRDefault="00312DB6" w:rsidP="00312DB6">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Borders>
              <w:top w:val="nil"/>
              <w:left w:val="nil"/>
              <w:bottom w:val="single" w:sz="4" w:space="0" w:color="auto"/>
              <w:right w:val="nil"/>
            </w:tcBorders>
            <w:shd w:val="clear" w:color="auto" w:fill="auto"/>
            <w:vAlign w:val="center"/>
          </w:tcPr>
          <w:p w14:paraId="488895AF" w14:textId="4CDFB61E" w:rsidR="00312DB6" w:rsidRPr="00FF0111" w:rsidRDefault="00312DB6" w:rsidP="00312DB6">
            <w:pPr>
              <w:ind w:right="140"/>
              <w:jc w:val="center"/>
              <w:rPr>
                <w:rFonts w:eastAsia="Times New Roman"/>
                <w:sz w:val="18"/>
                <w:szCs w:val="18"/>
              </w:rPr>
            </w:pPr>
            <w:r w:rsidRPr="00ED44B5">
              <w:rPr>
                <w:rFonts w:ascii="Calibri" w:hAnsi="Calibri" w:cs="Calibri"/>
                <w:color w:val="000000"/>
              </w:rPr>
              <w:t xml:space="preserve">Partida 53101 Renglón 9. Ventilador </w:t>
            </w:r>
            <w:r w:rsidRPr="00ED44B5">
              <w:rPr>
                <w:rFonts w:ascii="Calibri" w:hAnsi="Calibri" w:cs="Calibri"/>
                <w:color w:val="000000"/>
              </w:rPr>
              <w:lastRenderedPageBreak/>
              <w:t>de traslado pediátrico adulto</w:t>
            </w:r>
          </w:p>
        </w:tc>
        <w:tc>
          <w:tcPr>
            <w:tcW w:w="4111" w:type="dxa"/>
            <w:tcBorders>
              <w:top w:val="nil"/>
              <w:left w:val="single" w:sz="4" w:space="0" w:color="auto"/>
              <w:bottom w:val="single" w:sz="4" w:space="0" w:color="auto"/>
              <w:right w:val="single" w:sz="4" w:space="0" w:color="auto"/>
            </w:tcBorders>
            <w:shd w:val="clear" w:color="auto" w:fill="auto"/>
            <w:vAlign w:val="bottom"/>
          </w:tcPr>
          <w:p w14:paraId="3D5A81C1" w14:textId="77777777" w:rsidR="00312DB6" w:rsidRDefault="00312DB6" w:rsidP="003E2EB0">
            <w:pPr>
              <w:jc w:val="both"/>
              <w:rPr>
                <w:rFonts w:ascii="Calibri" w:hAnsi="Calibri" w:cs="Calibri"/>
                <w:color w:val="000000"/>
              </w:rPr>
            </w:pPr>
            <w:r w:rsidRPr="00ED44B5">
              <w:rPr>
                <w:rFonts w:ascii="Calibri" w:hAnsi="Calibri" w:cs="Calibri"/>
                <w:color w:val="000000"/>
              </w:rPr>
              <w:lastRenderedPageBreak/>
              <w:t xml:space="preserve">Punto: 2.5.- Duración de la batería de respaldo de 7.5 horas.                           </w:t>
            </w:r>
            <w:r>
              <w:rPr>
                <w:rFonts w:ascii="Calibri" w:hAnsi="Calibri" w:cs="Calibri"/>
                <w:color w:val="000000"/>
              </w:rPr>
              <w:t xml:space="preserve">                             </w:t>
            </w:r>
            <w:r w:rsidRPr="00ED44B5">
              <w:rPr>
                <w:rFonts w:ascii="Calibri" w:hAnsi="Calibri" w:cs="Calibri"/>
                <w:color w:val="000000"/>
              </w:rPr>
              <w:t xml:space="preserve">          </w:t>
            </w:r>
            <w:r w:rsidRPr="00ED44B5">
              <w:rPr>
                <w:rFonts w:ascii="Calibri" w:hAnsi="Calibri" w:cs="Calibri"/>
                <w:b/>
                <w:bCs/>
                <w:color w:val="000000"/>
                <w:u w:val="single"/>
              </w:rPr>
              <w:t>Pregunta</w:t>
            </w:r>
            <w:r w:rsidRPr="00ED44B5">
              <w:rPr>
                <w:rFonts w:ascii="Calibri" w:hAnsi="Calibri" w:cs="Calibri"/>
                <w:color w:val="000000"/>
              </w:rPr>
              <w:t xml:space="preserve">: Ya que el equipo es adecuado para realizar traslados intrahospitalarios y </w:t>
            </w:r>
            <w:r w:rsidRPr="00ED44B5">
              <w:rPr>
                <w:rFonts w:ascii="Calibri" w:hAnsi="Calibri" w:cs="Calibri"/>
                <w:color w:val="000000"/>
              </w:rPr>
              <w:lastRenderedPageBreak/>
              <w:t>extrahospitalarios, tanto en ambulancias terrestres como aéreas, lo cual aumentar la versatilidad del equipo y permite administrar mejor los tiempos durante el transporte, se solicita a la convocante permita ofertar batería de por lo menos 4 horas. ¿Se acepta?</w:t>
            </w:r>
          </w:p>
          <w:p w14:paraId="3AE32953" w14:textId="499ECCF0" w:rsidR="00312DB6" w:rsidRPr="00FF0111" w:rsidRDefault="00312DB6" w:rsidP="00312DB6">
            <w:pPr>
              <w:tabs>
                <w:tab w:val="left" w:pos="2280"/>
              </w:tabs>
              <w:spacing w:line="276" w:lineRule="auto"/>
              <w:jc w:val="both"/>
              <w:rPr>
                <w:rFonts w:eastAsiaTheme="minorEastAsia"/>
                <w:sz w:val="18"/>
                <w:szCs w:val="18"/>
              </w:rPr>
            </w:pPr>
          </w:p>
        </w:tc>
        <w:tc>
          <w:tcPr>
            <w:tcW w:w="2737" w:type="dxa"/>
            <w:vAlign w:val="center"/>
          </w:tcPr>
          <w:p w14:paraId="37B52B52" w14:textId="53B8AA6E" w:rsidR="00312DB6" w:rsidRPr="00A31604" w:rsidRDefault="00312DB6" w:rsidP="00312DB6">
            <w:pPr>
              <w:tabs>
                <w:tab w:val="left" w:pos="2280"/>
              </w:tabs>
              <w:spacing w:line="276" w:lineRule="auto"/>
              <w:jc w:val="both"/>
              <w:rPr>
                <w:rFonts w:eastAsiaTheme="minorEastAsia"/>
                <w:sz w:val="18"/>
                <w:szCs w:val="18"/>
              </w:rPr>
            </w:pPr>
            <w:r>
              <w:rPr>
                <w:sz w:val="18"/>
                <w:szCs w:val="18"/>
              </w:rPr>
              <w:lastRenderedPageBreak/>
              <w:t>No se acepta. Deberá ofertar batería de respaldo de 7.5 horas.</w:t>
            </w:r>
          </w:p>
        </w:tc>
      </w:tr>
      <w:tr w:rsidR="00312DB6" w:rsidRPr="00FF0111" w14:paraId="15B5F74D" w14:textId="77777777" w:rsidTr="0087296C">
        <w:trPr>
          <w:trHeight w:val="853"/>
        </w:trPr>
        <w:tc>
          <w:tcPr>
            <w:tcW w:w="562" w:type="dxa"/>
            <w:vAlign w:val="center"/>
          </w:tcPr>
          <w:p w14:paraId="40CFB3A9" w14:textId="77777777" w:rsidR="00312DB6" w:rsidRPr="00FF0111" w:rsidRDefault="00312DB6" w:rsidP="00312DB6">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2C3C9F" w14:textId="54309DB5" w:rsidR="00312DB6" w:rsidRPr="00FF0111" w:rsidRDefault="00312DB6" w:rsidP="00312DB6">
            <w:pPr>
              <w:tabs>
                <w:tab w:val="left" w:pos="2280"/>
              </w:tabs>
              <w:spacing w:line="276" w:lineRule="auto"/>
              <w:jc w:val="center"/>
              <w:rPr>
                <w:rFonts w:eastAsiaTheme="minorEastAsia"/>
                <w:sz w:val="18"/>
                <w:szCs w:val="18"/>
              </w:rPr>
            </w:pPr>
            <w:r w:rsidRPr="00ED44B5">
              <w:rPr>
                <w:rFonts w:ascii="Calibri" w:hAnsi="Calibri" w:cs="Calibri"/>
                <w:color w:val="000000"/>
              </w:rPr>
              <w:t>Partida 53101 Renglón 9. Ventilador de traslado pediátrico adulto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14:paraId="681F055D" w14:textId="77777777" w:rsidR="00312DB6" w:rsidRDefault="00312DB6" w:rsidP="00312DB6">
            <w:pPr>
              <w:rPr>
                <w:rFonts w:ascii="Calibri" w:hAnsi="Calibri" w:cs="Calibri"/>
                <w:color w:val="000000"/>
              </w:rPr>
            </w:pPr>
            <w:bookmarkStart w:id="0" w:name="RANGE!C4"/>
            <w:r w:rsidRPr="00ED44B5">
              <w:rPr>
                <w:rFonts w:ascii="Calibri" w:hAnsi="Calibri" w:cs="Calibri"/>
                <w:color w:val="000000"/>
              </w:rPr>
              <w:t xml:space="preserve">Punto: 4.4.- Respaldo en caso de Apnea de acuerdo al modo ventilatorio, por presión.                                                                                             </w:t>
            </w:r>
            <w:r w:rsidRPr="00ED44B5">
              <w:rPr>
                <w:rFonts w:ascii="Calibri" w:hAnsi="Calibri" w:cs="Calibri"/>
                <w:b/>
                <w:bCs/>
                <w:color w:val="000000"/>
                <w:u w:val="single"/>
              </w:rPr>
              <w:t>Pregunta</w:t>
            </w:r>
            <w:r w:rsidRPr="00ED44B5">
              <w:rPr>
                <w:rFonts w:ascii="Calibri" w:hAnsi="Calibri" w:cs="Calibri"/>
                <w:color w:val="000000"/>
              </w:rPr>
              <w:t>: Se solicita a la convocante permita ofertar respaldo en caso de apnea de acuerdo al modo ventilatorio, por presión o volumen, siempre y cuando se demuestre que el equipo respaldará al paciente cuando se presente una apnea. ¿Se acepta?</w:t>
            </w:r>
            <w:bookmarkEnd w:id="0"/>
          </w:p>
          <w:p w14:paraId="6B1EA4FB" w14:textId="77ACE7A3" w:rsidR="00312DB6" w:rsidRPr="00FF0111" w:rsidRDefault="00312DB6" w:rsidP="00312DB6">
            <w:pPr>
              <w:jc w:val="both"/>
              <w:rPr>
                <w:rFonts w:eastAsiaTheme="minorEastAsia"/>
                <w:sz w:val="18"/>
                <w:szCs w:val="18"/>
              </w:rPr>
            </w:pPr>
          </w:p>
        </w:tc>
        <w:tc>
          <w:tcPr>
            <w:tcW w:w="2737" w:type="dxa"/>
            <w:vAlign w:val="center"/>
          </w:tcPr>
          <w:p w14:paraId="11AC2FE4" w14:textId="647DB433" w:rsidR="00312DB6" w:rsidRPr="00A31604" w:rsidRDefault="00312DB6" w:rsidP="00312DB6">
            <w:pPr>
              <w:tabs>
                <w:tab w:val="left" w:pos="2280"/>
              </w:tabs>
              <w:spacing w:line="276" w:lineRule="auto"/>
              <w:jc w:val="both"/>
              <w:rPr>
                <w:rFonts w:eastAsiaTheme="minorEastAsia"/>
                <w:bCs/>
                <w:sz w:val="18"/>
                <w:szCs w:val="18"/>
              </w:rPr>
            </w:pPr>
            <w:r>
              <w:rPr>
                <w:sz w:val="18"/>
                <w:szCs w:val="18"/>
              </w:rPr>
              <w:t>Se acepta, sin ser una limitante para los demás participantes.</w:t>
            </w:r>
          </w:p>
        </w:tc>
      </w:tr>
      <w:tr w:rsidR="00312DB6" w:rsidRPr="00FF0111" w14:paraId="06B256F3" w14:textId="77777777" w:rsidTr="0087296C">
        <w:trPr>
          <w:trHeight w:val="1230"/>
        </w:trPr>
        <w:tc>
          <w:tcPr>
            <w:tcW w:w="562" w:type="dxa"/>
            <w:vAlign w:val="center"/>
          </w:tcPr>
          <w:p w14:paraId="00DD04AA" w14:textId="77777777" w:rsidR="00312DB6" w:rsidRPr="00FF0111" w:rsidRDefault="00312DB6" w:rsidP="00312DB6">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08B05F" w14:textId="091DAE1C" w:rsidR="00312DB6" w:rsidRPr="00FF0111" w:rsidRDefault="00312DB6" w:rsidP="00312DB6">
            <w:pPr>
              <w:tabs>
                <w:tab w:val="left" w:pos="2280"/>
              </w:tabs>
              <w:spacing w:line="276" w:lineRule="auto"/>
              <w:jc w:val="center"/>
              <w:rPr>
                <w:rFonts w:eastAsiaTheme="minorEastAsia"/>
                <w:sz w:val="18"/>
                <w:szCs w:val="18"/>
              </w:rPr>
            </w:pPr>
            <w:r w:rsidRPr="00ED44B5">
              <w:rPr>
                <w:rFonts w:ascii="Calibri" w:hAnsi="Calibri" w:cs="Calibri"/>
                <w:color w:val="000000"/>
              </w:rPr>
              <w:t>Partida 53101 Renglón 9. Ventilador de traslado pediátrico adulto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14:paraId="52AD1C2C" w14:textId="77777777" w:rsidR="00312DB6" w:rsidRDefault="00312DB6" w:rsidP="00312DB6">
            <w:pPr>
              <w:rPr>
                <w:rFonts w:ascii="Calibri" w:hAnsi="Calibri" w:cs="Calibri"/>
                <w:color w:val="000000"/>
              </w:rPr>
            </w:pPr>
            <w:r w:rsidRPr="00ED44B5">
              <w:rPr>
                <w:rFonts w:ascii="Calibri" w:hAnsi="Calibri" w:cs="Calibri"/>
                <w:color w:val="000000"/>
              </w:rPr>
              <w:t xml:space="preserve">Punto: 7.2.- Circuito de paciente reusable libre de látex o fabricados de silicona grado médico (incluye adaptadores, conectores y trampas de agua). </w:t>
            </w:r>
            <w:r>
              <w:rPr>
                <w:rFonts w:ascii="Calibri" w:hAnsi="Calibri" w:cs="Calibri"/>
                <w:color w:val="000000"/>
              </w:rPr>
              <w:t xml:space="preserve">                                            </w:t>
            </w:r>
            <w:r w:rsidRPr="00ED44B5">
              <w:rPr>
                <w:rFonts w:ascii="Calibri" w:hAnsi="Calibri" w:cs="Calibri"/>
                <w:b/>
                <w:bCs/>
                <w:color w:val="000000"/>
                <w:u w:val="single"/>
              </w:rPr>
              <w:t>Pregunta</w:t>
            </w:r>
            <w:r w:rsidRPr="00ED44B5">
              <w:rPr>
                <w:rFonts w:ascii="Calibri" w:hAnsi="Calibri" w:cs="Calibri"/>
                <w:color w:val="000000"/>
              </w:rPr>
              <w:t>: Debido a que en el punto 7.3. solicita circuitos desechables y con el objetivo de disminuir el riesgo de infecciones nosocomiales, se solicita a la convocante permita ofertar circuito de paciente desechable libre de látex (incluye adaptadores, conectores y trampas de agua). ¿Se acepta?</w:t>
            </w:r>
          </w:p>
          <w:p w14:paraId="7A62F258" w14:textId="6682F7CD" w:rsidR="00312DB6" w:rsidRPr="00FF0111" w:rsidRDefault="00312DB6" w:rsidP="00312DB6">
            <w:pPr>
              <w:rPr>
                <w:rFonts w:eastAsiaTheme="minorEastAsia"/>
                <w:sz w:val="18"/>
                <w:szCs w:val="18"/>
              </w:rPr>
            </w:pPr>
          </w:p>
        </w:tc>
        <w:tc>
          <w:tcPr>
            <w:tcW w:w="2737" w:type="dxa"/>
            <w:vAlign w:val="center"/>
          </w:tcPr>
          <w:p w14:paraId="40F80A5D" w14:textId="032070C0" w:rsidR="00312DB6" w:rsidRPr="00A31604" w:rsidRDefault="00312DB6" w:rsidP="00312DB6">
            <w:pPr>
              <w:tabs>
                <w:tab w:val="left" w:pos="2280"/>
              </w:tabs>
              <w:spacing w:line="276" w:lineRule="auto"/>
              <w:jc w:val="both"/>
              <w:rPr>
                <w:rFonts w:eastAsiaTheme="minorEastAsia"/>
                <w:sz w:val="18"/>
                <w:szCs w:val="18"/>
              </w:rPr>
            </w:pPr>
            <w:r w:rsidRPr="0087296C">
              <w:rPr>
                <w:sz w:val="18"/>
                <w:szCs w:val="18"/>
              </w:rPr>
              <w:t xml:space="preserve">El licitante deberá </w:t>
            </w:r>
            <w:r w:rsidR="0087296C" w:rsidRPr="0087296C">
              <w:rPr>
                <w:sz w:val="18"/>
                <w:szCs w:val="18"/>
              </w:rPr>
              <w:t>considerar</w:t>
            </w:r>
            <w:r w:rsidR="0087296C">
              <w:rPr>
                <w:sz w:val="18"/>
                <w:szCs w:val="18"/>
              </w:rPr>
              <w:t xml:space="preserve"> en sus propuestas técnicas y </w:t>
            </w:r>
            <w:r w:rsidR="00BF769A">
              <w:rPr>
                <w:sz w:val="18"/>
                <w:szCs w:val="18"/>
              </w:rPr>
              <w:t xml:space="preserve">económicas </w:t>
            </w:r>
            <w:r w:rsidR="00BF769A" w:rsidRPr="0087296C">
              <w:rPr>
                <w:sz w:val="18"/>
                <w:szCs w:val="18"/>
              </w:rPr>
              <w:t>que</w:t>
            </w:r>
            <w:r w:rsidR="0087296C" w:rsidRPr="0087296C">
              <w:rPr>
                <w:sz w:val="18"/>
                <w:szCs w:val="18"/>
              </w:rPr>
              <w:t xml:space="preserve"> para el equipo ofertado se requiere de circuito</w:t>
            </w:r>
            <w:r w:rsidRPr="0087296C">
              <w:rPr>
                <w:sz w:val="18"/>
                <w:szCs w:val="18"/>
              </w:rPr>
              <w:t xml:space="preserve"> reusable </w:t>
            </w:r>
            <w:r w:rsidR="0087296C" w:rsidRPr="0087296C">
              <w:rPr>
                <w:sz w:val="18"/>
                <w:szCs w:val="18"/>
              </w:rPr>
              <w:t xml:space="preserve">y </w:t>
            </w:r>
            <w:r w:rsidRPr="0087296C">
              <w:rPr>
                <w:sz w:val="18"/>
                <w:szCs w:val="18"/>
              </w:rPr>
              <w:t>desechable</w:t>
            </w:r>
            <w:r w:rsidR="0087296C" w:rsidRPr="0087296C">
              <w:rPr>
                <w:sz w:val="18"/>
                <w:szCs w:val="18"/>
              </w:rPr>
              <w:t>.</w:t>
            </w:r>
          </w:p>
        </w:tc>
      </w:tr>
      <w:tr w:rsidR="00312DB6" w:rsidRPr="00FF0111" w14:paraId="53856E40" w14:textId="77777777" w:rsidTr="0087296C">
        <w:trPr>
          <w:trHeight w:val="1686"/>
        </w:trPr>
        <w:tc>
          <w:tcPr>
            <w:tcW w:w="562" w:type="dxa"/>
            <w:vAlign w:val="center"/>
          </w:tcPr>
          <w:p w14:paraId="02BE4E7F" w14:textId="77777777" w:rsidR="00312DB6" w:rsidRPr="00FF0111" w:rsidRDefault="00312DB6" w:rsidP="00312DB6">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tcBorders>
              <w:top w:val="single" w:sz="4" w:space="0" w:color="auto"/>
              <w:left w:val="nil"/>
              <w:bottom w:val="single" w:sz="4" w:space="0" w:color="auto"/>
              <w:right w:val="nil"/>
            </w:tcBorders>
            <w:shd w:val="clear" w:color="auto" w:fill="auto"/>
            <w:vAlign w:val="center"/>
          </w:tcPr>
          <w:p w14:paraId="59D603AD" w14:textId="561EA012" w:rsidR="00312DB6" w:rsidRPr="00FF0111" w:rsidRDefault="00312DB6" w:rsidP="00312DB6">
            <w:pPr>
              <w:tabs>
                <w:tab w:val="left" w:pos="2280"/>
              </w:tabs>
              <w:spacing w:line="276" w:lineRule="auto"/>
              <w:jc w:val="center"/>
              <w:rPr>
                <w:rFonts w:eastAsiaTheme="minorEastAsia"/>
                <w:sz w:val="18"/>
                <w:szCs w:val="18"/>
              </w:rPr>
            </w:pPr>
            <w:r w:rsidRPr="00ED44B5">
              <w:rPr>
                <w:rFonts w:ascii="Calibri" w:hAnsi="Calibri" w:cs="Calibri"/>
                <w:color w:val="000000"/>
              </w:rPr>
              <w:t>Partida 53101 Renglón 9. Ventilador de traslado pediátrico adulto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14:paraId="6FEFB571" w14:textId="77777777" w:rsidR="00312DB6" w:rsidRDefault="00312DB6" w:rsidP="00312DB6">
            <w:pPr>
              <w:rPr>
                <w:rFonts w:ascii="Calibri" w:hAnsi="Calibri" w:cs="Calibri"/>
                <w:color w:val="000000"/>
              </w:rPr>
            </w:pPr>
            <w:r w:rsidRPr="00ED44B5">
              <w:rPr>
                <w:rFonts w:ascii="Calibri" w:hAnsi="Calibri" w:cs="Calibri"/>
                <w:color w:val="000000"/>
              </w:rPr>
              <w:t xml:space="preserve">Punto: Instalación neumática de Oxígeno. </w:t>
            </w:r>
            <w:r>
              <w:rPr>
                <w:rFonts w:ascii="Calibri" w:hAnsi="Calibri" w:cs="Calibri"/>
                <w:color w:val="000000"/>
              </w:rPr>
              <w:t xml:space="preserve">                             </w:t>
            </w:r>
            <w:r w:rsidRPr="00ED44B5">
              <w:rPr>
                <w:rFonts w:ascii="Calibri" w:hAnsi="Calibri" w:cs="Calibri"/>
                <w:b/>
                <w:bCs/>
                <w:color w:val="000000"/>
                <w:u w:val="single"/>
              </w:rPr>
              <w:t>Pregunta</w:t>
            </w:r>
            <w:r w:rsidRPr="00ED44B5">
              <w:rPr>
                <w:rFonts w:ascii="Calibri" w:hAnsi="Calibri" w:cs="Calibri"/>
                <w:color w:val="000000"/>
              </w:rPr>
              <w:t>: Se solicita a la convocante confirme que este punto hace referencia a la capacidad del equipo de conectarse a la toma mural de la instalación neumática de oxígeno del hospital. Favor de confirmar.</w:t>
            </w:r>
          </w:p>
          <w:p w14:paraId="0257DDC5" w14:textId="55FA1450" w:rsidR="00312DB6" w:rsidRPr="00FF0111" w:rsidRDefault="00312DB6" w:rsidP="00312DB6">
            <w:pPr>
              <w:jc w:val="both"/>
              <w:rPr>
                <w:rFonts w:eastAsiaTheme="minorEastAsia"/>
                <w:sz w:val="18"/>
                <w:szCs w:val="18"/>
              </w:rPr>
            </w:pPr>
          </w:p>
        </w:tc>
        <w:tc>
          <w:tcPr>
            <w:tcW w:w="2737" w:type="dxa"/>
            <w:vAlign w:val="center"/>
          </w:tcPr>
          <w:p w14:paraId="7FE3717B" w14:textId="235B094F" w:rsidR="00312DB6" w:rsidRPr="00A31604" w:rsidRDefault="006A30F9" w:rsidP="00312DB6">
            <w:pPr>
              <w:tabs>
                <w:tab w:val="left" w:pos="2280"/>
              </w:tabs>
              <w:spacing w:line="276" w:lineRule="auto"/>
              <w:jc w:val="both"/>
              <w:rPr>
                <w:rFonts w:eastAsiaTheme="minorEastAsia"/>
                <w:bCs/>
                <w:sz w:val="18"/>
                <w:szCs w:val="18"/>
              </w:rPr>
            </w:pPr>
            <w:r>
              <w:rPr>
                <w:sz w:val="18"/>
                <w:szCs w:val="18"/>
              </w:rPr>
              <w:t xml:space="preserve">Se hace la aclaración que el equipo </w:t>
            </w:r>
            <w:r w:rsidR="00312DB6">
              <w:rPr>
                <w:sz w:val="18"/>
                <w:szCs w:val="18"/>
              </w:rPr>
              <w:t>deberá ser capaz de conectarse a una toma mural de oxígeno</w:t>
            </w:r>
            <w:r>
              <w:rPr>
                <w:sz w:val="18"/>
                <w:szCs w:val="18"/>
              </w:rPr>
              <w:t xml:space="preserve"> y/o </w:t>
            </w:r>
            <w:r w:rsidR="00312DB6">
              <w:rPr>
                <w:sz w:val="18"/>
                <w:szCs w:val="18"/>
              </w:rPr>
              <w:t>a un tanque de oxígeno portátil</w:t>
            </w:r>
            <w:r>
              <w:rPr>
                <w:sz w:val="18"/>
                <w:szCs w:val="18"/>
              </w:rPr>
              <w:t xml:space="preserve"> según las necesidades de la CONVOCANTE.</w:t>
            </w:r>
          </w:p>
        </w:tc>
      </w:tr>
      <w:tr w:rsidR="00312DB6" w:rsidRPr="00FF0111" w14:paraId="521C10DC" w14:textId="77777777" w:rsidTr="0087296C">
        <w:trPr>
          <w:trHeight w:val="1686"/>
        </w:trPr>
        <w:tc>
          <w:tcPr>
            <w:tcW w:w="562" w:type="dxa"/>
            <w:vAlign w:val="center"/>
          </w:tcPr>
          <w:p w14:paraId="33F0BA47" w14:textId="19BFB1E0" w:rsidR="00312DB6" w:rsidRPr="00FF0111" w:rsidRDefault="00312DB6" w:rsidP="00312DB6">
            <w:pPr>
              <w:tabs>
                <w:tab w:val="left" w:pos="2280"/>
              </w:tabs>
              <w:spacing w:line="276" w:lineRule="auto"/>
              <w:jc w:val="center"/>
              <w:rPr>
                <w:rFonts w:eastAsiaTheme="minorEastAsia"/>
                <w:sz w:val="18"/>
                <w:szCs w:val="18"/>
              </w:rPr>
            </w:pPr>
            <w:r>
              <w:rPr>
                <w:rFonts w:eastAsiaTheme="minorEastAsia"/>
                <w:sz w:val="18"/>
                <w:szCs w:val="18"/>
              </w:rPr>
              <w:lastRenderedPageBreak/>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271241" w14:textId="5A10A743" w:rsidR="00312DB6" w:rsidRPr="00FF0111" w:rsidRDefault="00312DB6" w:rsidP="00312DB6">
            <w:pPr>
              <w:tabs>
                <w:tab w:val="left" w:pos="2280"/>
              </w:tabs>
              <w:spacing w:line="276" w:lineRule="auto"/>
              <w:jc w:val="center"/>
              <w:rPr>
                <w:rFonts w:eastAsiaTheme="minorEastAsia"/>
                <w:sz w:val="18"/>
                <w:szCs w:val="18"/>
              </w:rPr>
            </w:pPr>
            <w:r w:rsidRPr="00ED44B5">
              <w:rPr>
                <w:rFonts w:ascii="Calibri" w:hAnsi="Calibri" w:cs="Calibri"/>
                <w:color w:val="000000"/>
              </w:rPr>
              <w:t>Partida 53101 Renglón 2. Monitor de signos vitales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BED8EE1" w14:textId="77777777" w:rsidR="00312DB6" w:rsidRDefault="00312DB6" w:rsidP="00312DB6">
            <w:pPr>
              <w:rPr>
                <w:rFonts w:ascii="Calibri" w:hAnsi="Calibri" w:cs="Calibri"/>
                <w:color w:val="000000"/>
              </w:rPr>
            </w:pPr>
            <w:r w:rsidRPr="00ED44B5">
              <w:rPr>
                <w:rFonts w:ascii="Calibri" w:hAnsi="Calibri" w:cs="Calibri"/>
                <w:color w:val="000000"/>
              </w:rPr>
              <w:t xml:space="preserve">Punto: 7.- Peso de 3.2 Kg como máximo para fácil transporte. </w:t>
            </w:r>
            <w:r>
              <w:rPr>
                <w:rFonts w:ascii="Calibri" w:hAnsi="Calibri" w:cs="Calibri"/>
                <w:color w:val="000000"/>
              </w:rPr>
              <w:t xml:space="preserve">                                                                               </w:t>
            </w:r>
            <w:r w:rsidRPr="00ED44B5">
              <w:rPr>
                <w:rFonts w:ascii="Calibri" w:hAnsi="Calibri" w:cs="Calibri"/>
                <w:b/>
                <w:bCs/>
                <w:color w:val="000000"/>
                <w:u w:val="single"/>
              </w:rPr>
              <w:t>Pregunta:</w:t>
            </w:r>
            <w:r w:rsidRPr="00ED44B5">
              <w:rPr>
                <w:rFonts w:ascii="Calibri" w:hAnsi="Calibri" w:cs="Calibri"/>
                <w:color w:val="000000"/>
              </w:rPr>
              <w:t xml:space="preserve"> Se solicita a la convocante permita ofertar el monitor que pese 3.5 kg ¿Se acepta?</w:t>
            </w:r>
          </w:p>
          <w:p w14:paraId="36F426FF" w14:textId="77777777" w:rsidR="00312DB6" w:rsidRPr="00FF0111" w:rsidRDefault="00312DB6" w:rsidP="00312DB6">
            <w:pPr>
              <w:jc w:val="both"/>
              <w:rPr>
                <w:rFonts w:eastAsiaTheme="minorEastAsia"/>
                <w:sz w:val="18"/>
                <w:szCs w:val="18"/>
              </w:rPr>
            </w:pPr>
          </w:p>
        </w:tc>
        <w:tc>
          <w:tcPr>
            <w:tcW w:w="2737" w:type="dxa"/>
            <w:vAlign w:val="center"/>
          </w:tcPr>
          <w:p w14:paraId="4F88E73E" w14:textId="25F6AFCC" w:rsidR="00312DB6" w:rsidRPr="00A31604" w:rsidRDefault="00312DB6" w:rsidP="00312DB6">
            <w:pPr>
              <w:tabs>
                <w:tab w:val="left" w:pos="2280"/>
              </w:tabs>
              <w:spacing w:line="276" w:lineRule="auto"/>
              <w:jc w:val="both"/>
              <w:rPr>
                <w:rFonts w:eastAsiaTheme="minorEastAsia"/>
                <w:bCs/>
                <w:sz w:val="18"/>
                <w:szCs w:val="18"/>
              </w:rPr>
            </w:pPr>
            <w:r>
              <w:rPr>
                <w:sz w:val="18"/>
                <w:szCs w:val="18"/>
              </w:rPr>
              <w:t>Se acepta, sin ser una limitante para los demás participantes.</w:t>
            </w:r>
          </w:p>
        </w:tc>
      </w:tr>
    </w:tbl>
    <w:p w14:paraId="6F9B26BF" w14:textId="2E2A5769" w:rsidR="007414EB" w:rsidRDefault="007414EB" w:rsidP="00AB04E9">
      <w:pPr>
        <w:rPr>
          <w:rFonts w:eastAsiaTheme="minorEastAsia"/>
          <w:sz w:val="18"/>
          <w:szCs w:val="18"/>
        </w:rPr>
      </w:pPr>
    </w:p>
    <w:p w14:paraId="296831E2" w14:textId="1D4E83AB" w:rsidR="007414EB" w:rsidRDefault="007414EB" w:rsidP="00AB04E9">
      <w:pPr>
        <w:rPr>
          <w:rFonts w:eastAsiaTheme="minorEastAsia"/>
          <w:sz w:val="18"/>
          <w:szCs w:val="18"/>
        </w:rPr>
      </w:pPr>
    </w:p>
    <w:p w14:paraId="681E056B" w14:textId="62C2D2F4"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2A266F" w:rsidRPr="00FF0111" w14:paraId="50B3B271" w14:textId="77777777" w:rsidTr="0087296C">
        <w:trPr>
          <w:trHeight w:val="557"/>
        </w:trPr>
        <w:tc>
          <w:tcPr>
            <w:tcW w:w="8828" w:type="dxa"/>
            <w:gridSpan w:val="4"/>
            <w:shd w:val="clear" w:color="auto" w:fill="D9D9D9" w:themeFill="background1" w:themeFillShade="D9"/>
            <w:vAlign w:val="center"/>
          </w:tcPr>
          <w:p w14:paraId="58F52C5C" w14:textId="604DDB34" w:rsidR="002A266F" w:rsidRPr="00D4478D" w:rsidRDefault="002A266F" w:rsidP="0087296C">
            <w:pPr>
              <w:tabs>
                <w:tab w:val="left" w:pos="2280"/>
              </w:tabs>
              <w:spacing w:line="276" w:lineRule="auto"/>
              <w:jc w:val="center"/>
              <w:rPr>
                <w:rFonts w:eastAsiaTheme="minorEastAsia"/>
                <w:b/>
                <w:sz w:val="18"/>
                <w:szCs w:val="18"/>
                <w:lang w:val="es-ES"/>
              </w:rPr>
            </w:pPr>
            <w:r w:rsidRPr="002A266F">
              <w:rPr>
                <w:rFonts w:eastAsiaTheme="minorEastAsia"/>
                <w:b/>
                <w:sz w:val="18"/>
                <w:szCs w:val="18"/>
              </w:rPr>
              <w:t>SALUD RL S.A. DE C.V.</w:t>
            </w:r>
          </w:p>
        </w:tc>
      </w:tr>
      <w:tr w:rsidR="002A266F" w:rsidRPr="00FF0111" w14:paraId="25688228" w14:textId="77777777" w:rsidTr="0087296C">
        <w:tc>
          <w:tcPr>
            <w:tcW w:w="562" w:type="dxa"/>
            <w:shd w:val="clear" w:color="auto" w:fill="D9D9D9" w:themeFill="background1" w:themeFillShade="D9"/>
            <w:vAlign w:val="center"/>
          </w:tcPr>
          <w:p w14:paraId="18D17DE8" w14:textId="77777777" w:rsidR="002A266F" w:rsidRPr="00FF0111" w:rsidRDefault="002A266F" w:rsidP="0087296C">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37D7F37D" w14:textId="77777777" w:rsidR="002A266F" w:rsidRPr="00FF0111" w:rsidRDefault="002A266F" w:rsidP="0087296C">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72A4E3D0" w14:textId="77777777" w:rsidR="002A266F" w:rsidRPr="00FF0111" w:rsidRDefault="002A266F" w:rsidP="0087296C">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3AC4A7DC" w14:textId="77777777" w:rsidR="002A266F" w:rsidRPr="00FF0111" w:rsidRDefault="002A266F" w:rsidP="0087296C">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5C1895" w:rsidRPr="00FF0111" w14:paraId="0B8AB26A" w14:textId="77777777" w:rsidTr="002A266F">
        <w:tc>
          <w:tcPr>
            <w:tcW w:w="562" w:type="dxa"/>
            <w:vAlign w:val="center"/>
          </w:tcPr>
          <w:p w14:paraId="35560D34" w14:textId="77777777" w:rsidR="005C1895" w:rsidRPr="00FF0111" w:rsidRDefault="005C1895" w:rsidP="005C1895">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Borders>
              <w:top w:val="nil"/>
              <w:left w:val="nil"/>
              <w:bottom w:val="single" w:sz="4" w:space="0" w:color="auto"/>
              <w:right w:val="nil"/>
            </w:tcBorders>
            <w:shd w:val="clear" w:color="auto" w:fill="auto"/>
            <w:vAlign w:val="center"/>
          </w:tcPr>
          <w:p w14:paraId="45FB1EA0" w14:textId="77777777" w:rsidR="005C1895" w:rsidRDefault="005C1895" w:rsidP="005C1895">
            <w:pPr>
              <w:jc w:val="center"/>
              <w:rPr>
                <w:bCs/>
                <w:sz w:val="16"/>
                <w:szCs w:val="16"/>
              </w:rPr>
            </w:pPr>
            <w:r w:rsidRPr="004B1801">
              <w:rPr>
                <w:bCs/>
                <w:sz w:val="16"/>
                <w:szCs w:val="16"/>
              </w:rPr>
              <w:t xml:space="preserve">Anexo 1 – </w:t>
            </w:r>
            <w:r>
              <w:rPr>
                <w:bCs/>
                <w:sz w:val="16"/>
                <w:szCs w:val="16"/>
              </w:rPr>
              <w:t>Renglón 3</w:t>
            </w:r>
          </w:p>
          <w:p w14:paraId="4145411B" w14:textId="43332131" w:rsidR="005C1895" w:rsidRPr="00FF0111" w:rsidRDefault="005C1895" w:rsidP="005C1895">
            <w:pPr>
              <w:ind w:right="140"/>
              <w:jc w:val="center"/>
              <w:rPr>
                <w:rFonts w:eastAsia="Times New Roman"/>
                <w:sz w:val="18"/>
                <w:szCs w:val="18"/>
              </w:rPr>
            </w:pPr>
          </w:p>
        </w:tc>
        <w:tc>
          <w:tcPr>
            <w:tcW w:w="4111" w:type="dxa"/>
            <w:tcBorders>
              <w:top w:val="single" w:sz="6" w:space="0" w:color="000000"/>
              <w:left w:val="single" w:sz="6" w:space="0" w:color="000000"/>
              <w:bottom w:val="single" w:sz="6" w:space="0" w:color="000000"/>
              <w:right w:val="single" w:sz="6" w:space="0" w:color="000000"/>
            </w:tcBorders>
            <w:vAlign w:val="center"/>
          </w:tcPr>
          <w:p w14:paraId="53F13177" w14:textId="470ED351" w:rsidR="005C1895" w:rsidRPr="00FF0111" w:rsidRDefault="005C1895" w:rsidP="005C1895">
            <w:pPr>
              <w:tabs>
                <w:tab w:val="left" w:pos="2280"/>
              </w:tabs>
              <w:spacing w:line="276" w:lineRule="auto"/>
              <w:jc w:val="center"/>
              <w:rPr>
                <w:rFonts w:eastAsiaTheme="minorEastAsia"/>
                <w:sz w:val="18"/>
                <w:szCs w:val="18"/>
              </w:rPr>
            </w:pPr>
            <w:r w:rsidRPr="00DD01C9">
              <w:rPr>
                <w:bCs/>
                <w:sz w:val="16"/>
                <w:szCs w:val="16"/>
              </w:rPr>
              <w:t>Se solicita amablemente a la convocante permita ofertar con 45 días de entrega, esto debido a la escasez de est</w:t>
            </w:r>
            <w:r>
              <w:rPr>
                <w:bCs/>
                <w:sz w:val="16"/>
                <w:szCs w:val="16"/>
              </w:rPr>
              <w:t>os</w:t>
            </w:r>
            <w:r w:rsidRPr="00DD01C9">
              <w:rPr>
                <w:bCs/>
                <w:sz w:val="16"/>
                <w:szCs w:val="16"/>
              </w:rPr>
              <w:t xml:space="preserve"> producto</w:t>
            </w:r>
            <w:r>
              <w:rPr>
                <w:bCs/>
                <w:sz w:val="16"/>
                <w:szCs w:val="16"/>
              </w:rPr>
              <w:t>s</w:t>
            </w:r>
            <w:r w:rsidRPr="00DD01C9">
              <w:rPr>
                <w:bCs/>
                <w:sz w:val="16"/>
                <w:szCs w:val="16"/>
              </w:rPr>
              <w:t xml:space="preserve"> por la pandemia.</w:t>
            </w:r>
          </w:p>
        </w:tc>
        <w:tc>
          <w:tcPr>
            <w:tcW w:w="2737" w:type="dxa"/>
            <w:vAlign w:val="center"/>
          </w:tcPr>
          <w:p w14:paraId="4637B538" w14:textId="61E780C6" w:rsidR="006A30F9" w:rsidRDefault="005C1895" w:rsidP="005C1895">
            <w:pPr>
              <w:tabs>
                <w:tab w:val="left" w:pos="2280"/>
              </w:tabs>
              <w:spacing w:line="276" w:lineRule="auto"/>
              <w:jc w:val="both"/>
              <w:rPr>
                <w:rFonts w:eastAsiaTheme="minorEastAsia"/>
                <w:sz w:val="18"/>
                <w:szCs w:val="18"/>
              </w:rPr>
            </w:pPr>
            <w:r>
              <w:rPr>
                <w:rFonts w:eastAsiaTheme="minorEastAsia"/>
                <w:sz w:val="18"/>
                <w:szCs w:val="18"/>
              </w:rPr>
              <w:t xml:space="preserve">No se acepta su petición, </w:t>
            </w:r>
            <w:r w:rsidR="006A30F9">
              <w:rPr>
                <w:rFonts w:eastAsiaTheme="minorEastAsia"/>
                <w:sz w:val="18"/>
                <w:szCs w:val="18"/>
              </w:rPr>
              <w:t xml:space="preserve">el licitante deberá considerar el tiempo de entrega solicitado por la convocante en el punto </w:t>
            </w:r>
            <w:r w:rsidR="0087296C">
              <w:rPr>
                <w:rFonts w:eastAsiaTheme="minorEastAsia"/>
                <w:sz w:val="18"/>
                <w:szCs w:val="18"/>
              </w:rPr>
              <w:t xml:space="preserve">2 </w:t>
            </w:r>
            <w:r w:rsidR="006A30F9">
              <w:rPr>
                <w:rFonts w:eastAsiaTheme="minorEastAsia"/>
                <w:sz w:val="18"/>
                <w:szCs w:val="18"/>
              </w:rPr>
              <w:t>de las bases a la convocatoria.</w:t>
            </w:r>
          </w:p>
          <w:p w14:paraId="67037ACB" w14:textId="2E77345E" w:rsidR="006A30F9" w:rsidRPr="00A31604" w:rsidRDefault="006A30F9" w:rsidP="005C1895">
            <w:pPr>
              <w:tabs>
                <w:tab w:val="left" w:pos="2280"/>
              </w:tabs>
              <w:spacing w:line="276" w:lineRule="auto"/>
              <w:jc w:val="both"/>
              <w:rPr>
                <w:rFonts w:eastAsiaTheme="minorEastAsia"/>
                <w:sz w:val="18"/>
                <w:szCs w:val="18"/>
              </w:rPr>
            </w:pPr>
            <w:r>
              <w:rPr>
                <w:rFonts w:eastAsiaTheme="minorEastAsia"/>
                <w:sz w:val="18"/>
                <w:szCs w:val="18"/>
              </w:rPr>
              <w:t>Toda vez que se requieren para atender la contingencia sanitaria ocasionada por la pandemia.</w:t>
            </w:r>
          </w:p>
        </w:tc>
      </w:tr>
      <w:tr w:rsidR="005C1895" w:rsidRPr="00FF0111" w14:paraId="2C0820D8" w14:textId="77777777" w:rsidTr="002A266F">
        <w:trPr>
          <w:trHeight w:val="853"/>
        </w:trPr>
        <w:tc>
          <w:tcPr>
            <w:tcW w:w="562" w:type="dxa"/>
            <w:vAlign w:val="center"/>
          </w:tcPr>
          <w:p w14:paraId="62EB38DD" w14:textId="77777777" w:rsidR="005C1895" w:rsidRPr="00FF0111" w:rsidRDefault="005C1895" w:rsidP="005C1895">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F16480" w14:textId="2F4E4272" w:rsidR="005C1895" w:rsidRPr="00FF0111" w:rsidRDefault="005C1895" w:rsidP="005C1895">
            <w:pPr>
              <w:tabs>
                <w:tab w:val="left" w:pos="2280"/>
              </w:tabs>
              <w:spacing w:line="276" w:lineRule="auto"/>
              <w:jc w:val="center"/>
              <w:rPr>
                <w:rFonts w:eastAsiaTheme="minorEastAsia"/>
                <w:sz w:val="18"/>
                <w:szCs w:val="18"/>
              </w:rPr>
            </w:pPr>
            <w:r w:rsidRPr="002C1647">
              <w:rPr>
                <w:bCs/>
                <w:sz w:val="16"/>
                <w:szCs w:val="16"/>
              </w:rPr>
              <w:t xml:space="preserve">Anexo 1 – Renglón </w:t>
            </w:r>
            <w:r>
              <w:rPr>
                <w:bCs/>
                <w:sz w:val="16"/>
                <w:szCs w:val="16"/>
              </w:rPr>
              <w:t>4</w:t>
            </w:r>
          </w:p>
        </w:tc>
        <w:tc>
          <w:tcPr>
            <w:tcW w:w="4111" w:type="dxa"/>
            <w:tcBorders>
              <w:top w:val="single" w:sz="6" w:space="0" w:color="000000"/>
              <w:left w:val="single" w:sz="6" w:space="0" w:color="000000"/>
              <w:bottom w:val="single" w:sz="6" w:space="0" w:color="000000"/>
              <w:right w:val="single" w:sz="6" w:space="0" w:color="000000"/>
            </w:tcBorders>
            <w:vAlign w:val="center"/>
          </w:tcPr>
          <w:p w14:paraId="62249868" w14:textId="248721D1" w:rsidR="005C1895" w:rsidRPr="00FF0111" w:rsidRDefault="005C1895" w:rsidP="005C1895">
            <w:pPr>
              <w:jc w:val="center"/>
              <w:rPr>
                <w:rFonts w:eastAsiaTheme="minorEastAsia"/>
                <w:sz w:val="18"/>
                <w:szCs w:val="18"/>
              </w:rPr>
            </w:pPr>
            <w:r w:rsidRPr="00DD01C9">
              <w:rPr>
                <w:bCs/>
                <w:sz w:val="16"/>
                <w:szCs w:val="16"/>
              </w:rPr>
              <w:t>Se solicita amablemente a la convocante permita ofertar con 45 días de entrega, esto debido a la escasez de est</w:t>
            </w:r>
            <w:r>
              <w:rPr>
                <w:bCs/>
                <w:sz w:val="16"/>
                <w:szCs w:val="16"/>
              </w:rPr>
              <w:t>os</w:t>
            </w:r>
            <w:r w:rsidRPr="00DD01C9">
              <w:rPr>
                <w:bCs/>
                <w:sz w:val="16"/>
                <w:szCs w:val="16"/>
              </w:rPr>
              <w:t xml:space="preserve"> producto</w:t>
            </w:r>
            <w:r>
              <w:rPr>
                <w:bCs/>
                <w:sz w:val="16"/>
                <w:szCs w:val="16"/>
              </w:rPr>
              <w:t>s</w:t>
            </w:r>
            <w:r w:rsidRPr="00DD01C9">
              <w:rPr>
                <w:bCs/>
                <w:sz w:val="16"/>
                <w:szCs w:val="16"/>
              </w:rPr>
              <w:t xml:space="preserve"> por la pandemia.</w:t>
            </w:r>
          </w:p>
        </w:tc>
        <w:tc>
          <w:tcPr>
            <w:tcW w:w="2737" w:type="dxa"/>
            <w:vAlign w:val="center"/>
          </w:tcPr>
          <w:p w14:paraId="224F4788" w14:textId="77777777" w:rsidR="0087296C" w:rsidRDefault="0087296C" w:rsidP="0087296C">
            <w:pPr>
              <w:tabs>
                <w:tab w:val="left" w:pos="2280"/>
              </w:tabs>
              <w:spacing w:line="276" w:lineRule="auto"/>
              <w:jc w:val="both"/>
              <w:rPr>
                <w:rFonts w:eastAsiaTheme="minorEastAsia"/>
                <w:sz w:val="18"/>
                <w:szCs w:val="18"/>
              </w:rPr>
            </w:pPr>
            <w:r>
              <w:rPr>
                <w:rFonts w:eastAsiaTheme="minorEastAsia"/>
                <w:sz w:val="18"/>
                <w:szCs w:val="18"/>
              </w:rPr>
              <w:t>No se acepta su petición, el licitante deberá considerar el tiempo de entrega solicitado por la convocante en el punto 2 de las bases a la convocatoria.</w:t>
            </w:r>
          </w:p>
          <w:p w14:paraId="30F7C332" w14:textId="5677F862" w:rsidR="005C1895" w:rsidRPr="00A31604" w:rsidRDefault="0087296C" w:rsidP="0087296C">
            <w:pPr>
              <w:tabs>
                <w:tab w:val="left" w:pos="2280"/>
              </w:tabs>
              <w:spacing w:line="276" w:lineRule="auto"/>
              <w:jc w:val="both"/>
              <w:rPr>
                <w:rFonts w:eastAsiaTheme="minorEastAsia"/>
                <w:bCs/>
                <w:sz w:val="18"/>
                <w:szCs w:val="18"/>
              </w:rPr>
            </w:pPr>
            <w:r>
              <w:rPr>
                <w:rFonts w:eastAsiaTheme="minorEastAsia"/>
                <w:sz w:val="18"/>
                <w:szCs w:val="18"/>
              </w:rPr>
              <w:t>Toda vez que se requieren para atender la contingencia sanitaria ocasionada por la pandemia.</w:t>
            </w:r>
          </w:p>
        </w:tc>
      </w:tr>
      <w:tr w:rsidR="005C1895" w:rsidRPr="00FF0111" w14:paraId="780951F7" w14:textId="77777777" w:rsidTr="002A266F">
        <w:trPr>
          <w:trHeight w:val="1230"/>
        </w:trPr>
        <w:tc>
          <w:tcPr>
            <w:tcW w:w="562" w:type="dxa"/>
            <w:vAlign w:val="center"/>
          </w:tcPr>
          <w:p w14:paraId="4EE0C37A" w14:textId="77777777" w:rsidR="005C1895" w:rsidRPr="00FF0111" w:rsidRDefault="005C1895" w:rsidP="005C1895">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B80453" w14:textId="0E997FEE" w:rsidR="005C1895" w:rsidRPr="00FF0111" w:rsidRDefault="005C1895" w:rsidP="005C1895">
            <w:pPr>
              <w:tabs>
                <w:tab w:val="left" w:pos="2280"/>
              </w:tabs>
              <w:spacing w:line="276" w:lineRule="auto"/>
              <w:jc w:val="center"/>
              <w:rPr>
                <w:rFonts w:eastAsiaTheme="minorEastAsia"/>
                <w:sz w:val="18"/>
                <w:szCs w:val="18"/>
              </w:rPr>
            </w:pPr>
            <w:r w:rsidRPr="002C1647">
              <w:rPr>
                <w:bCs/>
                <w:sz w:val="16"/>
                <w:szCs w:val="16"/>
              </w:rPr>
              <w:t xml:space="preserve">Anexo 1 – Renglón </w:t>
            </w:r>
            <w:r>
              <w:rPr>
                <w:bCs/>
                <w:sz w:val="16"/>
                <w:szCs w:val="16"/>
              </w:rPr>
              <w:t>5</w:t>
            </w:r>
          </w:p>
        </w:tc>
        <w:tc>
          <w:tcPr>
            <w:tcW w:w="4111" w:type="dxa"/>
            <w:tcBorders>
              <w:top w:val="single" w:sz="6" w:space="0" w:color="000000"/>
              <w:left w:val="single" w:sz="6" w:space="0" w:color="000000"/>
              <w:bottom w:val="single" w:sz="6" w:space="0" w:color="000000"/>
              <w:right w:val="single" w:sz="6" w:space="0" w:color="000000"/>
            </w:tcBorders>
            <w:vAlign w:val="center"/>
          </w:tcPr>
          <w:p w14:paraId="71CD14C5" w14:textId="00286398" w:rsidR="005C1895" w:rsidRPr="00FF0111" w:rsidRDefault="005C1895" w:rsidP="005C1895">
            <w:pPr>
              <w:jc w:val="center"/>
              <w:rPr>
                <w:rFonts w:eastAsiaTheme="minorEastAsia"/>
                <w:sz w:val="18"/>
                <w:szCs w:val="18"/>
              </w:rPr>
            </w:pPr>
            <w:r w:rsidRPr="00DD01C9">
              <w:rPr>
                <w:bCs/>
                <w:sz w:val="16"/>
                <w:szCs w:val="16"/>
              </w:rPr>
              <w:t>Se solicita amablemente a la convocante permita ofertar con 45 días de entrega, esto debido a la escasez de est</w:t>
            </w:r>
            <w:r>
              <w:rPr>
                <w:bCs/>
                <w:sz w:val="16"/>
                <w:szCs w:val="16"/>
              </w:rPr>
              <w:t>os</w:t>
            </w:r>
            <w:r w:rsidRPr="00DD01C9">
              <w:rPr>
                <w:bCs/>
                <w:sz w:val="16"/>
                <w:szCs w:val="16"/>
              </w:rPr>
              <w:t xml:space="preserve"> producto</w:t>
            </w:r>
            <w:r>
              <w:rPr>
                <w:bCs/>
                <w:sz w:val="16"/>
                <w:szCs w:val="16"/>
              </w:rPr>
              <w:t>s</w:t>
            </w:r>
            <w:r w:rsidRPr="00DD01C9">
              <w:rPr>
                <w:bCs/>
                <w:sz w:val="16"/>
                <w:szCs w:val="16"/>
              </w:rPr>
              <w:t xml:space="preserve"> por la pandemia.</w:t>
            </w:r>
          </w:p>
        </w:tc>
        <w:tc>
          <w:tcPr>
            <w:tcW w:w="2737" w:type="dxa"/>
            <w:vAlign w:val="center"/>
          </w:tcPr>
          <w:p w14:paraId="09CC7192" w14:textId="77777777" w:rsidR="0087296C" w:rsidRDefault="0087296C" w:rsidP="0087296C">
            <w:pPr>
              <w:tabs>
                <w:tab w:val="left" w:pos="2280"/>
              </w:tabs>
              <w:spacing w:line="276" w:lineRule="auto"/>
              <w:jc w:val="both"/>
              <w:rPr>
                <w:rFonts w:eastAsiaTheme="minorEastAsia"/>
                <w:sz w:val="18"/>
                <w:szCs w:val="18"/>
              </w:rPr>
            </w:pPr>
            <w:r>
              <w:rPr>
                <w:rFonts w:eastAsiaTheme="minorEastAsia"/>
                <w:sz w:val="18"/>
                <w:szCs w:val="18"/>
              </w:rPr>
              <w:t>No se acepta su petición, el licitante deberá considerar el tiempo de entrega solicitado por la convocante en el punto 2 de las bases a la convocatoria.</w:t>
            </w:r>
          </w:p>
          <w:p w14:paraId="63A2CFC3" w14:textId="032D9D53" w:rsidR="005C1895" w:rsidRPr="00A31604" w:rsidRDefault="0087296C" w:rsidP="0087296C">
            <w:pPr>
              <w:tabs>
                <w:tab w:val="left" w:pos="2280"/>
              </w:tabs>
              <w:spacing w:line="276" w:lineRule="auto"/>
              <w:jc w:val="both"/>
              <w:rPr>
                <w:rFonts w:eastAsiaTheme="minorEastAsia"/>
                <w:sz w:val="18"/>
                <w:szCs w:val="18"/>
              </w:rPr>
            </w:pPr>
            <w:r>
              <w:rPr>
                <w:rFonts w:eastAsiaTheme="minorEastAsia"/>
                <w:sz w:val="18"/>
                <w:szCs w:val="18"/>
              </w:rPr>
              <w:t>Toda vez que se requieren para atender la contingencia sanitaria ocasionada por la pandemia.</w:t>
            </w:r>
          </w:p>
        </w:tc>
      </w:tr>
      <w:tr w:rsidR="005C1895" w:rsidRPr="00FF0111" w14:paraId="0BD7D217" w14:textId="77777777" w:rsidTr="00D239E4">
        <w:trPr>
          <w:trHeight w:val="1028"/>
        </w:trPr>
        <w:tc>
          <w:tcPr>
            <w:tcW w:w="562" w:type="dxa"/>
            <w:vAlign w:val="center"/>
          </w:tcPr>
          <w:p w14:paraId="189A60AD" w14:textId="77777777" w:rsidR="005C1895" w:rsidRPr="00FF0111" w:rsidRDefault="005C1895" w:rsidP="005C1895">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tcBorders>
              <w:top w:val="single" w:sz="4" w:space="0" w:color="auto"/>
              <w:left w:val="nil"/>
              <w:bottom w:val="single" w:sz="4" w:space="0" w:color="auto"/>
              <w:right w:val="nil"/>
            </w:tcBorders>
            <w:shd w:val="clear" w:color="auto" w:fill="auto"/>
            <w:vAlign w:val="center"/>
          </w:tcPr>
          <w:p w14:paraId="757B8EB5" w14:textId="31DE5F9F" w:rsidR="005C1895" w:rsidRPr="00FF0111" w:rsidRDefault="005C1895" w:rsidP="005C1895">
            <w:pPr>
              <w:tabs>
                <w:tab w:val="left" w:pos="2280"/>
              </w:tabs>
              <w:spacing w:line="276" w:lineRule="auto"/>
              <w:jc w:val="center"/>
              <w:rPr>
                <w:rFonts w:eastAsiaTheme="minorEastAsia"/>
                <w:sz w:val="18"/>
                <w:szCs w:val="18"/>
              </w:rPr>
            </w:pPr>
            <w:r w:rsidRPr="002C1647">
              <w:rPr>
                <w:bCs/>
                <w:sz w:val="16"/>
                <w:szCs w:val="16"/>
              </w:rPr>
              <w:t xml:space="preserve">Anexo 1 – Renglón </w:t>
            </w:r>
            <w:r>
              <w:rPr>
                <w:bCs/>
                <w:sz w:val="16"/>
                <w:szCs w:val="16"/>
              </w:rPr>
              <w:t>7</w:t>
            </w:r>
          </w:p>
        </w:tc>
        <w:tc>
          <w:tcPr>
            <w:tcW w:w="4111" w:type="dxa"/>
            <w:tcBorders>
              <w:top w:val="single" w:sz="6" w:space="0" w:color="000000"/>
              <w:left w:val="single" w:sz="6" w:space="0" w:color="000000"/>
              <w:bottom w:val="single" w:sz="6" w:space="0" w:color="000000"/>
              <w:right w:val="single" w:sz="6" w:space="0" w:color="000000"/>
            </w:tcBorders>
            <w:vAlign w:val="center"/>
          </w:tcPr>
          <w:p w14:paraId="53460033" w14:textId="4B9E180E" w:rsidR="005C1895" w:rsidRPr="00FF0111" w:rsidRDefault="005C1895" w:rsidP="005C1895">
            <w:pPr>
              <w:jc w:val="center"/>
              <w:rPr>
                <w:rFonts w:eastAsiaTheme="minorEastAsia"/>
                <w:sz w:val="18"/>
                <w:szCs w:val="18"/>
              </w:rPr>
            </w:pPr>
            <w:r w:rsidRPr="00DD01C9">
              <w:rPr>
                <w:bCs/>
                <w:sz w:val="16"/>
                <w:szCs w:val="16"/>
              </w:rPr>
              <w:t>El capnógrafo y/o colorímetro que se solicita “EASYCAP” es de un solo</w:t>
            </w:r>
            <w:r>
              <w:rPr>
                <w:bCs/>
                <w:sz w:val="16"/>
                <w:szCs w:val="16"/>
              </w:rPr>
              <w:t xml:space="preserve"> </w:t>
            </w:r>
            <w:r w:rsidRPr="00DD01C9">
              <w:rPr>
                <w:bCs/>
                <w:sz w:val="16"/>
                <w:szCs w:val="16"/>
              </w:rPr>
              <w:t>fabricante, no cuenta con</w:t>
            </w:r>
            <w:r>
              <w:rPr>
                <w:bCs/>
                <w:sz w:val="16"/>
                <w:szCs w:val="16"/>
              </w:rPr>
              <w:t xml:space="preserve"> </w:t>
            </w:r>
            <w:r w:rsidRPr="00DD01C9">
              <w:rPr>
                <w:bCs/>
                <w:sz w:val="16"/>
                <w:szCs w:val="16"/>
              </w:rPr>
              <w:t>registro nacional solo americano se acepta? En caso de ser negativa su respuesta se solicita más</w:t>
            </w:r>
            <w:r>
              <w:rPr>
                <w:bCs/>
                <w:sz w:val="16"/>
                <w:szCs w:val="16"/>
              </w:rPr>
              <w:t xml:space="preserve"> </w:t>
            </w:r>
            <w:r w:rsidRPr="00DD01C9">
              <w:rPr>
                <w:bCs/>
                <w:sz w:val="16"/>
                <w:szCs w:val="16"/>
              </w:rPr>
              <w:t>información técnica</w:t>
            </w:r>
            <w:r>
              <w:rPr>
                <w:bCs/>
                <w:sz w:val="16"/>
                <w:szCs w:val="16"/>
              </w:rPr>
              <w:t>.</w:t>
            </w:r>
          </w:p>
        </w:tc>
        <w:tc>
          <w:tcPr>
            <w:tcW w:w="2737" w:type="dxa"/>
            <w:vAlign w:val="center"/>
          </w:tcPr>
          <w:p w14:paraId="3F827BE5" w14:textId="257E5226" w:rsidR="005C1895" w:rsidRPr="00A31604" w:rsidRDefault="005C1895" w:rsidP="005C1895">
            <w:pPr>
              <w:tabs>
                <w:tab w:val="left" w:pos="2280"/>
              </w:tabs>
              <w:spacing w:line="276" w:lineRule="auto"/>
              <w:jc w:val="both"/>
              <w:rPr>
                <w:rFonts w:eastAsiaTheme="minorEastAsia"/>
                <w:bCs/>
                <w:sz w:val="18"/>
                <w:szCs w:val="18"/>
              </w:rPr>
            </w:pPr>
            <w:r>
              <w:rPr>
                <w:rFonts w:eastAsiaTheme="minorEastAsia"/>
                <w:bCs/>
                <w:sz w:val="18"/>
                <w:szCs w:val="18"/>
              </w:rPr>
              <w:t>Se acepta su propuesta, sin ser esta una limitante para los demás oferentes</w:t>
            </w:r>
            <w:r w:rsidR="00973B8E">
              <w:rPr>
                <w:rFonts w:eastAsiaTheme="minorEastAsia"/>
                <w:bCs/>
                <w:sz w:val="18"/>
                <w:szCs w:val="18"/>
              </w:rPr>
              <w:t xml:space="preserve">, los participantes que oferte productos de origen internacional deberán </w:t>
            </w:r>
            <w:r w:rsidR="00973B8E">
              <w:rPr>
                <w:rFonts w:eastAsiaTheme="minorEastAsia"/>
                <w:bCs/>
                <w:sz w:val="18"/>
                <w:szCs w:val="18"/>
              </w:rPr>
              <w:lastRenderedPageBreak/>
              <w:t>considerar entregar los registros y autorizaciones de los países de origen</w:t>
            </w:r>
            <w:r w:rsidR="0087296C">
              <w:rPr>
                <w:rFonts w:eastAsiaTheme="minorEastAsia"/>
                <w:bCs/>
                <w:sz w:val="18"/>
                <w:szCs w:val="18"/>
              </w:rPr>
              <w:t>.</w:t>
            </w:r>
            <w:r w:rsidR="00973B8E">
              <w:rPr>
                <w:rFonts w:eastAsiaTheme="minorEastAsia"/>
                <w:bCs/>
                <w:sz w:val="18"/>
                <w:szCs w:val="18"/>
              </w:rPr>
              <w:t xml:space="preserve"> certificados de buenas prácticas de </w:t>
            </w:r>
            <w:r w:rsidR="0087296C" w:rsidRPr="002234FA">
              <w:rPr>
                <w:sz w:val="20"/>
              </w:rPr>
              <w:t>calidad</w:t>
            </w:r>
            <w:r w:rsidR="0087296C">
              <w:rPr>
                <w:sz w:val="20"/>
              </w:rPr>
              <w:t xml:space="preserve"> ISO</w:t>
            </w:r>
            <w:r w:rsidR="00973B8E" w:rsidRPr="002234FA">
              <w:rPr>
                <w:sz w:val="20"/>
              </w:rPr>
              <w:t>, FDA y/o TUV</w:t>
            </w:r>
          </w:p>
        </w:tc>
      </w:tr>
      <w:tr w:rsidR="005C1895" w:rsidRPr="00FF0111" w14:paraId="67EA92DB" w14:textId="77777777" w:rsidTr="00D239E4">
        <w:trPr>
          <w:trHeight w:val="831"/>
        </w:trPr>
        <w:tc>
          <w:tcPr>
            <w:tcW w:w="562" w:type="dxa"/>
            <w:vAlign w:val="center"/>
          </w:tcPr>
          <w:p w14:paraId="71A38449" w14:textId="77777777" w:rsidR="005C1895" w:rsidRPr="00FF0111" w:rsidRDefault="005C1895" w:rsidP="005C1895">
            <w:pPr>
              <w:tabs>
                <w:tab w:val="left" w:pos="2280"/>
              </w:tabs>
              <w:spacing w:line="276" w:lineRule="auto"/>
              <w:jc w:val="center"/>
              <w:rPr>
                <w:rFonts w:eastAsiaTheme="minorEastAsia"/>
                <w:sz w:val="18"/>
                <w:szCs w:val="18"/>
              </w:rPr>
            </w:pPr>
            <w:r>
              <w:rPr>
                <w:rFonts w:eastAsiaTheme="minorEastAsia"/>
                <w:sz w:val="18"/>
                <w:szCs w:val="18"/>
              </w:rPr>
              <w:lastRenderedPageBreak/>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16CCBF" w14:textId="1D451C9A" w:rsidR="005C1895" w:rsidRPr="00FF0111" w:rsidRDefault="005C1895" w:rsidP="005C1895">
            <w:pPr>
              <w:tabs>
                <w:tab w:val="left" w:pos="2280"/>
              </w:tabs>
              <w:spacing w:line="276" w:lineRule="auto"/>
              <w:jc w:val="center"/>
              <w:rPr>
                <w:rFonts w:eastAsiaTheme="minorEastAsia"/>
                <w:sz w:val="18"/>
                <w:szCs w:val="18"/>
              </w:rPr>
            </w:pPr>
            <w:r w:rsidRPr="002C1647">
              <w:rPr>
                <w:bCs/>
                <w:sz w:val="16"/>
                <w:szCs w:val="16"/>
              </w:rPr>
              <w:t xml:space="preserve">Anexo 1 – Renglón </w:t>
            </w:r>
            <w:r>
              <w:rPr>
                <w:bCs/>
                <w:sz w:val="16"/>
                <w:szCs w:val="16"/>
              </w:rPr>
              <w:t>7</w:t>
            </w:r>
          </w:p>
        </w:tc>
        <w:tc>
          <w:tcPr>
            <w:tcW w:w="4111" w:type="dxa"/>
            <w:tcBorders>
              <w:top w:val="single" w:sz="6" w:space="0" w:color="000000"/>
              <w:left w:val="single" w:sz="6" w:space="0" w:color="000000"/>
              <w:bottom w:val="single" w:sz="6" w:space="0" w:color="000000"/>
              <w:right w:val="single" w:sz="6" w:space="0" w:color="000000"/>
            </w:tcBorders>
            <w:vAlign w:val="center"/>
          </w:tcPr>
          <w:p w14:paraId="6AB039FC" w14:textId="0B1D9862" w:rsidR="005C1895" w:rsidRPr="00FF0111" w:rsidRDefault="005C1895" w:rsidP="005C1895">
            <w:pPr>
              <w:jc w:val="center"/>
              <w:rPr>
                <w:rFonts w:eastAsiaTheme="minorEastAsia"/>
                <w:sz w:val="18"/>
                <w:szCs w:val="18"/>
              </w:rPr>
            </w:pPr>
            <w:r w:rsidRPr="00DD01C9">
              <w:rPr>
                <w:bCs/>
                <w:sz w:val="16"/>
                <w:szCs w:val="16"/>
              </w:rPr>
              <w:t>Se solicita amablemente a la convocante</w:t>
            </w:r>
            <w:r>
              <w:rPr>
                <w:bCs/>
                <w:sz w:val="16"/>
                <w:szCs w:val="16"/>
              </w:rPr>
              <w:t xml:space="preserve"> nos aclare si la carta de respaldo puede ser de un distribuidor primario.</w:t>
            </w:r>
          </w:p>
        </w:tc>
        <w:tc>
          <w:tcPr>
            <w:tcW w:w="2737" w:type="dxa"/>
            <w:vAlign w:val="center"/>
          </w:tcPr>
          <w:p w14:paraId="05AD6439" w14:textId="2CA057EC" w:rsidR="005C1895" w:rsidRPr="00A31604" w:rsidRDefault="005C1895" w:rsidP="005C1895">
            <w:pPr>
              <w:tabs>
                <w:tab w:val="left" w:pos="2280"/>
              </w:tabs>
              <w:spacing w:line="276" w:lineRule="auto"/>
              <w:jc w:val="both"/>
              <w:rPr>
                <w:rFonts w:eastAsiaTheme="minorEastAsia"/>
                <w:bCs/>
                <w:sz w:val="18"/>
                <w:szCs w:val="18"/>
              </w:rPr>
            </w:pPr>
            <w:r>
              <w:rPr>
                <w:rFonts w:eastAsiaTheme="minorEastAsia"/>
                <w:bCs/>
                <w:sz w:val="18"/>
                <w:szCs w:val="18"/>
              </w:rPr>
              <w:t>Se acepta su propuesta,</w:t>
            </w:r>
            <w:r w:rsidR="00591A3C">
              <w:rPr>
                <w:rFonts w:eastAsiaTheme="minorEastAsia"/>
                <w:bCs/>
                <w:sz w:val="18"/>
                <w:szCs w:val="18"/>
              </w:rPr>
              <w:t xml:space="preserve"> las cartas de respaldo podrán ser emitidas</w:t>
            </w:r>
            <w:r w:rsidR="0087296C">
              <w:rPr>
                <w:rFonts w:eastAsiaTheme="minorEastAsia"/>
                <w:bCs/>
                <w:sz w:val="18"/>
                <w:szCs w:val="18"/>
              </w:rPr>
              <w:t xml:space="preserve"> por el</w:t>
            </w:r>
            <w:r>
              <w:rPr>
                <w:rFonts w:eastAsiaTheme="minorEastAsia"/>
                <w:bCs/>
                <w:sz w:val="18"/>
                <w:szCs w:val="18"/>
              </w:rPr>
              <w:t xml:space="preserve"> fabricante y/ o distribuidor primario.</w:t>
            </w:r>
          </w:p>
        </w:tc>
      </w:tr>
      <w:tr w:rsidR="005C1895" w:rsidRPr="00FF0111" w14:paraId="2679E855" w14:textId="77777777" w:rsidTr="00D239E4">
        <w:trPr>
          <w:trHeight w:val="985"/>
        </w:trPr>
        <w:tc>
          <w:tcPr>
            <w:tcW w:w="562" w:type="dxa"/>
            <w:vAlign w:val="center"/>
          </w:tcPr>
          <w:p w14:paraId="2B6D089F" w14:textId="3A611BA7" w:rsidR="005C1895" w:rsidRDefault="005C1895" w:rsidP="005C1895">
            <w:pPr>
              <w:tabs>
                <w:tab w:val="left" w:pos="2280"/>
              </w:tabs>
              <w:spacing w:line="276" w:lineRule="auto"/>
              <w:jc w:val="center"/>
              <w:rPr>
                <w:rFonts w:eastAsiaTheme="minorEastAsia"/>
                <w:sz w:val="18"/>
                <w:szCs w:val="18"/>
              </w:rPr>
            </w:pPr>
            <w:r>
              <w:rPr>
                <w:rFonts w:eastAsiaTheme="minorEastAsia"/>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F089FD" w14:textId="201384A7" w:rsidR="005C1895" w:rsidRPr="00ED44B5" w:rsidRDefault="005C1895" w:rsidP="005C1895">
            <w:pPr>
              <w:tabs>
                <w:tab w:val="left" w:pos="2280"/>
              </w:tabs>
              <w:spacing w:line="276" w:lineRule="auto"/>
              <w:jc w:val="center"/>
              <w:rPr>
                <w:rFonts w:ascii="Calibri" w:hAnsi="Calibri" w:cs="Calibri"/>
                <w:color w:val="000000"/>
              </w:rPr>
            </w:pPr>
            <w:r w:rsidRPr="002C1647">
              <w:rPr>
                <w:bCs/>
                <w:sz w:val="16"/>
                <w:szCs w:val="16"/>
              </w:rPr>
              <w:t xml:space="preserve">Anexo 1 – Renglón </w:t>
            </w:r>
            <w:r>
              <w:rPr>
                <w:bCs/>
                <w:sz w:val="16"/>
                <w:szCs w:val="16"/>
              </w:rPr>
              <w:t>11</w:t>
            </w:r>
          </w:p>
        </w:tc>
        <w:tc>
          <w:tcPr>
            <w:tcW w:w="4111" w:type="dxa"/>
            <w:tcBorders>
              <w:top w:val="single" w:sz="6" w:space="0" w:color="000000"/>
              <w:left w:val="single" w:sz="6" w:space="0" w:color="000000"/>
              <w:bottom w:val="single" w:sz="6" w:space="0" w:color="000000"/>
              <w:right w:val="single" w:sz="6" w:space="0" w:color="000000"/>
            </w:tcBorders>
            <w:vAlign w:val="center"/>
          </w:tcPr>
          <w:p w14:paraId="76EA7AA9" w14:textId="093E1387" w:rsidR="005C1895" w:rsidRPr="00ED44B5" w:rsidRDefault="005C1895" w:rsidP="005C1895">
            <w:pPr>
              <w:jc w:val="center"/>
              <w:rPr>
                <w:rFonts w:ascii="Calibri" w:hAnsi="Calibri" w:cs="Calibri"/>
                <w:color w:val="000000"/>
              </w:rPr>
            </w:pPr>
            <w:r w:rsidRPr="00DD01C9">
              <w:rPr>
                <w:bCs/>
                <w:sz w:val="16"/>
                <w:szCs w:val="16"/>
              </w:rPr>
              <w:t>Se solicita amablemente a la convocante</w:t>
            </w:r>
            <w:r>
              <w:rPr>
                <w:bCs/>
                <w:sz w:val="16"/>
                <w:szCs w:val="16"/>
              </w:rPr>
              <w:t xml:space="preserve"> el diseño o en su caso plano de la carpa de descontaminación, ya que solo refiere al tamaño de 6x6 y es un poco confuso por que solicita túneles.</w:t>
            </w:r>
          </w:p>
        </w:tc>
        <w:tc>
          <w:tcPr>
            <w:tcW w:w="2737" w:type="dxa"/>
            <w:vAlign w:val="center"/>
          </w:tcPr>
          <w:p w14:paraId="1C7097BD" w14:textId="40F58F49" w:rsidR="005C1895" w:rsidRPr="00A31604" w:rsidRDefault="00C96379" w:rsidP="005C1895">
            <w:pPr>
              <w:tabs>
                <w:tab w:val="left" w:pos="2280"/>
              </w:tabs>
              <w:spacing w:line="276" w:lineRule="auto"/>
              <w:jc w:val="both"/>
              <w:rPr>
                <w:rFonts w:eastAsiaTheme="minorEastAsia"/>
                <w:bCs/>
                <w:sz w:val="18"/>
                <w:szCs w:val="18"/>
              </w:rPr>
            </w:pPr>
            <w:r>
              <w:rPr>
                <w:rFonts w:eastAsiaTheme="minorEastAsia"/>
                <w:bCs/>
                <w:sz w:val="18"/>
                <w:szCs w:val="18"/>
              </w:rPr>
              <w:t>Se solicita un túnel cuadrado (entrada y salida) con las características y especificaciones señaladas en el renglón 11 del anexo 1 carta de requerimientos técnicos.</w:t>
            </w:r>
          </w:p>
        </w:tc>
      </w:tr>
      <w:tr w:rsidR="005C1895" w:rsidRPr="00FF0111" w14:paraId="197BB87C" w14:textId="77777777" w:rsidTr="00D239E4">
        <w:trPr>
          <w:trHeight w:val="830"/>
        </w:trPr>
        <w:tc>
          <w:tcPr>
            <w:tcW w:w="562" w:type="dxa"/>
            <w:vAlign w:val="center"/>
          </w:tcPr>
          <w:p w14:paraId="0CAA2D6E" w14:textId="3A6EAEC2" w:rsidR="005C1895" w:rsidRDefault="005C1895" w:rsidP="005C1895">
            <w:pPr>
              <w:tabs>
                <w:tab w:val="left" w:pos="2280"/>
              </w:tabs>
              <w:spacing w:line="276" w:lineRule="auto"/>
              <w:jc w:val="center"/>
              <w:rPr>
                <w:rFonts w:eastAsiaTheme="minorEastAsia"/>
                <w:sz w:val="18"/>
                <w:szCs w:val="18"/>
              </w:rPr>
            </w:pPr>
            <w:r>
              <w:rPr>
                <w:rFonts w:eastAsiaTheme="minorEastAsia"/>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D837D" w14:textId="11D0D69A" w:rsidR="005C1895" w:rsidRPr="00ED44B5" w:rsidRDefault="005C1895" w:rsidP="005C1895">
            <w:pPr>
              <w:tabs>
                <w:tab w:val="left" w:pos="2280"/>
              </w:tabs>
              <w:spacing w:line="276" w:lineRule="auto"/>
              <w:jc w:val="center"/>
              <w:rPr>
                <w:rFonts w:ascii="Calibri" w:hAnsi="Calibri" w:cs="Calibri"/>
                <w:color w:val="000000"/>
              </w:rPr>
            </w:pPr>
            <w:r w:rsidRPr="002C1647">
              <w:rPr>
                <w:bCs/>
                <w:sz w:val="16"/>
                <w:szCs w:val="16"/>
              </w:rPr>
              <w:t xml:space="preserve">Anexo 1 – Renglón </w:t>
            </w:r>
            <w:r>
              <w:rPr>
                <w:bCs/>
                <w:sz w:val="16"/>
                <w:szCs w:val="16"/>
              </w:rPr>
              <w:t>11</w:t>
            </w:r>
          </w:p>
        </w:tc>
        <w:tc>
          <w:tcPr>
            <w:tcW w:w="4111" w:type="dxa"/>
            <w:tcBorders>
              <w:top w:val="single" w:sz="6" w:space="0" w:color="000000"/>
              <w:left w:val="single" w:sz="6" w:space="0" w:color="000000"/>
              <w:bottom w:val="single" w:sz="6" w:space="0" w:color="000000"/>
              <w:right w:val="single" w:sz="6" w:space="0" w:color="000000"/>
            </w:tcBorders>
            <w:vAlign w:val="center"/>
          </w:tcPr>
          <w:p w14:paraId="70CA4AE4" w14:textId="52C8D242" w:rsidR="005C1895" w:rsidRPr="00ED44B5" w:rsidRDefault="005C1895" w:rsidP="005C1895">
            <w:pPr>
              <w:jc w:val="center"/>
              <w:rPr>
                <w:rFonts w:ascii="Calibri" w:hAnsi="Calibri" w:cs="Calibri"/>
                <w:color w:val="000000"/>
              </w:rPr>
            </w:pPr>
            <w:r>
              <w:rPr>
                <w:bCs/>
                <w:sz w:val="16"/>
                <w:szCs w:val="16"/>
              </w:rPr>
              <w:t>Se solicita amablemente a la convocante nos aclare qué clase de material sanitizante se solicita, o si podremos proponerlo.</w:t>
            </w:r>
          </w:p>
        </w:tc>
        <w:tc>
          <w:tcPr>
            <w:tcW w:w="2737" w:type="dxa"/>
            <w:vAlign w:val="center"/>
          </w:tcPr>
          <w:p w14:paraId="1BA81008" w14:textId="14896652" w:rsidR="005C1895" w:rsidRPr="00A31604" w:rsidRDefault="005C1895" w:rsidP="005C1895">
            <w:pPr>
              <w:tabs>
                <w:tab w:val="left" w:pos="2280"/>
              </w:tabs>
              <w:spacing w:line="276" w:lineRule="auto"/>
              <w:jc w:val="both"/>
              <w:rPr>
                <w:rFonts w:eastAsiaTheme="minorEastAsia"/>
                <w:bCs/>
                <w:sz w:val="18"/>
                <w:szCs w:val="18"/>
              </w:rPr>
            </w:pPr>
            <w:r w:rsidRPr="000B0AC1">
              <w:rPr>
                <w:rFonts w:eastAsiaTheme="minorEastAsia"/>
                <w:bCs/>
                <w:sz w:val="18"/>
                <w:szCs w:val="18"/>
              </w:rPr>
              <w:t xml:space="preserve">El requerimiento para el </w:t>
            </w:r>
            <w:r w:rsidR="00591A3C" w:rsidRPr="000B0AC1">
              <w:rPr>
                <w:rFonts w:eastAsiaTheme="minorEastAsia"/>
                <w:bCs/>
                <w:sz w:val="18"/>
                <w:szCs w:val="18"/>
              </w:rPr>
              <w:t>líquido</w:t>
            </w:r>
            <w:r w:rsidRPr="000B0AC1">
              <w:rPr>
                <w:rFonts w:eastAsiaTheme="minorEastAsia"/>
                <w:bCs/>
                <w:sz w:val="18"/>
                <w:szCs w:val="18"/>
              </w:rPr>
              <w:t xml:space="preserve"> sanitizante deberá de ser de:  SALES CUATERNARIAS DE AMONIO BIOCUAT-36 </w:t>
            </w:r>
            <w:r w:rsidR="00182F8A" w:rsidRPr="000B0AC1">
              <w:rPr>
                <w:rFonts w:eastAsiaTheme="minorEastAsia"/>
                <w:bCs/>
                <w:sz w:val="18"/>
                <w:szCs w:val="18"/>
              </w:rPr>
              <w:t xml:space="preserve">asimismo deberá adjuntar </w:t>
            </w:r>
            <w:r w:rsidR="00BF769A" w:rsidRPr="000B0AC1">
              <w:rPr>
                <w:rFonts w:eastAsiaTheme="minorEastAsia"/>
                <w:bCs/>
                <w:sz w:val="18"/>
                <w:szCs w:val="18"/>
              </w:rPr>
              <w:t>certificado FDA</w:t>
            </w:r>
            <w:r w:rsidR="00182F8A" w:rsidRPr="000B0AC1">
              <w:rPr>
                <w:rFonts w:eastAsiaTheme="minorEastAsia"/>
                <w:bCs/>
                <w:sz w:val="18"/>
                <w:szCs w:val="18"/>
              </w:rPr>
              <w:t xml:space="preserve"> a su propuesta técnica</w:t>
            </w:r>
            <w:r w:rsidR="00BF769A" w:rsidRPr="000B0AC1">
              <w:rPr>
                <w:rFonts w:eastAsiaTheme="minorEastAsia"/>
                <w:bCs/>
                <w:sz w:val="18"/>
                <w:szCs w:val="18"/>
              </w:rPr>
              <w:t xml:space="preserve"> o Cofepris según corresponda.</w:t>
            </w:r>
          </w:p>
        </w:tc>
      </w:tr>
    </w:tbl>
    <w:p w14:paraId="4EE6C245" w14:textId="05B7AB95" w:rsidR="007414EB" w:rsidRDefault="007414EB" w:rsidP="00AB04E9">
      <w:pPr>
        <w:rPr>
          <w:rFonts w:eastAsiaTheme="minorEastAsia"/>
          <w:sz w:val="18"/>
          <w:szCs w:val="18"/>
        </w:rPr>
      </w:pPr>
    </w:p>
    <w:p w14:paraId="723E36C9" w14:textId="57C8BE0C"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DD3D63" w:rsidRPr="00FF0111" w14:paraId="2EAC3799" w14:textId="77777777" w:rsidTr="0087296C">
        <w:trPr>
          <w:trHeight w:val="557"/>
        </w:trPr>
        <w:tc>
          <w:tcPr>
            <w:tcW w:w="8828" w:type="dxa"/>
            <w:gridSpan w:val="4"/>
            <w:shd w:val="clear" w:color="auto" w:fill="D9D9D9" w:themeFill="background1" w:themeFillShade="D9"/>
            <w:vAlign w:val="center"/>
          </w:tcPr>
          <w:p w14:paraId="1686064B" w14:textId="07C7B428" w:rsidR="00DD3D63" w:rsidRPr="00D4478D" w:rsidRDefault="00DD3D63" w:rsidP="0087296C">
            <w:pPr>
              <w:tabs>
                <w:tab w:val="left" w:pos="2280"/>
              </w:tabs>
              <w:spacing w:line="276" w:lineRule="auto"/>
              <w:jc w:val="center"/>
              <w:rPr>
                <w:rFonts w:eastAsiaTheme="minorEastAsia"/>
                <w:b/>
                <w:sz w:val="18"/>
                <w:szCs w:val="18"/>
                <w:lang w:val="es-ES"/>
              </w:rPr>
            </w:pPr>
            <w:r w:rsidRPr="00DD3D63">
              <w:rPr>
                <w:rFonts w:eastAsiaTheme="minorEastAsia"/>
                <w:b/>
                <w:bCs/>
                <w:sz w:val="18"/>
                <w:szCs w:val="18"/>
                <w:lang w:val="es-ES_tradnl"/>
              </w:rPr>
              <w:t>ABSTEN DIAGNOSTIK, S.A. DE C.V.</w:t>
            </w:r>
          </w:p>
        </w:tc>
      </w:tr>
      <w:tr w:rsidR="00DD3D63" w:rsidRPr="00FF0111" w14:paraId="38A1074A" w14:textId="77777777" w:rsidTr="0087296C">
        <w:tc>
          <w:tcPr>
            <w:tcW w:w="562" w:type="dxa"/>
            <w:shd w:val="clear" w:color="auto" w:fill="D9D9D9" w:themeFill="background1" w:themeFillShade="D9"/>
            <w:vAlign w:val="center"/>
          </w:tcPr>
          <w:p w14:paraId="1FDDC5F2" w14:textId="77777777" w:rsidR="00DD3D63" w:rsidRPr="00FF0111" w:rsidRDefault="00DD3D63" w:rsidP="0087296C">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19FF94D5" w14:textId="77777777" w:rsidR="00DD3D63" w:rsidRPr="00FF0111" w:rsidRDefault="00DD3D63" w:rsidP="0087296C">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7CFD6087" w14:textId="77777777" w:rsidR="00DD3D63" w:rsidRPr="00FF0111" w:rsidRDefault="00DD3D63" w:rsidP="0087296C">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1F6D213E" w14:textId="77777777" w:rsidR="00DD3D63" w:rsidRPr="00FF0111" w:rsidRDefault="00DD3D63" w:rsidP="0087296C">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D11840" w:rsidRPr="00FF0111" w14:paraId="3FC6A494" w14:textId="77777777" w:rsidTr="0087296C">
        <w:tc>
          <w:tcPr>
            <w:tcW w:w="562" w:type="dxa"/>
            <w:vAlign w:val="center"/>
          </w:tcPr>
          <w:p w14:paraId="14A16B77"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vAlign w:val="center"/>
          </w:tcPr>
          <w:p w14:paraId="0FA475F2" w14:textId="7254479D" w:rsidR="00D11840" w:rsidRPr="00FF0111" w:rsidRDefault="00D11840" w:rsidP="00D11840">
            <w:pPr>
              <w:ind w:right="140"/>
              <w:jc w:val="center"/>
              <w:rPr>
                <w:rFonts w:eastAsia="Times New Roman"/>
                <w:sz w:val="18"/>
                <w:szCs w:val="18"/>
              </w:rPr>
            </w:pPr>
            <w:r w:rsidRPr="003C7196">
              <w:rPr>
                <w:rFonts w:ascii="Segoe UI" w:hAnsi="Segoe UI" w:cs="Segoe UI"/>
                <w:sz w:val="16"/>
                <w:szCs w:val="16"/>
                <w:lang w:val="es-ES"/>
              </w:rPr>
              <w:t xml:space="preserve">Anexo 1, Carta de Requerimientos Técnicos, Renglón </w:t>
            </w:r>
            <w:r>
              <w:rPr>
                <w:rFonts w:ascii="Segoe UI" w:hAnsi="Segoe UI" w:cs="Segoe UI"/>
                <w:sz w:val="16"/>
                <w:szCs w:val="16"/>
                <w:lang w:val="es-ES"/>
              </w:rPr>
              <w:t>2</w:t>
            </w:r>
            <w:r w:rsidRPr="003C7196">
              <w:rPr>
                <w:rFonts w:ascii="Segoe UI" w:hAnsi="Segoe UI" w:cs="Segoe UI"/>
                <w:sz w:val="16"/>
                <w:szCs w:val="16"/>
                <w:lang w:val="es-ES"/>
              </w:rPr>
              <w:t>, Punto</w:t>
            </w:r>
            <w:r>
              <w:rPr>
                <w:rFonts w:ascii="Segoe UI" w:hAnsi="Segoe UI" w:cs="Segoe UI"/>
                <w:sz w:val="16"/>
                <w:szCs w:val="16"/>
                <w:lang w:val="es-ES"/>
              </w:rPr>
              <w:t xml:space="preserve"> 2</w:t>
            </w:r>
          </w:p>
        </w:tc>
        <w:tc>
          <w:tcPr>
            <w:tcW w:w="4111" w:type="dxa"/>
          </w:tcPr>
          <w:p w14:paraId="3FC83237" w14:textId="264C4E0B" w:rsidR="00D11840" w:rsidRPr="00FF0111" w:rsidRDefault="00D11840" w:rsidP="00D11840">
            <w:pPr>
              <w:tabs>
                <w:tab w:val="left" w:pos="2280"/>
              </w:tabs>
              <w:spacing w:line="276" w:lineRule="auto"/>
              <w:jc w:val="both"/>
              <w:rPr>
                <w:rFonts w:eastAsiaTheme="minorEastAsia"/>
                <w:sz w:val="18"/>
                <w:szCs w:val="18"/>
              </w:rPr>
            </w:pPr>
            <w:r w:rsidRPr="003211E2">
              <w:rPr>
                <w:rFonts w:ascii="Segoe UI" w:hAnsi="Segoe UI" w:cs="Segoe UI"/>
                <w:sz w:val="16"/>
                <w:szCs w:val="16"/>
              </w:rPr>
              <w:t xml:space="preserve">Debemos entender que el equipo debe de contar con batería </w:t>
            </w:r>
            <w:proofErr w:type="spellStart"/>
            <w:r w:rsidRPr="003211E2">
              <w:rPr>
                <w:rFonts w:ascii="Segoe UI" w:hAnsi="Segoe UI" w:cs="Segoe UI"/>
                <w:sz w:val="16"/>
                <w:szCs w:val="16"/>
              </w:rPr>
              <w:t>interconstruida</w:t>
            </w:r>
            <w:proofErr w:type="spellEnd"/>
            <w:r w:rsidRPr="003211E2">
              <w:rPr>
                <w:rFonts w:ascii="Segoe UI" w:hAnsi="Segoe UI" w:cs="Segoe UI"/>
                <w:sz w:val="16"/>
                <w:szCs w:val="16"/>
              </w:rPr>
              <w:t>. ¿Es correcto?</w:t>
            </w:r>
          </w:p>
        </w:tc>
        <w:tc>
          <w:tcPr>
            <w:tcW w:w="2737" w:type="dxa"/>
            <w:vAlign w:val="center"/>
          </w:tcPr>
          <w:p w14:paraId="7E3B30A8" w14:textId="01A5700D" w:rsidR="00D11840" w:rsidRPr="00A31604" w:rsidRDefault="00D11840" w:rsidP="00D11840">
            <w:pPr>
              <w:tabs>
                <w:tab w:val="left" w:pos="2280"/>
              </w:tabs>
              <w:spacing w:line="276" w:lineRule="auto"/>
              <w:jc w:val="both"/>
              <w:rPr>
                <w:rFonts w:eastAsiaTheme="minorEastAsia"/>
                <w:sz w:val="18"/>
                <w:szCs w:val="18"/>
              </w:rPr>
            </w:pPr>
            <w:r>
              <w:rPr>
                <w:sz w:val="18"/>
                <w:szCs w:val="18"/>
              </w:rPr>
              <w:t xml:space="preserve">Es correcta su </w:t>
            </w:r>
            <w:r w:rsidR="00591A3C">
              <w:rPr>
                <w:sz w:val="18"/>
                <w:szCs w:val="18"/>
              </w:rPr>
              <w:t>apreciación</w:t>
            </w:r>
          </w:p>
        </w:tc>
      </w:tr>
      <w:tr w:rsidR="00D11840" w:rsidRPr="00FF0111" w14:paraId="2C7CF526" w14:textId="77777777" w:rsidTr="0087296C">
        <w:trPr>
          <w:trHeight w:val="853"/>
        </w:trPr>
        <w:tc>
          <w:tcPr>
            <w:tcW w:w="562" w:type="dxa"/>
            <w:vAlign w:val="center"/>
          </w:tcPr>
          <w:p w14:paraId="42A48BDF"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vAlign w:val="center"/>
          </w:tcPr>
          <w:p w14:paraId="3D96B624" w14:textId="585AC726" w:rsidR="00D11840" w:rsidRPr="00FF0111" w:rsidRDefault="00D11840" w:rsidP="00D11840">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 xml:space="preserve">Anexo 1, Carta de Requerimientos Técnicos, Renglón 2, Punto </w:t>
            </w:r>
            <w:r>
              <w:rPr>
                <w:rFonts w:ascii="Segoe UI" w:hAnsi="Segoe UI" w:cs="Segoe UI"/>
                <w:sz w:val="16"/>
                <w:szCs w:val="16"/>
                <w:lang w:val="es-ES"/>
              </w:rPr>
              <w:t>3</w:t>
            </w:r>
          </w:p>
        </w:tc>
        <w:tc>
          <w:tcPr>
            <w:tcW w:w="4111" w:type="dxa"/>
          </w:tcPr>
          <w:p w14:paraId="0D1C930D" w14:textId="2D96DDC3" w:rsidR="00D11840" w:rsidRPr="00FF0111" w:rsidRDefault="00D11840" w:rsidP="00D11840">
            <w:pPr>
              <w:jc w:val="both"/>
              <w:rPr>
                <w:rFonts w:eastAsiaTheme="minorEastAsia"/>
                <w:sz w:val="18"/>
                <w:szCs w:val="18"/>
              </w:rPr>
            </w:pPr>
            <w:r w:rsidRPr="003211E2">
              <w:rPr>
                <w:rFonts w:ascii="Segoe UI" w:hAnsi="Segoe UI" w:cs="Segoe UI"/>
                <w:sz w:val="16"/>
                <w:szCs w:val="16"/>
              </w:rPr>
              <w:t>Debemos entender que el equipo a ofertar debe de cumplir con el tamaño de pantalla 10.4” y peso no mayor a 3.2 kg, lo cual lo hace ligero para su transporte, por lo cual no cumplir con esas medidas exactas no será motivo de descalificación. ¿Es correcto?</w:t>
            </w:r>
          </w:p>
        </w:tc>
        <w:tc>
          <w:tcPr>
            <w:tcW w:w="2737" w:type="dxa"/>
            <w:vAlign w:val="center"/>
          </w:tcPr>
          <w:p w14:paraId="1C4209C1" w14:textId="0C7C7430" w:rsidR="00D11840" w:rsidRPr="00A31604" w:rsidRDefault="00182F8A" w:rsidP="00D11840">
            <w:pPr>
              <w:tabs>
                <w:tab w:val="left" w:pos="2280"/>
              </w:tabs>
              <w:spacing w:line="276" w:lineRule="auto"/>
              <w:jc w:val="both"/>
              <w:rPr>
                <w:rFonts w:eastAsiaTheme="minorEastAsia"/>
                <w:bCs/>
                <w:sz w:val="18"/>
                <w:szCs w:val="18"/>
              </w:rPr>
            </w:pPr>
            <w:r w:rsidRPr="000B0AC1">
              <w:rPr>
                <w:sz w:val="18"/>
                <w:szCs w:val="18"/>
              </w:rPr>
              <w:t xml:space="preserve">Los participantes deberán ofertar equipos con peso no. Mayo a 3.5 kg. para su fácil transportación. El incumplimiento a las características solicitadas en las bases de la convocatoria y lo señalado en la presenta junta de aclaraciones deberá ser considerado al momento de integrar su propuesta técnica y </w:t>
            </w:r>
            <w:r w:rsidRPr="000B0AC1">
              <w:rPr>
                <w:sz w:val="18"/>
                <w:szCs w:val="18"/>
              </w:rPr>
              <w:lastRenderedPageBreak/>
              <w:t>económica, la inobservancia a</w:t>
            </w:r>
            <w:r>
              <w:rPr>
                <w:sz w:val="18"/>
                <w:szCs w:val="18"/>
              </w:rPr>
              <w:t xml:space="preserve"> lo anterior afecta la solvencia de </w:t>
            </w:r>
            <w:r w:rsidRPr="000B0AC1">
              <w:rPr>
                <w:sz w:val="18"/>
                <w:szCs w:val="18"/>
              </w:rPr>
              <w:t xml:space="preserve">la proposición en el renglon </w:t>
            </w:r>
            <w:r w:rsidR="00BF769A" w:rsidRPr="000B0AC1">
              <w:rPr>
                <w:sz w:val="18"/>
                <w:szCs w:val="18"/>
              </w:rPr>
              <w:t>que corresponda.</w:t>
            </w:r>
          </w:p>
        </w:tc>
      </w:tr>
      <w:tr w:rsidR="00D11840" w:rsidRPr="00FF0111" w14:paraId="551CED33" w14:textId="77777777" w:rsidTr="0087296C">
        <w:trPr>
          <w:trHeight w:val="1230"/>
        </w:trPr>
        <w:tc>
          <w:tcPr>
            <w:tcW w:w="562" w:type="dxa"/>
            <w:vAlign w:val="center"/>
          </w:tcPr>
          <w:p w14:paraId="50D589F2"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lastRenderedPageBreak/>
              <w:t>3</w:t>
            </w:r>
          </w:p>
        </w:tc>
        <w:tc>
          <w:tcPr>
            <w:tcW w:w="1418" w:type="dxa"/>
            <w:vAlign w:val="center"/>
          </w:tcPr>
          <w:p w14:paraId="2B19EC45" w14:textId="0FC65D55" w:rsidR="00D11840" w:rsidRPr="00FF0111" w:rsidRDefault="00D11840" w:rsidP="00D11840">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 xml:space="preserve">Anexo 1, Carta de Requerimientos Técnicos, Renglón 2, Punto </w:t>
            </w:r>
            <w:r>
              <w:rPr>
                <w:rFonts w:ascii="Segoe UI" w:hAnsi="Segoe UI" w:cs="Segoe UI"/>
                <w:sz w:val="16"/>
                <w:szCs w:val="16"/>
                <w:lang w:val="es-ES"/>
              </w:rPr>
              <w:t>9.2</w:t>
            </w:r>
          </w:p>
        </w:tc>
        <w:tc>
          <w:tcPr>
            <w:tcW w:w="4111" w:type="dxa"/>
          </w:tcPr>
          <w:p w14:paraId="717D9B85" w14:textId="47F7310A" w:rsidR="00D11840" w:rsidRPr="00FF0111" w:rsidRDefault="00D11840" w:rsidP="00D11840">
            <w:pPr>
              <w:rPr>
                <w:rFonts w:eastAsiaTheme="minorEastAsia"/>
                <w:sz w:val="18"/>
                <w:szCs w:val="18"/>
              </w:rPr>
            </w:pPr>
            <w:r w:rsidRPr="003211E2">
              <w:rPr>
                <w:rFonts w:ascii="Segoe UI" w:hAnsi="Segoe UI" w:cs="Segoe UI"/>
                <w:sz w:val="16"/>
                <w:szCs w:val="16"/>
              </w:rPr>
              <w:t>Solicitamos a la convocante nos permita ofertar un equipo que despliegue simultaneo de hasta 7 derivaciones, las cuales son suficientes para conocer el estado del paciente. ¿Se acepta?</w:t>
            </w:r>
          </w:p>
        </w:tc>
        <w:tc>
          <w:tcPr>
            <w:tcW w:w="2737" w:type="dxa"/>
            <w:vAlign w:val="center"/>
          </w:tcPr>
          <w:p w14:paraId="7AC43B1E" w14:textId="63135319" w:rsidR="00D11840" w:rsidRPr="00A31604" w:rsidRDefault="00BF769A" w:rsidP="00D11840">
            <w:pPr>
              <w:tabs>
                <w:tab w:val="left" w:pos="2280"/>
              </w:tabs>
              <w:spacing w:line="276" w:lineRule="auto"/>
              <w:jc w:val="both"/>
              <w:rPr>
                <w:rFonts w:eastAsiaTheme="minorEastAsia"/>
                <w:sz w:val="18"/>
                <w:szCs w:val="18"/>
              </w:rPr>
            </w:pPr>
            <w:r>
              <w:rPr>
                <w:sz w:val="18"/>
                <w:szCs w:val="18"/>
              </w:rPr>
              <w:t>Para este renglón el participante deberá de considerar en su proposición las características solicitadas en el anexo 1 carta de requerimientos técnicos de las bases de la convocatoria.</w:t>
            </w:r>
          </w:p>
        </w:tc>
      </w:tr>
      <w:tr w:rsidR="00D11840" w:rsidRPr="00FF0111" w14:paraId="6DC2760C" w14:textId="77777777" w:rsidTr="0087296C">
        <w:trPr>
          <w:trHeight w:val="1686"/>
        </w:trPr>
        <w:tc>
          <w:tcPr>
            <w:tcW w:w="562" w:type="dxa"/>
            <w:vAlign w:val="center"/>
          </w:tcPr>
          <w:p w14:paraId="51C4AEBE"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vAlign w:val="center"/>
          </w:tcPr>
          <w:p w14:paraId="01709A7A" w14:textId="71211815" w:rsidR="00D11840" w:rsidRPr="00FF0111" w:rsidRDefault="00D11840" w:rsidP="00D11840">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Anexo 1, Carta de Requerimientos Técnicos, Renglón 2, Punto 9.</w:t>
            </w:r>
            <w:r>
              <w:rPr>
                <w:rFonts w:ascii="Segoe UI" w:hAnsi="Segoe UI" w:cs="Segoe UI"/>
                <w:sz w:val="16"/>
                <w:szCs w:val="16"/>
                <w:lang w:val="es-ES"/>
              </w:rPr>
              <w:t>4</w:t>
            </w:r>
          </w:p>
        </w:tc>
        <w:tc>
          <w:tcPr>
            <w:tcW w:w="4111" w:type="dxa"/>
          </w:tcPr>
          <w:p w14:paraId="34C15FB4" w14:textId="1DA5DA76" w:rsidR="00D11840" w:rsidRPr="00FF0111" w:rsidRDefault="00D11840" w:rsidP="00D11840">
            <w:pPr>
              <w:jc w:val="both"/>
              <w:rPr>
                <w:rFonts w:eastAsiaTheme="minorEastAsia"/>
                <w:sz w:val="18"/>
                <w:szCs w:val="18"/>
              </w:rPr>
            </w:pPr>
            <w:r w:rsidRPr="003211E2">
              <w:rPr>
                <w:rFonts w:ascii="Segoe UI" w:hAnsi="Segoe UI" w:cs="Segoe UI"/>
                <w:sz w:val="16"/>
                <w:szCs w:val="16"/>
              </w:rPr>
              <w:t xml:space="preserve">Solicitamos amablemente a la convocante nos permita ofertar un equipo con análisis de al menos 13 arritmias, entre las que se encuentran taquicardia ventricular, bradicardia, </w:t>
            </w:r>
            <w:proofErr w:type="spellStart"/>
            <w:r w:rsidRPr="003211E2">
              <w:rPr>
                <w:rFonts w:ascii="Segoe UI" w:hAnsi="Segoe UI" w:cs="Segoe UI"/>
                <w:sz w:val="16"/>
                <w:szCs w:val="16"/>
              </w:rPr>
              <w:t>asistole</w:t>
            </w:r>
            <w:proofErr w:type="spellEnd"/>
            <w:r w:rsidRPr="003211E2">
              <w:rPr>
                <w:rFonts w:ascii="Segoe UI" w:hAnsi="Segoe UI" w:cs="Segoe UI"/>
                <w:sz w:val="16"/>
                <w:szCs w:val="16"/>
              </w:rPr>
              <w:t xml:space="preserve">, fibrilación ventricular, </w:t>
            </w:r>
            <w:proofErr w:type="spellStart"/>
            <w:r w:rsidRPr="003211E2">
              <w:rPr>
                <w:rFonts w:ascii="Segoe UI" w:hAnsi="Segoe UI" w:cs="Segoe UI"/>
                <w:sz w:val="16"/>
                <w:szCs w:val="16"/>
              </w:rPr>
              <w:t>bigemio</w:t>
            </w:r>
            <w:proofErr w:type="spellEnd"/>
            <w:r w:rsidRPr="003211E2">
              <w:rPr>
                <w:rFonts w:ascii="Segoe UI" w:hAnsi="Segoe UI" w:cs="Segoe UI"/>
                <w:sz w:val="16"/>
                <w:szCs w:val="16"/>
              </w:rPr>
              <w:t xml:space="preserve"> </w:t>
            </w:r>
            <w:proofErr w:type="spellStart"/>
            <w:r w:rsidRPr="003211E2">
              <w:rPr>
                <w:rFonts w:ascii="Segoe UI" w:hAnsi="Segoe UI" w:cs="Segoe UI"/>
                <w:sz w:val="16"/>
                <w:szCs w:val="16"/>
              </w:rPr>
              <w:t>trigemio</w:t>
            </w:r>
            <w:proofErr w:type="spellEnd"/>
            <w:r w:rsidRPr="003211E2">
              <w:rPr>
                <w:rFonts w:ascii="Segoe UI" w:hAnsi="Segoe UI" w:cs="Segoe UI"/>
                <w:sz w:val="16"/>
                <w:szCs w:val="16"/>
              </w:rPr>
              <w:t>. ¿Se acepta?</w:t>
            </w:r>
          </w:p>
        </w:tc>
        <w:tc>
          <w:tcPr>
            <w:tcW w:w="2737" w:type="dxa"/>
            <w:vAlign w:val="center"/>
          </w:tcPr>
          <w:p w14:paraId="79813B07" w14:textId="202BFF09" w:rsidR="00D11840" w:rsidRPr="00A31604" w:rsidRDefault="00BF769A" w:rsidP="00D11840">
            <w:pPr>
              <w:tabs>
                <w:tab w:val="left" w:pos="2280"/>
              </w:tabs>
              <w:spacing w:line="276" w:lineRule="auto"/>
              <w:jc w:val="both"/>
              <w:rPr>
                <w:rFonts w:eastAsiaTheme="minorEastAsia"/>
                <w:bCs/>
                <w:sz w:val="18"/>
                <w:szCs w:val="18"/>
              </w:rPr>
            </w:pPr>
            <w:r>
              <w:rPr>
                <w:sz w:val="18"/>
                <w:szCs w:val="18"/>
              </w:rPr>
              <w:t xml:space="preserve">Para este renglón </w:t>
            </w:r>
            <w:r w:rsidR="005E7B97">
              <w:rPr>
                <w:sz w:val="18"/>
                <w:szCs w:val="18"/>
              </w:rPr>
              <w:t xml:space="preserve">y punto </w:t>
            </w:r>
            <w:r>
              <w:rPr>
                <w:sz w:val="18"/>
                <w:szCs w:val="18"/>
              </w:rPr>
              <w:t>el participante deberá de considerar en su proposición las características solicitadas en el anexo 1 carta de requerimientos técnicos de las bases de la convocatoria.</w:t>
            </w:r>
          </w:p>
        </w:tc>
      </w:tr>
      <w:tr w:rsidR="00D11840" w:rsidRPr="00FF0111" w14:paraId="2B755C70" w14:textId="77777777" w:rsidTr="0087296C">
        <w:trPr>
          <w:trHeight w:val="1686"/>
        </w:trPr>
        <w:tc>
          <w:tcPr>
            <w:tcW w:w="562" w:type="dxa"/>
            <w:vAlign w:val="center"/>
          </w:tcPr>
          <w:p w14:paraId="5837A9F6" w14:textId="77777777" w:rsidR="00D11840" w:rsidRPr="00FF0111" w:rsidRDefault="00D11840" w:rsidP="00D11840">
            <w:pPr>
              <w:tabs>
                <w:tab w:val="left" w:pos="2280"/>
              </w:tabs>
              <w:spacing w:line="276" w:lineRule="auto"/>
              <w:jc w:val="center"/>
              <w:rPr>
                <w:rFonts w:eastAsiaTheme="minorEastAsia"/>
                <w:sz w:val="18"/>
                <w:szCs w:val="18"/>
              </w:rPr>
            </w:pPr>
            <w:r>
              <w:rPr>
                <w:rFonts w:eastAsiaTheme="minorEastAsia"/>
                <w:sz w:val="18"/>
                <w:szCs w:val="18"/>
              </w:rPr>
              <w:t>5</w:t>
            </w:r>
          </w:p>
        </w:tc>
        <w:tc>
          <w:tcPr>
            <w:tcW w:w="1418" w:type="dxa"/>
            <w:vAlign w:val="center"/>
          </w:tcPr>
          <w:p w14:paraId="6A802917" w14:textId="7EBAAC04" w:rsidR="00D11840" w:rsidRPr="00FF0111" w:rsidRDefault="00D11840" w:rsidP="00D11840">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 xml:space="preserve">Anexo 1, Carta de Requerimientos Técnicos, Renglón 2, Punto </w:t>
            </w:r>
            <w:r>
              <w:rPr>
                <w:rFonts w:ascii="Segoe UI" w:hAnsi="Segoe UI" w:cs="Segoe UI"/>
                <w:sz w:val="16"/>
                <w:szCs w:val="16"/>
                <w:lang w:val="es-ES"/>
              </w:rPr>
              <w:t>13.3</w:t>
            </w:r>
          </w:p>
        </w:tc>
        <w:tc>
          <w:tcPr>
            <w:tcW w:w="4111" w:type="dxa"/>
          </w:tcPr>
          <w:p w14:paraId="3517F8AF" w14:textId="5A661CC6" w:rsidR="00D11840" w:rsidRPr="00FF0111" w:rsidRDefault="00D11840" w:rsidP="00D11840">
            <w:pPr>
              <w:jc w:val="both"/>
              <w:rPr>
                <w:rFonts w:eastAsiaTheme="minorEastAsia"/>
                <w:sz w:val="18"/>
                <w:szCs w:val="18"/>
              </w:rPr>
            </w:pPr>
            <w:r w:rsidRPr="003211E2">
              <w:rPr>
                <w:rFonts w:ascii="Segoe UI" w:hAnsi="Segoe UI" w:cs="Segoe UI"/>
                <w:sz w:val="16"/>
                <w:szCs w:val="16"/>
              </w:rPr>
              <w:t>Solicitamos a la convocante para no limitar la libre participación nos permita ofertar 14 intervalos diferentes de tiempo para toma de la presión. ¿Se acepta?</w:t>
            </w:r>
          </w:p>
        </w:tc>
        <w:tc>
          <w:tcPr>
            <w:tcW w:w="2737" w:type="dxa"/>
            <w:vAlign w:val="center"/>
          </w:tcPr>
          <w:p w14:paraId="73AC1382" w14:textId="29EA6E57" w:rsidR="00D11840" w:rsidRPr="00A31604" w:rsidRDefault="00BF769A" w:rsidP="00D11840">
            <w:pPr>
              <w:tabs>
                <w:tab w:val="left" w:pos="2280"/>
              </w:tabs>
              <w:spacing w:line="276" w:lineRule="auto"/>
              <w:jc w:val="both"/>
              <w:rPr>
                <w:rFonts w:eastAsiaTheme="minorEastAsia"/>
                <w:bCs/>
                <w:sz w:val="18"/>
                <w:szCs w:val="18"/>
              </w:rPr>
            </w:pPr>
            <w:r w:rsidRPr="00BF769A">
              <w:rPr>
                <w:sz w:val="18"/>
                <w:szCs w:val="18"/>
              </w:rPr>
              <w:t xml:space="preserve">Se acepta su petición, </w:t>
            </w:r>
            <w:r w:rsidR="00D11840" w:rsidRPr="00BF769A">
              <w:rPr>
                <w:sz w:val="18"/>
                <w:szCs w:val="18"/>
              </w:rPr>
              <w:t>sin</w:t>
            </w:r>
            <w:r w:rsidR="00D11840">
              <w:rPr>
                <w:sz w:val="18"/>
                <w:szCs w:val="18"/>
              </w:rPr>
              <w:t xml:space="preserve"> ser limitantes para los demás participantes.</w:t>
            </w:r>
          </w:p>
        </w:tc>
      </w:tr>
      <w:tr w:rsidR="00D11840" w:rsidRPr="00FF0111" w14:paraId="2A111BD6" w14:textId="77777777" w:rsidTr="0087296C">
        <w:trPr>
          <w:trHeight w:val="1686"/>
        </w:trPr>
        <w:tc>
          <w:tcPr>
            <w:tcW w:w="562" w:type="dxa"/>
            <w:vAlign w:val="center"/>
          </w:tcPr>
          <w:p w14:paraId="22A2EF4A" w14:textId="44F336A5" w:rsidR="00D11840" w:rsidRDefault="00D11840" w:rsidP="00D11840">
            <w:pPr>
              <w:tabs>
                <w:tab w:val="left" w:pos="2280"/>
              </w:tabs>
              <w:spacing w:line="276" w:lineRule="auto"/>
              <w:jc w:val="center"/>
              <w:rPr>
                <w:rFonts w:eastAsiaTheme="minorEastAsia"/>
                <w:sz w:val="18"/>
                <w:szCs w:val="18"/>
              </w:rPr>
            </w:pPr>
            <w:r>
              <w:rPr>
                <w:rFonts w:eastAsiaTheme="minorEastAsia"/>
                <w:sz w:val="18"/>
                <w:szCs w:val="18"/>
              </w:rPr>
              <w:t>6</w:t>
            </w:r>
          </w:p>
        </w:tc>
        <w:tc>
          <w:tcPr>
            <w:tcW w:w="1418" w:type="dxa"/>
            <w:vAlign w:val="center"/>
          </w:tcPr>
          <w:p w14:paraId="5FC2B40F" w14:textId="1A6AB392" w:rsidR="00D11840" w:rsidRPr="00FF0111" w:rsidRDefault="00D11840" w:rsidP="00D11840">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Anexo 1, Carta de Requerimientos Técnicos, Renglón 2, Punto 13.</w:t>
            </w:r>
            <w:r>
              <w:rPr>
                <w:rFonts w:ascii="Segoe UI" w:hAnsi="Segoe UI" w:cs="Segoe UI"/>
                <w:sz w:val="16"/>
                <w:szCs w:val="16"/>
                <w:lang w:val="es-ES"/>
              </w:rPr>
              <w:t>4</w:t>
            </w:r>
          </w:p>
        </w:tc>
        <w:tc>
          <w:tcPr>
            <w:tcW w:w="4111" w:type="dxa"/>
          </w:tcPr>
          <w:p w14:paraId="4B829CE8" w14:textId="0A77A123" w:rsidR="00D11840" w:rsidRPr="00FF0111" w:rsidRDefault="00D11840" w:rsidP="00D11840">
            <w:pPr>
              <w:jc w:val="both"/>
              <w:rPr>
                <w:rFonts w:eastAsiaTheme="minorEastAsia"/>
                <w:sz w:val="18"/>
                <w:szCs w:val="18"/>
              </w:rPr>
            </w:pPr>
            <w:r w:rsidRPr="003211E2">
              <w:rPr>
                <w:rFonts w:ascii="Segoe UI" w:hAnsi="Segoe UI" w:cs="Segoe UI"/>
                <w:sz w:val="16"/>
                <w:szCs w:val="16"/>
              </w:rPr>
              <w:t>Solicitamos amablemente a la convocante nos permita ofertar este punto como opcional, ya que esto no limita las funciones principales del equipo. ¿Se acepta?</w:t>
            </w:r>
          </w:p>
        </w:tc>
        <w:tc>
          <w:tcPr>
            <w:tcW w:w="2737" w:type="dxa"/>
            <w:vAlign w:val="center"/>
          </w:tcPr>
          <w:p w14:paraId="6CCA5AFA" w14:textId="2122E309" w:rsidR="00D11840" w:rsidRPr="00C83191" w:rsidRDefault="00D11840" w:rsidP="00D11840">
            <w:pPr>
              <w:tabs>
                <w:tab w:val="left" w:pos="2280"/>
              </w:tabs>
              <w:spacing w:line="276" w:lineRule="auto"/>
              <w:jc w:val="both"/>
              <w:rPr>
                <w:sz w:val="18"/>
                <w:szCs w:val="18"/>
              </w:rPr>
            </w:pPr>
            <w:r>
              <w:rPr>
                <w:sz w:val="18"/>
                <w:szCs w:val="18"/>
              </w:rPr>
              <w:t xml:space="preserve">No se acepta, </w:t>
            </w:r>
            <w:r w:rsidR="00C83191">
              <w:rPr>
                <w:sz w:val="18"/>
                <w:szCs w:val="18"/>
              </w:rPr>
              <w:t xml:space="preserve">para este punto el participante deberá considerar las características solicitadas en el renglon 2 del anexo 1 Carta de requerimientos técnicos de las bases a la licitación, toda vez </w:t>
            </w:r>
            <w:r w:rsidR="000F03C2">
              <w:rPr>
                <w:sz w:val="18"/>
                <w:szCs w:val="18"/>
              </w:rPr>
              <w:t>que la función apoyo al personal médico en la atención y calidad del servicio al  paciente.</w:t>
            </w:r>
          </w:p>
        </w:tc>
      </w:tr>
      <w:tr w:rsidR="00D11840" w:rsidRPr="00FF0111" w14:paraId="45E3885D" w14:textId="77777777" w:rsidTr="0087296C">
        <w:trPr>
          <w:trHeight w:val="1686"/>
        </w:trPr>
        <w:tc>
          <w:tcPr>
            <w:tcW w:w="562" w:type="dxa"/>
            <w:vAlign w:val="center"/>
          </w:tcPr>
          <w:p w14:paraId="27267580" w14:textId="41843022" w:rsidR="00D11840" w:rsidRDefault="00D11840" w:rsidP="00D11840">
            <w:pPr>
              <w:tabs>
                <w:tab w:val="left" w:pos="2280"/>
              </w:tabs>
              <w:spacing w:line="276" w:lineRule="auto"/>
              <w:jc w:val="center"/>
              <w:rPr>
                <w:rFonts w:eastAsiaTheme="minorEastAsia"/>
                <w:sz w:val="18"/>
                <w:szCs w:val="18"/>
              </w:rPr>
            </w:pPr>
            <w:r>
              <w:rPr>
                <w:rFonts w:eastAsiaTheme="minorEastAsia"/>
                <w:sz w:val="18"/>
                <w:szCs w:val="18"/>
              </w:rPr>
              <w:t>7</w:t>
            </w:r>
          </w:p>
        </w:tc>
        <w:tc>
          <w:tcPr>
            <w:tcW w:w="1418" w:type="dxa"/>
            <w:vAlign w:val="center"/>
          </w:tcPr>
          <w:p w14:paraId="097685AC" w14:textId="2A6D7EED" w:rsidR="00D11840" w:rsidRPr="00FF0111" w:rsidRDefault="00D11840" w:rsidP="00D11840">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Anexo 1, Carta de Requerimientos Técnicos, Renglón 2, Punto 1</w:t>
            </w:r>
            <w:r>
              <w:rPr>
                <w:rFonts w:ascii="Segoe UI" w:hAnsi="Segoe UI" w:cs="Segoe UI"/>
                <w:sz w:val="16"/>
                <w:szCs w:val="16"/>
                <w:lang w:val="es-ES"/>
              </w:rPr>
              <w:t>4</w:t>
            </w:r>
          </w:p>
        </w:tc>
        <w:tc>
          <w:tcPr>
            <w:tcW w:w="4111" w:type="dxa"/>
          </w:tcPr>
          <w:p w14:paraId="22F2C69E" w14:textId="45AB2150" w:rsidR="00D11840" w:rsidRPr="00FF0111" w:rsidRDefault="00D11840" w:rsidP="00D11840">
            <w:pPr>
              <w:jc w:val="both"/>
              <w:rPr>
                <w:rFonts w:eastAsiaTheme="minorEastAsia"/>
                <w:sz w:val="18"/>
                <w:szCs w:val="18"/>
              </w:rPr>
            </w:pPr>
            <w:r w:rsidRPr="003211E2">
              <w:rPr>
                <w:rFonts w:ascii="Segoe UI" w:hAnsi="Segoe UI" w:cs="Segoe UI"/>
                <w:sz w:val="16"/>
                <w:szCs w:val="16"/>
              </w:rPr>
              <w:t>Solicitamos a la convocante nos permita ofertar equipo con tendencias de hasta 96 horas, con opción a futuro de ampliarse hasta 168 horas. ¿Se acepta?</w:t>
            </w:r>
          </w:p>
        </w:tc>
        <w:tc>
          <w:tcPr>
            <w:tcW w:w="2737" w:type="dxa"/>
            <w:vAlign w:val="center"/>
          </w:tcPr>
          <w:p w14:paraId="56BA588A" w14:textId="60D24CDE" w:rsidR="00D11840" w:rsidRPr="00A31604" w:rsidRDefault="00D11840" w:rsidP="00D11840">
            <w:pPr>
              <w:tabs>
                <w:tab w:val="left" w:pos="2280"/>
              </w:tabs>
              <w:spacing w:line="276" w:lineRule="auto"/>
              <w:jc w:val="both"/>
              <w:rPr>
                <w:rFonts w:eastAsiaTheme="minorEastAsia"/>
                <w:bCs/>
                <w:sz w:val="18"/>
                <w:szCs w:val="18"/>
              </w:rPr>
            </w:pPr>
            <w:r>
              <w:rPr>
                <w:sz w:val="18"/>
                <w:szCs w:val="18"/>
              </w:rPr>
              <w:t xml:space="preserve">No se </w:t>
            </w:r>
            <w:r w:rsidR="000F03C2">
              <w:rPr>
                <w:sz w:val="18"/>
                <w:szCs w:val="18"/>
              </w:rPr>
              <w:t xml:space="preserve">acepta, se deberá  </w:t>
            </w:r>
            <w:r w:rsidR="00A37C09">
              <w:rPr>
                <w:sz w:val="18"/>
                <w:szCs w:val="18"/>
              </w:rPr>
              <w:t xml:space="preserve">en su oferta técnica y económica para este renglón y punto, </w:t>
            </w:r>
            <w:r w:rsidR="000F03C2" w:rsidRPr="001E09E3">
              <w:rPr>
                <w:color w:val="000000"/>
                <w:sz w:val="18"/>
                <w:szCs w:val="18"/>
                <w:lang w:val="es-ES"/>
              </w:rPr>
              <w:t>Tendencias gráficas y numéricas de 120</w:t>
            </w:r>
            <w:r w:rsidR="000F03C2" w:rsidRPr="001E09E3">
              <w:rPr>
                <w:b/>
                <w:bCs/>
                <w:color w:val="000000"/>
                <w:sz w:val="18"/>
                <w:szCs w:val="18"/>
                <w:lang w:val="es-ES"/>
              </w:rPr>
              <w:t xml:space="preserve"> </w:t>
            </w:r>
            <w:r w:rsidR="000F03C2" w:rsidRPr="001E09E3">
              <w:rPr>
                <w:color w:val="000000"/>
                <w:sz w:val="18"/>
                <w:szCs w:val="18"/>
                <w:lang w:val="es-ES"/>
              </w:rPr>
              <w:t>horas como mínimo de todos los parámetros, seleccionables por el usuario</w:t>
            </w:r>
          </w:p>
        </w:tc>
      </w:tr>
      <w:tr w:rsidR="00D11840" w:rsidRPr="00FF0111" w14:paraId="632233DA" w14:textId="77777777" w:rsidTr="0087296C">
        <w:trPr>
          <w:trHeight w:val="1686"/>
        </w:trPr>
        <w:tc>
          <w:tcPr>
            <w:tcW w:w="562" w:type="dxa"/>
            <w:vAlign w:val="center"/>
          </w:tcPr>
          <w:p w14:paraId="6313A589" w14:textId="07375A2D" w:rsidR="00D11840" w:rsidRDefault="00D11840" w:rsidP="00D11840">
            <w:pPr>
              <w:tabs>
                <w:tab w:val="left" w:pos="2280"/>
              </w:tabs>
              <w:spacing w:line="276" w:lineRule="auto"/>
              <w:jc w:val="center"/>
              <w:rPr>
                <w:rFonts w:eastAsiaTheme="minorEastAsia"/>
                <w:sz w:val="18"/>
                <w:szCs w:val="18"/>
              </w:rPr>
            </w:pPr>
            <w:r>
              <w:rPr>
                <w:rFonts w:eastAsiaTheme="minorEastAsia"/>
                <w:sz w:val="18"/>
                <w:szCs w:val="18"/>
              </w:rPr>
              <w:lastRenderedPageBreak/>
              <w:t>8</w:t>
            </w:r>
          </w:p>
        </w:tc>
        <w:tc>
          <w:tcPr>
            <w:tcW w:w="1418" w:type="dxa"/>
            <w:vAlign w:val="center"/>
          </w:tcPr>
          <w:p w14:paraId="03C2687E" w14:textId="5129E463" w:rsidR="00D11840" w:rsidRPr="00FF0111" w:rsidRDefault="00D11840" w:rsidP="00D11840">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Anexo 1, Carta de Requerimientos Técnicos, Renglón 2, Punto 1</w:t>
            </w:r>
            <w:r>
              <w:rPr>
                <w:rFonts w:ascii="Segoe UI" w:hAnsi="Segoe UI" w:cs="Segoe UI"/>
                <w:sz w:val="16"/>
                <w:szCs w:val="16"/>
                <w:lang w:val="es-ES"/>
              </w:rPr>
              <w:t>6</w:t>
            </w:r>
          </w:p>
        </w:tc>
        <w:tc>
          <w:tcPr>
            <w:tcW w:w="4111" w:type="dxa"/>
          </w:tcPr>
          <w:p w14:paraId="542F5694" w14:textId="4F2B7A23" w:rsidR="00D11840" w:rsidRPr="00FF0111" w:rsidRDefault="00D11840" w:rsidP="00D11840">
            <w:pPr>
              <w:jc w:val="both"/>
              <w:rPr>
                <w:rFonts w:eastAsiaTheme="minorEastAsia"/>
                <w:sz w:val="18"/>
                <w:szCs w:val="18"/>
              </w:rPr>
            </w:pPr>
            <w:r w:rsidRPr="003211E2">
              <w:rPr>
                <w:rFonts w:ascii="Segoe UI" w:hAnsi="Segoe UI" w:cs="Segoe UI"/>
                <w:sz w:val="16"/>
                <w:szCs w:val="16"/>
              </w:rPr>
              <w:t>Para no limitar la libre participación, solicitamos amablemente a la convocante nos permita ofertar un equipo con despliegue de las ultimas 480 mediciones de PNI. ¿Se acepta’</w:t>
            </w:r>
          </w:p>
        </w:tc>
        <w:tc>
          <w:tcPr>
            <w:tcW w:w="2737" w:type="dxa"/>
            <w:vAlign w:val="center"/>
          </w:tcPr>
          <w:p w14:paraId="37195D6F" w14:textId="32FA397A" w:rsidR="00D11840" w:rsidRPr="00A31604" w:rsidRDefault="00A37C09" w:rsidP="00D11840">
            <w:pPr>
              <w:tabs>
                <w:tab w:val="left" w:pos="2280"/>
              </w:tabs>
              <w:spacing w:line="276" w:lineRule="auto"/>
              <w:jc w:val="both"/>
              <w:rPr>
                <w:rFonts w:eastAsiaTheme="minorEastAsia"/>
                <w:bCs/>
                <w:sz w:val="18"/>
                <w:szCs w:val="18"/>
              </w:rPr>
            </w:pPr>
            <w:r>
              <w:rPr>
                <w:sz w:val="18"/>
                <w:szCs w:val="18"/>
              </w:rPr>
              <w:t>Se acepta su petición, sin</w:t>
            </w:r>
            <w:r w:rsidR="00D11840">
              <w:rPr>
                <w:sz w:val="18"/>
                <w:szCs w:val="18"/>
              </w:rPr>
              <w:t xml:space="preserve"> ser limitante para los demás participantes.</w:t>
            </w:r>
          </w:p>
        </w:tc>
      </w:tr>
      <w:tr w:rsidR="00A37C09" w:rsidRPr="00FF0111" w14:paraId="3CCB9E80" w14:textId="77777777" w:rsidTr="0087296C">
        <w:trPr>
          <w:trHeight w:val="1686"/>
        </w:trPr>
        <w:tc>
          <w:tcPr>
            <w:tcW w:w="562" w:type="dxa"/>
            <w:vAlign w:val="center"/>
          </w:tcPr>
          <w:p w14:paraId="4E407FD4" w14:textId="718B314F"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9</w:t>
            </w:r>
          </w:p>
        </w:tc>
        <w:tc>
          <w:tcPr>
            <w:tcW w:w="1418" w:type="dxa"/>
            <w:vAlign w:val="center"/>
          </w:tcPr>
          <w:p w14:paraId="1B74C275" w14:textId="51F97831" w:rsidR="00A37C09" w:rsidRPr="00FF0111" w:rsidRDefault="00A37C09" w:rsidP="00A37C09">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 xml:space="preserve">Anexo 1, Carta de Requerimientos Técnicos, Renglón 2, Punto </w:t>
            </w:r>
            <w:r>
              <w:rPr>
                <w:rFonts w:ascii="Segoe UI" w:hAnsi="Segoe UI" w:cs="Segoe UI"/>
                <w:sz w:val="16"/>
                <w:szCs w:val="16"/>
                <w:lang w:val="es-ES"/>
              </w:rPr>
              <w:t>20</w:t>
            </w:r>
          </w:p>
        </w:tc>
        <w:tc>
          <w:tcPr>
            <w:tcW w:w="4111" w:type="dxa"/>
          </w:tcPr>
          <w:p w14:paraId="6954BF32" w14:textId="6A84C3B8" w:rsidR="00A37C09" w:rsidRPr="00FF0111" w:rsidRDefault="00A37C09" w:rsidP="00A37C09">
            <w:pPr>
              <w:jc w:val="both"/>
              <w:rPr>
                <w:rFonts w:eastAsiaTheme="minorEastAsia"/>
                <w:sz w:val="18"/>
                <w:szCs w:val="18"/>
              </w:rPr>
            </w:pPr>
            <w:r w:rsidRPr="003211E2">
              <w:rPr>
                <w:rFonts w:ascii="Segoe UI" w:hAnsi="Segoe UI" w:cs="Segoe UI"/>
                <w:sz w:val="16"/>
                <w:szCs w:val="16"/>
              </w:rPr>
              <w:t>Solicitamos amablemente a al convocante se permita ofertar equipo con batería de al menos tres horas, tiempo suficiente para realizar tres horas o en caso de pérdida de energía eléctrica. ¿Se acepta?</w:t>
            </w:r>
          </w:p>
        </w:tc>
        <w:tc>
          <w:tcPr>
            <w:tcW w:w="2737" w:type="dxa"/>
            <w:vAlign w:val="center"/>
          </w:tcPr>
          <w:p w14:paraId="7337BFF2" w14:textId="3F54A8A8" w:rsidR="00A37C09" w:rsidRPr="00A31604" w:rsidRDefault="00A37C09" w:rsidP="00A37C09">
            <w:pPr>
              <w:tabs>
                <w:tab w:val="left" w:pos="2280"/>
              </w:tabs>
              <w:spacing w:line="276" w:lineRule="auto"/>
              <w:jc w:val="both"/>
              <w:rPr>
                <w:rFonts w:eastAsiaTheme="minorEastAsia"/>
                <w:bCs/>
                <w:sz w:val="18"/>
                <w:szCs w:val="18"/>
              </w:rPr>
            </w:pPr>
            <w:r>
              <w:rPr>
                <w:sz w:val="18"/>
                <w:szCs w:val="18"/>
              </w:rPr>
              <w:t>No se acepta, para este renglon y punto el participante deberá considerar las características solicitadas del anexo 1 Carta de requerimientos técnicos de las bases a la licitación.</w:t>
            </w:r>
          </w:p>
        </w:tc>
      </w:tr>
      <w:tr w:rsidR="00A37C09" w:rsidRPr="00FF0111" w14:paraId="6089B9C6" w14:textId="77777777" w:rsidTr="0087296C">
        <w:trPr>
          <w:trHeight w:val="1686"/>
        </w:trPr>
        <w:tc>
          <w:tcPr>
            <w:tcW w:w="562" w:type="dxa"/>
            <w:vAlign w:val="center"/>
          </w:tcPr>
          <w:p w14:paraId="45E278F9" w14:textId="1875E904"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10</w:t>
            </w:r>
          </w:p>
        </w:tc>
        <w:tc>
          <w:tcPr>
            <w:tcW w:w="1418" w:type="dxa"/>
            <w:vAlign w:val="center"/>
          </w:tcPr>
          <w:p w14:paraId="1C47D508" w14:textId="02555479" w:rsidR="00A37C09" w:rsidRPr="00FF0111" w:rsidRDefault="00A37C09" w:rsidP="00A37C09">
            <w:pPr>
              <w:tabs>
                <w:tab w:val="left" w:pos="2280"/>
              </w:tabs>
              <w:spacing w:line="276" w:lineRule="auto"/>
              <w:jc w:val="center"/>
              <w:rPr>
                <w:rFonts w:eastAsiaTheme="minorEastAsia"/>
                <w:sz w:val="18"/>
                <w:szCs w:val="18"/>
              </w:rPr>
            </w:pPr>
            <w:r w:rsidRPr="003211E2">
              <w:rPr>
                <w:rFonts w:ascii="Segoe UI" w:hAnsi="Segoe UI" w:cs="Segoe UI"/>
                <w:sz w:val="16"/>
                <w:szCs w:val="16"/>
                <w:lang w:val="es-ES"/>
              </w:rPr>
              <w:t>Anexo 1, Carta de Requerimientos Técnicos, Renglón 2, Punto 2</w:t>
            </w:r>
            <w:r>
              <w:rPr>
                <w:rFonts w:ascii="Segoe UI" w:hAnsi="Segoe UI" w:cs="Segoe UI"/>
                <w:sz w:val="16"/>
                <w:szCs w:val="16"/>
                <w:lang w:val="es-ES"/>
              </w:rPr>
              <w:t>1</w:t>
            </w:r>
          </w:p>
        </w:tc>
        <w:tc>
          <w:tcPr>
            <w:tcW w:w="4111" w:type="dxa"/>
          </w:tcPr>
          <w:p w14:paraId="0AC44EF4" w14:textId="1E964548" w:rsidR="00A37C09" w:rsidRPr="00FF0111" w:rsidRDefault="00A37C09" w:rsidP="00A37C09">
            <w:pPr>
              <w:jc w:val="both"/>
              <w:rPr>
                <w:rFonts w:eastAsiaTheme="minorEastAsia"/>
                <w:sz w:val="18"/>
                <w:szCs w:val="18"/>
              </w:rPr>
            </w:pPr>
            <w:r w:rsidRPr="003211E2">
              <w:rPr>
                <w:rFonts w:ascii="Segoe UI" w:hAnsi="Segoe UI" w:cs="Segoe UI"/>
                <w:sz w:val="16"/>
                <w:szCs w:val="16"/>
              </w:rPr>
              <w:t>Debemos de entender que el equipo a ofertar deberá cargarse automáticamente al conectar el equipo a CA aunque esté en funcionamiento, pudiendo durar hasta 8 horas su carga al 100% en funcionamiento. ¿Es correcto?</w:t>
            </w:r>
          </w:p>
        </w:tc>
        <w:tc>
          <w:tcPr>
            <w:tcW w:w="2737" w:type="dxa"/>
            <w:vAlign w:val="center"/>
          </w:tcPr>
          <w:p w14:paraId="28159F37" w14:textId="3AFB58B3" w:rsidR="00A37C09" w:rsidRPr="00A31604" w:rsidRDefault="00A37C09" w:rsidP="00A37C09">
            <w:pPr>
              <w:tabs>
                <w:tab w:val="left" w:pos="2280"/>
              </w:tabs>
              <w:spacing w:line="276" w:lineRule="auto"/>
              <w:jc w:val="both"/>
              <w:rPr>
                <w:rFonts w:eastAsiaTheme="minorEastAsia"/>
                <w:bCs/>
                <w:sz w:val="18"/>
                <w:szCs w:val="18"/>
              </w:rPr>
            </w:pPr>
            <w:r>
              <w:rPr>
                <w:sz w:val="18"/>
                <w:szCs w:val="18"/>
              </w:rPr>
              <w:t>No es correcto, el equipo deberá cargarse de manera automática al estar conectado a la corriente AC, teniendo el 100% de carga en un tiempo menor a 4.5hrs.</w:t>
            </w:r>
          </w:p>
        </w:tc>
      </w:tr>
      <w:tr w:rsidR="00A37C09" w:rsidRPr="00FF0111" w14:paraId="0D53C89E" w14:textId="77777777" w:rsidTr="0087296C">
        <w:trPr>
          <w:trHeight w:val="1686"/>
        </w:trPr>
        <w:tc>
          <w:tcPr>
            <w:tcW w:w="562" w:type="dxa"/>
            <w:vAlign w:val="center"/>
          </w:tcPr>
          <w:p w14:paraId="1BB1F12B" w14:textId="7FDAB528"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11</w:t>
            </w:r>
          </w:p>
        </w:tc>
        <w:tc>
          <w:tcPr>
            <w:tcW w:w="1418" w:type="dxa"/>
            <w:vAlign w:val="center"/>
          </w:tcPr>
          <w:p w14:paraId="147DB014" w14:textId="05EC8BCA" w:rsidR="00A37C09" w:rsidRPr="00FF0111" w:rsidRDefault="00A37C09" w:rsidP="00A37C09">
            <w:pPr>
              <w:tabs>
                <w:tab w:val="left" w:pos="2280"/>
              </w:tabs>
              <w:spacing w:line="276" w:lineRule="auto"/>
              <w:jc w:val="center"/>
              <w:rPr>
                <w:rFonts w:eastAsiaTheme="minorEastAsia"/>
                <w:sz w:val="18"/>
                <w:szCs w:val="18"/>
              </w:rPr>
            </w:pPr>
            <w:r w:rsidRPr="007E484F">
              <w:rPr>
                <w:rFonts w:ascii="Segoe UI" w:hAnsi="Segoe UI" w:cs="Segoe UI"/>
                <w:sz w:val="16"/>
                <w:szCs w:val="16"/>
                <w:lang w:val="es-ES"/>
              </w:rPr>
              <w:t>Anexo 1, Carta de Requerimientos Técnicos</w:t>
            </w:r>
            <w:r>
              <w:rPr>
                <w:rFonts w:ascii="Segoe UI" w:hAnsi="Segoe UI" w:cs="Segoe UI"/>
                <w:sz w:val="16"/>
                <w:szCs w:val="16"/>
                <w:lang w:val="es-ES"/>
              </w:rPr>
              <w:t>, Renglón 9, Punto 1.3</w:t>
            </w:r>
          </w:p>
        </w:tc>
        <w:tc>
          <w:tcPr>
            <w:tcW w:w="4111" w:type="dxa"/>
          </w:tcPr>
          <w:p w14:paraId="34D89E3F" w14:textId="5EBB8A70" w:rsidR="00A37C09" w:rsidRPr="00FF0111" w:rsidRDefault="00A37C09" w:rsidP="00A37C09">
            <w:pPr>
              <w:jc w:val="both"/>
              <w:rPr>
                <w:rFonts w:eastAsiaTheme="minorEastAsia"/>
                <w:sz w:val="18"/>
                <w:szCs w:val="18"/>
              </w:rPr>
            </w:pPr>
            <w:r w:rsidRPr="003C7196">
              <w:rPr>
                <w:rFonts w:ascii="Segoe UI" w:hAnsi="Segoe UI" w:cs="Segoe UI"/>
                <w:sz w:val="16"/>
                <w:szCs w:val="16"/>
              </w:rPr>
              <w:t>Solicitamos a al convocante nos permita ofertar equipo con pantalla de 5.7”. ¿Se acepta?</w:t>
            </w:r>
          </w:p>
        </w:tc>
        <w:tc>
          <w:tcPr>
            <w:tcW w:w="2737" w:type="dxa"/>
            <w:vAlign w:val="center"/>
          </w:tcPr>
          <w:p w14:paraId="753BAC74" w14:textId="63365F06" w:rsidR="00A37C09" w:rsidRPr="00A31604" w:rsidRDefault="00A37C09" w:rsidP="00A37C09">
            <w:pPr>
              <w:tabs>
                <w:tab w:val="left" w:pos="2280"/>
              </w:tabs>
              <w:spacing w:line="276" w:lineRule="auto"/>
              <w:jc w:val="both"/>
              <w:rPr>
                <w:rFonts w:eastAsiaTheme="minorEastAsia"/>
                <w:bCs/>
                <w:sz w:val="18"/>
                <w:szCs w:val="18"/>
              </w:rPr>
            </w:pPr>
            <w:r>
              <w:rPr>
                <w:sz w:val="18"/>
                <w:szCs w:val="18"/>
              </w:rPr>
              <w:t xml:space="preserve">Se acepta, sin ser limitante la característica para el resto de los licitantes </w:t>
            </w:r>
          </w:p>
        </w:tc>
      </w:tr>
      <w:tr w:rsidR="00A37C09" w:rsidRPr="00FF0111" w14:paraId="173979F7" w14:textId="77777777" w:rsidTr="0087296C">
        <w:trPr>
          <w:trHeight w:val="1686"/>
        </w:trPr>
        <w:tc>
          <w:tcPr>
            <w:tcW w:w="562" w:type="dxa"/>
            <w:vAlign w:val="center"/>
          </w:tcPr>
          <w:p w14:paraId="360F3BED" w14:textId="27FFA257"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12</w:t>
            </w:r>
          </w:p>
        </w:tc>
        <w:tc>
          <w:tcPr>
            <w:tcW w:w="1418" w:type="dxa"/>
            <w:vAlign w:val="center"/>
          </w:tcPr>
          <w:p w14:paraId="017AC7D8" w14:textId="5BBAE485" w:rsidR="00A37C09" w:rsidRPr="00FF0111" w:rsidRDefault="00A37C09" w:rsidP="00A37C09">
            <w:pPr>
              <w:tabs>
                <w:tab w:val="left" w:pos="2280"/>
              </w:tabs>
              <w:spacing w:line="276" w:lineRule="auto"/>
              <w:jc w:val="center"/>
              <w:rPr>
                <w:rFonts w:eastAsiaTheme="minorEastAsia"/>
                <w:sz w:val="18"/>
                <w:szCs w:val="18"/>
              </w:rPr>
            </w:pPr>
            <w:r w:rsidRPr="007E484F">
              <w:rPr>
                <w:rFonts w:ascii="Segoe UI" w:hAnsi="Segoe UI" w:cs="Segoe UI"/>
                <w:sz w:val="16"/>
                <w:szCs w:val="16"/>
                <w:lang w:val="es-ES"/>
              </w:rPr>
              <w:t>Anexo 1, Carta de Requerimientos Técnicos</w:t>
            </w:r>
            <w:r>
              <w:rPr>
                <w:rFonts w:ascii="Segoe UI" w:hAnsi="Segoe UI" w:cs="Segoe UI"/>
                <w:sz w:val="16"/>
                <w:szCs w:val="16"/>
                <w:lang w:val="es-ES"/>
              </w:rPr>
              <w:t>, Renglón 9, Punto 2.10</w:t>
            </w:r>
          </w:p>
        </w:tc>
        <w:tc>
          <w:tcPr>
            <w:tcW w:w="4111" w:type="dxa"/>
          </w:tcPr>
          <w:p w14:paraId="5E516DA7" w14:textId="2BDDA97F" w:rsidR="00A37C09" w:rsidRPr="00FF0111" w:rsidRDefault="00A37C09" w:rsidP="00A37C09">
            <w:pPr>
              <w:jc w:val="both"/>
              <w:rPr>
                <w:rFonts w:eastAsiaTheme="minorEastAsia"/>
                <w:sz w:val="18"/>
                <w:szCs w:val="18"/>
              </w:rPr>
            </w:pPr>
            <w:r w:rsidRPr="003C7196">
              <w:rPr>
                <w:rFonts w:ascii="Segoe UI" w:hAnsi="Segoe UI" w:cs="Segoe UI"/>
                <w:sz w:val="16"/>
                <w:szCs w:val="16"/>
              </w:rPr>
              <w:t>Debemos entender que las mangueras de conexión deben de ser de ajuste rápido, para cambiar entre toma mural y tanque de manera rápida. ¿Es correcto?</w:t>
            </w:r>
          </w:p>
        </w:tc>
        <w:tc>
          <w:tcPr>
            <w:tcW w:w="2737" w:type="dxa"/>
            <w:vAlign w:val="center"/>
          </w:tcPr>
          <w:p w14:paraId="74E884BF" w14:textId="33EB6B5B" w:rsidR="00A37C09" w:rsidRPr="00A31604" w:rsidRDefault="00C96379" w:rsidP="00A37C09">
            <w:pPr>
              <w:tabs>
                <w:tab w:val="left" w:pos="2280"/>
              </w:tabs>
              <w:spacing w:line="276" w:lineRule="auto"/>
              <w:jc w:val="both"/>
              <w:rPr>
                <w:rFonts w:eastAsiaTheme="minorEastAsia"/>
                <w:bCs/>
                <w:sz w:val="18"/>
                <w:szCs w:val="18"/>
              </w:rPr>
            </w:pPr>
            <w:r>
              <w:rPr>
                <w:sz w:val="18"/>
                <w:szCs w:val="18"/>
              </w:rPr>
              <w:t>Se hace la aclaración que el equipo deberá ser capaz de conectarse a una toma mural de oxígeno y/o a un tanque de oxígeno portátil según las necesidades de la CONVOCANTE.</w:t>
            </w:r>
            <w:bookmarkStart w:id="1" w:name="_GoBack"/>
            <w:bookmarkEnd w:id="1"/>
            <w:r w:rsidR="00A37C09" w:rsidRPr="00A37C09">
              <w:rPr>
                <w:sz w:val="18"/>
                <w:szCs w:val="18"/>
                <w:highlight w:val="cyan"/>
              </w:rPr>
              <w:t>.</w:t>
            </w:r>
          </w:p>
        </w:tc>
      </w:tr>
      <w:tr w:rsidR="00A37C09" w:rsidRPr="00FF0111" w14:paraId="4D4B8BD3" w14:textId="77777777" w:rsidTr="0087296C">
        <w:trPr>
          <w:trHeight w:val="1686"/>
        </w:trPr>
        <w:tc>
          <w:tcPr>
            <w:tcW w:w="562" w:type="dxa"/>
            <w:vAlign w:val="center"/>
          </w:tcPr>
          <w:p w14:paraId="70693C64" w14:textId="472F2223"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13</w:t>
            </w:r>
          </w:p>
        </w:tc>
        <w:tc>
          <w:tcPr>
            <w:tcW w:w="1418" w:type="dxa"/>
            <w:vAlign w:val="center"/>
          </w:tcPr>
          <w:p w14:paraId="103EBD5F" w14:textId="71BC252E"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 xml:space="preserve">Anexo 1, Carta de Requerimientos Técnicos, Renglón 9, Punto </w:t>
            </w:r>
            <w:r>
              <w:rPr>
                <w:rFonts w:ascii="Segoe UI" w:hAnsi="Segoe UI" w:cs="Segoe UI"/>
                <w:sz w:val="16"/>
                <w:szCs w:val="16"/>
                <w:lang w:val="es-ES"/>
              </w:rPr>
              <w:t>3.2</w:t>
            </w:r>
          </w:p>
        </w:tc>
        <w:tc>
          <w:tcPr>
            <w:tcW w:w="4111" w:type="dxa"/>
          </w:tcPr>
          <w:p w14:paraId="51F38E7F" w14:textId="59EB50D1" w:rsidR="00A37C09" w:rsidRPr="00FF0111" w:rsidRDefault="00A37C09" w:rsidP="00A37C09">
            <w:pPr>
              <w:jc w:val="both"/>
              <w:rPr>
                <w:rFonts w:eastAsiaTheme="minorEastAsia"/>
                <w:sz w:val="18"/>
                <w:szCs w:val="18"/>
              </w:rPr>
            </w:pPr>
            <w:r w:rsidRPr="003C7196">
              <w:rPr>
                <w:rFonts w:ascii="Segoe UI" w:hAnsi="Segoe UI" w:cs="Segoe UI"/>
                <w:sz w:val="16"/>
                <w:szCs w:val="16"/>
              </w:rPr>
              <w:t>Solicitamos a al convocante nos permita ofertar un equipo con flujo máximo de 80 l/min, ya que la estancia del paciente con el equipo será muy corta y es flujo suficiente para proporcionar una adecuada ventilación. ¿Se acepta?</w:t>
            </w:r>
          </w:p>
        </w:tc>
        <w:tc>
          <w:tcPr>
            <w:tcW w:w="2737" w:type="dxa"/>
            <w:vAlign w:val="center"/>
          </w:tcPr>
          <w:p w14:paraId="1093475E" w14:textId="4932DA34" w:rsidR="00A37C09" w:rsidRDefault="00A37C09" w:rsidP="00A37C09">
            <w:pPr>
              <w:tabs>
                <w:tab w:val="left" w:pos="2280"/>
              </w:tabs>
              <w:spacing w:line="276" w:lineRule="auto"/>
              <w:jc w:val="both"/>
              <w:rPr>
                <w:sz w:val="18"/>
                <w:szCs w:val="18"/>
              </w:rPr>
            </w:pPr>
            <w:r>
              <w:rPr>
                <w:sz w:val="18"/>
                <w:szCs w:val="18"/>
              </w:rPr>
              <w:t>No se acepta. Las especificaciones solicitadas para este renglón y punto son mínimas</w:t>
            </w:r>
            <w:r w:rsidR="001A43C7">
              <w:rPr>
                <w:sz w:val="18"/>
                <w:szCs w:val="18"/>
              </w:rPr>
              <w:t>,</w:t>
            </w:r>
            <w:r>
              <w:rPr>
                <w:sz w:val="18"/>
                <w:szCs w:val="18"/>
              </w:rPr>
              <w:t xml:space="preserve"> los licitantes podrán ofertar características superiores si así lo considera.</w:t>
            </w:r>
          </w:p>
          <w:p w14:paraId="07AE85B1" w14:textId="708458C8" w:rsidR="00A37C09" w:rsidRPr="00A31604" w:rsidRDefault="00A37C09" w:rsidP="00A37C09">
            <w:pPr>
              <w:tabs>
                <w:tab w:val="left" w:pos="2280"/>
              </w:tabs>
              <w:spacing w:line="276" w:lineRule="auto"/>
              <w:jc w:val="both"/>
              <w:rPr>
                <w:rFonts w:eastAsiaTheme="minorEastAsia"/>
                <w:bCs/>
                <w:sz w:val="18"/>
                <w:szCs w:val="18"/>
              </w:rPr>
            </w:pPr>
          </w:p>
        </w:tc>
      </w:tr>
      <w:tr w:rsidR="00A37C09" w:rsidRPr="00FF0111" w14:paraId="43EE8487" w14:textId="77777777" w:rsidTr="0087296C">
        <w:trPr>
          <w:trHeight w:val="1686"/>
        </w:trPr>
        <w:tc>
          <w:tcPr>
            <w:tcW w:w="562" w:type="dxa"/>
            <w:vAlign w:val="center"/>
          </w:tcPr>
          <w:p w14:paraId="6C33FA69" w14:textId="2BD9C05C"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lastRenderedPageBreak/>
              <w:t>14</w:t>
            </w:r>
          </w:p>
        </w:tc>
        <w:tc>
          <w:tcPr>
            <w:tcW w:w="1418" w:type="dxa"/>
            <w:vAlign w:val="center"/>
          </w:tcPr>
          <w:p w14:paraId="211A8D27" w14:textId="33884C8D"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Anexo 1, Carta de Requerimientos Técnicos, Renglón 9, Punto 3.</w:t>
            </w:r>
            <w:r>
              <w:rPr>
                <w:rFonts w:ascii="Segoe UI" w:hAnsi="Segoe UI" w:cs="Segoe UI"/>
                <w:sz w:val="16"/>
                <w:szCs w:val="16"/>
                <w:lang w:val="es-ES"/>
              </w:rPr>
              <w:t>3</w:t>
            </w:r>
          </w:p>
        </w:tc>
        <w:tc>
          <w:tcPr>
            <w:tcW w:w="4111" w:type="dxa"/>
          </w:tcPr>
          <w:p w14:paraId="0EED82E9" w14:textId="77777777" w:rsidR="00A37C09" w:rsidRPr="003C7196" w:rsidRDefault="00A37C09" w:rsidP="00A37C09">
            <w:pPr>
              <w:jc w:val="both"/>
              <w:rPr>
                <w:rFonts w:ascii="Segoe UI" w:hAnsi="Segoe UI" w:cs="Segoe UI"/>
                <w:sz w:val="16"/>
                <w:szCs w:val="16"/>
              </w:rPr>
            </w:pPr>
            <w:r w:rsidRPr="003C7196">
              <w:rPr>
                <w:rFonts w:ascii="Segoe UI" w:hAnsi="Segoe UI" w:cs="Segoe UI"/>
                <w:sz w:val="16"/>
                <w:szCs w:val="16"/>
              </w:rPr>
              <w:t>Solicitamos a la convocante nos permita ofertar en un rango de 10 a 65 cmH2O. ¿Se acepta?</w:t>
            </w:r>
          </w:p>
          <w:p w14:paraId="12A5D714" w14:textId="77777777" w:rsidR="00A37C09" w:rsidRPr="00FF0111" w:rsidRDefault="00A37C09" w:rsidP="00A37C09">
            <w:pPr>
              <w:jc w:val="both"/>
              <w:rPr>
                <w:rFonts w:eastAsiaTheme="minorEastAsia"/>
                <w:sz w:val="18"/>
                <w:szCs w:val="18"/>
              </w:rPr>
            </w:pPr>
          </w:p>
        </w:tc>
        <w:tc>
          <w:tcPr>
            <w:tcW w:w="2737" w:type="dxa"/>
            <w:vAlign w:val="center"/>
          </w:tcPr>
          <w:p w14:paraId="05E8DF17" w14:textId="51C33771" w:rsidR="001A43C7" w:rsidRDefault="001A43C7" w:rsidP="001A43C7">
            <w:pPr>
              <w:tabs>
                <w:tab w:val="left" w:pos="2280"/>
              </w:tabs>
              <w:spacing w:line="276" w:lineRule="auto"/>
              <w:jc w:val="both"/>
              <w:rPr>
                <w:sz w:val="18"/>
                <w:szCs w:val="18"/>
              </w:rPr>
            </w:pPr>
            <w:r>
              <w:rPr>
                <w:sz w:val="18"/>
                <w:szCs w:val="18"/>
              </w:rPr>
              <w:t>No se acepta. Las especificaciones solicitadas para este renglón y punto son mínimas, los licitantes podrán ofertar características superiores si así lo considera.</w:t>
            </w:r>
          </w:p>
          <w:p w14:paraId="7F38DFCC" w14:textId="00458416" w:rsidR="00A37C09" w:rsidRPr="00A31604" w:rsidRDefault="00A37C09" w:rsidP="00A37C09">
            <w:pPr>
              <w:tabs>
                <w:tab w:val="left" w:pos="2280"/>
              </w:tabs>
              <w:spacing w:line="276" w:lineRule="auto"/>
              <w:jc w:val="both"/>
              <w:rPr>
                <w:rFonts w:eastAsiaTheme="minorEastAsia"/>
                <w:bCs/>
                <w:sz w:val="18"/>
                <w:szCs w:val="18"/>
              </w:rPr>
            </w:pPr>
          </w:p>
        </w:tc>
      </w:tr>
      <w:tr w:rsidR="00A37C09" w:rsidRPr="00FF0111" w14:paraId="7567B1DD" w14:textId="77777777" w:rsidTr="0087296C">
        <w:trPr>
          <w:trHeight w:val="1686"/>
        </w:trPr>
        <w:tc>
          <w:tcPr>
            <w:tcW w:w="562" w:type="dxa"/>
            <w:vAlign w:val="center"/>
          </w:tcPr>
          <w:p w14:paraId="0D958F99" w14:textId="53D9CA9F"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15</w:t>
            </w:r>
          </w:p>
        </w:tc>
        <w:tc>
          <w:tcPr>
            <w:tcW w:w="1418" w:type="dxa"/>
            <w:vAlign w:val="center"/>
          </w:tcPr>
          <w:p w14:paraId="3DB2A392" w14:textId="48C3D546"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Anexo 1, Carta de Requerimientos Técnicos, Renglón 9, Punto 3.</w:t>
            </w:r>
            <w:r>
              <w:rPr>
                <w:rFonts w:ascii="Segoe UI" w:hAnsi="Segoe UI" w:cs="Segoe UI"/>
                <w:sz w:val="16"/>
                <w:szCs w:val="16"/>
                <w:lang w:val="es-ES"/>
              </w:rPr>
              <w:t>4</w:t>
            </w:r>
          </w:p>
        </w:tc>
        <w:tc>
          <w:tcPr>
            <w:tcW w:w="4111" w:type="dxa"/>
          </w:tcPr>
          <w:p w14:paraId="0939DA5B" w14:textId="1BD9B3DA" w:rsidR="00A37C09" w:rsidRPr="00FF0111" w:rsidRDefault="00A37C09" w:rsidP="00A37C09">
            <w:pPr>
              <w:jc w:val="both"/>
              <w:rPr>
                <w:rFonts w:eastAsiaTheme="minorEastAsia"/>
                <w:sz w:val="18"/>
                <w:szCs w:val="18"/>
              </w:rPr>
            </w:pPr>
            <w:r w:rsidRPr="003C7196">
              <w:rPr>
                <w:rFonts w:ascii="Segoe UI" w:hAnsi="Segoe UI" w:cs="Segoe UI"/>
                <w:sz w:val="16"/>
                <w:szCs w:val="16"/>
              </w:rPr>
              <w:t>¿Solicitamos a la convocante nos permita ofertar frecuencia respiratoria que cubra el rango de 5 a 50 respiraciones por minuto?</w:t>
            </w:r>
          </w:p>
        </w:tc>
        <w:tc>
          <w:tcPr>
            <w:tcW w:w="2737" w:type="dxa"/>
            <w:vAlign w:val="center"/>
          </w:tcPr>
          <w:p w14:paraId="60970AC4" w14:textId="77777777" w:rsidR="001A43C7" w:rsidRDefault="001A43C7" w:rsidP="001A43C7">
            <w:pPr>
              <w:tabs>
                <w:tab w:val="left" w:pos="2280"/>
              </w:tabs>
              <w:spacing w:line="276" w:lineRule="auto"/>
              <w:jc w:val="both"/>
              <w:rPr>
                <w:sz w:val="18"/>
                <w:szCs w:val="18"/>
              </w:rPr>
            </w:pPr>
            <w:r>
              <w:rPr>
                <w:sz w:val="18"/>
                <w:szCs w:val="18"/>
              </w:rPr>
              <w:t>No se acepta. Las especificaciones solicitadas para este renglón y punto son mínimas, los licitantes podrán ofertar características superiores si así lo considera.</w:t>
            </w:r>
          </w:p>
          <w:p w14:paraId="0B7A7F06" w14:textId="2DB70066" w:rsidR="00A37C09" w:rsidRPr="00A31604" w:rsidRDefault="00A37C09" w:rsidP="00A37C09">
            <w:pPr>
              <w:tabs>
                <w:tab w:val="left" w:pos="2280"/>
              </w:tabs>
              <w:spacing w:line="276" w:lineRule="auto"/>
              <w:jc w:val="both"/>
              <w:rPr>
                <w:rFonts w:eastAsiaTheme="minorEastAsia"/>
                <w:bCs/>
                <w:sz w:val="18"/>
                <w:szCs w:val="18"/>
              </w:rPr>
            </w:pPr>
          </w:p>
        </w:tc>
      </w:tr>
      <w:tr w:rsidR="00A37C09" w:rsidRPr="00FF0111" w14:paraId="2C268A1D" w14:textId="77777777" w:rsidTr="0087296C">
        <w:trPr>
          <w:trHeight w:val="1686"/>
        </w:trPr>
        <w:tc>
          <w:tcPr>
            <w:tcW w:w="562" w:type="dxa"/>
            <w:vAlign w:val="center"/>
          </w:tcPr>
          <w:p w14:paraId="4083F722" w14:textId="404ECCB8"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16</w:t>
            </w:r>
          </w:p>
        </w:tc>
        <w:tc>
          <w:tcPr>
            <w:tcW w:w="1418" w:type="dxa"/>
            <w:vAlign w:val="center"/>
          </w:tcPr>
          <w:p w14:paraId="21AC9D15" w14:textId="09D5685F"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Anexo 1, Carta de Requerimientos Técnicos, Renglón 9, Punto 3.</w:t>
            </w:r>
            <w:r>
              <w:rPr>
                <w:rFonts w:ascii="Segoe UI" w:hAnsi="Segoe UI" w:cs="Segoe UI"/>
                <w:sz w:val="16"/>
                <w:szCs w:val="16"/>
                <w:lang w:val="es-ES"/>
              </w:rPr>
              <w:t>6</w:t>
            </w:r>
          </w:p>
        </w:tc>
        <w:tc>
          <w:tcPr>
            <w:tcW w:w="4111" w:type="dxa"/>
          </w:tcPr>
          <w:p w14:paraId="7612FE46" w14:textId="5B11C480" w:rsidR="00A37C09" w:rsidRPr="00FF0111" w:rsidRDefault="00A37C09" w:rsidP="00A37C09">
            <w:pPr>
              <w:jc w:val="both"/>
              <w:rPr>
                <w:rFonts w:eastAsiaTheme="minorEastAsia"/>
                <w:sz w:val="18"/>
                <w:szCs w:val="18"/>
              </w:rPr>
            </w:pPr>
            <w:r w:rsidRPr="003C7196">
              <w:rPr>
                <w:rFonts w:ascii="Segoe UI" w:hAnsi="Segoe UI" w:cs="Segoe UI"/>
                <w:sz w:val="16"/>
                <w:szCs w:val="16"/>
              </w:rPr>
              <w:t>Solicitamos a la convocante nos permita ofrecer FiO2 de 100% o dependiendo del volumen suministrado al paciente. ¿Se acepta?</w:t>
            </w:r>
          </w:p>
        </w:tc>
        <w:tc>
          <w:tcPr>
            <w:tcW w:w="2737" w:type="dxa"/>
            <w:vAlign w:val="center"/>
          </w:tcPr>
          <w:p w14:paraId="309A5387" w14:textId="3C554248" w:rsidR="001A43C7" w:rsidRDefault="001A43C7" w:rsidP="001A43C7">
            <w:pPr>
              <w:tabs>
                <w:tab w:val="left" w:pos="2280"/>
              </w:tabs>
              <w:spacing w:line="276" w:lineRule="auto"/>
              <w:jc w:val="both"/>
              <w:rPr>
                <w:sz w:val="18"/>
                <w:szCs w:val="18"/>
              </w:rPr>
            </w:pPr>
            <w:r>
              <w:rPr>
                <w:sz w:val="18"/>
                <w:szCs w:val="18"/>
              </w:rPr>
              <w:t>No se acepta, para este renglón y punto se deberá ofertar FiO2 que cubra el rango de 40 a 100%.</w:t>
            </w:r>
          </w:p>
          <w:p w14:paraId="51B1C6DA" w14:textId="2DDC9D19" w:rsidR="00A37C09" w:rsidRPr="00A31604" w:rsidRDefault="00A37C09" w:rsidP="00A37C09">
            <w:pPr>
              <w:tabs>
                <w:tab w:val="left" w:pos="2280"/>
              </w:tabs>
              <w:spacing w:line="276" w:lineRule="auto"/>
              <w:jc w:val="both"/>
              <w:rPr>
                <w:rFonts w:eastAsiaTheme="minorEastAsia"/>
                <w:bCs/>
                <w:sz w:val="18"/>
                <w:szCs w:val="18"/>
              </w:rPr>
            </w:pPr>
          </w:p>
        </w:tc>
      </w:tr>
      <w:tr w:rsidR="00A37C09" w:rsidRPr="00FF0111" w14:paraId="5CF99A7A" w14:textId="77777777" w:rsidTr="0087296C">
        <w:trPr>
          <w:trHeight w:val="1686"/>
        </w:trPr>
        <w:tc>
          <w:tcPr>
            <w:tcW w:w="562" w:type="dxa"/>
            <w:vAlign w:val="center"/>
          </w:tcPr>
          <w:p w14:paraId="4967192E" w14:textId="57F3AC43"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17</w:t>
            </w:r>
          </w:p>
        </w:tc>
        <w:tc>
          <w:tcPr>
            <w:tcW w:w="1418" w:type="dxa"/>
            <w:vAlign w:val="center"/>
          </w:tcPr>
          <w:p w14:paraId="133DE72F" w14:textId="53AC40FC"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Anexo 1, Carta de Requerimientos Técnicos, Renglón 9, Punto 3.</w:t>
            </w:r>
            <w:r>
              <w:rPr>
                <w:rFonts w:ascii="Segoe UI" w:hAnsi="Segoe UI" w:cs="Segoe UI"/>
                <w:sz w:val="16"/>
                <w:szCs w:val="16"/>
                <w:lang w:val="es-ES"/>
              </w:rPr>
              <w:t>8</w:t>
            </w:r>
          </w:p>
        </w:tc>
        <w:tc>
          <w:tcPr>
            <w:tcW w:w="4111" w:type="dxa"/>
          </w:tcPr>
          <w:p w14:paraId="48DAB803" w14:textId="1245DF43" w:rsidR="00A37C09" w:rsidRPr="00FF0111" w:rsidRDefault="00A37C09" w:rsidP="00A37C09">
            <w:pPr>
              <w:jc w:val="both"/>
              <w:rPr>
                <w:rFonts w:eastAsiaTheme="minorEastAsia"/>
                <w:sz w:val="18"/>
                <w:szCs w:val="18"/>
              </w:rPr>
            </w:pPr>
            <w:r w:rsidRPr="003C7196">
              <w:rPr>
                <w:rFonts w:ascii="Segoe UI" w:hAnsi="Segoe UI" w:cs="Segoe UI"/>
                <w:sz w:val="16"/>
                <w:szCs w:val="16"/>
              </w:rPr>
              <w:t>Solicitamos a la convocante nos permita ofertar ajuste de este parámetro que cubra el rango de 0 a 30 cmH2O. ¿Se acepta?</w:t>
            </w:r>
          </w:p>
        </w:tc>
        <w:tc>
          <w:tcPr>
            <w:tcW w:w="2737" w:type="dxa"/>
            <w:vAlign w:val="center"/>
          </w:tcPr>
          <w:p w14:paraId="2CD8CC74" w14:textId="038EB940" w:rsidR="001A43C7" w:rsidRDefault="00A37C09" w:rsidP="001A43C7">
            <w:pPr>
              <w:tabs>
                <w:tab w:val="left" w:pos="2280"/>
              </w:tabs>
              <w:spacing w:line="276" w:lineRule="auto"/>
              <w:jc w:val="both"/>
              <w:rPr>
                <w:sz w:val="18"/>
                <w:szCs w:val="18"/>
              </w:rPr>
            </w:pPr>
            <w:r>
              <w:rPr>
                <w:sz w:val="18"/>
                <w:szCs w:val="18"/>
              </w:rPr>
              <w:t>No se acepta</w:t>
            </w:r>
            <w:r w:rsidR="001A43C7">
              <w:rPr>
                <w:sz w:val="18"/>
                <w:szCs w:val="18"/>
              </w:rPr>
              <w:t>. Las especificaciones solicitadas para este renglón y punto son mínimas, los licitantes podrán ofertar características superiores si así lo considera.</w:t>
            </w:r>
          </w:p>
          <w:p w14:paraId="09D21EF0" w14:textId="14285B34" w:rsidR="00A37C09" w:rsidRPr="00A31604" w:rsidRDefault="00A37C09" w:rsidP="00A37C09">
            <w:pPr>
              <w:tabs>
                <w:tab w:val="left" w:pos="2280"/>
              </w:tabs>
              <w:spacing w:line="276" w:lineRule="auto"/>
              <w:jc w:val="both"/>
              <w:rPr>
                <w:rFonts w:eastAsiaTheme="minorEastAsia"/>
                <w:bCs/>
                <w:sz w:val="18"/>
                <w:szCs w:val="18"/>
              </w:rPr>
            </w:pPr>
          </w:p>
        </w:tc>
      </w:tr>
      <w:tr w:rsidR="00A37C09" w:rsidRPr="00FF0111" w14:paraId="2F0A160C" w14:textId="77777777" w:rsidTr="0087296C">
        <w:trPr>
          <w:trHeight w:val="1686"/>
        </w:trPr>
        <w:tc>
          <w:tcPr>
            <w:tcW w:w="562" w:type="dxa"/>
            <w:vAlign w:val="center"/>
          </w:tcPr>
          <w:p w14:paraId="5672CCED" w14:textId="219E89F8"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18</w:t>
            </w:r>
          </w:p>
        </w:tc>
        <w:tc>
          <w:tcPr>
            <w:tcW w:w="1418" w:type="dxa"/>
            <w:vAlign w:val="center"/>
          </w:tcPr>
          <w:p w14:paraId="0D2C8900" w14:textId="1D92CD68"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Anexo 1, Carta de Requerimientos Técnicos, Renglón 9, Punto 3.</w:t>
            </w:r>
            <w:r>
              <w:rPr>
                <w:rFonts w:ascii="Segoe UI" w:hAnsi="Segoe UI" w:cs="Segoe UI"/>
                <w:sz w:val="16"/>
                <w:szCs w:val="16"/>
                <w:lang w:val="es-ES"/>
              </w:rPr>
              <w:t>13</w:t>
            </w:r>
          </w:p>
        </w:tc>
        <w:tc>
          <w:tcPr>
            <w:tcW w:w="4111" w:type="dxa"/>
          </w:tcPr>
          <w:p w14:paraId="009083DE" w14:textId="23DECDDF" w:rsidR="00A37C09" w:rsidRPr="00FF0111" w:rsidRDefault="00A37C09" w:rsidP="00A37C09">
            <w:pPr>
              <w:jc w:val="both"/>
              <w:rPr>
                <w:rFonts w:eastAsiaTheme="minorEastAsia"/>
                <w:sz w:val="18"/>
                <w:szCs w:val="18"/>
              </w:rPr>
            </w:pPr>
            <w:r w:rsidRPr="003C7196">
              <w:rPr>
                <w:rFonts w:ascii="Segoe UI" w:hAnsi="Segoe UI" w:cs="Segoe UI"/>
                <w:sz w:val="16"/>
                <w:szCs w:val="16"/>
              </w:rPr>
              <w:t>Solicitamos a la convocante que permita ofertar tres niveles de sensibilidad del disparo por flujo. ¿Se acepta?</w:t>
            </w:r>
          </w:p>
        </w:tc>
        <w:tc>
          <w:tcPr>
            <w:tcW w:w="2737" w:type="dxa"/>
            <w:vAlign w:val="center"/>
          </w:tcPr>
          <w:p w14:paraId="5818F95A" w14:textId="77777777" w:rsidR="001A43C7" w:rsidRDefault="00A37C09" w:rsidP="001A43C7">
            <w:pPr>
              <w:tabs>
                <w:tab w:val="left" w:pos="2280"/>
              </w:tabs>
              <w:spacing w:line="276" w:lineRule="auto"/>
              <w:jc w:val="both"/>
              <w:rPr>
                <w:sz w:val="18"/>
                <w:szCs w:val="18"/>
              </w:rPr>
            </w:pPr>
            <w:r>
              <w:rPr>
                <w:sz w:val="18"/>
                <w:szCs w:val="18"/>
              </w:rPr>
              <w:t xml:space="preserve">No se acepta. </w:t>
            </w:r>
            <w:r w:rsidR="001A43C7">
              <w:rPr>
                <w:sz w:val="18"/>
                <w:szCs w:val="18"/>
              </w:rPr>
              <w:t>Las especificaciones solicitadas para este renglón y punto son mínimas, los licitantes podrán ofertar características superiores si así lo considera.</w:t>
            </w:r>
          </w:p>
          <w:p w14:paraId="431F9E56" w14:textId="5122D679" w:rsidR="00A37C09" w:rsidRPr="00A31604" w:rsidRDefault="00A37C09" w:rsidP="00A37C09">
            <w:pPr>
              <w:tabs>
                <w:tab w:val="left" w:pos="2280"/>
              </w:tabs>
              <w:spacing w:line="276" w:lineRule="auto"/>
              <w:jc w:val="both"/>
              <w:rPr>
                <w:rFonts w:eastAsiaTheme="minorEastAsia"/>
                <w:bCs/>
                <w:sz w:val="18"/>
                <w:szCs w:val="18"/>
              </w:rPr>
            </w:pPr>
          </w:p>
        </w:tc>
      </w:tr>
      <w:tr w:rsidR="00A37C09" w:rsidRPr="00FF0111" w14:paraId="348AE9CC" w14:textId="77777777" w:rsidTr="0087296C">
        <w:trPr>
          <w:trHeight w:val="1686"/>
        </w:trPr>
        <w:tc>
          <w:tcPr>
            <w:tcW w:w="562" w:type="dxa"/>
            <w:vAlign w:val="center"/>
          </w:tcPr>
          <w:p w14:paraId="55531DC2" w14:textId="0E8F1FF8"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19</w:t>
            </w:r>
          </w:p>
        </w:tc>
        <w:tc>
          <w:tcPr>
            <w:tcW w:w="1418" w:type="dxa"/>
            <w:vAlign w:val="center"/>
          </w:tcPr>
          <w:p w14:paraId="70A98B58" w14:textId="358CBB9B"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 xml:space="preserve">Anexo 1, Carta de Requerimientos Técnicos, Renglón 9, Punto </w:t>
            </w:r>
            <w:r>
              <w:rPr>
                <w:rFonts w:ascii="Segoe UI" w:hAnsi="Segoe UI" w:cs="Segoe UI"/>
                <w:sz w:val="16"/>
                <w:szCs w:val="16"/>
                <w:lang w:val="es-ES"/>
              </w:rPr>
              <w:t>5</w:t>
            </w:r>
            <w:r w:rsidRPr="003C7196">
              <w:rPr>
                <w:rFonts w:ascii="Segoe UI" w:hAnsi="Segoe UI" w:cs="Segoe UI"/>
                <w:sz w:val="16"/>
                <w:szCs w:val="16"/>
                <w:lang w:val="es-ES"/>
              </w:rPr>
              <w:t>.</w:t>
            </w:r>
            <w:r>
              <w:rPr>
                <w:rFonts w:ascii="Segoe UI" w:hAnsi="Segoe UI" w:cs="Segoe UI"/>
                <w:sz w:val="16"/>
                <w:szCs w:val="16"/>
                <w:lang w:val="es-ES"/>
              </w:rPr>
              <w:t>13</w:t>
            </w:r>
          </w:p>
        </w:tc>
        <w:tc>
          <w:tcPr>
            <w:tcW w:w="4111" w:type="dxa"/>
          </w:tcPr>
          <w:p w14:paraId="33539014" w14:textId="7305E9BE" w:rsidR="00A37C09" w:rsidRPr="00FF0111" w:rsidRDefault="00A37C09" w:rsidP="00A37C09">
            <w:pPr>
              <w:jc w:val="both"/>
              <w:rPr>
                <w:rFonts w:eastAsiaTheme="minorEastAsia"/>
                <w:sz w:val="18"/>
                <w:szCs w:val="18"/>
              </w:rPr>
            </w:pPr>
            <w:r w:rsidRPr="003C7196">
              <w:rPr>
                <w:rFonts w:ascii="Segoe UI" w:hAnsi="Segoe UI" w:cs="Segoe UI"/>
                <w:sz w:val="16"/>
                <w:szCs w:val="16"/>
              </w:rPr>
              <w:t>Debemos entender que al ser la gráfica CO2-Tiempo opcional, el equipo solo debe de desplegar 2 curvas de ventilación de forma simultánea. ¿Es correcto?</w:t>
            </w:r>
          </w:p>
        </w:tc>
        <w:tc>
          <w:tcPr>
            <w:tcW w:w="2737" w:type="dxa"/>
            <w:vAlign w:val="center"/>
          </w:tcPr>
          <w:p w14:paraId="27CB1254" w14:textId="404F4E05" w:rsidR="00A37C09" w:rsidRPr="00A31604" w:rsidRDefault="00A37C09" w:rsidP="00A37C09">
            <w:pPr>
              <w:tabs>
                <w:tab w:val="left" w:pos="2280"/>
              </w:tabs>
              <w:spacing w:line="276" w:lineRule="auto"/>
              <w:jc w:val="both"/>
              <w:rPr>
                <w:rFonts w:eastAsiaTheme="minorEastAsia"/>
                <w:bCs/>
                <w:sz w:val="18"/>
                <w:szCs w:val="18"/>
              </w:rPr>
            </w:pPr>
            <w:r>
              <w:rPr>
                <w:sz w:val="18"/>
                <w:szCs w:val="18"/>
              </w:rPr>
              <w:t>No es correcto. El equipo deberá desplegar al menos 1</w:t>
            </w:r>
            <w:r w:rsidR="001A43C7">
              <w:rPr>
                <w:sz w:val="18"/>
                <w:szCs w:val="18"/>
              </w:rPr>
              <w:t xml:space="preserve"> de las 3</w:t>
            </w:r>
            <w:r>
              <w:rPr>
                <w:sz w:val="18"/>
                <w:szCs w:val="18"/>
              </w:rPr>
              <w:t xml:space="preserve"> curva</w:t>
            </w:r>
            <w:r w:rsidR="001A43C7">
              <w:rPr>
                <w:sz w:val="18"/>
                <w:szCs w:val="18"/>
              </w:rPr>
              <w:t>s</w:t>
            </w:r>
            <w:r>
              <w:rPr>
                <w:sz w:val="18"/>
                <w:szCs w:val="18"/>
              </w:rPr>
              <w:t xml:space="preserve"> de ventilación de forma simultánea.</w:t>
            </w:r>
          </w:p>
        </w:tc>
      </w:tr>
      <w:tr w:rsidR="00A37C09" w:rsidRPr="00FF0111" w14:paraId="7917764A" w14:textId="77777777" w:rsidTr="0087296C">
        <w:trPr>
          <w:trHeight w:val="1686"/>
        </w:trPr>
        <w:tc>
          <w:tcPr>
            <w:tcW w:w="562" w:type="dxa"/>
            <w:vAlign w:val="center"/>
          </w:tcPr>
          <w:p w14:paraId="39FB952A" w14:textId="1B47DE9D"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lastRenderedPageBreak/>
              <w:t>20</w:t>
            </w:r>
          </w:p>
        </w:tc>
        <w:tc>
          <w:tcPr>
            <w:tcW w:w="1418" w:type="dxa"/>
            <w:vAlign w:val="center"/>
          </w:tcPr>
          <w:p w14:paraId="039635EB" w14:textId="44E52651"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Anexo 1, Carta de Requerimientos Técnicos, Renglón 9, Punto 5.13</w:t>
            </w:r>
            <w:r>
              <w:rPr>
                <w:rFonts w:ascii="Segoe UI" w:hAnsi="Segoe UI" w:cs="Segoe UI"/>
                <w:sz w:val="16"/>
                <w:szCs w:val="16"/>
                <w:lang w:val="es-ES"/>
              </w:rPr>
              <w:t>.1</w:t>
            </w:r>
          </w:p>
        </w:tc>
        <w:tc>
          <w:tcPr>
            <w:tcW w:w="4111" w:type="dxa"/>
          </w:tcPr>
          <w:p w14:paraId="25FBDADA" w14:textId="77777777" w:rsidR="00A37C09" w:rsidRPr="003C7196" w:rsidRDefault="00A37C09" w:rsidP="00A37C09">
            <w:pPr>
              <w:jc w:val="both"/>
              <w:rPr>
                <w:rFonts w:ascii="Segoe UI" w:hAnsi="Segoe UI" w:cs="Segoe UI"/>
                <w:sz w:val="16"/>
                <w:szCs w:val="16"/>
              </w:rPr>
            </w:pPr>
            <w:r w:rsidRPr="003C7196">
              <w:rPr>
                <w:rFonts w:ascii="Segoe UI" w:hAnsi="Segoe UI" w:cs="Segoe UI"/>
                <w:sz w:val="16"/>
                <w:szCs w:val="16"/>
              </w:rPr>
              <w:t>¿Debemos entender que la medición de CO2 será de manera opcional?</w:t>
            </w:r>
          </w:p>
          <w:p w14:paraId="349F1AB0" w14:textId="77777777" w:rsidR="00A37C09" w:rsidRPr="00FF0111" w:rsidRDefault="00A37C09" w:rsidP="00A37C09">
            <w:pPr>
              <w:jc w:val="both"/>
              <w:rPr>
                <w:rFonts w:eastAsiaTheme="minorEastAsia"/>
                <w:sz w:val="18"/>
                <w:szCs w:val="18"/>
              </w:rPr>
            </w:pPr>
          </w:p>
        </w:tc>
        <w:tc>
          <w:tcPr>
            <w:tcW w:w="2737" w:type="dxa"/>
            <w:vAlign w:val="center"/>
          </w:tcPr>
          <w:p w14:paraId="56CFB31E" w14:textId="005CCA66" w:rsidR="00A37C09" w:rsidRPr="001A43C7" w:rsidRDefault="00A37C09" w:rsidP="00A37C09">
            <w:pPr>
              <w:tabs>
                <w:tab w:val="left" w:pos="2280"/>
              </w:tabs>
              <w:spacing w:line="276" w:lineRule="auto"/>
              <w:jc w:val="both"/>
              <w:rPr>
                <w:sz w:val="18"/>
                <w:szCs w:val="18"/>
              </w:rPr>
            </w:pPr>
            <w:r>
              <w:rPr>
                <w:sz w:val="18"/>
                <w:szCs w:val="18"/>
              </w:rPr>
              <w:t xml:space="preserve">No es correcto. </w:t>
            </w:r>
            <w:r w:rsidR="001A43C7">
              <w:rPr>
                <w:sz w:val="18"/>
                <w:szCs w:val="18"/>
              </w:rPr>
              <w:t xml:space="preserve">Los participantes deberán ofertar equipos con opción </w:t>
            </w:r>
            <w:r>
              <w:rPr>
                <w:sz w:val="18"/>
                <w:szCs w:val="18"/>
              </w:rPr>
              <w:t>a futuro de incluir medición de CO2.</w:t>
            </w:r>
          </w:p>
        </w:tc>
      </w:tr>
      <w:tr w:rsidR="00A37C09" w:rsidRPr="00FF0111" w14:paraId="0729AC41" w14:textId="77777777" w:rsidTr="0087296C">
        <w:trPr>
          <w:trHeight w:val="1686"/>
        </w:trPr>
        <w:tc>
          <w:tcPr>
            <w:tcW w:w="562" w:type="dxa"/>
            <w:vAlign w:val="center"/>
          </w:tcPr>
          <w:p w14:paraId="1BB05643" w14:textId="737B1BCB"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21</w:t>
            </w:r>
          </w:p>
        </w:tc>
        <w:tc>
          <w:tcPr>
            <w:tcW w:w="1418" w:type="dxa"/>
            <w:vAlign w:val="center"/>
          </w:tcPr>
          <w:p w14:paraId="56E9FAEA" w14:textId="4A07A67A"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 xml:space="preserve">Anexo 1, Carta de Requerimientos Técnicos, Renglón 9, Punto </w:t>
            </w:r>
            <w:r>
              <w:rPr>
                <w:rFonts w:ascii="Segoe UI" w:hAnsi="Segoe UI" w:cs="Segoe UI"/>
                <w:sz w:val="16"/>
                <w:szCs w:val="16"/>
                <w:lang w:val="es-ES"/>
              </w:rPr>
              <w:t>6.7</w:t>
            </w:r>
          </w:p>
        </w:tc>
        <w:tc>
          <w:tcPr>
            <w:tcW w:w="4111" w:type="dxa"/>
          </w:tcPr>
          <w:p w14:paraId="694BD426" w14:textId="228A6286" w:rsidR="00A37C09" w:rsidRPr="00FF0111" w:rsidRDefault="00A37C09" w:rsidP="00A37C09">
            <w:pPr>
              <w:jc w:val="both"/>
              <w:rPr>
                <w:rFonts w:eastAsiaTheme="minorEastAsia"/>
                <w:sz w:val="18"/>
                <w:szCs w:val="18"/>
              </w:rPr>
            </w:pPr>
            <w:r w:rsidRPr="003C7196">
              <w:rPr>
                <w:rFonts w:ascii="Segoe UI" w:hAnsi="Segoe UI" w:cs="Segoe UI"/>
                <w:sz w:val="16"/>
                <w:szCs w:val="16"/>
              </w:rPr>
              <w:t>Debemos entender que como referencia a este punto podremos indicar el monitoreo de FiO2 suministrado al paciente. ¿Es correcto?</w:t>
            </w:r>
          </w:p>
        </w:tc>
        <w:tc>
          <w:tcPr>
            <w:tcW w:w="2737" w:type="dxa"/>
            <w:vAlign w:val="center"/>
          </w:tcPr>
          <w:p w14:paraId="1D169A49" w14:textId="7AEE515A" w:rsidR="00A37C09" w:rsidRPr="00A31604" w:rsidRDefault="00A37C09" w:rsidP="00A37C09">
            <w:pPr>
              <w:tabs>
                <w:tab w:val="left" w:pos="2280"/>
              </w:tabs>
              <w:spacing w:line="276" w:lineRule="auto"/>
              <w:jc w:val="both"/>
              <w:rPr>
                <w:rFonts w:eastAsiaTheme="minorEastAsia"/>
                <w:bCs/>
                <w:sz w:val="18"/>
                <w:szCs w:val="18"/>
              </w:rPr>
            </w:pPr>
            <w:r>
              <w:rPr>
                <w:sz w:val="18"/>
                <w:szCs w:val="18"/>
              </w:rPr>
              <w:t>Es correc</w:t>
            </w:r>
            <w:r w:rsidR="001A43C7">
              <w:rPr>
                <w:sz w:val="18"/>
                <w:szCs w:val="18"/>
              </w:rPr>
              <w:t>t</w:t>
            </w:r>
            <w:r>
              <w:rPr>
                <w:sz w:val="18"/>
                <w:szCs w:val="18"/>
              </w:rPr>
              <w:t xml:space="preserve">o. </w:t>
            </w:r>
          </w:p>
        </w:tc>
      </w:tr>
      <w:tr w:rsidR="00A37C09" w:rsidRPr="00FF0111" w14:paraId="5E503B75" w14:textId="77777777" w:rsidTr="0087296C">
        <w:trPr>
          <w:trHeight w:val="1686"/>
        </w:trPr>
        <w:tc>
          <w:tcPr>
            <w:tcW w:w="562" w:type="dxa"/>
            <w:vAlign w:val="center"/>
          </w:tcPr>
          <w:p w14:paraId="51213919" w14:textId="1FE348DA"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22</w:t>
            </w:r>
          </w:p>
        </w:tc>
        <w:tc>
          <w:tcPr>
            <w:tcW w:w="1418" w:type="dxa"/>
            <w:vAlign w:val="center"/>
          </w:tcPr>
          <w:p w14:paraId="02984F20" w14:textId="31F27E1B" w:rsidR="00A37C09" w:rsidRPr="00FF0111" w:rsidRDefault="00A37C09" w:rsidP="00A37C09">
            <w:pPr>
              <w:tabs>
                <w:tab w:val="left" w:pos="2280"/>
              </w:tabs>
              <w:spacing w:line="276" w:lineRule="auto"/>
              <w:jc w:val="center"/>
              <w:rPr>
                <w:rFonts w:eastAsiaTheme="minorEastAsia"/>
                <w:sz w:val="18"/>
                <w:szCs w:val="18"/>
              </w:rPr>
            </w:pPr>
            <w:r w:rsidRPr="003C7196">
              <w:rPr>
                <w:rFonts w:ascii="Segoe UI" w:hAnsi="Segoe UI" w:cs="Segoe UI"/>
                <w:sz w:val="16"/>
                <w:szCs w:val="16"/>
                <w:lang w:val="es-ES"/>
              </w:rPr>
              <w:t xml:space="preserve">Anexo 1, Carta de Requerimientos Técnicos, Renglón 9, </w:t>
            </w:r>
            <w:r w:rsidRPr="003C7196">
              <w:rPr>
                <w:rFonts w:ascii="Segoe UI" w:hAnsi="Segoe UI" w:cs="Segoe UI"/>
                <w:sz w:val="16"/>
                <w:szCs w:val="16"/>
              </w:rPr>
              <w:t>Celda o sensor de oxígeno</w:t>
            </w:r>
            <w:r>
              <w:rPr>
                <w:rFonts w:ascii="Segoe UI" w:hAnsi="Segoe UI" w:cs="Segoe UI"/>
                <w:sz w:val="16"/>
                <w:szCs w:val="16"/>
              </w:rPr>
              <w:t xml:space="preserve"> </w:t>
            </w:r>
            <w:r w:rsidRPr="003C7196">
              <w:rPr>
                <w:rFonts w:ascii="Segoe UI" w:hAnsi="Segoe UI" w:cs="Segoe UI"/>
                <w:sz w:val="16"/>
                <w:szCs w:val="16"/>
              </w:rPr>
              <w:t>de acuerdo</w:t>
            </w:r>
            <w:r>
              <w:rPr>
                <w:rFonts w:ascii="Segoe UI" w:hAnsi="Segoe UI" w:cs="Segoe UI"/>
                <w:sz w:val="16"/>
                <w:szCs w:val="16"/>
              </w:rPr>
              <w:t xml:space="preserve"> </w:t>
            </w:r>
            <w:r w:rsidRPr="003C7196">
              <w:rPr>
                <w:rFonts w:ascii="Segoe UI" w:hAnsi="Segoe UI" w:cs="Segoe UI"/>
                <w:sz w:val="16"/>
                <w:szCs w:val="16"/>
              </w:rPr>
              <w:t>a la tecnología de cada fabricante.</w:t>
            </w:r>
          </w:p>
        </w:tc>
        <w:tc>
          <w:tcPr>
            <w:tcW w:w="4111" w:type="dxa"/>
          </w:tcPr>
          <w:p w14:paraId="28202657" w14:textId="3EDC99F7" w:rsidR="00A37C09" w:rsidRPr="00FF0111" w:rsidRDefault="00A37C09" w:rsidP="00A37C09">
            <w:pPr>
              <w:jc w:val="both"/>
              <w:rPr>
                <w:rFonts w:eastAsiaTheme="minorEastAsia"/>
                <w:sz w:val="18"/>
                <w:szCs w:val="18"/>
              </w:rPr>
            </w:pPr>
            <w:r w:rsidRPr="003C7196">
              <w:rPr>
                <w:rFonts w:ascii="Segoe UI" w:hAnsi="Segoe UI" w:cs="Segoe UI"/>
                <w:sz w:val="16"/>
                <w:szCs w:val="16"/>
              </w:rPr>
              <w:t>Debemos de entender que este punto es opcional, ya que no es necesario para ciertas tecnologías. ¿Es correcto?</w:t>
            </w:r>
            <w:r w:rsidRPr="003C7196">
              <w:rPr>
                <w:rFonts w:ascii="Segoe UI" w:hAnsi="Segoe UI" w:cs="Segoe UI"/>
                <w:sz w:val="16"/>
                <w:szCs w:val="16"/>
              </w:rPr>
              <w:br/>
            </w:r>
          </w:p>
        </w:tc>
        <w:tc>
          <w:tcPr>
            <w:tcW w:w="2737" w:type="dxa"/>
            <w:vAlign w:val="center"/>
          </w:tcPr>
          <w:p w14:paraId="746B956C" w14:textId="420F0BCF" w:rsidR="00A37C09" w:rsidRPr="00A31604" w:rsidRDefault="002C4B2B" w:rsidP="00A37C09">
            <w:pPr>
              <w:tabs>
                <w:tab w:val="left" w:pos="2280"/>
              </w:tabs>
              <w:spacing w:line="276" w:lineRule="auto"/>
              <w:jc w:val="both"/>
              <w:rPr>
                <w:rFonts w:eastAsiaTheme="minorEastAsia"/>
                <w:bCs/>
                <w:sz w:val="18"/>
                <w:szCs w:val="18"/>
              </w:rPr>
            </w:pPr>
            <w:r>
              <w:rPr>
                <w:sz w:val="18"/>
                <w:szCs w:val="18"/>
              </w:rPr>
              <w:t>No es opcional, los participantes en sus propuesta técnicas y económicas deberán considerar ofertar</w:t>
            </w:r>
            <w:r w:rsidR="00A37C09">
              <w:rPr>
                <w:sz w:val="18"/>
                <w:szCs w:val="18"/>
              </w:rPr>
              <w:t xml:space="preserve"> sensor de oxígeno de acuerdo a la tecnología del fabricante</w:t>
            </w:r>
            <w:r>
              <w:rPr>
                <w:sz w:val="18"/>
                <w:szCs w:val="18"/>
              </w:rPr>
              <w:t xml:space="preserve"> del equipo que oferte.</w:t>
            </w:r>
          </w:p>
        </w:tc>
      </w:tr>
      <w:tr w:rsidR="00A37C09" w:rsidRPr="00FF0111" w14:paraId="1154F656" w14:textId="77777777" w:rsidTr="0087296C">
        <w:trPr>
          <w:trHeight w:val="1686"/>
        </w:trPr>
        <w:tc>
          <w:tcPr>
            <w:tcW w:w="562" w:type="dxa"/>
            <w:vAlign w:val="center"/>
          </w:tcPr>
          <w:p w14:paraId="3A543642" w14:textId="49362C59"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23</w:t>
            </w:r>
          </w:p>
        </w:tc>
        <w:tc>
          <w:tcPr>
            <w:tcW w:w="1418" w:type="dxa"/>
            <w:vAlign w:val="center"/>
          </w:tcPr>
          <w:p w14:paraId="4BB24CE8" w14:textId="300B6F80" w:rsidR="00A37C09" w:rsidRPr="00FF0111" w:rsidRDefault="00A37C09" w:rsidP="00A37C09">
            <w:pPr>
              <w:tabs>
                <w:tab w:val="left" w:pos="2280"/>
              </w:tabs>
              <w:spacing w:line="276" w:lineRule="auto"/>
              <w:jc w:val="center"/>
              <w:rPr>
                <w:rFonts w:eastAsiaTheme="minorEastAsia"/>
                <w:sz w:val="18"/>
                <w:szCs w:val="18"/>
              </w:rPr>
            </w:pPr>
            <w:r w:rsidRPr="005F3B6C">
              <w:rPr>
                <w:rFonts w:ascii="Segoe UI" w:hAnsi="Segoe UI" w:cs="Segoe UI"/>
                <w:sz w:val="16"/>
                <w:szCs w:val="16"/>
                <w:lang w:val="es-ES"/>
              </w:rPr>
              <w:t xml:space="preserve">Punto </w:t>
            </w:r>
            <w:r>
              <w:rPr>
                <w:rFonts w:ascii="Segoe UI" w:hAnsi="Segoe UI" w:cs="Segoe UI"/>
                <w:sz w:val="16"/>
                <w:szCs w:val="16"/>
                <w:lang w:val="es-ES"/>
              </w:rPr>
              <w:t>9.1</w:t>
            </w:r>
            <w:r w:rsidRPr="005F3B6C">
              <w:rPr>
                <w:rFonts w:ascii="Segoe UI" w:hAnsi="Segoe UI" w:cs="Segoe UI"/>
                <w:sz w:val="16"/>
                <w:szCs w:val="16"/>
                <w:lang w:val="es-ES"/>
              </w:rPr>
              <w:t xml:space="preserve"> Presentación y apertura de Propuestas Técnicas y Económicas.</w:t>
            </w:r>
          </w:p>
        </w:tc>
        <w:tc>
          <w:tcPr>
            <w:tcW w:w="4111" w:type="dxa"/>
          </w:tcPr>
          <w:p w14:paraId="123D2C56" w14:textId="41C14203" w:rsidR="00A37C09" w:rsidRPr="00FF0111" w:rsidRDefault="00A37C09" w:rsidP="00A37C09">
            <w:pPr>
              <w:jc w:val="both"/>
              <w:rPr>
                <w:rFonts w:eastAsiaTheme="minorEastAsia"/>
                <w:sz w:val="18"/>
                <w:szCs w:val="18"/>
              </w:rPr>
            </w:pPr>
            <w:r>
              <w:rPr>
                <w:rFonts w:ascii="Segoe UI" w:hAnsi="Segoe UI" w:cs="Segoe UI"/>
                <w:sz w:val="16"/>
                <w:szCs w:val="16"/>
                <w:lang w:val="es-ES"/>
              </w:rPr>
              <w:t>Solicitamos a la convocante nos aclare si los anexos en los cuales mi representada no participa con dichos progresivos, ¿es necesario presentarlos en la propuesta con la leyenda “No Aplica” o podemos omitirlos?</w:t>
            </w:r>
          </w:p>
        </w:tc>
        <w:tc>
          <w:tcPr>
            <w:tcW w:w="2737" w:type="dxa"/>
            <w:vAlign w:val="center"/>
          </w:tcPr>
          <w:p w14:paraId="0B78DC15" w14:textId="07E90654" w:rsidR="002C4B2B" w:rsidRPr="002C4B2B" w:rsidRDefault="002C4B2B" w:rsidP="00A37C09">
            <w:pPr>
              <w:tabs>
                <w:tab w:val="left" w:pos="2280"/>
              </w:tabs>
              <w:spacing w:line="276" w:lineRule="auto"/>
              <w:jc w:val="both"/>
              <w:rPr>
                <w:sz w:val="18"/>
                <w:szCs w:val="18"/>
              </w:rPr>
            </w:pPr>
            <w:r w:rsidRPr="002C4B2B">
              <w:rPr>
                <w:sz w:val="18"/>
                <w:szCs w:val="18"/>
              </w:rPr>
              <w:t>El participante podrá presentar los anexos con la Leyenda de no APLICA POR NO PARTICIPAR</w:t>
            </w:r>
            <w:r>
              <w:rPr>
                <w:sz w:val="18"/>
                <w:szCs w:val="18"/>
              </w:rPr>
              <w:t xml:space="preserve"> u</w:t>
            </w:r>
            <w:r w:rsidRPr="002C4B2B">
              <w:rPr>
                <w:sz w:val="18"/>
                <w:szCs w:val="18"/>
              </w:rPr>
              <w:t xml:space="preserve"> omitir su presentación.</w:t>
            </w:r>
          </w:p>
          <w:p w14:paraId="4FDAA0BB" w14:textId="73F1DBB2" w:rsidR="00A37C09" w:rsidRPr="005D6637" w:rsidRDefault="00A37C09" w:rsidP="00A37C09">
            <w:pPr>
              <w:tabs>
                <w:tab w:val="left" w:pos="2280"/>
              </w:tabs>
              <w:spacing w:line="276" w:lineRule="auto"/>
              <w:jc w:val="both"/>
              <w:rPr>
                <w:rFonts w:eastAsiaTheme="minorEastAsia"/>
                <w:bCs/>
                <w:sz w:val="18"/>
                <w:szCs w:val="18"/>
                <w:highlight w:val="cyan"/>
              </w:rPr>
            </w:pPr>
          </w:p>
        </w:tc>
      </w:tr>
      <w:tr w:rsidR="00A37C09" w:rsidRPr="00FF0111" w14:paraId="5284BA22" w14:textId="77777777" w:rsidTr="0087296C">
        <w:trPr>
          <w:trHeight w:val="1686"/>
        </w:trPr>
        <w:tc>
          <w:tcPr>
            <w:tcW w:w="562" w:type="dxa"/>
            <w:vAlign w:val="center"/>
          </w:tcPr>
          <w:p w14:paraId="4FA9022C" w14:textId="24932778"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24</w:t>
            </w:r>
          </w:p>
        </w:tc>
        <w:tc>
          <w:tcPr>
            <w:tcW w:w="1418" w:type="dxa"/>
            <w:vAlign w:val="center"/>
          </w:tcPr>
          <w:p w14:paraId="21C541C8" w14:textId="2E0E55FE" w:rsidR="00A37C09" w:rsidRPr="00FF0111" w:rsidRDefault="00A37C09" w:rsidP="00A37C09">
            <w:pPr>
              <w:tabs>
                <w:tab w:val="left" w:pos="2280"/>
              </w:tabs>
              <w:spacing w:line="276" w:lineRule="auto"/>
              <w:jc w:val="center"/>
              <w:rPr>
                <w:rFonts w:eastAsiaTheme="minorEastAsia"/>
                <w:sz w:val="18"/>
                <w:szCs w:val="18"/>
              </w:rPr>
            </w:pPr>
            <w:r w:rsidRPr="005F3B6C">
              <w:rPr>
                <w:rFonts w:ascii="Segoe UI" w:hAnsi="Segoe UI" w:cs="Segoe UI"/>
                <w:sz w:val="16"/>
                <w:szCs w:val="16"/>
                <w:lang w:val="es-ES"/>
              </w:rPr>
              <w:t xml:space="preserve">Punto </w:t>
            </w:r>
            <w:r>
              <w:rPr>
                <w:rFonts w:ascii="Segoe UI" w:hAnsi="Segoe UI" w:cs="Segoe UI"/>
                <w:sz w:val="16"/>
                <w:szCs w:val="16"/>
                <w:lang w:val="es-ES"/>
              </w:rPr>
              <w:t>9.1</w:t>
            </w:r>
            <w:r w:rsidRPr="005F3B6C">
              <w:rPr>
                <w:rFonts w:ascii="Segoe UI" w:hAnsi="Segoe UI" w:cs="Segoe UI"/>
                <w:sz w:val="16"/>
                <w:szCs w:val="16"/>
                <w:lang w:val="es-ES"/>
              </w:rPr>
              <w:t xml:space="preserve"> Presentación y apertura de Propuestas Técnicas y Económicas</w:t>
            </w:r>
            <w:r>
              <w:rPr>
                <w:rFonts w:ascii="Segoe UI" w:hAnsi="Segoe UI" w:cs="Segoe UI"/>
                <w:sz w:val="16"/>
                <w:szCs w:val="16"/>
                <w:lang w:val="es-ES"/>
              </w:rPr>
              <w:t>, Inciso A y B</w:t>
            </w:r>
          </w:p>
        </w:tc>
        <w:tc>
          <w:tcPr>
            <w:tcW w:w="4111" w:type="dxa"/>
          </w:tcPr>
          <w:p w14:paraId="2779496F" w14:textId="7705B023" w:rsidR="00A37C09" w:rsidRPr="00FF0111" w:rsidRDefault="00A37C09" w:rsidP="00A37C09">
            <w:pPr>
              <w:jc w:val="both"/>
              <w:rPr>
                <w:rFonts w:eastAsiaTheme="minorEastAsia"/>
                <w:sz w:val="18"/>
                <w:szCs w:val="18"/>
              </w:rPr>
            </w:pPr>
            <w:r>
              <w:rPr>
                <w:rFonts w:ascii="Segoe UI" w:hAnsi="Segoe UI" w:cs="Segoe UI"/>
                <w:sz w:val="16"/>
                <w:szCs w:val="16"/>
                <w:lang w:val="es-ES"/>
              </w:rPr>
              <w:t>Solicitamos a la convocante nos permita presentar copia certificada y copia simple del Acta Constitutiva y sus modificaciones, así como del Poder Notarial del Representante Legal, ¿Se acepta?</w:t>
            </w:r>
          </w:p>
        </w:tc>
        <w:tc>
          <w:tcPr>
            <w:tcW w:w="2737" w:type="dxa"/>
            <w:vAlign w:val="center"/>
          </w:tcPr>
          <w:p w14:paraId="6ECFAFAD" w14:textId="7B794234" w:rsidR="002C4B2B" w:rsidRPr="00C96379" w:rsidRDefault="00A37C09" w:rsidP="00A37C09">
            <w:pPr>
              <w:tabs>
                <w:tab w:val="left" w:pos="2280"/>
              </w:tabs>
              <w:spacing w:line="276" w:lineRule="auto"/>
              <w:jc w:val="both"/>
              <w:rPr>
                <w:sz w:val="18"/>
                <w:szCs w:val="18"/>
              </w:rPr>
            </w:pPr>
            <w:r w:rsidRPr="00C96379">
              <w:rPr>
                <w:sz w:val="18"/>
                <w:szCs w:val="18"/>
              </w:rPr>
              <w:t xml:space="preserve">Se </w:t>
            </w:r>
            <w:r w:rsidR="002C4B2B" w:rsidRPr="00C96379">
              <w:rPr>
                <w:sz w:val="18"/>
                <w:szCs w:val="18"/>
              </w:rPr>
              <w:t xml:space="preserve">acepta, los participantes podrán presentar copia certificada del acta constitutiva y sus modificaciones y el poder </w:t>
            </w:r>
            <w:r w:rsidR="005B6888" w:rsidRPr="00C96379">
              <w:rPr>
                <w:sz w:val="18"/>
                <w:szCs w:val="18"/>
              </w:rPr>
              <w:t>notarial de</w:t>
            </w:r>
            <w:r w:rsidR="002C4B2B" w:rsidRPr="00C96379">
              <w:rPr>
                <w:sz w:val="18"/>
                <w:szCs w:val="18"/>
              </w:rPr>
              <w:t xml:space="preserve"> quien firma la proposición   acompañadas de copias simple.</w:t>
            </w:r>
          </w:p>
          <w:p w14:paraId="26453D3B" w14:textId="77777777" w:rsidR="002C4B2B" w:rsidRPr="00C96379" w:rsidRDefault="002C4B2B" w:rsidP="00A37C09">
            <w:pPr>
              <w:tabs>
                <w:tab w:val="left" w:pos="2280"/>
              </w:tabs>
              <w:spacing w:line="276" w:lineRule="auto"/>
              <w:jc w:val="both"/>
              <w:rPr>
                <w:sz w:val="18"/>
                <w:szCs w:val="18"/>
              </w:rPr>
            </w:pPr>
          </w:p>
          <w:p w14:paraId="7302EE81" w14:textId="17D0846A" w:rsidR="00A37C09" w:rsidRPr="00C96379" w:rsidRDefault="00A37C09" w:rsidP="00A37C09">
            <w:pPr>
              <w:tabs>
                <w:tab w:val="left" w:pos="2280"/>
              </w:tabs>
              <w:spacing w:line="276" w:lineRule="auto"/>
              <w:jc w:val="both"/>
              <w:rPr>
                <w:rFonts w:eastAsiaTheme="minorEastAsia"/>
                <w:bCs/>
                <w:sz w:val="18"/>
                <w:szCs w:val="18"/>
              </w:rPr>
            </w:pPr>
          </w:p>
        </w:tc>
      </w:tr>
      <w:tr w:rsidR="00A37C09" w:rsidRPr="00FF0111" w14:paraId="0D9AD151" w14:textId="77777777" w:rsidTr="0087296C">
        <w:trPr>
          <w:trHeight w:val="1686"/>
        </w:trPr>
        <w:tc>
          <w:tcPr>
            <w:tcW w:w="562" w:type="dxa"/>
            <w:vAlign w:val="center"/>
          </w:tcPr>
          <w:p w14:paraId="5A51B014" w14:textId="7A58159E"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25</w:t>
            </w:r>
          </w:p>
        </w:tc>
        <w:tc>
          <w:tcPr>
            <w:tcW w:w="1418" w:type="dxa"/>
            <w:vAlign w:val="center"/>
          </w:tcPr>
          <w:p w14:paraId="0ADCC344" w14:textId="304317C4" w:rsidR="00A37C09" w:rsidRPr="00FF0111" w:rsidRDefault="00A37C09" w:rsidP="00A37C09">
            <w:pPr>
              <w:tabs>
                <w:tab w:val="left" w:pos="2280"/>
              </w:tabs>
              <w:spacing w:line="276" w:lineRule="auto"/>
              <w:jc w:val="center"/>
              <w:rPr>
                <w:rFonts w:eastAsiaTheme="minorEastAsia"/>
                <w:sz w:val="18"/>
                <w:szCs w:val="18"/>
              </w:rPr>
            </w:pPr>
            <w:r w:rsidRPr="006D6DAD">
              <w:rPr>
                <w:rFonts w:ascii="Segoe UI" w:hAnsi="Segoe UI" w:cs="Segoe UI"/>
                <w:sz w:val="16"/>
                <w:szCs w:val="16"/>
                <w:lang w:val="es-ES"/>
              </w:rPr>
              <w:t>Anexo 1. Carta de requerimientos técnicos</w:t>
            </w:r>
          </w:p>
        </w:tc>
        <w:tc>
          <w:tcPr>
            <w:tcW w:w="4111" w:type="dxa"/>
          </w:tcPr>
          <w:p w14:paraId="523BAC91" w14:textId="18F38728" w:rsidR="00A37C09" w:rsidRPr="00FF0111" w:rsidRDefault="00A37C09" w:rsidP="00A37C09">
            <w:pPr>
              <w:jc w:val="both"/>
              <w:rPr>
                <w:rFonts w:eastAsiaTheme="minorEastAsia"/>
                <w:sz w:val="18"/>
                <w:szCs w:val="18"/>
              </w:rPr>
            </w:pPr>
            <w:r w:rsidRPr="00177185">
              <w:rPr>
                <w:rFonts w:ascii="Segoe UI" w:hAnsi="Segoe UI" w:cs="Segoe UI"/>
                <w:sz w:val="16"/>
                <w:szCs w:val="16"/>
                <w:lang w:val="es-ES"/>
              </w:rPr>
              <w:t>Solicitamos a la convocante nos aclare ¿Cuál es el tiempo de garantía de los bienes a ofertar</w:t>
            </w:r>
            <w:r>
              <w:rPr>
                <w:rFonts w:ascii="Segoe UI" w:hAnsi="Segoe UI" w:cs="Segoe UI"/>
                <w:sz w:val="16"/>
                <w:szCs w:val="16"/>
                <w:lang w:val="es-ES"/>
              </w:rPr>
              <w:t>?</w:t>
            </w:r>
          </w:p>
        </w:tc>
        <w:tc>
          <w:tcPr>
            <w:tcW w:w="2737" w:type="dxa"/>
            <w:vAlign w:val="center"/>
          </w:tcPr>
          <w:p w14:paraId="56581E9A" w14:textId="794A9C7B" w:rsidR="00A37C09" w:rsidRPr="00A31604" w:rsidRDefault="002C4B2B" w:rsidP="00A37C09">
            <w:pPr>
              <w:tabs>
                <w:tab w:val="left" w:pos="2280"/>
              </w:tabs>
              <w:spacing w:line="276" w:lineRule="auto"/>
              <w:jc w:val="both"/>
              <w:rPr>
                <w:rFonts w:eastAsiaTheme="minorEastAsia"/>
                <w:bCs/>
                <w:sz w:val="18"/>
                <w:szCs w:val="18"/>
              </w:rPr>
            </w:pPr>
            <w:r>
              <w:rPr>
                <w:sz w:val="18"/>
                <w:szCs w:val="18"/>
              </w:rPr>
              <w:t xml:space="preserve">Se solicita que los participantes consideren garantía material de los equipos por </w:t>
            </w:r>
            <w:r w:rsidR="00A37C09">
              <w:rPr>
                <w:sz w:val="18"/>
                <w:szCs w:val="18"/>
              </w:rPr>
              <w:t xml:space="preserve">12 meses a partir de la puesta en marcha e instalación en el área </w:t>
            </w:r>
            <w:r>
              <w:rPr>
                <w:sz w:val="18"/>
                <w:szCs w:val="18"/>
              </w:rPr>
              <w:t>usuaria</w:t>
            </w:r>
            <w:r w:rsidR="005B6888">
              <w:rPr>
                <w:sz w:val="18"/>
                <w:szCs w:val="18"/>
              </w:rPr>
              <w:t>, por el participante.</w:t>
            </w:r>
          </w:p>
        </w:tc>
      </w:tr>
      <w:tr w:rsidR="00A37C09" w:rsidRPr="00FF0111" w14:paraId="2DCBBF0D" w14:textId="77777777" w:rsidTr="0087296C">
        <w:trPr>
          <w:trHeight w:val="1686"/>
        </w:trPr>
        <w:tc>
          <w:tcPr>
            <w:tcW w:w="562" w:type="dxa"/>
            <w:vAlign w:val="center"/>
          </w:tcPr>
          <w:p w14:paraId="70676089" w14:textId="2A558120"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lastRenderedPageBreak/>
              <w:t>26</w:t>
            </w:r>
          </w:p>
        </w:tc>
        <w:tc>
          <w:tcPr>
            <w:tcW w:w="1418" w:type="dxa"/>
            <w:vAlign w:val="center"/>
          </w:tcPr>
          <w:p w14:paraId="48EF5FBB" w14:textId="5194D1E9" w:rsidR="00A37C09" w:rsidRPr="00FF0111" w:rsidRDefault="00A37C09" w:rsidP="00A37C09">
            <w:pPr>
              <w:tabs>
                <w:tab w:val="left" w:pos="2280"/>
              </w:tabs>
              <w:spacing w:line="276" w:lineRule="auto"/>
              <w:jc w:val="center"/>
              <w:rPr>
                <w:rFonts w:eastAsiaTheme="minorEastAsia"/>
                <w:sz w:val="18"/>
                <w:szCs w:val="18"/>
              </w:rPr>
            </w:pPr>
            <w:r>
              <w:rPr>
                <w:rFonts w:ascii="Segoe UI" w:hAnsi="Segoe UI" w:cs="Segoe UI"/>
                <w:sz w:val="16"/>
                <w:szCs w:val="16"/>
                <w:lang w:val="es-ES"/>
              </w:rPr>
              <w:t>2. Plazo, Lugar y Condiciones de entrega</w:t>
            </w:r>
          </w:p>
        </w:tc>
        <w:tc>
          <w:tcPr>
            <w:tcW w:w="4111" w:type="dxa"/>
          </w:tcPr>
          <w:p w14:paraId="22385B6F" w14:textId="5545C351" w:rsidR="00A37C09" w:rsidRPr="00FF0111" w:rsidRDefault="00A37C09" w:rsidP="00A37C09">
            <w:pPr>
              <w:jc w:val="both"/>
              <w:rPr>
                <w:rFonts w:eastAsiaTheme="minorEastAsia"/>
                <w:sz w:val="18"/>
                <w:szCs w:val="18"/>
              </w:rPr>
            </w:pPr>
            <w:r w:rsidRPr="008D543A">
              <w:rPr>
                <w:rFonts w:ascii="Segoe UI" w:hAnsi="Segoe UI" w:cs="Segoe UI"/>
                <w:sz w:val="16"/>
                <w:szCs w:val="16"/>
                <w:lang w:val="es-ES"/>
              </w:rPr>
              <w:t xml:space="preserve">Solicitamos a la convocante permita extender a un periodo no mayor a </w:t>
            </w:r>
            <w:r>
              <w:rPr>
                <w:rFonts w:ascii="Segoe UI" w:hAnsi="Segoe UI" w:cs="Segoe UI"/>
                <w:sz w:val="16"/>
                <w:szCs w:val="16"/>
                <w:lang w:val="es-ES"/>
              </w:rPr>
              <w:t>45</w:t>
            </w:r>
            <w:r w:rsidRPr="008D543A">
              <w:rPr>
                <w:rFonts w:ascii="Segoe UI" w:hAnsi="Segoe UI" w:cs="Segoe UI"/>
                <w:sz w:val="16"/>
                <w:szCs w:val="16"/>
                <w:lang w:val="es-ES"/>
              </w:rPr>
              <w:t xml:space="preserve"> días para realizar la entrega de los bienes, esto por causa de la contingencia sanitaria de SARS-COV-2</w:t>
            </w:r>
          </w:p>
        </w:tc>
        <w:tc>
          <w:tcPr>
            <w:tcW w:w="2737" w:type="dxa"/>
            <w:vAlign w:val="center"/>
          </w:tcPr>
          <w:p w14:paraId="52F67C13" w14:textId="77777777" w:rsidR="005B6888" w:rsidRDefault="005B6888" w:rsidP="005B6888">
            <w:pPr>
              <w:tabs>
                <w:tab w:val="left" w:pos="2280"/>
              </w:tabs>
              <w:spacing w:line="276" w:lineRule="auto"/>
              <w:jc w:val="both"/>
              <w:rPr>
                <w:rFonts w:eastAsiaTheme="minorEastAsia"/>
                <w:sz w:val="18"/>
                <w:szCs w:val="18"/>
              </w:rPr>
            </w:pPr>
            <w:r>
              <w:rPr>
                <w:rFonts w:eastAsiaTheme="minorEastAsia"/>
                <w:sz w:val="18"/>
                <w:szCs w:val="18"/>
              </w:rPr>
              <w:t>No se acepta su petición, el licitante deberá considerar el tiempo de entrega solicitado por la convocante en el punto 2 de las bases a la convocatoria.</w:t>
            </w:r>
          </w:p>
          <w:p w14:paraId="67186446" w14:textId="5502B693" w:rsidR="00A37C09" w:rsidRPr="00A31604" w:rsidRDefault="005B6888" w:rsidP="005B6888">
            <w:pPr>
              <w:tabs>
                <w:tab w:val="left" w:pos="2280"/>
              </w:tabs>
              <w:spacing w:line="276" w:lineRule="auto"/>
              <w:jc w:val="both"/>
              <w:rPr>
                <w:rFonts w:eastAsiaTheme="minorEastAsia"/>
                <w:bCs/>
                <w:sz w:val="18"/>
                <w:szCs w:val="18"/>
              </w:rPr>
            </w:pPr>
            <w:r>
              <w:rPr>
                <w:rFonts w:eastAsiaTheme="minorEastAsia"/>
                <w:sz w:val="18"/>
                <w:szCs w:val="18"/>
              </w:rPr>
              <w:t>Toda vez que se requieren para atender la contingencia sanitaria ocasionada por la pandemia.</w:t>
            </w:r>
          </w:p>
        </w:tc>
      </w:tr>
      <w:tr w:rsidR="00A37C09" w:rsidRPr="00FF0111" w14:paraId="639A5331" w14:textId="77777777" w:rsidTr="0087296C">
        <w:trPr>
          <w:trHeight w:val="1686"/>
        </w:trPr>
        <w:tc>
          <w:tcPr>
            <w:tcW w:w="562" w:type="dxa"/>
            <w:vAlign w:val="center"/>
          </w:tcPr>
          <w:p w14:paraId="37A64C31" w14:textId="299055FC"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27</w:t>
            </w:r>
          </w:p>
        </w:tc>
        <w:tc>
          <w:tcPr>
            <w:tcW w:w="1418" w:type="dxa"/>
            <w:vAlign w:val="center"/>
          </w:tcPr>
          <w:p w14:paraId="01C5D822" w14:textId="7062D4F0" w:rsidR="00A37C09" w:rsidRPr="00FF0111" w:rsidRDefault="00A37C09" w:rsidP="00A37C09">
            <w:pPr>
              <w:tabs>
                <w:tab w:val="left" w:pos="2280"/>
              </w:tabs>
              <w:spacing w:line="276" w:lineRule="auto"/>
              <w:jc w:val="center"/>
              <w:rPr>
                <w:rFonts w:eastAsiaTheme="minorEastAsia"/>
                <w:sz w:val="18"/>
                <w:szCs w:val="18"/>
              </w:rPr>
            </w:pPr>
            <w:r w:rsidRPr="00265797">
              <w:rPr>
                <w:rFonts w:ascii="Segoe UI" w:hAnsi="Segoe UI" w:cs="Segoe UI"/>
                <w:sz w:val="16"/>
                <w:szCs w:val="16"/>
                <w:lang w:val="es-ES"/>
              </w:rPr>
              <w:t>Anexo 2. Propuesta Técnica</w:t>
            </w:r>
          </w:p>
        </w:tc>
        <w:tc>
          <w:tcPr>
            <w:tcW w:w="4111" w:type="dxa"/>
          </w:tcPr>
          <w:p w14:paraId="1E014C26" w14:textId="1A8FE537" w:rsidR="00A37C09" w:rsidRPr="00FF0111" w:rsidRDefault="00A37C09" w:rsidP="00A37C09">
            <w:pPr>
              <w:jc w:val="both"/>
              <w:rPr>
                <w:rFonts w:eastAsiaTheme="minorEastAsia"/>
                <w:sz w:val="18"/>
                <w:szCs w:val="18"/>
              </w:rPr>
            </w:pPr>
            <w:r w:rsidRPr="00265797">
              <w:rPr>
                <w:rFonts w:ascii="Segoe UI" w:hAnsi="Segoe UI" w:cs="Segoe UI"/>
                <w:sz w:val="16"/>
                <w:szCs w:val="16"/>
                <w:lang w:val="es-ES"/>
              </w:rPr>
              <w:t xml:space="preserve">¿Es correcto entender que, en la columna de </w:t>
            </w:r>
            <w:r>
              <w:rPr>
                <w:rFonts w:ascii="Segoe UI" w:hAnsi="Segoe UI" w:cs="Segoe UI"/>
                <w:sz w:val="16"/>
                <w:szCs w:val="16"/>
                <w:lang w:val="es-ES"/>
              </w:rPr>
              <w:t>entregables y demás características</w:t>
            </w:r>
            <w:r w:rsidRPr="00265797">
              <w:rPr>
                <w:rFonts w:ascii="Segoe UI" w:hAnsi="Segoe UI" w:cs="Segoe UI"/>
                <w:sz w:val="16"/>
                <w:szCs w:val="16"/>
                <w:lang w:val="es-ES"/>
              </w:rPr>
              <w:t>, se deba colocar las especificaciones del bien que mi representada ofertara?</w:t>
            </w:r>
          </w:p>
        </w:tc>
        <w:tc>
          <w:tcPr>
            <w:tcW w:w="2737" w:type="dxa"/>
            <w:vAlign w:val="center"/>
          </w:tcPr>
          <w:p w14:paraId="32D2FF56" w14:textId="4D749534" w:rsidR="00A37C09" w:rsidRPr="005B6888" w:rsidRDefault="00A37C09" w:rsidP="00A37C09">
            <w:pPr>
              <w:tabs>
                <w:tab w:val="left" w:pos="2280"/>
              </w:tabs>
              <w:spacing w:line="276" w:lineRule="auto"/>
              <w:jc w:val="both"/>
              <w:rPr>
                <w:rFonts w:eastAsiaTheme="minorEastAsia"/>
                <w:bCs/>
                <w:sz w:val="18"/>
                <w:szCs w:val="18"/>
              </w:rPr>
            </w:pPr>
            <w:r w:rsidRPr="005B6888">
              <w:rPr>
                <w:sz w:val="18"/>
                <w:szCs w:val="18"/>
              </w:rPr>
              <w:t xml:space="preserve">Es correcta su apreciación.  </w:t>
            </w:r>
          </w:p>
        </w:tc>
      </w:tr>
      <w:tr w:rsidR="00A37C09" w:rsidRPr="00FF0111" w14:paraId="6043A104" w14:textId="77777777" w:rsidTr="0087296C">
        <w:trPr>
          <w:trHeight w:val="1686"/>
        </w:trPr>
        <w:tc>
          <w:tcPr>
            <w:tcW w:w="562" w:type="dxa"/>
            <w:vAlign w:val="center"/>
          </w:tcPr>
          <w:p w14:paraId="6C5ED73E" w14:textId="18FDAEE0"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28</w:t>
            </w:r>
          </w:p>
        </w:tc>
        <w:tc>
          <w:tcPr>
            <w:tcW w:w="1418" w:type="dxa"/>
            <w:shd w:val="clear" w:color="auto" w:fill="auto"/>
            <w:vAlign w:val="center"/>
          </w:tcPr>
          <w:p w14:paraId="0D7447C2" w14:textId="1D59235C" w:rsidR="00A37C09" w:rsidRPr="00FF0111" w:rsidRDefault="00A37C09" w:rsidP="00A37C09">
            <w:pPr>
              <w:tabs>
                <w:tab w:val="left" w:pos="2280"/>
              </w:tabs>
              <w:spacing w:line="276" w:lineRule="auto"/>
              <w:jc w:val="center"/>
              <w:rPr>
                <w:rFonts w:eastAsiaTheme="minorEastAsia"/>
                <w:sz w:val="18"/>
                <w:szCs w:val="18"/>
              </w:rPr>
            </w:pPr>
            <w:r w:rsidRPr="00265797">
              <w:rPr>
                <w:rFonts w:ascii="Segoe UI" w:hAnsi="Segoe UI" w:cs="Segoe UI"/>
                <w:sz w:val="16"/>
                <w:szCs w:val="16"/>
                <w:lang w:val="es-ES"/>
              </w:rPr>
              <w:t>Anexo 2. Propuesta Técnica</w:t>
            </w:r>
          </w:p>
        </w:tc>
        <w:tc>
          <w:tcPr>
            <w:tcW w:w="4111" w:type="dxa"/>
            <w:shd w:val="clear" w:color="auto" w:fill="auto"/>
          </w:tcPr>
          <w:p w14:paraId="40F1960C" w14:textId="7FAE329F" w:rsidR="00A37C09" w:rsidRPr="00FF0111" w:rsidRDefault="00A37C09" w:rsidP="00A37C09">
            <w:pPr>
              <w:jc w:val="both"/>
              <w:rPr>
                <w:rFonts w:eastAsiaTheme="minorEastAsia"/>
                <w:sz w:val="18"/>
                <w:szCs w:val="18"/>
              </w:rPr>
            </w:pPr>
            <w:r w:rsidRPr="00265797">
              <w:rPr>
                <w:rFonts w:ascii="Segoe UI" w:hAnsi="Segoe UI" w:cs="Segoe UI"/>
                <w:sz w:val="16"/>
                <w:szCs w:val="16"/>
                <w:lang w:val="es-ES"/>
              </w:rPr>
              <w:t>En caso que la respuesta de la pregunta anterior haya sido no, solicitamos a la convocante nos haga la aclaración</w:t>
            </w:r>
          </w:p>
        </w:tc>
        <w:tc>
          <w:tcPr>
            <w:tcW w:w="2737" w:type="dxa"/>
            <w:vAlign w:val="center"/>
          </w:tcPr>
          <w:p w14:paraId="0F162986" w14:textId="0D574CA7" w:rsidR="00A37C09" w:rsidRPr="005B6888" w:rsidRDefault="005B6888" w:rsidP="00A37C09">
            <w:pPr>
              <w:tabs>
                <w:tab w:val="left" w:pos="2280"/>
              </w:tabs>
              <w:spacing w:line="276" w:lineRule="auto"/>
              <w:jc w:val="both"/>
              <w:rPr>
                <w:rFonts w:eastAsiaTheme="minorEastAsia"/>
                <w:bCs/>
                <w:sz w:val="18"/>
                <w:szCs w:val="18"/>
              </w:rPr>
            </w:pPr>
            <w:r w:rsidRPr="005B6888">
              <w:rPr>
                <w:sz w:val="18"/>
                <w:szCs w:val="18"/>
              </w:rPr>
              <w:t>Se contesta con la respuesta de la pregunta anterior.</w:t>
            </w:r>
          </w:p>
        </w:tc>
      </w:tr>
      <w:tr w:rsidR="00A37C09" w:rsidRPr="00FF0111" w14:paraId="098C5D9A" w14:textId="77777777" w:rsidTr="0087296C">
        <w:trPr>
          <w:trHeight w:val="1686"/>
        </w:trPr>
        <w:tc>
          <w:tcPr>
            <w:tcW w:w="562" w:type="dxa"/>
            <w:vAlign w:val="center"/>
          </w:tcPr>
          <w:p w14:paraId="2E574933" w14:textId="1724876D"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29</w:t>
            </w:r>
          </w:p>
        </w:tc>
        <w:tc>
          <w:tcPr>
            <w:tcW w:w="1418" w:type="dxa"/>
            <w:shd w:val="clear" w:color="auto" w:fill="auto"/>
            <w:vAlign w:val="center"/>
          </w:tcPr>
          <w:p w14:paraId="659FF20E" w14:textId="58D8F26D" w:rsidR="00A37C09" w:rsidRPr="00FF0111" w:rsidRDefault="00A37C09" w:rsidP="00A37C09">
            <w:pPr>
              <w:tabs>
                <w:tab w:val="left" w:pos="2280"/>
              </w:tabs>
              <w:spacing w:line="276" w:lineRule="auto"/>
              <w:jc w:val="center"/>
              <w:rPr>
                <w:rFonts w:eastAsiaTheme="minorEastAsia"/>
                <w:sz w:val="18"/>
                <w:szCs w:val="18"/>
              </w:rPr>
            </w:pPr>
            <w:r w:rsidRPr="00265797">
              <w:rPr>
                <w:rFonts w:ascii="Segoe UI" w:hAnsi="Segoe UI" w:cs="Segoe UI"/>
                <w:sz w:val="16"/>
                <w:szCs w:val="16"/>
                <w:lang w:val="es-ES"/>
              </w:rPr>
              <w:t>Anexo 2. Propuesta Técnica</w:t>
            </w:r>
          </w:p>
        </w:tc>
        <w:tc>
          <w:tcPr>
            <w:tcW w:w="4111" w:type="dxa"/>
          </w:tcPr>
          <w:p w14:paraId="4415FCB2" w14:textId="15D91265" w:rsidR="00A37C09" w:rsidRPr="00FF0111" w:rsidRDefault="00A37C09" w:rsidP="00A37C09">
            <w:pPr>
              <w:jc w:val="both"/>
              <w:rPr>
                <w:rFonts w:eastAsiaTheme="minorEastAsia"/>
                <w:sz w:val="18"/>
                <w:szCs w:val="18"/>
              </w:rPr>
            </w:pPr>
            <w:r w:rsidRPr="00265797">
              <w:rPr>
                <w:rFonts w:ascii="Segoe UI" w:hAnsi="Segoe UI" w:cs="Segoe UI"/>
                <w:sz w:val="16"/>
                <w:szCs w:val="16"/>
                <w:lang w:val="es-ES"/>
              </w:rPr>
              <w:t>¿Es correcto entender que únicamente se presentaran en el anexo los renglones que se ofertaran?</w:t>
            </w:r>
          </w:p>
        </w:tc>
        <w:tc>
          <w:tcPr>
            <w:tcW w:w="2737" w:type="dxa"/>
            <w:vAlign w:val="center"/>
          </w:tcPr>
          <w:p w14:paraId="1A8C0AF0" w14:textId="2296A6EB" w:rsidR="00A37C09" w:rsidRPr="005B6888" w:rsidRDefault="005B6888" w:rsidP="00A37C09">
            <w:pPr>
              <w:tabs>
                <w:tab w:val="left" w:pos="2280"/>
              </w:tabs>
              <w:spacing w:line="276" w:lineRule="auto"/>
              <w:jc w:val="both"/>
              <w:rPr>
                <w:rFonts w:eastAsiaTheme="minorEastAsia"/>
                <w:bCs/>
                <w:sz w:val="18"/>
                <w:szCs w:val="18"/>
              </w:rPr>
            </w:pPr>
            <w:r w:rsidRPr="005B6888">
              <w:rPr>
                <w:sz w:val="18"/>
                <w:szCs w:val="18"/>
              </w:rPr>
              <w:t>Si, es correcto</w:t>
            </w:r>
            <w:r w:rsidR="00A37C09" w:rsidRPr="005B6888">
              <w:rPr>
                <w:sz w:val="18"/>
                <w:szCs w:val="18"/>
              </w:rPr>
              <w:t>.</w:t>
            </w:r>
            <w:r w:rsidRPr="005B6888">
              <w:rPr>
                <w:sz w:val="18"/>
                <w:szCs w:val="18"/>
              </w:rPr>
              <w:t xml:space="preserve"> Los licitantes deberán relacionar su propuesta con los números de renglon especificados en el anexo 1 carta de requerimientos técnicos.</w:t>
            </w:r>
          </w:p>
        </w:tc>
      </w:tr>
      <w:tr w:rsidR="00A37C09" w:rsidRPr="00FF0111" w14:paraId="4D36DDE5" w14:textId="77777777" w:rsidTr="0087296C">
        <w:trPr>
          <w:trHeight w:val="1686"/>
        </w:trPr>
        <w:tc>
          <w:tcPr>
            <w:tcW w:w="562" w:type="dxa"/>
            <w:vAlign w:val="center"/>
          </w:tcPr>
          <w:p w14:paraId="03E95DE7" w14:textId="21957FB4"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30</w:t>
            </w:r>
          </w:p>
        </w:tc>
        <w:tc>
          <w:tcPr>
            <w:tcW w:w="1418" w:type="dxa"/>
            <w:shd w:val="clear" w:color="auto" w:fill="auto"/>
            <w:vAlign w:val="center"/>
          </w:tcPr>
          <w:p w14:paraId="2AC4288F" w14:textId="43A37B84" w:rsidR="00A37C09" w:rsidRPr="00FF0111" w:rsidRDefault="00A37C09" w:rsidP="00A37C09">
            <w:pPr>
              <w:tabs>
                <w:tab w:val="left" w:pos="2280"/>
              </w:tabs>
              <w:spacing w:line="276" w:lineRule="auto"/>
              <w:jc w:val="center"/>
              <w:rPr>
                <w:rFonts w:eastAsiaTheme="minorEastAsia"/>
                <w:sz w:val="18"/>
                <w:szCs w:val="18"/>
              </w:rPr>
            </w:pPr>
            <w:r w:rsidRPr="00265797">
              <w:rPr>
                <w:rFonts w:ascii="Segoe UI" w:hAnsi="Segoe UI" w:cs="Segoe UI"/>
                <w:sz w:val="16"/>
                <w:szCs w:val="16"/>
                <w:lang w:val="es-ES"/>
              </w:rPr>
              <w:t>Anexo 2. Propuesta Técnica</w:t>
            </w:r>
          </w:p>
        </w:tc>
        <w:tc>
          <w:tcPr>
            <w:tcW w:w="4111" w:type="dxa"/>
          </w:tcPr>
          <w:p w14:paraId="4254ADEC" w14:textId="71C65416" w:rsidR="00A37C09" w:rsidRPr="00FF0111" w:rsidRDefault="00A37C09" w:rsidP="00A37C09">
            <w:pPr>
              <w:jc w:val="both"/>
              <w:rPr>
                <w:rFonts w:eastAsiaTheme="minorEastAsia"/>
                <w:sz w:val="18"/>
                <w:szCs w:val="18"/>
              </w:rPr>
            </w:pPr>
            <w:r w:rsidRPr="00265797">
              <w:rPr>
                <w:rFonts w:ascii="Segoe UI" w:hAnsi="Segoe UI" w:cs="Segoe UI"/>
                <w:sz w:val="16"/>
                <w:szCs w:val="16"/>
                <w:lang w:val="es-ES"/>
              </w:rPr>
              <w:t>En caso que la respuesta de la pregunta anterior haya sido no, solicitamos a la convocante nos haga la aclaración</w:t>
            </w:r>
          </w:p>
        </w:tc>
        <w:tc>
          <w:tcPr>
            <w:tcW w:w="2737" w:type="dxa"/>
            <w:vAlign w:val="center"/>
          </w:tcPr>
          <w:p w14:paraId="45A10483" w14:textId="58327283" w:rsidR="00A37C09" w:rsidRPr="00A31604" w:rsidRDefault="005B6888" w:rsidP="00A37C09">
            <w:pPr>
              <w:tabs>
                <w:tab w:val="left" w:pos="2280"/>
              </w:tabs>
              <w:spacing w:line="276" w:lineRule="auto"/>
              <w:jc w:val="both"/>
              <w:rPr>
                <w:rFonts w:eastAsiaTheme="minorEastAsia"/>
                <w:bCs/>
                <w:sz w:val="18"/>
                <w:szCs w:val="18"/>
              </w:rPr>
            </w:pPr>
            <w:r w:rsidRPr="005B6888">
              <w:rPr>
                <w:sz w:val="18"/>
                <w:szCs w:val="18"/>
              </w:rPr>
              <w:t>Se contesta con la respuesta de la pregunta anterior.</w:t>
            </w:r>
          </w:p>
        </w:tc>
      </w:tr>
      <w:tr w:rsidR="00A37C09" w:rsidRPr="00FF0111" w14:paraId="634D18DA" w14:textId="77777777" w:rsidTr="005B6888">
        <w:trPr>
          <w:trHeight w:val="1686"/>
        </w:trPr>
        <w:tc>
          <w:tcPr>
            <w:tcW w:w="562" w:type="dxa"/>
            <w:vAlign w:val="center"/>
          </w:tcPr>
          <w:p w14:paraId="63187E24" w14:textId="5DEC5F29"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31</w:t>
            </w:r>
          </w:p>
        </w:tc>
        <w:tc>
          <w:tcPr>
            <w:tcW w:w="1418" w:type="dxa"/>
            <w:vAlign w:val="center"/>
          </w:tcPr>
          <w:p w14:paraId="3DAC2729" w14:textId="6094C7BA" w:rsidR="00A37C09" w:rsidRPr="00FF0111" w:rsidRDefault="00A37C09" w:rsidP="00A37C09">
            <w:pPr>
              <w:tabs>
                <w:tab w:val="left" w:pos="2280"/>
              </w:tabs>
              <w:spacing w:line="276" w:lineRule="auto"/>
              <w:jc w:val="center"/>
              <w:rPr>
                <w:rFonts w:eastAsiaTheme="minorEastAsia"/>
                <w:sz w:val="18"/>
                <w:szCs w:val="18"/>
              </w:rPr>
            </w:pPr>
            <w:r>
              <w:rPr>
                <w:rFonts w:ascii="Segoe UI" w:hAnsi="Segoe UI" w:cs="Segoe UI"/>
                <w:sz w:val="16"/>
                <w:szCs w:val="16"/>
                <w:lang w:val="es-ES"/>
              </w:rPr>
              <w:t>Anexo 3. Propuesta Económica</w:t>
            </w:r>
          </w:p>
        </w:tc>
        <w:tc>
          <w:tcPr>
            <w:tcW w:w="4111" w:type="dxa"/>
          </w:tcPr>
          <w:p w14:paraId="106721F2" w14:textId="46BF0E99" w:rsidR="00A37C09" w:rsidRPr="00FF0111" w:rsidRDefault="00A37C09" w:rsidP="00A37C09">
            <w:pPr>
              <w:jc w:val="both"/>
              <w:rPr>
                <w:rFonts w:eastAsiaTheme="minorEastAsia"/>
                <w:sz w:val="18"/>
                <w:szCs w:val="18"/>
              </w:rPr>
            </w:pPr>
            <w:r w:rsidRPr="00265797">
              <w:rPr>
                <w:rFonts w:ascii="Segoe UI" w:hAnsi="Segoe UI" w:cs="Segoe UI"/>
                <w:sz w:val="16"/>
                <w:szCs w:val="16"/>
                <w:lang w:val="es-ES"/>
              </w:rPr>
              <w:t>¿Es correcto entender que únicamente se presentaran en el anexo los renglones que se ofertaran?</w:t>
            </w:r>
          </w:p>
        </w:tc>
        <w:tc>
          <w:tcPr>
            <w:tcW w:w="2737" w:type="dxa"/>
            <w:shd w:val="clear" w:color="auto" w:fill="auto"/>
            <w:vAlign w:val="center"/>
          </w:tcPr>
          <w:p w14:paraId="5F8DF06B" w14:textId="66EC55D2" w:rsidR="00A37C09" w:rsidRPr="00A31604" w:rsidRDefault="00A37C09" w:rsidP="00A37C09">
            <w:pPr>
              <w:tabs>
                <w:tab w:val="left" w:pos="2280"/>
              </w:tabs>
              <w:spacing w:line="276" w:lineRule="auto"/>
              <w:jc w:val="both"/>
              <w:rPr>
                <w:rFonts w:eastAsiaTheme="minorEastAsia"/>
                <w:bCs/>
                <w:sz w:val="18"/>
                <w:szCs w:val="18"/>
              </w:rPr>
            </w:pPr>
            <w:r w:rsidRPr="00C96379">
              <w:rPr>
                <w:sz w:val="18"/>
                <w:szCs w:val="18"/>
              </w:rPr>
              <w:t>Es correcta su apreciación.</w:t>
            </w:r>
          </w:p>
        </w:tc>
      </w:tr>
      <w:tr w:rsidR="00A37C09" w:rsidRPr="00FF0111" w14:paraId="322FF071" w14:textId="77777777" w:rsidTr="0087296C">
        <w:trPr>
          <w:trHeight w:val="1686"/>
        </w:trPr>
        <w:tc>
          <w:tcPr>
            <w:tcW w:w="562" w:type="dxa"/>
            <w:vAlign w:val="center"/>
          </w:tcPr>
          <w:p w14:paraId="527440F0" w14:textId="644EDD09"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lastRenderedPageBreak/>
              <w:t>32</w:t>
            </w:r>
          </w:p>
        </w:tc>
        <w:tc>
          <w:tcPr>
            <w:tcW w:w="1418" w:type="dxa"/>
            <w:vAlign w:val="center"/>
          </w:tcPr>
          <w:p w14:paraId="50EC13E0" w14:textId="2A9FF03B" w:rsidR="00A37C09" w:rsidRPr="00FF0111" w:rsidRDefault="00A37C09" w:rsidP="00A37C09">
            <w:pPr>
              <w:tabs>
                <w:tab w:val="left" w:pos="2280"/>
              </w:tabs>
              <w:spacing w:line="276" w:lineRule="auto"/>
              <w:jc w:val="center"/>
              <w:rPr>
                <w:rFonts w:eastAsiaTheme="minorEastAsia"/>
                <w:sz w:val="18"/>
                <w:szCs w:val="18"/>
              </w:rPr>
            </w:pPr>
            <w:r>
              <w:rPr>
                <w:rFonts w:ascii="Segoe UI" w:hAnsi="Segoe UI" w:cs="Segoe UI"/>
                <w:sz w:val="16"/>
                <w:szCs w:val="16"/>
                <w:lang w:val="es-ES"/>
              </w:rPr>
              <w:t>Anexo 3. Propuesta Económica</w:t>
            </w:r>
          </w:p>
        </w:tc>
        <w:tc>
          <w:tcPr>
            <w:tcW w:w="4111" w:type="dxa"/>
          </w:tcPr>
          <w:p w14:paraId="0BC3464E" w14:textId="54CFC972" w:rsidR="00A37C09" w:rsidRPr="00FF0111" w:rsidRDefault="00A37C09" w:rsidP="00A37C09">
            <w:pPr>
              <w:jc w:val="both"/>
              <w:rPr>
                <w:rFonts w:eastAsiaTheme="minorEastAsia"/>
                <w:sz w:val="18"/>
                <w:szCs w:val="18"/>
              </w:rPr>
            </w:pPr>
            <w:r>
              <w:rPr>
                <w:rFonts w:ascii="Segoe UI" w:hAnsi="Segoe UI" w:cs="Segoe UI"/>
                <w:sz w:val="16"/>
                <w:szCs w:val="16"/>
                <w:lang w:val="es-ES"/>
              </w:rPr>
              <w:t>En caso que la respuesta de la pregunta anterior haya sido no, solicitamos a la convocante nos haga la aclaración</w:t>
            </w:r>
          </w:p>
        </w:tc>
        <w:tc>
          <w:tcPr>
            <w:tcW w:w="2737" w:type="dxa"/>
            <w:vAlign w:val="center"/>
          </w:tcPr>
          <w:p w14:paraId="5D6CCE37" w14:textId="5392A2E6" w:rsidR="00A37C09" w:rsidRPr="00A31604" w:rsidRDefault="005B6888" w:rsidP="00A37C09">
            <w:pPr>
              <w:tabs>
                <w:tab w:val="left" w:pos="2280"/>
              </w:tabs>
              <w:spacing w:line="276" w:lineRule="auto"/>
              <w:jc w:val="both"/>
              <w:rPr>
                <w:rFonts w:eastAsiaTheme="minorEastAsia"/>
                <w:bCs/>
                <w:sz w:val="18"/>
                <w:szCs w:val="18"/>
              </w:rPr>
            </w:pPr>
            <w:r w:rsidRPr="005B6888">
              <w:rPr>
                <w:sz w:val="18"/>
                <w:szCs w:val="18"/>
              </w:rPr>
              <w:t>Se contesta con la respuesta de la pregunta anterior.</w:t>
            </w:r>
          </w:p>
        </w:tc>
      </w:tr>
      <w:tr w:rsidR="00A37C09" w:rsidRPr="00FF0111" w14:paraId="42DDA0B2" w14:textId="77777777" w:rsidTr="0087296C">
        <w:trPr>
          <w:trHeight w:val="1686"/>
        </w:trPr>
        <w:tc>
          <w:tcPr>
            <w:tcW w:w="562" w:type="dxa"/>
            <w:vAlign w:val="center"/>
          </w:tcPr>
          <w:p w14:paraId="1275754A" w14:textId="6CF0A106"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33</w:t>
            </w:r>
          </w:p>
        </w:tc>
        <w:tc>
          <w:tcPr>
            <w:tcW w:w="1418" w:type="dxa"/>
            <w:vAlign w:val="center"/>
          </w:tcPr>
          <w:p w14:paraId="3F2149EF" w14:textId="426FF53A" w:rsidR="00A37C09" w:rsidRPr="00FF0111" w:rsidRDefault="00A37C09" w:rsidP="00A37C09">
            <w:pPr>
              <w:tabs>
                <w:tab w:val="left" w:pos="2280"/>
              </w:tabs>
              <w:spacing w:line="276" w:lineRule="auto"/>
              <w:jc w:val="center"/>
              <w:rPr>
                <w:rFonts w:eastAsiaTheme="minorEastAsia"/>
                <w:sz w:val="18"/>
                <w:szCs w:val="18"/>
              </w:rPr>
            </w:pPr>
            <w:r>
              <w:rPr>
                <w:rFonts w:ascii="Segoe UI" w:hAnsi="Segoe UI" w:cs="Segoe UI"/>
                <w:sz w:val="16"/>
                <w:szCs w:val="16"/>
                <w:lang w:val="es-ES"/>
              </w:rPr>
              <w:t>Anexo 12. Carta de Apoyo del fabricante y/o distribuidor</w:t>
            </w:r>
          </w:p>
        </w:tc>
        <w:tc>
          <w:tcPr>
            <w:tcW w:w="4111" w:type="dxa"/>
          </w:tcPr>
          <w:p w14:paraId="7B1E3C8C" w14:textId="5C1F919A" w:rsidR="00A37C09" w:rsidRPr="00FF0111" w:rsidRDefault="00A37C09" w:rsidP="00A37C09">
            <w:pPr>
              <w:jc w:val="both"/>
              <w:rPr>
                <w:rFonts w:eastAsiaTheme="minorEastAsia"/>
                <w:sz w:val="18"/>
                <w:szCs w:val="18"/>
              </w:rPr>
            </w:pPr>
            <w:r w:rsidRPr="005F4A8E">
              <w:rPr>
                <w:rFonts w:ascii="Segoe UI" w:hAnsi="Segoe UI" w:cs="Segoe UI"/>
                <w:sz w:val="18"/>
                <w:szCs w:val="18"/>
              </w:rPr>
              <w:t xml:space="preserve">Solicitamos a la convocante nos permita presentar la Carta de </w:t>
            </w:r>
            <w:r>
              <w:rPr>
                <w:rFonts w:ascii="Segoe UI" w:hAnsi="Segoe UI" w:cs="Segoe UI"/>
                <w:sz w:val="18"/>
                <w:szCs w:val="18"/>
              </w:rPr>
              <w:t>Apoyo</w:t>
            </w:r>
            <w:r w:rsidRPr="005F4A8E">
              <w:rPr>
                <w:rFonts w:ascii="Segoe UI" w:hAnsi="Segoe UI" w:cs="Segoe UI"/>
                <w:sz w:val="18"/>
                <w:szCs w:val="18"/>
              </w:rPr>
              <w:t xml:space="preserve"> del Fabricante en copia, y en caso de ser adjudicado presentar la carta en original, debido a que con motivo del SARS-COV-2 los procesos de entrega de documentación se han retrasado.</w:t>
            </w:r>
          </w:p>
        </w:tc>
        <w:tc>
          <w:tcPr>
            <w:tcW w:w="2737" w:type="dxa"/>
            <w:vAlign w:val="center"/>
          </w:tcPr>
          <w:p w14:paraId="5205C82F" w14:textId="2B8EECAF" w:rsidR="00A37C09" w:rsidRPr="00A31604" w:rsidRDefault="00A37C09" w:rsidP="00A37C09">
            <w:pPr>
              <w:tabs>
                <w:tab w:val="left" w:pos="2280"/>
              </w:tabs>
              <w:spacing w:line="276" w:lineRule="auto"/>
              <w:jc w:val="both"/>
              <w:rPr>
                <w:rFonts w:eastAsiaTheme="minorEastAsia"/>
                <w:bCs/>
                <w:sz w:val="18"/>
                <w:szCs w:val="18"/>
              </w:rPr>
            </w:pPr>
            <w:r>
              <w:rPr>
                <w:sz w:val="18"/>
                <w:szCs w:val="18"/>
              </w:rPr>
              <w:t>Deberá de presentar carta original de apoyo del fabricante o distribuidor primario y en este caso anexar copia de autorización del fabricante al distribuidor primario</w:t>
            </w:r>
          </w:p>
        </w:tc>
      </w:tr>
      <w:tr w:rsidR="00A37C09" w:rsidRPr="00FF0111" w14:paraId="62BAFDB5" w14:textId="77777777" w:rsidTr="0087296C">
        <w:trPr>
          <w:trHeight w:val="1686"/>
        </w:trPr>
        <w:tc>
          <w:tcPr>
            <w:tcW w:w="562" w:type="dxa"/>
            <w:vAlign w:val="center"/>
          </w:tcPr>
          <w:p w14:paraId="122AA534" w14:textId="4EACF19F"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34</w:t>
            </w:r>
          </w:p>
        </w:tc>
        <w:tc>
          <w:tcPr>
            <w:tcW w:w="1418" w:type="dxa"/>
            <w:vAlign w:val="center"/>
          </w:tcPr>
          <w:p w14:paraId="09107151" w14:textId="4221B17D" w:rsidR="00A37C09" w:rsidRPr="00FF0111" w:rsidRDefault="00A37C09" w:rsidP="00A37C09">
            <w:pPr>
              <w:tabs>
                <w:tab w:val="left" w:pos="2280"/>
              </w:tabs>
              <w:spacing w:line="276" w:lineRule="auto"/>
              <w:jc w:val="center"/>
              <w:rPr>
                <w:rFonts w:eastAsiaTheme="minorEastAsia"/>
                <w:sz w:val="18"/>
                <w:szCs w:val="18"/>
              </w:rPr>
            </w:pPr>
            <w:r>
              <w:rPr>
                <w:rFonts w:ascii="Segoe UI" w:hAnsi="Segoe UI" w:cs="Segoe UI"/>
                <w:sz w:val="16"/>
                <w:szCs w:val="16"/>
                <w:lang w:val="es-ES"/>
              </w:rPr>
              <w:t>Anexo 13.</w:t>
            </w:r>
          </w:p>
        </w:tc>
        <w:tc>
          <w:tcPr>
            <w:tcW w:w="4111" w:type="dxa"/>
          </w:tcPr>
          <w:p w14:paraId="56D7F775" w14:textId="21A2DB82" w:rsidR="00A37C09" w:rsidRPr="00FF0111" w:rsidRDefault="00A37C09" w:rsidP="00A37C09">
            <w:pPr>
              <w:jc w:val="both"/>
              <w:rPr>
                <w:rFonts w:eastAsiaTheme="minorEastAsia"/>
                <w:sz w:val="18"/>
                <w:szCs w:val="18"/>
              </w:rPr>
            </w:pPr>
            <w:r>
              <w:rPr>
                <w:rFonts w:ascii="Segoe UI" w:hAnsi="Segoe UI" w:cs="Segoe UI"/>
                <w:sz w:val="18"/>
                <w:szCs w:val="18"/>
              </w:rPr>
              <w:t>¿Es correcto entender que en caso de que dicho anexo no aplique para mi representada, se cumplirá con este punto presentando un escrito de No Aplica?</w:t>
            </w:r>
          </w:p>
        </w:tc>
        <w:tc>
          <w:tcPr>
            <w:tcW w:w="2737" w:type="dxa"/>
            <w:vAlign w:val="center"/>
          </w:tcPr>
          <w:p w14:paraId="363D24D6" w14:textId="437E2042" w:rsidR="0032377B" w:rsidRPr="005B6888" w:rsidRDefault="00A37C09" w:rsidP="00A37C09">
            <w:pPr>
              <w:tabs>
                <w:tab w:val="left" w:pos="2280"/>
              </w:tabs>
              <w:spacing w:line="276" w:lineRule="auto"/>
              <w:jc w:val="both"/>
              <w:rPr>
                <w:sz w:val="18"/>
                <w:szCs w:val="18"/>
              </w:rPr>
            </w:pPr>
            <w:r>
              <w:rPr>
                <w:sz w:val="18"/>
                <w:szCs w:val="18"/>
              </w:rPr>
              <w:t>El anexo 13 aplica</w:t>
            </w:r>
            <w:r w:rsidR="005B6888">
              <w:rPr>
                <w:sz w:val="18"/>
                <w:szCs w:val="18"/>
              </w:rPr>
              <w:t xml:space="preserve"> en caso de los participantes oferten equipos o consumibles de origen extranjero adicionalmente se deberá </w:t>
            </w:r>
            <w:r w:rsidR="0032377B" w:rsidRPr="002234FA">
              <w:rPr>
                <w:sz w:val="20"/>
              </w:rPr>
              <w:t xml:space="preserve">licitantes </w:t>
            </w:r>
            <w:r w:rsidR="0032377B">
              <w:rPr>
                <w:sz w:val="20"/>
              </w:rPr>
              <w:t>deberán</w:t>
            </w:r>
            <w:r w:rsidR="0032377B" w:rsidRPr="002234FA">
              <w:rPr>
                <w:sz w:val="20"/>
              </w:rPr>
              <w:t xml:space="preserve"> entregar copia simple de certificado de calidad ISO, FDA y/o TUV, según sea el caso</w:t>
            </w:r>
          </w:p>
        </w:tc>
      </w:tr>
      <w:tr w:rsidR="00A37C09" w:rsidRPr="00FF0111" w14:paraId="22DC31BA" w14:textId="77777777" w:rsidTr="00C96379">
        <w:trPr>
          <w:trHeight w:val="1686"/>
        </w:trPr>
        <w:tc>
          <w:tcPr>
            <w:tcW w:w="562" w:type="dxa"/>
            <w:vAlign w:val="center"/>
          </w:tcPr>
          <w:p w14:paraId="23BFF5C4" w14:textId="2F3670F3"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35</w:t>
            </w:r>
          </w:p>
        </w:tc>
        <w:tc>
          <w:tcPr>
            <w:tcW w:w="1418" w:type="dxa"/>
            <w:vAlign w:val="center"/>
          </w:tcPr>
          <w:p w14:paraId="16442CB5" w14:textId="7FCBCE8F" w:rsidR="00A37C09" w:rsidRPr="00FF0111" w:rsidRDefault="00A37C09" w:rsidP="00A37C09">
            <w:pPr>
              <w:tabs>
                <w:tab w:val="left" w:pos="2280"/>
              </w:tabs>
              <w:spacing w:line="276" w:lineRule="auto"/>
              <w:jc w:val="center"/>
              <w:rPr>
                <w:rFonts w:eastAsiaTheme="minorEastAsia"/>
                <w:sz w:val="18"/>
                <w:szCs w:val="18"/>
              </w:rPr>
            </w:pPr>
            <w:r>
              <w:rPr>
                <w:rFonts w:ascii="Segoe UI" w:hAnsi="Segoe UI" w:cs="Segoe UI"/>
                <w:sz w:val="16"/>
                <w:szCs w:val="16"/>
                <w:lang w:val="es-ES"/>
              </w:rPr>
              <w:t>Anexo 15.</w:t>
            </w:r>
          </w:p>
        </w:tc>
        <w:tc>
          <w:tcPr>
            <w:tcW w:w="4111" w:type="dxa"/>
          </w:tcPr>
          <w:p w14:paraId="5073E0B0" w14:textId="48C036F7" w:rsidR="00A37C09" w:rsidRPr="00FF0111" w:rsidRDefault="00A37C09" w:rsidP="00A37C09">
            <w:pPr>
              <w:jc w:val="both"/>
              <w:rPr>
                <w:rFonts w:eastAsiaTheme="minorEastAsia"/>
                <w:sz w:val="18"/>
                <w:szCs w:val="18"/>
              </w:rPr>
            </w:pPr>
            <w:r>
              <w:rPr>
                <w:rFonts w:ascii="Segoe UI" w:hAnsi="Segoe UI" w:cs="Segoe UI"/>
                <w:sz w:val="18"/>
                <w:szCs w:val="18"/>
              </w:rPr>
              <w:t>¿Es correcto entender que en caso de que dicho anexo no aplique para mi representada, se cumplirá con este punto presentando un escrito de No Aplica?</w:t>
            </w:r>
          </w:p>
        </w:tc>
        <w:tc>
          <w:tcPr>
            <w:tcW w:w="2737" w:type="dxa"/>
            <w:shd w:val="clear" w:color="auto" w:fill="auto"/>
            <w:vAlign w:val="center"/>
          </w:tcPr>
          <w:p w14:paraId="087F9DFA" w14:textId="323D9F16" w:rsidR="00A37C09" w:rsidRPr="00A31604" w:rsidRDefault="00A37C09" w:rsidP="00A37C09">
            <w:pPr>
              <w:tabs>
                <w:tab w:val="left" w:pos="2280"/>
              </w:tabs>
              <w:spacing w:line="276" w:lineRule="auto"/>
              <w:jc w:val="both"/>
              <w:rPr>
                <w:rFonts w:eastAsiaTheme="minorEastAsia"/>
                <w:bCs/>
                <w:sz w:val="18"/>
                <w:szCs w:val="18"/>
              </w:rPr>
            </w:pPr>
            <w:r w:rsidRPr="00C96379">
              <w:rPr>
                <w:sz w:val="18"/>
                <w:szCs w:val="18"/>
              </w:rPr>
              <w:t>Es correcta su apreciación.</w:t>
            </w:r>
          </w:p>
        </w:tc>
      </w:tr>
      <w:tr w:rsidR="00A37C09" w:rsidRPr="00FF0111" w14:paraId="658A4430" w14:textId="77777777" w:rsidTr="0087296C">
        <w:trPr>
          <w:trHeight w:val="1686"/>
        </w:trPr>
        <w:tc>
          <w:tcPr>
            <w:tcW w:w="562" w:type="dxa"/>
            <w:vAlign w:val="center"/>
          </w:tcPr>
          <w:p w14:paraId="22D926B8" w14:textId="1DBC5D3D" w:rsidR="00A37C09" w:rsidRDefault="00A37C09" w:rsidP="00A37C09">
            <w:pPr>
              <w:tabs>
                <w:tab w:val="left" w:pos="2280"/>
              </w:tabs>
              <w:spacing w:line="276" w:lineRule="auto"/>
              <w:jc w:val="center"/>
              <w:rPr>
                <w:rFonts w:eastAsiaTheme="minorEastAsia"/>
                <w:sz w:val="18"/>
                <w:szCs w:val="18"/>
              </w:rPr>
            </w:pPr>
            <w:r>
              <w:rPr>
                <w:rFonts w:eastAsiaTheme="minorEastAsia"/>
                <w:sz w:val="18"/>
                <w:szCs w:val="18"/>
              </w:rPr>
              <w:t>36</w:t>
            </w:r>
          </w:p>
        </w:tc>
        <w:tc>
          <w:tcPr>
            <w:tcW w:w="1418" w:type="dxa"/>
            <w:vAlign w:val="center"/>
          </w:tcPr>
          <w:p w14:paraId="7FAF1571" w14:textId="110974AE" w:rsidR="00A37C09" w:rsidRPr="00FF0111" w:rsidRDefault="00A37C09" w:rsidP="00A37C09">
            <w:pPr>
              <w:tabs>
                <w:tab w:val="left" w:pos="2280"/>
              </w:tabs>
              <w:spacing w:line="276" w:lineRule="auto"/>
              <w:jc w:val="center"/>
              <w:rPr>
                <w:rFonts w:eastAsiaTheme="minorEastAsia"/>
                <w:sz w:val="18"/>
                <w:szCs w:val="18"/>
              </w:rPr>
            </w:pPr>
            <w:r>
              <w:rPr>
                <w:rFonts w:ascii="Segoe UI" w:hAnsi="Segoe UI" w:cs="Segoe UI"/>
                <w:sz w:val="16"/>
                <w:szCs w:val="16"/>
                <w:lang w:val="es-ES"/>
              </w:rPr>
              <w:t>Anexo 16.</w:t>
            </w:r>
          </w:p>
        </w:tc>
        <w:tc>
          <w:tcPr>
            <w:tcW w:w="4111" w:type="dxa"/>
          </w:tcPr>
          <w:p w14:paraId="7AD67D85" w14:textId="32CDED9C" w:rsidR="00A37C09" w:rsidRPr="00FF0111" w:rsidRDefault="00A37C09" w:rsidP="00A37C09">
            <w:pPr>
              <w:jc w:val="both"/>
              <w:rPr>
                <w:rFonts w:eastAsiaTheme="minorEastAsia"/>
                <w:sz w:val="18"/>
                <w:szCs w:val="18"/>
              </w:rPr>
            </w:pPr>
            <w:r>
              <w:rPr>
                <w:rFonts w:ascii="Segoe UI" w:hAnsi="Segoe UI" w:cs="Segoe UI"/>
                <w:sz w:val="18"/>
                <w:szCs w:val="18"/>
              </w:rPr>
              <w:t>¿Es correcto entender que dicho anexo es únicamente de carácter informativo y no es necesario presentarlo en la propuesta?</w:t>
            </w:r>
          </w:p>
        </w:tc>
        <w:tc>
          <w:tcPr>
            <w:tcW w:w="2737" w:type="dxa"/>
            <w:vAlign w:val="center"/>
          </w:tcPr>
          <w:p w14:paraId="119A3FB2" w14:textId="62C3B94C" w:rsidR="00A37C09" w:rsidRPr="00A31604" w:rsidRDefault="00A37C09" w:rsidP="00A37C09">
            <w:pPr>
              <w:tabs>
                <w:tab w:val="left" w:pos="2280"/>
              </w:tabs>
              <w:spacing w:line="276" w:lineRule="auto"/>
              <w:jc w:val="both"/>
              <w:rPr>
                <w:rFonts w:eastAsiaTheme="minorEastAsia"/>
                <w:bCs/>
                <w:sz w:val="18"/>
                <w:szCs w:val="18"/>
              </w:rPr>
            </w:pPr>
            <w:r w:rsidRPr="00C96379">
              <w:rPr>
                <w:sz w:val="18"/>
                <w:szCs w:val="18"/>
              </w:rPr>
              <w:t>Es correcta su apreciación.</w:t>
            </w:r>
          </w:p>
        </w:tc>
      </w:tr>
    </w:tbl>
    <w:p w14:paraId="4B2FA41B" w14:textId="7DB7802A" w:rsidR="007414EB" w:rsidRDefault="007414EB" w:rsidP="00AB04E9">
      <w:pPr>
        <w:rPr>
          <w:rFonts w:eastAsiaTheme="minorEastAsia"/>
          <w:sz w:val="18"/>
          <w:szCs w:val="18"/>
        </w:rPr>
      </w:pPr>
    </w:p>
    <w:p w14:paraId="03BCBBBB" w14:textId="5D9A481F"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A96DEF" w:rsidRPr="00FF0111" w14:paraId="0D572823" w14:textId="77777777" w:rsidTr="0087296C">
        <w:trPr>
          <w:trHeight w:val="557"/>
        </w:trPr>
        <w:tc>
          <w:tcPr>
            <w:tcW w:w="8828" w:type="dxa"/>
            <w:gridSpan w:val="4"/>
            <w:shd w:val="clear" w:color="auto" w:fill="D9D9D9" w:themeFill="background1" w:themeFillShade="D9"/>
            <w:vAlign w:val="center"/>
          </w:tcPr>
          <w:p w14:paraId="465A32AE" w14:textId="6EBA4F36" w:rsidR="00A96DEF" w:rsidRPr="00D4478D" w:rsidRDefault="008404C0" w:rsidP="0087296C">
            <w:pPr>
              <w:tabs>
                <w:tab w:val="left" w:pos="2280"/>
              </w:tabs>
              <w:spacing w:line="276" w:lineRule="auto"/>
              <w:jc w:val="center"/>
              <w:rPr>
                <w:rFonts w:eastAsiaTheme="minorEastAsia"/>
                <w:b/>
                <w:sz w:val="18"/>
                <w:szCs w:val="18"/>
                <w:lang w:val="es-ES"/>
              </w:rPr>
            </w:pPr>
            <w:r w:rsidRPr="008404C0">
              <w:rPr>
                <w:rFonts w:eastAsiaTheme="minorEastAsia"/>
                <w:b/>
                <w:bCs/>
                <w:sz w:val="18"/>
                <w:szCs w:val="18"/>
              </w:rPr>
              <w:t>SOLUCIONES BIOMEDICAS AMMED S.A. DE C.V.</w:t>
            </w:r>
          </w:p>
        </w:tc>
      </w:tr>
      <w:tr w:rsidR="00A96DEF" w:rsidRPr="00FF0111" w14:paraId="1ED36EB6" w14:textId="77777777" w:rsidTr="0087296C">
        <w:tc>
          <w:tcPr>
            <w:tcW w:w="562" w:type="dxa"/>
            <w:shd w:val="clear" w:color="auto" w:fill="D9D9D9" w:themeFill="background1" w:themeFillShade="D9"/>
            <w:vAlign w:val="center"/>
          </w:tcPr>
          <w:p w14:paraId="63AB81E8" w14:textId="77777777" w:rsidR="00A96DEF" w:rsidRPr="00FF0111" w:rsidRDefault="00A96DEF" w:rsidP="0087296C">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45A38E27" w14:textId="77777777" w:rsidR="00A96DEF" w:rsidRPr="00FF0111" w:rsidRDefault="00A96DEF" w:rsidP="0087296C">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2E914516" w14:textId="77777777" w:rsidR="00A96DEF" w:rsidRPr="00FF0111" w:rsidRDefault="00A96DEF" w:rsidP="0087296C">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16142B72" w14:textId="77777777" w:rsidR="00A96DEF" w:rsidRPr="00FF0111" w:rsidRDefault="00A96DEF" w:rsidP="0087296C">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D11840" w:rsidRPr="00FF0111" w14:paraId="5CB5BB91" w14:textId="77777777" w:rsidTr="0087296C">
        <w:tc>
          <w:tcPr>
            <w:tcW w:w="562" w:type="dxa"/>
            <w:vAlign w:val="center"/>
          </w:tcPr>
          <w:p w14:paraId="304AFBBC"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Pr>
          <w:p w14:paraId="47A816F1" w14:textId="21711AE6" w:rsidR="00D11840" w:rsidRPr="00FF0111" w:rsidRDefault="00D11840" w:rsidP="00D11840">
            <w:pPr>
              <w:ind w:right="140"/>
              <w:jc w:val="center"/>
              <w:rPr>
                <w:rFonts w:eastAsia="Times New Roman"/>
                <w:sz w:val="18"/>
                <w:szCs w:val="18"/>
              </w:rPr>
            </w:pPr>
            <w:r w:rsidRPr="00887C84">
              <w:rPr>
                <w:sz w:val="18"/>
                <w:szCs w:val="18"/>
              </w:rPr>
              <w:t>2. Plazo, lugar y condiciones de entrega</w:t>
            </w:r>
          </w:p>
        </w:tc>
        <w:tc>
          <w:tcPr>
            <w:tcW w:w="4111" w:type="dxa"/>
          </w:tcPr>
          <w:p w14:paraId="03656A6C" w14:textId="0B21AFB1" w:rsidR="00D11840" w:rsidRPr="00FF0111" w:rsidRDefault="00D11840" w:rsidP="00D11840">
            <w:pPr>
              <w:tabs>
                <w:tab w:val="left" w:pos="2280"/>
              </w:tabs>
              <w:spacing w:line="276" w:lineRule="auto"/>
              <w:jc w:val="both"/>
              <w:rPr>
                <w:rFonts w:eastAsiaTheme="minorEastAsia"/>
                <w:sz w:val="18"/>
                <w:szCs w:val="18"/>
              </w:rPr>
            </w:pPr>
            <w:r w:rsidRPr="00887C84">
              <w:rPr>
                <w:sz w:val="18"/>
                <w:szCs w:val="18"/>
              </w:rPr>
              <w:t xml:space="preserve">Se solicita amablemente a la convocante se extienda el tiempo de entrega de los bienes ofertados, de 30 días naturales a 30 días hábiles, </w:t>
            </w:r>
            <w:r w:rsidRPr="00887C84">
              <w:rPr>
                <w:sz w:val="18"/>
                <w:szCs w:val="18"/>
              </w:rPr>
              <w:lastRenderedPageBreak/>
              <w:t>con el sustento de que son equipos de fabricación extranjera ¿Se acepta la solicitud?</w:t>
            </w:r>
          </w:p>
        </w:tc>
        <w:tc>
          <w:tcPr>
            <w:tcW w:w="2737" w:type="dxa"/>
            <w:vAlign w:val="center"/>
          </w:tcPr>
          <w:p w14:paraId="536B2C51" w14:textId="77777777" w:rsidR="0032377B" w:rsidRDefault="0032377B" w:rsidP="0032377B">
            <w:pPr>
              <w:tabs>
                <w:tab w:val="left" w:pos="2280"/>
              </w:tabs>
              <w:spacing w:line="276" w:lineRule="auto"/>
              <w:jc w:val="both"/>
              <w:rPr>
                <w:rFonts w:eastAsiaTheme="minorEastAsia"/>
                <w:sz w:val="18"/>
                <w:szCs w:val="18"/>
              </w:rPr>
            </w:pPr>
            <w:r>
              <w:rPr>
                <w:rFonts w:eastAsiaTheme="minorEastAsia"/>
                <w:sz w:val="18"/>
                <w:szCs w:val="18"/>
              </w:rPr>
              <w:lastRenderedPageBreak/>
              <w:t xml:space="preserve">No se acepta su petición, el licitante deberá considerar el tiempo de entrega solicitado por </w:t>
            </w:r>
            <w:r>
              <w:rPr>
                <w:rFonts w:eastAsiaTheme="minorEastAsia"/>
                <w:sz w:val="18"/>
                <w:szCs w:val="18"/>
              </w:rPr>
              <w:lastRenderedPageBreak/>
              <w:t>la convocante en el punto 2 de las bases a la convocatoria.</w:t>
            </w:r>
          </w:p>
          <w:p w14:paraId="64B05B91" w14:textId="1B071B21" w:rsidR="00D11840" w:rsidRPr="00A31604" w:rsidRDefault="00D11840" w:rsidP="0032377B">
            <w:pPr>
              <w:tabs>
                <w:tab w:val="left" w:pos="2280"/>
              </w:tabs>
              <w:spacing w:line="276" w:lineRule="auto"/>
              <w:jc w:val="both"/>
              <w:rPr>
                <w:rFonts w:eastAsiaTheme="minorEastAsia"/>
                <w:sz w:val="18"/>
                <w:szCs w:val="18"/>
              </w:rPr>
            </w:pPr>
          </w:p>
        </w:tc>
      </w:tr>
      <w:tr w:rsidR="00D11840" w:rsidRPr="00FF0111" w14:paraId="470431B8" w14:textId="77777777" w:rsidTr="0087296C">
        <w:trPr>
          <w:trHeight w:val="853"/>
        </w:trPr>
        <w:tc>
          <w:tcPr>
            <w:tcW w:w="562" w:type="dxa"/>
            <w:vAlign w:val="center"/>
          </w:tcPr>
          <w:p w14:paraId="42E9871D"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lastRenderedPageBreak/>
              <w:t>2</w:t>
            </w:r>
          </w:p>
        </w:tc>
        <w:tc>
          <w:tcPr>
            <w:tcW w:w="1418" w:type="dxa"/>
          </w:tcPr>
          <w:p w14:paraId="13F12A6C" w14:textId="265DCD61" w:rsidR="00D11840" w:rsidRPr="00FF0111" w:rsidRDefault="00D11840" w:rsidP="00D11840">
            <w:pPr>
              <w:tabs>
                <w:tab w:val="left" w:pos="2280"/>
              </w:tabs>
              <w:spacing w:line="276" w:lineRule="auto"/>
              <w:jc w:val="center"/>
              <w:rPr>
                <w:rFonts w:eastAsiaTheme="minorEastAsia"/>
                <w:sz w:val="18"/>
                <w:szCs w:val="18"/>
              </w:rPr>
            </w:pPr>
            <w:r w:rsidRPr="00887C84">
              <w:rPr>
                <w:sz w:val="18"/>
                <w:szCs w:val="18"/>
              </w:rPr>
              <w:t>Renglón 9, partida 53101, VENTILADORES</w:t>
            </w:r>
          </w:p>
        </w:tc>
        <w:tc>
          <w:tcPr>
            <w:tcW w:w="4111" w:type="dxa"/>
          </w:tcPr>
          <w:p w14:paraId="4796F6E9" w14:textId="779CBEED" w:rsidR="00D11840" w:rsidRPr="00FF0111" w:rsidRDefault="00D11840" w:rsidP="00D11840">
            <w:pPr>
              <w:jc w:val="both"/>
              <w:rPr>
                <w:rFonts w:eastAsiaTheme="minorEastAsia"/>
                <w:sz w:val="18"/>
                <w:szCs w:val="18"/>
              </w:rPr>
            </w:pPr>
            <w:r w:rsidRPr="00887C84">
              <w:rPr>
                <w:sz w:val="18"/>
                <w:szCs w:val="18"/>
              </w:rPr>
              <w:t xml:space="preserve">En la descripción técnica del renglón 9, </w:t>
            </w:r>
            <w:r>
              <w:rPr>
                <w:sz w:val="18"/>
                <w:szCs w:val="18"/>
              </w:rPr>
              <w:t>existe una discrepancia en la relación de títulos.</w:t>
            </w:r>
            <w:r w:rsidRPr="00887C84">
              <w:rPr>
                <w:sz w:val="18"/>
                <w:szCs w:val="18"/>
              </w:rPr>
              <w:t xml:space="preserve"> </w:t>
            </w:r>
            <w:r>
              <w:rPr>
                <w:sz w:val="18"/>
                <w:szCs w:val="18"/>
              </w:rPr>
              <w:t>A</w:t>
            </w:r>
            <w:r w:rsidRPr="00887C84">
              <w:rPr>
                <w:sz w:val="18"/>
                <w:szCs w:val="18"/>
              </w:rPr>
              <w:t>parec</w:t>
            </w:r>
            <w:r>
              <w:rPr>
                <w:sz w:val="18"/>
                <w:szCs w:val="18"/>
              </w:rPr>
              <w:t xml:space="preserve">iendo al principio solo como </w:t>
            </w:r>
            <w:r w:rsidRPr="00887C84">
              <w:rPr>
                <w:b/>
                <w:bCs/>
                <w:sz w:val="18"/>
                <w:szCs w:val="18"/>
              </w:rPr>
              <w:t>VENTILADORES</w:t>
            </w:r>
            <w:r>
              <w:rPr>
                <w:sz w:val="18"/>
                <w:szCs w:val="18"/>
              </w:rPr>
              <w:t xml:space="preserve"> y después</w:t>
            </w:r>
            <w:r w:rsidRPr="00887C84">
              <w:rPr>
                <w:sz w:val="18"/>
                <w:szCs w:val="18"/>
              </w:rPr>
              <w:t xml:space="preserve"> como </w:t>
            </w:r>
            <w:r w:rsidRPr="00887C84">
              <w:rPr>
                <w:b/>
                <w:bCs/>
                <w:sz w:val="18"/>
                <w:szCs w:val="18"/>
              </w:rPr>
              <w:t>VENTILADOR DE TRASLADO PEDIÁTRICO ADULTO</w:t>
            </w:r>
            <w:r>
              <w:rPr>
                <w:b/>
                <w:bCs/>
                <w:sz w:val="18"/>
                <w:szCs w:val="18"/>
              </w:rPr>
              <w:t xml:space="preserve">, </w:t>
            </w:r>
            <w:r w:rsidRPr="00887C84">
              <w:rPr>
                <w:sz w:val="18"/>
                <w:szCs w:val="18"/>
              </w:rPr>
              <w:t>Se solicita a la convocante aclarar si es correcta la descripción</w:t>
            </w:r>
            <w:r>
              <w:rPr>
                <w:sz w:val="18"/>
                <w:szCs w:val="18"/>
              </w:rPr>
              <w:t>.</w:t>
            </w:r>
          </w:p>
        </w:tc>
        <w:tc>
          <w:tcPr>
            <w:tcW w:w="2737" w:type="dxa"/>
            <w:vAlign w:val="center"/>
          </w:tcPr>
          <w:p w14:paraId="058B2B2E" w14:textId="4F1DBBD5" w:rsidR="00D11840" w:rsidRPr="00A31604" w:rsidRDefault="00D11840" w:rsidP="00D11840">
            <w:pPr>
              <w:tabs>
                <w:tab w:val="left" w:pos="2280"/>
              </w:tabs>
              <w:spacing w:line="276" w:lineRule="auto"/>
              <w:jc w:val="both"/>
              <w:rPr>
                <w:rFonts w:eastAsiaTheme="minorEastAsia"/>
                <w:bCs/>
                <w:sz w:val="18"/>
                <w:szCs w:val="18"/>
              </w:rPr>
            </w:pPr>
            <w:r>
              <w:rPr>
                <w:sz w:val="18"/>
                <w:szCs w:val="18"/>
              </w:rPr>
              <w:t>El equipo a ofertar es ventilador de traslado pediátrico adulto.</w:t>
            </w:r>
          </w:p>
        </w:tc>
      </w:tr>
      <w:tr w:rsidR="00D11840" w:rsidRPr="00FF0111" w14:paraId="5B18A0A8" w14:textId="77777777" w:rsidTr="0087296C">
        <w:trPr>
          <w:trHeight w:val="1230"/>
        </w:trPr>
        <w:tc>
          <w:tcPr>
            <w:tcW w:w="562" w:type="dxa"/>
            <w:vAlign w:val="center"/>
          </w:tcPr>
          <w:p w14:paraId="06F4278E"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Pr>
          <w:p w14:paraId="5F9E1F8B" w14:textId="53558F3F" w:rsidR="00D11840" w:rsidRPr="00FF0111" w:rsidRDefault="00D11840" w:rsidP="00D11840">
            <w:pPr>
              <w:tabs>
                <w:tab w:val="left" w:pos="2280"/>
              </w:tabs>
              <w:spacing w:line="276" w:lineRule="auto"/>
              <w:jc w:val="center"/>
              <w:rPr>
                <w:rFonts w:eastAsiaTheme="minorEastAsia"/>
                <w:sz w:val="18"/>
                <w:szCs w:val="18"/>
              </w:rPr>
            </w:pPr>
            <w:r w:rsidRPr="00887C84">
              <w:rPr>
                <w:sz w:val="18"/>
                <w:szCs w:val="18"/>
              </w:rPr>
              <w:t>Renglón 9, partida 53101, VENTILADORES</w:t>
            </w:r>
            <w:r>
              <w:rPr>
                <w:sz w:val="18"/>
                <w:szCs w:val="18"/>
              </w:rPr>
              <w:t>. Punto 1.3</w:t>
            </w:r>
          </w:p>
        </w:tc>
        <w:tc>
          <w:tcPr>
            <w:tcW w:w="4111" w:type="dxa"/>
          </w:tcPr>
          <w:p w14:paraId="671C42F2" w14:textId="14653530" w:rsidR="00D11840" w:rsidRPr="00FF0111" w:rsidRDefault="00D11840" w:rsidP="00D11840">
            <w:pPr>
              <w:rPr>
                <w:rFonts w:eastAsiaTheme="minorEastAsia"/>
                <w:sz w:val="18"/>
                <w:szCs w:val="18"/>
              </w:rPr>
            </w:pPr>
            <w:r>
              <w:rPr>
                <w:sz w:val="18"/>
                <w:szCs w:val="18"/>
              </w:rPr>
              <w:t xml:space="preserve">En el </w:t>
            </w:r>
            <w:r w:rsidRPr="00E27EA3">
              <w:rPr>
                <w:b/>
                <w:bCs/>
                <w:sz w:val="18"/>
                <w:szCs w:val="18"/>
              </w:rPr>
              <w:t>punto 1.3</w:t>
            </w:r>
            <w:r>
              <w:rPr>
                <w:sz w:val="18"/>
                <w:szCs w:val="18"/>
              </w:rPr>
              <w:t xml:space="preserve"> se solicita: </w:t>
            </w:r>
            <w:r w:rsidRPr="00E27EA3">
              <w:rPr>
                <w:b/>
                <w:bCs/>
                <w:sz w:val="18"/>
                <w:szCs w:val="18"/>
              </w:rPr>
              <w:t xml:space="preserve">Tamaño de pantalla de 108 x 56 </w:t>
            </w:r>
            <w:proofErr w:type="spellStart"/>
            <w:r w:rsidRPr="00E27EA3">
              <w:rPr>
                <w:b/>
                <w:bCs/>
                <w:sz w:val="18"/>
                <w:szCs w:val="18"/>
              </w:rPr>
              <w:t>mm</w:t>
            </w:r>
            <w:r>
              <w:rPr>
                <w:b/>
                <w:bCs/>
                <w:sz w:val="18"/>
                <w:szCs w:val="18"/>
              </w:rPr>
              <w:t>.</w:t>
            </w:r>
            <w:proofErr w:type="spellEnd"/>
            <w:r>
              <w:rPr>
                <w:b/>
                <w:bCs/>
                <w:sz w:val="18"/>
                <w:szCs w:val="18"/>
              </w:rPr>
              <w:t xml:space="preserve"> </w:t>
            </w:r>
            <w:r>
              <w:rPr>
                <w:sz w:val="18"/>
                <w:szCs w:val="18"/>
              </w:rPr>
              <w:t>D</w:t>
            </w:r>
            <w:r w:rsidRPr="00E27EA3">
              <w:rPr>
                <w:sz w:val="18"/>
                <w:szCs w:val="18"/>
              </w:rPr>
              <w:t>ebemos entender que es el tamaño mínimo de pantalla</w:t>
            </w:r>
            <w:r>
              <w:rPr>
                <w:b/>
                <w:bCs/>
                <w:sz w:val="18"/>
                <w:szCs w:val="18"/>
              </w:rPr>
              <w:t xml:space="preserve"> </w:t>
            </w:r>
            <w:r>
              <w:rPr>
                <w:sz w:val="18"/>
                <w:szCs w:val="18"/>
              </w:rPr>
              <w:t>y que el ofertar una pantalla de tamaño mayor no será objeto de descalificación. ¿Es correcta nuestra apreciación?</w:t>
            </w:r>
          </w:p>
        </w:tc>
        <w:tc>
          <w:tcPr>
            <w:tcW w:w="2737" w:type="dxa"/>
            <w:vAlign w:val="center"/>
          </w:tcPr>
          <w:p w14:paraId="42413846" w14:textId="6C3937F4" w:rsidR="00D11840" w:rsidRPr="00A31604" w:rsidRDefault="0032377B" w:rsidP="00D11840">
            <w:pPr>
              <w:tabs>
                <w:tab w:val="left" w:pos="2280"/>
              </w:tabs>
              <w:spacing w:line="276" w:lineRule="auto"/>
              <w:jc w:val="both"/>
              <w:rPr>
                <w:rFonts w:eastAsiaTheme="minorEastAsia"/>
                <w:sz w:val="18"/>
                <w:szCs w:val="18"/>
              </w:rPr>
            </w:pPr>
            <w:r>
              <w:rPr>
                <w:sz w:val="18"/>
                <w:szCs w:val="18"/>
              </w:rPr>
              <w:t>Es correcta su apreciación.</w:t>
            </w:r>
          </w:p>
        </w:tc>
      </w:tr>
      <w:tr w:rsidR="00D11840" w:rsidRPr="00FF0111" w14:paraId="69AED7DD" w14:textId="77777777" w:rsidTr="00A96DEF">
        <w:trPr>
          <w:trHeight w:val="1176"/>
        </w:trPr>
        <w:tc>
          <w:tcPr>
            <w:tcW w:w="562" w:type="dxa"/>
            <w:vAlign w:val="center"/>
          </w:tcPr>
          <w:p w14:paraId="5AD834F5" w14:textId="77777777" w:rsidR="00D11840" w:rsidRPr="00FF0111" w:rsidRDefault="00D11840" w:rsidP="00D11840">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tcPr>
          <w:p w14:paraId="3374725F" w14:textId="09B628FD" w:rsidR="00D11840" w:rsidRPr="00FF0111" w:rsidRDefault="00D11840" w:rsidP="00D11840">
            <w:pPr>
              <w:tabs>
                <w:tab w:val="left" w:pos="2280"/>
              </w:tabs>
              <w:spacing w:line="276" w:lineRule="auto"/>
              <w:jc w:val="center"/>
              <w:rPr>
                <w:rFonts w:eastAsiaTheme="minorEastAsia"/>
                <w:sz w:val="18"/>
                <w:szCs w:val="18"/>
              </w:rPr>
            </w:pPr>
            <w:r w:rsidRPr="00887C84">
              <w:rPr>
                <w:sz w:val="18"/>
                <w:szCs w:val="18"/>
              </w:rPr>
              <w:t>Renglón 9, partida 53101, VENTILADORES</w:t>
            </w:r>
            <w:r>
              <w:rPr>
                <w:sz w:val="18"/>
                <w:szCs w:val="18"/>
              </w:rPr>
              <w:t>. Punto 1.3</w:t>
            </w:r>
          </w:p>
        </w:tc>
        <w:tc>
          <w:tcPr>
            <w:tcW w:w="4111" w:type="dxa"/>
          </w:tcPr>
          <w:p w14:paraId="649C1C13" w14:textId="2C4F2E61" w:rsidR="00D11840" w:rsidRPr="00FF0111" w:rsidRDefault="00D11840" w:rsidP="00D11840">
            <w:pPr>
              <w:jc w:val="both"/>
              <w:rPr>
                <w:rFonts w:eastAsiaTheme="minorEastAsia"/>
                <w:sz w:val="18"/>
                <w:szCs w:val="18"/>
              </w:rPr>
            </w:pPr>
            <w:r>
              <w:rPr>
                <w:sz w:val="18"/>
                <w:szCs w:val="18"/>
              </w:rPr>
              <w:t xml:space="preserve">Se solicita amablemente a la convocante sea un requisito obligatorio la </w:t>
            </w:r>
            <w:r w:rsidRPr="00E27EA3">
              <w:rPr>
                <w:b/>
                <w:bCs/>
                <w:sz w:val="18"/>
                <w:szCs w:val="18"/>
              </w:rPr>
              <w:t>pantalla táctil</w:t>
            </w:r>
            <w:r>
              <w:rPr>
                <w:sz w:val="18"/>
                <w:szCs w:val="18"/>
              </w:rPr>
              <w:t xml:space="preserve"> en el  ventilador, así como </w:t>
            </w:r>
            <w:r w:rsidRPr="00E27EA3">
              <w:rPr>
                <w:b/>
                <w:bCs/>
                <w:sz w:val="18"/>
                <w:szCs w:val="18"/>
              </w:rPr>
              <w:t>tecnología TFT</w:t>
            </w:r>
            <w:r>
              <w:rPr>
                <w:b/>
                <w:bCs/>
                <w:sz w:val="18"/>
                <w:szCs w:val="18"/>
              </w:rPr>
              <w:t>, LCD o LED</w:t>
            </w:r>
            <w:r>
              <w:rPr>
                <w:sz w:val="18"/>
                <w:szCs w:val="18"/>
              </w:rPr>
              <w:t xml:space="preserve">, ya que facilita su operación y visualización en condiciones de traslado. </w:t>
            </w:r>
          </w:p>
        </w:tc>
        <w:tc>
          <w:tcPr>
            <w:tcW w:w="2737" w:type="dxa"/>
            <w:vAlign w:val="center"/>
          </w:tcPr>
          <w:p w14:paraId="53EDED20" w14:textId="05836D59" w:rsidR="00D11840" w:rsidRPr="00A31604" w:rsidRDefault="0032377B" w:rsidP="00D11840">
            <w:pPr>
              <w:tabs>
                <w:tab w:val="left" w:pos="2280"/>
              </w:tabs>
              <w:spacing w:line="276" w:lineRule="auto"/>
              <w:jc w:val="both"/>
              <w:rPr>
                <w:rFonts w:eastAsiaTheme="minorEastAsia"/>
                <w:bCs/>
                <w:sz w:val="18"/>
                <w:szCs w:val="18"/>
              </w:rPr>
            </w:pPr>
            <w:r>
              <w:rPr>
                <w:sz w:val="18"/>
                <w:szCs w:val="18"/>
              </w:rPr>
              <w:t xml:space="preserve">Las características solicitadas para los equipos de este renglon son mínimas los participantes podrán si así lo consideran ofertar características superiores.  </w:t>
            </w:r>
          </w:p>
        </w:tc>
      </w:tr>
    </w:tbl>
    <w:p w14:paraId="02CDC633" w14:textId="2B394C73" w:rsidR="00A96DEF" w:rsidRDefault="00A96DEF" w:rsidP="00AB04E9">
      <w:pPr>
        <w:rPr>
          <w:rFonts w:eastAsiaTheme="minorEastAsia"/>
          <w:sz w:val="18"/>
          <w:szCs w:val="18"/>
        </w:rPr>
      </w:pPr>
    </w:p>
    <w:p w14:paraId="50369AEA" w14:textId="59E1EA42" w:rsidR="00A96DEF" w:rsidRDefault="00A96DEF" w:rsidP="00AB04E9">
      <w:pPr>
        <w:rPr>
          <w:rFonts w:eastAsiaTheme="minorEastAsia"/>
          <w:sz w:val="18"/>
          <w:szCs w:val="18"/>
        </w:rPr>
      </w:pPr>
    </w:p>
    <w:p w14:paraId="4AE4CB5B" w14:textId="77777777" w:rsidR="00A96DEF" w:rsidRDefault="00A96DEF" w:rsidP="00AB04E9">
      <w:pPr>
        <w:rPr>
          <w:rFonts w:eastAsiaTheme="minorEastAsia"/>
          <w:sz w:val="18"/>
          <w:szCs w:val="18"/>
        </w:rPr>
      </w:pPr>
    </w:p>
    <w:p w14:paraId="4C906D5A" w14:textId="77777777" w:rsidR="007414EB" w:rsidRDefault="007414EB" w:rsidP="00AB04E9">
      <w:pPr>
        <w:rPr>
          <w:rFonts w:eastAsiaTheme="minorEastAsia"/>
          <w:sz w:val="18"/>
          <w:szCs w:val="18"/>
        </w:rPr>
      </w:pPr>
    </w:p>
    <w:p w14:paraId="0A47F662" w14:textId="7276F0A5" w:rsidR="00BD3B9A" w:rsidRDefault="00B678CC" w:rsidP="009E1B22">
      <w:pPr>
        <w:tabs>
          <w:tab w:val="left" w:pos="2280"/>
        </w:tabs>
        <w:spacing w:before="240" w:line="276" w:lineRule="auto"/>
        <w:jc w:val="both"/>
        <w:rPr>
          <w:rFonts w:eastAsiaTheme="minorEastAsia"/>
          <w:sz w:val="18"/>
          <w:szCs w:val="18"/>
        </w:rPr>
      </w:pPr>
      <w:r w:rsidRPr="008C7D7E">
        <w:rPr>
          <w:rFonts w:eastAsiaTheme="minorEastAsia"/>
          <w:sz w:val="18"/>
          <w:szCs w:val="18"/>
        </w:rPr>
        <w:t xml:space="preserve">Se procedió a dar un periodo de diez minutos para que </w:t>
      </w:r>
      <w:r>
        <w:rPr>
          <w:rFonts w:eastAsiaTheme="minorEastAsia"/>
          <w:sz w:val="18"/>
          <w:szCs w:val="18"/>
        </w:rPr>
        <w:t>los</w:t>
      </w:r>
      <w:r w:rsidRPr="008C7D7E">
        <w:rPr>
          <w:rFonts w:eastAsiaTheme="minorEastAsia"/>
          <w:sz w:val="18"/>
          <w:szCs w:val="18"/>
        </w:rPr>
        <w:t xml:space="preserve"> </w:t>
      </w:r>
      <w:r w:rsidRPr="008C7D7E">
        <w:rPr>
          <w:rFonts w:eastAsiaTheme="minorEastAsia"/>
          <w:b/>
          <w:bCs/>
          <w:sz w:val="18"/>
          <w:szCs w:val="18"/>
        </w:rPr>
        <w:t>PARTICIPANTE</w:t>
      </w:r>
      <w:r>
        <w:rPr>
          <w:rFonts w:eastAsiaTheme="minorEastAsia"/>
          <w:b/>
          <w:bCs/>
          <w:sz w:val="18"/>
          <w:szCs w:val="18"/>
        </w:rPr>
        <w:t>S</w:t>
      </w:r>
      <w:r w:rsidRPr="008C7D7E">
        <w:rPr>
          <w:rFonts w:eastAsiaTheme="minorEastAsia"/>
          <w:sz w:val="18"/>
          <w:szCs w:val="18"/>
        </w:rPr>
        <w:t xml:space="preserve"> pu</w:t>
      </w:r>
      <w:r>
        <w:rPr>
          <w:rFonts w:eastAsiaTheme="minorEastAsia"/>
          <w:sz w:val="18"/>
          <w:szCs w:val="18"/>
        </w:rPr>
        <w:t>edan</w:t>
      </w:r>
      <w:r w:rsidRPr="008C7D7E">
        <w:rPr>
          <w:rFonts w:eastAsiaTheme="minorEastAsia"/>
          <w:sz w:val="18"/>
          <w:szCs w:val="18"/>
        </w:rPr>
        <w:t xml:space="preserve"> dar lectura a las respuestas contenidas en el documento que se señala en el párrafo anterior, para que posteriormente pudieran estar en condiciones de hacer cuestionamientos, sobre las dudas de las respuestas emitidas por la </w:t>
      </w:r>
      <w:r w:rsidRPr="008C7D7E">
        <w:rPr>
          <w:rFonts w:eastAsiaTheme="minorEastAsia"/>
          <w:b/>
          <w:bCs/>
          <w:sz w:val="18"/>
          <w:szCs w:val="18"/>
        </w:rPr>
        <w:t>CONVOCANTE</w:t>
      </w:r>
      <w:r w:rsidR="00BD3B9A" w:rsidRPr="00BD3B9A">
        <w:rPr>
          <w:rFonts w:eastAsiaTheme="minorEastAsia"/>
          <w:b/>
          <w:bCs/>
          <w:sz w:val="18"/>
          <w:szCs w:val="18"/>
        </w:rPr>
        <w:t>.</w:t>
      </w:r>
    </w:p>
    <w:p w14:paraId="041F55A4" w14:textId="34C64BC8" w:rsidR="009E1B22" w:rsidRPr="00FF0111" w:rsidRDefault="007E132F" w:rsidP="00906BBB">
      <w:pPr>
        <w:tabs>
          <w:tab w:val="left" w:pos="2280"/>
        </w:tabs>
        <w:spacing w:before="240" w:line="276" w:lineRule="auto"/>
        <w:jc w:val="both"/>
        <w:rPr>
          <w:rFonts w:eastAsiaTheme="minorEastAsia"/>
          <w:sz w:val="18"/>
          <w:szCs w:val="18"/>
        </w:rPr>
      </w:pPr>
      <w:r w:rsidRPr="00FF0111">
        <w:rPr>
          <w:rFonts w:eastAsiaTheme="minorEastAsia"/>
          <w:b/>
          <w:sz w:val="18"/>
          <w:szCs w:val="18"/>
        </w:rPr>
        <w:t>Segundo</w:t>
      </w:r>
      <w:r w:rsidR="009E1B22" w:rsidRPr="00FF0111">
        <w:rPr>
          <w:rFonts w:eastAsiaTheme="minorEastAsia"/>
          <w:b/>
          <w:sz w:val="18"/>
          <w:szCs w:val="18"/>
        </w:rPr>
        <w:t>.-</w:t>
      </w:r>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a </w:t>
      </w:r>
      <w:r w:rsidR="009E1B22" w:rsidRPr="00C527C5">
        <w:rPr>
          <w:rFonts w:eastAsiaTheme="minorEastAsia"/>
          <w:sz w:val="18"/>
          <w:szCs w:val="18"/>
        </w:rPr>
        <w:t>las 1</w:t>
      </w:r>
      <w:r w:rsidR="00C527C5" w:rsidRPr="00C527C5">
        <w:rPr>
          <w:rFonts w:eastAsiaTheme="minorEastAsia"/>
          <w:sz w:val="18"/>
          <w:szCs w:val="18"/>
        </w:rPr>
        <w:t>3</w:t>
      </w:r>
      <w:r w:rsidR="009E1B22" w:rsidRPr="00C527C5">
        <w:rPr>
          <w:rFonts w:eastAsiaTheme="minorEastAsia"/>
          <w:sz w:val="18"/>
          <w:szCs w:val="18"/>
        </w:rPr>
        <w:t>:</w:t>
      </w:r>
      <w:r w:rsidR="00C527C5" w:rsidRPr="00C527C5">
        <w:rPr>
          <w:rFonts w:eastAsiaTheme="minorEastAsia"/>
          <w:sz w:val="18"/>
          <w:szCs w:val="18"/>
        </w:rPr>
        <w:t>5</w:t>
      </w:r>
      <w:r w:rsidR="00D13840" w:rsidRPr="00C527C5">
        <w:rPr>
          <w:rFonts w:eastAsiaTheme="minorEastAsia"/>
          <w:sz w:val="18"/>
          <w:szCs w:val="18"/>
        </w:rPr>
        <w:t>5</w:t>
      </w:r>
      <w:r w:rsidR="009E1B22" w:rsidRPr="00C527C5">
        <w:rPr>
          <w:rFonts w:eastAsiaTheme="minorEastAsia"/>
          <w:sz w:val="18"/>
          <w:szCs w:val="18"/>
        </w:rPr>
        <w:t xml:space="preserve"> horas,</w:t>
      </w:r>
      <w:r w:rsidR="009E1B22" w:rsidRPr="00D13840">
        <w:rPr>
          <w:rFonts w:eastAsiaTheme="minorEastAsia"/>
          <w:sz w:val="18"/>
          <w:szCs w:val="18"/>
        </w:rPr>
        <w:t xml:space="preserve"> firmando de conformidad los que en ella intervinieron para los efectos legales y administrativos que haya lugar.</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87296C">
        <w:trPr>
          <w:trHeight w:val="844"/>
        </w:trPr>
        <w:tc>
          <w:tcPr>
            <w:tcW w:w="2500" w:type="pct"/>
            <w:vAlign w:val="center"/>
          </w:tcPr>
          <w:p w14:paraId="69323DF4" w14:textId="77777777" w:rsidR="00906BBB" w:rsidRPr="00032A2B" w:rsidRDefault="00906BBB" w:rsidP="0087296C">
            <w:pPr>
              <w:ind w:left="284"/>
              <w:jc w:val="center"/>
              <w:rPr>
                <w:smallCaps/>
                <w:sz w:val="18"/>
                <w:szCs w:val="18"/>
              </w:rPr>
            </w:pPr>
          </w:p>
          <w:p w14:paraId="477FBB31" w14:textId="0BB048FA" w:rsidR="00906BBB" w:rsidRDefault="00906BBB" w:rsidP="0087296C">
            <w:pPr>
              <w:ind w:left="284"/>
              <w:jc w:val="center"/>
              <w:rPr>
                <w:smallCaps/>
                <w:sz w:val="18"/>
                <w:szCs w:val="18"/>
              </w:rPr>
            </w:pPr>
          </w:p>
          <w:p w14:paraId="04EC59A5" w14:textId="77777777" w:rsidR="00E64DBB" w:rsidRPr="00032A2B" w:rsidRDefault="00E64DBB" w:rsidP="0087296C">
            <w:pPr>
              <w:ind w:left="284"/>
              <w:jc w:val="center"/>
              <w:rPr>
                <w:smallCaps/>
                <w:sz w:val="18"/>
                <w:szCs w:val="18"/>
              </w:rPr>
            </w:pPr>
          </w:p>
          <w:p w14:paraId="666D617F" w14:textId="2C2CB35C" w:rsidR="00906BBB" w:rsidRDefault="00906BBB" w:rsidP="0087296C">
            <w:pPr>
              <w:ind w:left="284"/>
              <w:jc w:val="center"/>
              <w:rPr>
                <w:smallCaps/>
                <w:sz w:val="18"/>
                <w:szCs w:val="18"/>
              </w:rPr>
            </w:pPr>
          </w:p>
          <w:p w14:paraId="49E99581" w14:textId="77777777" w:rsidR="00E64DBB" w:rsidRPr="00032A2B" w:rsidRDefault="00E64DBB" w:rsidP="0087296C">
            <w:pPr>
              <w:ind w:left="284"/>
              <w:jc w:val="center"/>
              <w:rPr>
                <w:smallCaps/>
                <w:sz w:val="18"/>
                <w:szCs w:val="18"/>
              </w:rPr>
            </w:pPr>
          </w:p>
          <w:p w14:paraId="0D424079" w14:textId="77777777" w:rsidR="00906BBB" w:rsidRPr="00032A2B" w:rsidRDefault="00906BBB" w:rsidP="0087296C">
            <w:pPr>
              <w:ind w:left="284"/>
              <w:jc w:val="center"/>
              <w:rPr>
                <w:smallCaps/>
                <w:sz w:val="18"/>
                <w:szCs w:val="18"/>
              </w:rPr>
            </w:pPr>
          </w:p>
          <w:p w14:paraId="41B014AF" w14:textId="77777777" w:rsidR="00906BBB" w:rsidRPr="00032A2B" w:rsidRDefault="00906BBB" w:rsidP="0087296C">
            <w:pPr>
              <w:ind w:left="284"/>
              <w:jc w:val="center"/>
              <w:rPr>
                <w:smallCaps/>
                <w:sz w:val="18"/>
                <w:szCs w:val="18"/>
              </w:rPr>
            </w:pPr>
          </w:p>
          <w:p w14:paraId="1B16564B" w14:textId="77777777" w:rsidR="00906BBB" w:rsidRPr="00032A2B" w:rsidRDefault="00906BBB" w:rsidP="0087296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87296C">
            <w:pPr>
              <w:ind w:left="284"/>
              <w:jc w:val="center"/>
              <w:rPr>
                <w:smallCaps/>
                <w:sz w:val="18"/>
                <w:szCs w:val="18"/>
              </w:rPr>
            </w:pPr>
            <w:r w:rsidRPr="00032A2B">
              <w:rPr>
                <w:smallCaps/>
                <w:sz w:val="18"/>
                <w:szCs w:val="18"/>
              </w:rPr>
              <w:t>L.C.P. Gildardo Flores Fregoso</w:t>
            </w:r>
          </w:p>
          <w:p w14:paraId="6CDE3CBD" w14:textId="77777777" w:rsidR="00906BBB" w:rsidRDefault="00906BBB" w:rsidP="0087296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87296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87296C">
            <w:pPr>
              <w:ind w:left="284"/>
              <w:jc w:val="center"/>
              <w:rPr>
                <w:smallCaps/>
                <w:sz w:val="18"/>
                <w:szCs w:val="18"/>
              </w:rPr>
            </w:pPr>
          </w:p>
        </w:tc>
        <w:tc>
          <w:tcPr>
            <w:tcW w:w="2500" w:type="pct"/>
            <w:vAlign w:val="center"/>
          </w:tcPr>
          <w:p w14:paraId="6F4DAE69" w14:textId="77777777" w:rsidR="00906BBB" w:rsidRPr="00032A2B" w:rsidRDefault="00906BBB" w:rsidP="0087296C">
            <w:pPr>
              <w:ind w:left="284"/>
              <w:jc w:val="center"/>
              <w:rPr>
                <w:smallCaps/>
                <w:sz w:val="18"/>
                <w:szCs w:val="18"/>
                <w:lang w:val="en-US"/>
              </w:rPr>
            </w:pPr>
          </w:p>
          <w:p w14:paraId="44203D88" w14:textId="77777777" w:rsidR="00906BBB" w:rsidRPr="00032A2B" w:rsidRDefault="00906BBB" w:rsidP="0087296C">
            <w:pPr>
              <w:ind w:left="284"/>
              <w:jc w:val="center"/>
              <w:rPr>
                <w:smallCaps/>
                <w:sz w:val="18"/>
                <w:szCs w:val="18"/>
                <w:lang w:val="en-US"/>
              </w:rPr>
            </w:pPr>
          </w:p>
          <w:p w14:paraId="23E56E5D" w14:textId="211961D6" w:rsidR="00906BBB" w:rsidRDefault="00906BBB" w:rsidP="0087296C">
            <w:pPr>
              <w:ind w:left="284"/>
              <w:jc w:val="center"/>
              <w:rPr>
                <w:smallCaps/>
                <w:sz w:val="18"/>
                <w:szCs w:val="18"/>
                <w:lang w:val="en-US"/>
              </w:rPr>
            </w:pPr>
          </w:p>
          <w:p w14:paraId="65CB1EC3" w14:textId="3C681EBE" w:rsidR="00E64DBB" w:rsidRDefault="00E64DBB" w:rsidP="0087296C">
            <w:pPr>
              <w:ind w:left="284"/>
              <w:jc w:val="center"/>
              <w:rPr>
                <w:smallCaps/>
                <w:sz w:val="18"/>
                <w:szCs w:val="18"/>
                <w:lang w:val="en-US"/>
              </w:rPr>
            </w:pPr>
          </w:p>
          <w:p w14:paraId="01703B30" w14:textId="77777777" w:rsidR="00E64DBB" w:rsidRPr="00032A2B" w:rsidRDefault="00E64DBB" w:rsidP="0087296C">
            <w:pPr>
              <w:ind w:left="284"/>
              <w:jc w:val="center"/>
              <w:rPr>
                <w:smallCaps/>
                <w:sz w:val="18"/>
                <w:szCs w:val="18"/>
                <w:lang w:val="en-US"/>
              </w:rPr>
            </w:pPr>
          </w:p>
          <w:p w14:paraId="33C7A51A" w14:textId="77777777" w:rsidR="00906BBB" w:rsidRPr="00032A2B" w:rsidRDefault="00906BBB" w:rsidP="0087296C">
            <w:pPr>
              <w:ind w:left="284"/>
              <w:jc w:val="center"/>
              <w:rPr>
                <w:smallCaps/>
                <w:sz w:val="18"/>
                <w:szCs w:val="18"/>
                <w:lang w:val="en-US"/>
              </w:rPr>
            </w:pPr>
          </w:p>
          <w:p w14:paraId="0D159C95" w14:textId="77777777" w:rsidR="00906BBB" w:rsidRPr="00032A2B" w:rsidRDefault="00906BBB" w:rsidP="0087296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87296C">
            <w:pPr>
              <w:ind w:left="284"/>
              <w:jc w:val="center"/>
              <w:rPr>
                <w:smallCaps/>
                <w:sz w:val="18"/>
                <w:szCs w:val="18"/>
                <w:lang w:val="en-US"/>
              </w:rPr>
            </w:pPr>
            <w:proofErr w:type="spellStart"/>
            <w:r w:rsidRPr="00032A2B">
              <w:rPr>
                <w:smallCaps/>
                <w:sz w:val="18"/>
                <w:szCs w:val="18"/>
                <w:lang w:val="en-US"/>
              </w:rPr>
              <w:t>Lic</w:t>
            </w:r>
            <w:proofErr w:type="spellEnd"/>
            <w:r w:rsidRPr="00032A2B">
              <w:rPr>
                <w:smallCaps/>
                <w:sz w:val="18"/>
                <w:szCs w:val="18"/>
                <w:lang w:val="en-US"/>
              </w:rPr>
              <w:t xml:space="preserve">. Abraham Yasir </w:t>
            </w:r>
            <w:proofErr w:type="spellStart"/>
            <w:r w:rsidRPr="00032A2B">
              <w:rPr>
                <w:smallCaps/>
                <w:sz w:val="18"/>
                <w:szCs w:val="18"/>
                <w:lang w:val="en-US"/>
              </w:rPr>
              <w:t>Maciel</w:t>
            </w:r>
            <w:proofErr w:type="spellEnd"/>
            <w:r w:rsidRPr="00032A2B">
              <w:rPr>
                <w:smallCaps/>
                <w:sz w:val="18"/>
                <w:szCs w:val="18"/>
                <w:lang w:val="en-US"/>
              </w:rPr>
              <w:t xml:space="preserve"> Montoya </w:t>
            </w:r>
          </w:p>
          <w:p w14:paraId="482211F2" w14:textId="77777777" w:rsidR="00906BBB" w:rsidRDefault="00906BBB" w:rsidP="0087296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87296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87296C">
        <w:trPr>
          <w:trHeight w:val="844"/>
        </w:trPr>
        <w:tc>
          <w:tcPr>
            <w:tcW w:w="2500" w:type="pct"/>
            <w:vAlign w:val="center"/>
          </w:tcPr>
          <w:p w14:paraId="61750831" w14:textId="77777777" w:rsidR="00906BBB" w:rsidRPr="00DA410C" w:rsidRDefault="00906BBB" w:rsidP="0087296C">
            <w:pPr>
              <w:jc w:val="center"/>
              <w:rPr>
                <w:smallCaps/>
                <w:sz w:val="18"/>
                <w:szCs w:val="18"/>
              </w:rPr>
            </w:pPr>
          </w:p>
          <w:p w14:paraId="61C826C0" w14:textId="77777777" w:rsidR="00906BBB" w:rsidRPr="00DA410C" w:rsidRDefault="00906BBB" w:rsidP="0087296C">
            <w:pPr>
              <w:jc w:val="center"/>
              <w:rPr>
                <w:smallCaps/>
                <w:sz w:val="18"/>
                <w:szCs w:val="18"/>
              </w:rPr>
            </w:pPr>
          </w:p>
          <w:p w14:paraId="5683839E" w14:textId="77777777" w:rsidR="00906BBB" w:rsidRPr="00DA410C" w:rsidRDefault="00906BBB" w:rsidP="0087296C">
            <w:pPr>
              <w:jc w:val="center"/>
              <w:rPr>
                <w:smallCaps/>
                <w:sz w:val="18"/>
                <w:szCs w:val="18"/>
              </w:rPr>
            </w:pPr>
          </w:p>
          <w:p w14:paraId="0E5D2582" w14:textId="77777777" w:rsidR="00906BBB" w:rsidRPr="00DA410C" w:rsidRDefault="00906BBB" w:rsidP="0087296C">
            <w:pPr>
              <w:jc w:val="center"/>
              <w:rPr>
                <w:smallCaps/>
                <w:sz w:val="18"/>
                <w:szCs w:val="18"/>
              </w:rPr>
            </w:pPr>
          </w:p>
          <w:p w14:paraId="2674AF4A" w14:textId="77777777" w:rsidR="00906BBB" w:rsidRPr="00DA410C" w:rsidRDefault="00906BBB" w:rsidP="0087296C">
            <w:pPr>
              <w:jc w:val="center"/>
              <w:rPr>
                <w:smallCaps/>
                <w:sz w:val="18"/>
                <w:szCs w:val="18"/>
              </w:rPr>
            </w:pPr>
          </w:p>
          <w:p w14:paraId="65757329" w14:textId="5C8D0373" w:rsidR="00906BBB" w:rsidRDefault="00906BBB" w:rsidP="0087296C">
            <w:pPr>
              <w:jc w:val="center"/>
              <w:rPr>
                <w:smallCaps/>
                <w:sz w:val="18"/>
                <w:szCs w:val="18"/>
              </w:rPr>
            </w:pPr>
          </w:p>
          <w:p w14:paraId="28CA4D23" w14:textId="77777777" w:rsidR="00C527C5" w:rsidRPr="00DA410C" w:rsidRDefault="00C527C5" w:rsidP="0087296C">
            <w:pPr>
              <w:jc w:val="center"/>
              <w:rPr>
                <w:smallCaps/>
                <w:sz w:val="18"/>
                <w:szCs w:val="18"/>
              </w:rPr>
            </w:pPr>
          </w:p>
          <w:p w14:paraId="65CFDE75" w14:textId="77777777" w:rsidR="00906BBB" w:rsidRPr="00DA410C" w:rsidRDefault="00906BBB" w:rsidP="0087296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87296C">
            <w:pPr>
              <w:jc w:val="center"/>
              <w:rPr>
                <w:smallCaps/>
                <w:sz w:val="18"/>
                <w:szCs w:val="18"/>
              </w:rPr>
            </w:pPr>
            <w:r w:rsidRPr="00DA410C">
              <w:rPr>
                <w:smallCaps/>
                <w:sz w:val="18"/>
                <w:szCs w:val="18"/>
              </w:rPr>
              <w:t>Lic. Abril Alejandra Ballina Aguiar</w:t>
            </w:r>
          </w:p>
          <w:p w14:paraId="04FB1968" w14:textId="77777777" w:rsidR="00906BBB" w:rsidRPr="00DA410C" w:rsidRDefault="00906BBB" w:rsidP="0087296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87296C">
            <w:pPr>
              <w:jc w:val="center"/>
              <w:rPr>
                <w:smallCaps/>
                <w:sz w:val="18"/>
                <w:szCs w:val="18"/>
                <w:lang w:val="es-ES"/>
              </w:rPr>
            </w:pPr>
          </w:p>
          <w:p w14:paraId="17CCBD12" w14:textId="77777777" w:rsidR="00906BBB" w:rsidRPr="00DA410C" w:rsidRDefault="00906BBB" w:rsidP="0087296C">
            <w:pPr>
              <w:jc w:val="center"/>
              <w:rPr>
                <w:smallCaps/>
                <w:sz w:val="18"/>
                <w:szCs w:val="18"/>
                <w:lang w:val="es-ES"/>
              </w:rPr>
            </w:pPr>
          </w:p>
          <w:p w14:paraId="247E1AC8" w14:textId="77777777" w:rsidR="00906BBB" w:rsidRPr="00DA410C" w:rsidRDefault="00906BBB" w:rsidP="0087296C">
            <w:pPr>
              <w:jc w:val="center"/>
              <w:rPr>
                <w:smallCaps/>
                <w:sz w:val="18"/>
                <w:szCs w:val="18"/>
                <w:lang w:val="es-ES"/>
              </w:rPr>
            </w:pPr>
          </w:p>
          <w:p w14:paraId="14D629D3" w14:textId="77777777" w:rsidR="00906BBB" w:rsidRPr="00DA410C" w:rsidRDefault="00906BBB" w:rsidP="0087296C">
            <w:pPr>
              <w:jc w:val="center"/>
              <w:rPr>
                <w:smallCaps/>
                <w:sz w:val="18"/>
                <w:szCs w:val="18"/>
                <w:lang w:val="es-ES"/>
              </w:rPr>
            </w:pPr>
          </w:p>
          <w:p w14:paraId="770F3BD8" w14:textId="404B1643" w:rsidR="00906BBB" w:rsidRDefault="00906BBB" w:rsidP="0087296C">
            <w:pPr>
              <w:jc w:val="center"/>
              <w:rPr>
                <w:smallCaps/>
                <w:sz w:val="18"/>
                <w:szCs w:val="18"/>
                <w:lang w:val="es-ES"/>
              </w:rPr>
            </w:pPr>
          </w:p>
          <w:p w14:paraId="1BA1E075" w14:textId="77777777" w:rsidR="00E64DBB" w:rsidRPr="00DA410C" w:rsidRDefault="00E64DBB" w:rsidP="0087296C">
            <w:pPr>
              <w:jc w:val="center"/>
              <w:rPr>
                <w:smallCaps/>
                <w:sz w:val="18"/>
                <w:szCs w:val="18"/>
                <w:lang w:val="es-ES"/>
              </w:rPr>
            </w:pPr>
          </w:p>
          <w:p w14:paraId="1E77D684" w14:textId="77777777" w:rsidR="00906BBB" w:rsidRPr="00DA410C" w:rsidRDefault="00906BBB" w:rsidP="0087296C">
            <w:pPr>
              <w:jc w:val="center"/>
              <w:rPr>
                <w:smallCaps/>
                <w:sz w:val="18"/>
                <w:szCs w:val="18"/>
                <w:lang w:val="es-ES"/>
              </w:rPr>
            </w:pPr>
          </w:p>
          <w:p w14:paraId="766D41F8" w14:textId="77777777" w:rsidR="00906BBB" w:rsidRPr="00DA410C" w:rsidRDefault="00906BBB" w:rsidP="0087296C">
            <w:pPr>
              <w:jc w:val="center"/>
              <w:rPr>
                <w:smallCaps/>
                <w:sz w:val="18"/>
                <w:szCs w:val="18"/>
              </w:rPr>
            </w:pPr>
            <w:r w:rsidRPr="00DA410C">
              <w:rPr>
                <w:smallCaps/>
                <w:sz w:val="18"/>
                <w:szCs w:val="18"/>
              </w:rPr>
              <w:t>_____________________________</w:t>
            </w:r>
          </w:p>
          <w:p w14:paraId="5888B3E3" w14:textId="77777777" w:rsidR="00906BBB" w:rsidRPr="00DA410C" w:rsidRDefault="00906BBB" w:rsidP="0087296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87296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87296C">
            <w:pPr>
              <w:tabs>
                <w:tab w:val="left" w:pos="2280"/>
              </w:tabs>
              <w:jc w:val="center"/>
              <w:rPr>
                <w:rFonts w:eastAsiaTheme="minorEastAsia"/>
                <w:sz w:val="18"/>
                <w:szCs w:val="18"/>
              </w:rPr>
            </w:pPr>
          </w:p>
        </w:tc>
      </w:tr>
      <w:tr w:rsidR="00906BBB" w:rsidRPr="00DA410C" w14:paraId="488D7577" w14:textId="77777777" w:rsidTr="0087296C">
        <w:trPr>
          <w:trHeight w:val="971"/>
        </w:trPr>
        <w:tc>
          <w:tcPr>
            <w:tcW w:w="5000" w:type="pct"/>
            <w:gridSpan w:val="2"/>
            <w:vAlign w:val="center"/>
          </w:tcPr>
          <w:p w14:paraId="6AF4B33F" w14:textId="77777777" w:rsidR="00906BBB" w:rsidRPr="00DA410C" w:rsidRDefault="00906BBB" w:rsidP="0087296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87296C">
        <w:tc>
          <w:tcPr>
            <w:tcW w:w="4414" w:type="dxa"/>
            <w:shd w:val="clear" w:color="auto" w:fill="D9D9D9" w:themeFill="background1" w:themeFillShade="D9"/>
          </w:tcPr>
          <w:p w14:paraId="0783846A" w14:textId="77777777" w:rsidR="00906BBB" w:rsidRPr="00DA410C" w:rsidRDefault="00906BBB" w:rsidP="0087296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87296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624ABF">
        <w:trPr>
          <w:trHeight w:val="1100"/>
        </w:trPr>
        <w:tc>
          <w:tcPr>
            <w:tcW w:w="4414" w:type="dxa"/>
            <w:vAlign w:val="center"/>
          </w:tcPr>
          <w:p w14:paraId="3104DB69" w14:textId="77777777" w:rsidR="00C527C5" w:rsidRPr="003D2932" w:rsidRDefault="00C527C5" w:rsidP="00C527C5">
            <w:pPr>
              <w:tabs>
                <w:tab w:val="left" w:pos="2280"/>
              </w:tabs>
              <w:spacing w:line="276" w:lineRule="auto"/>
              <w:jc w:val="center"/>
              <w:rPr>
                <w:color w:val="000000"/>
                <w:sz w:val="18"/>
                <w:szCs w:val="18"/>
              </w:rPr>
            </w:pPr>
            <w:r>
              <w:rPr>
                <w:color w:val="000000"/>
                <w:sz w:val="18"/>
                <w:szCs w:val="18"/>
              </w:rPr>
              <w:t xml:space="preserve">Dra. </w:t>
            </w:r>
            <w:proofErr w:type="spellStart"/>
            <w:r>
              <w:rPr>
                <w:color w:val="000000"/>
                <w:sz w:val="18"/>
                <w:szCs w:val="18"/>
              </w:rPr>
              <w:t>Jannet</w:t>
            </w:r>
            <w:proofErr w:type="spellEnd"/>
            <w:r>
              <w:rPr>
                <w:color w:val="000000"/>
                <w:sz w:val="18"/>
                <w:szCs w:val="18"/>
              </w:rPr>
              <w:t xml:space="preserve"> Alvarado González</w:t>
            </w:r>
          </w:p>
          <w:p w14:paraId="797E02F0" w14:textId="226212DA" w:rsidR="00D0679F" w:rsidRPr="00DA410C" w:rsidRDefault="00C527C5" w:rsidP="00C527C5">
            <w:pPr>
              <w:tabs>
                <w:tab w:val="left" w:pos="2280"/>
              </w:tabs>
              <w:spacing w:line="276" w:lineRule="auto"/>
              <w:jc w:val="center"/>
              <w:rPr>
                <w:rFonts w:eastAsiaTheme="minorEastAsia"/>
                <w:sz w:val="18"/>
                <w:szCs w:val="18"/>
              </w:rPr>
            </w:pPr>
            <w:r w:rsidRPr="003A7479">
              <w:rPr>
                <w:color w:val="000000"/>
                <w:sz w:val="18"/>
                <w:szCs w:val="18"/>
              </w:rPr>
              <w:t>Director de Hospitales del Organismo Público Descentralizado Servicios de Salud Jalisco</w:t>
            </w:r>
          </w:p>
        </w:tc>
        <w:tc>
          <w:tcPr>
            <w:tcW w:w="4414" w:type="dxa"/>
          </w:tcPr>
          <w:p w14:paraId="7243ADF1" w14:textId="77777777" w:rsidR="00906BBB" w:rsidRPr="00DA410C" w:rsidRDefault="00906BBB" w:rsidP="0087296C">
            <w:pPr>
              <w:tabs>
                <w:tab w:val="left" w:pos="2280"/>
              </w:tabs>
              <w:spacing w:line="276" w:lineRule="auto"/>
              <w:jc w:val="both"/>
              <w:rPr>
                <w:rFonts w:eastAsiaTheme="minorEastAsia"/>
                <w:sz w:val="18"/>
                <w:szCs w:val="18"/>
              </w:rPr>
            </w:pPr>
          </w:p>
        </w:tc>
      </w:tr>
    </w:tbl>
    <w:p w14:paraId="0DBEE596" w14:textId="77777777" w:rsidR="00CF263F" w:rsidRDefault="00CF263F" w:rsidP="00910C26">
      <w:pPr>
        <w:tabs>
          <w:tab w:val="left" w:pos="2280"/>
        </w:tabs>
        <w:spacing w:before="240" w:line="276" w:lineRule="auto"/>
        <w:jc w:val="both"/>
        <w:rPr>
          <w:rFonts w:eastAsiaTheme="minorEastAsia"/>
          <w:sz w:val="18"/>
          <w:szCs w:val="18"/>
        </w:rPr>
      </w:pPr>
    </w:p>
    <w:p w14:paraId="0BF5A56F" w14:textId="3EE65D2F" w:rsidR="00624005" w:rsidRDefault="00B678CC" w:rsidP="00910C26">
      <w:pPr>
        <w:tabs>
          <w:tab w:val="left" w:pos="2280"/>
        </w:tabs>
        <w:spacing w:before="240" w:line="276" w:lineRule="auto"/>
        <w:jc w:val="both"/>
        <w:rPr>
          <w:rFonts w:eastAsiaTheme="minorEastAsia"/>
          <w:sz w:val="18"/>
          <w:szCs w:val="18"/>
        </w:rPr>
      </w:pPr>
      <w:r>
        <w:rPr>
          <w:rFonts w:eastAsiaTheme="minorEastAsia"/>
          <w:sz w:val="18"/>
          <w:szCs w:val="18"/>
        </w:rPr>
        <w:t>PARTICIPANTES:</w:t>
      </w:r>
    </w:p>
    <w:tbl>
      <w:tblPr>
        <w:tblStyle w:val="Tablaconcuadrcula"/>
        <w:tblW w:w="0" w:type="auto"/>
        <w:tblLook w:val="04A0" w:firstRow="1" w:lastRow="0" w:firstColumn="1" w:lastColumn="0" w:noHBand="0" w:noVBand="1"/>
      </w:tblPr>
      <w:tblGrid>
        <w:gridCol w:w="1298"/>
        <w:gridCol w:w="2674"/>
        <w:gridCol w:w="2407"/>
        <w:gridCol w:w="2449"/>
      </w:tblGrid>
      <w:tr w:rsidR="00B678CC" w:rsidRPr="00DA410C" w14:paraId="78E52DDD" w14:textId="77777777" w:rsidTr="0087296C">
        <w:tc>
          <w:tcPr>
            <w:tcW w:w="1298" w:type="dxa"/>
            <w:shd w:val="clear" w:color="auto" w:fill="auto"/>
          </w:tcPr>
          <w:p w14:paraId="09732A23" w14:textId="77777777" w:rsidR="00B678CC" w:rsidRPr="008C7D7E" w:rsidRDefault="00B678CC" w:rsidP="0087296C">
            <w:pPr>
              <w:jc w:val="center"/>
              <w:rPr>
                <w:b/>
                <w:sz w:val="18"/>
                <w:szCs w:val="18"/>
              </w:rPr>
            </w:pPr>
            <w:r w:rsidRPr="008C7D7E">
              <w:rPr>
                <w:b/>
                <w:sz w:val="18"/>
                <w:szCs w:val="18"/>
              </w:rPr>
              <w:t>Consecutivo</w:t>
            </w:r>
          </w:p>
        </w:tc>
        <w:tc>
          <w:tcPr>
            <w:tcW w:w="2674" w:type="dxa"/>
            <w:shd w:val="clear" w:color="auto" w:fill="auto"/>
          </w:tcPr>
          <w:p w14:paraId="222441FB" w14:textId="77777777" w:rsidR="00B678CC" w:rsidRPr="008C7D7E" w:rsidRDefault="00B678CC" w:rsidP="0087296C">
            <w:pPr>
              <w:jc w:val="center"/>
              <w:rPr>
                <w:b/>
                <w:sz w:val="18"/>
                <w:szCs w:val="18"/>
              </w:rPr>
            </w:pPr>
            <w:r w:rsidRPr="008C7D7E">
              <w:rPr>
                <w:b/>
                <w:sz w:val="18"/>
                <w:szCs w:val="18"/>
              </w:rPr>
              <w:t>Participante</w:t>
            </w:r>
          </w:p>
        </w:tc>
        <w:tc>
          <w:tcPr>
            <w:tcW w:w="2407" w:type="dxa"/>
            <w:shd w:val="clear" w:color="auto" w:fill="auto"/>
          </w:tcPr>
          <w:p w14:paraId="6403F5AD" w14:textId="77777777" w:rsidR="00B678CC" w:rsidRPr="008C7D7E" w:rsidRDefault="00B678CC" w:rsidP="0087296C">
            <w:pPr>
              <w:jc w:val="center"/>
              <w:rPr>
                <w:b/>
                <w:sz w:val="18"/>
                <w:szCs w:val="18"/>
              </w:rPr>
            </w:pPr>
            <w:r w:rsidRPr="008C7D7E">
              <w:rPr>
                <w:b/>
                <w:sz w:val="18"/>
                <w:szCs w:val="18"/>
              </w:rPr>
              <w:t>Representante</w:t>
            </w:r>
          </w:p>
        </w:tc>
        <w:tc>
          <w:tcPr>
            <w:tcW w:w="2449" w:type="dxa"/>
            <w:shd w:val="clear" w:color="auto" w:fill="auto"/>
          </w:tcPr>
          <w:p w14:paraId="06F4D03B" w14:textId="77777777" w:rsidR="00B678CC" w:rsidRPr="008C7D7E" w:rsidRDefault="00B678CC" w:rsidP="0087296C">
            <w:pPr>
              <w:jc w:val="center"/>
              <w:rPr>
                <w:b/>
                <w:sz w:val="18"/>
                <w:szCs w:val="18"/>
              </w:rPr>
            </w:pPr>
            <w:r w:rsidRPr="008C7D7E">
              <w:rPr>
                <w:b/>
                <w:sz w:val="18"/>
                <w:szCs w:val="18"/>
              </w:rPr>
              <w:t>Firma</w:t>
            </w:r>
          </w:p>
        </w:tc>
      </w:tr>
      <w:tr w:rsidR="00B678CC" w:rsidRPr="00DA410C" w14:paraId="74B1D3C4" w14:textId="77777777" w:rsidTr="0087296C">
        <w:tc>
          <w:tcPr>
            <w:tcW w:w="1298" w:type="dxa"/>
            <w:shd w:val="clear" w:color="auto" w:fill="auto"/>
            <w:vAlign w:val="center"/>
          </w:tcPr>
          <w:p w14:paraId="0B1D6D9A" w14:textId="77777777" w:rsidR="00B678CC" w:rsidRPr="008C7D7E" w:rsidRDefault="00B678CC" w:rsidP="0087296C">
            <w:pPr>
              <w:spacing w:line="276" w:lineRule="auto"/>
              <w:jc w:val="center"/>
              <w:rPr>
                <w:sz w:val="18"/>
                <w:szCs w:val="18"/>
              </w:rPr>
            </w:pPr>
            <w:r w:rsidRPr="008C7D7E">
              <w:rPr>
                <w:sz w:val="18"/>
                <w:szCs w:val="18"/>
              </w:rPr>
              <w:t>1</w:t>
            </w:r>
          </w:p>
        </w:tc>
        <w:tc>
          <w:tcPr>
            <w:tcW w:w="2674" w:type="dxa"/>
            <w:shd w:val="clear" w:color="auto" w:fill="auto"/>
            <w:vAlign w:val="center"/>
          </w:tcPr>
          <w:p w14:paraId="0C25ED53" w14:textId="05AE0066" w:rsidR="00B678CC" w:rsidRPr="008C7D7E" w:rsidRDefault="00A411CD" w:rsidP="0087296C">
            <w:pPr>
              <w:spacing w:line="276" w:lineRule="auto"/>
              <w:jc w:val="center"/>
              <w:rPr>
                <w:sz w:val="18"/>
                <w:szCs w:val="18"/>
              </w:rPr>
            </w:pPr>
            <w:r w:rsidRPr="00A411CD">
              <w:rPr>
                <w:sz w:val="18"/>
                <w:szCs w:val="18"/>
              </w:rPr>
              <w:t>ABSTEN DIAGNOSTIK S.A. DE C.V.</w:t>
            </w:r>
          </w:p>
        </w:tc>
        <w:tc>
          <w:tcPr>
            <w:tcW w:w="2407" w:type="dxa"/>
            <w:shd w:val="clear" w:color="auto" w:fill="auto"/>
            <w:vAlign w:val="center"/>
          </w:tcPr>
          <w:p w14:paraId="260E482C" w14:textId="43A62758" w:rsidR="00464263" w:rsidRPr="008C7D7E" w:rsidRDefault="00A411CD" w:rsidP="0087296C">
            <w:pPr>
              <w:spacing w:line="276" w:lineRule="auto"/>
              <w:jc w:val="center"/>
              <w:rPr>
                <w:sz w:val="18"/>
                <w:szCs w:val="18"/>
              </w:rPr>
            </w:pPr>
            <w:r w:rsidRPr="00A411CD">
              <w:rPr>
                <w:sz w:val="18"/>
                <w:szCs w:val="18"/>
              </w:rPr>
              <w:t>DANIA KARELY MORA GUEVARA</w:t>
            </w:r>
          </w:p>
        </w:tc>
        <w:tc>
          <w:tcPr>
            <w:tcW w:w="2449" w:type="dxa"/>
            <w:shd w:val="clear" w:color="auto" w:fill="auto"/>
            <w:vAlign w:val="center"/>
          </w:tcPr>
          <w:p w14:paraId="0CF3813E" w14:textId="77777777" w:rsidR="00B678CC" w:rsidRPr="008C7D7E" w:rsidRDefault="00B678CC" w:rsidP="0087296C">
            <w:pPr>
              <w:spacing w:line="276" w:lineRule="auto"/>
              <w:jc w:val="center"/>
              <w:rPr>
                <w:sz w:val="18"/>
                <w:szCs w:val="18"/>
              </w:rPr>
            </w:pPr>
          </w:p>
        </w:tc>
      </w:tr>
      <w:tr w:rsidR="00B678CC" w:rsidRPr="00DA410C" w14:paraId="781F6806" w14:textId="77777777" w:rsidTr="0087296C">
        <w:tc>
          <w:tcPr>
            <w:tcW w:w="1298" w:type="dxa"/>
            <w:shd w:val="clear" w:color="auto" w:fill="auto"/>
            <w:vAlign w:val="center"/>
          </w:tcPr>
          <w:p w14:paraId="6515FD26" w14:textId="77777777" w:rsidR="00B678CC" w:rsidRPr="008C7D7E" w:rsidRDefault="00B678CC" w:rsidP="0087296C">
            <w:pPr>
              <w:spacing w:line="276" w:lineRule="auto"/>
              <w:jc w:val="center"/>
              <w:rPr>
                <w:sz w:val="18"/>
                <w:szCs w:val="18"/>
              </w:rPr>
            </w:pPr>
            <w:r>
              <w:rPr>
                <w:sz w:val="18"/>
                <w:szCs w:val="18"/>
              </w:rPr>
              <w:t>2</w:t>
            </w:r>
          </w:p>
        </w:tc>
        <w:tc>
          <w:tcPr>
            <w:tcW w:w="2674" w:type="dxa"/>
            <w:shd w:val="clear" w:color="auto" w:fill="auto"/>
            <w:vAlign w:val="center"/>
          </w:tcPr>
          <w:p w14:paraId="179D9577" w14:textId="4972F6D9" w:rsidR="00B678CC" w:rsidRPr="008C7D7E" w:rsidRDefault="00A411CD" w:rsidP="0087296C">
            <w:pPr>
              <w:spacing w:line="276" w:lineRule="auto"/>
              <w:jc w:val="center"/>
              <w:rPr>
                <w:sz w:val="18"/>
                <w:szCs w:val="18"/>
              </w:rPr>
            </w:pPr>
            <w:r w:rsidRPr="00A411CD">
              <w:rPr>
                <w:sz w:val="18"/>
                <w:szCs w:val="18"/>
              </w:rPr>
              <w:t xml:space="preserve">GE SISTEMAS MÉDICOS </w:t>
            </w:r>
            <w:r>
              <w:rPr>
                <w:sz w:val="18"/>
                <w:szCs w:val="18"/>
              </w:rPr>
              <w:t xml:space="preserve">DE </w:t>
            </w:r>
            <w:r w:rsidRPr="00A411CD">
              <w:rPr>
                <w:sz w:val="18"/>
                <w:szCs w:val="18"/>
              </w:rPr>
              <w:t>MÉXICO S.A. DE C.V.</w:t>
            </w:r>
          </w:p>
        </w:tc>
        <w:tc>
          <w:tcPr>
            <w:tcW w:w="2407" w:type="dxa"/>
            <w:shd w:val="clear" w:color="auto" w:fill="auto"/>
            <w:vAlign w:val="center"/>
          </w:tcPr>
          <w:p w14:paraId="0C271F8A" w14:textId="7931461E" w:rsidR="00B678CC" w:rsidRPr="008C7D7E" w:rsidRDefault="00A411CD" w:rsidP="00A411CD">
            <w:pPr>
              <w:spacing w:line="276" w:lineRule="auto"/>
              <w:jc w:val="center"/>
              <w:rPr>
                <w:sz w:val="18"/>
                <w:szCs w:val="18"/>
              </w:rPr>
            </w:pPr>
            <w:r w:rsidRPr="00A411CD">
              <w:rPr>
                <w:sz w:val="18"/>
                <w:szCs w:val="18"/>
              </w:rPr>
              <w:t>ELIZABETH GUADALUPE MORA SÁNCHEZ</w:t>
            </w:r>
          </w:p>
        </w:tc>
        <w:tc>
          <w:tcPr>
            <w:tcW w:w="2449" w:type="dxa"/>
            <w:shd w:val="clear" w:color="auto" w:fill="auto"/>
            <w:vAlign w:val="center"/>
          </w:tcPr>
          <w:p w14:paraId="53F1A3A2" w14:textId="77777777" w:rsidR="00B678CC" w:rsidRPr="008C7D7E" w:rsidRDefault="00B678CC" w:rsidP="0087296C">
            <w:pPr>
              <w:spacing w:line="276" w:lineRule="auto"/>
              <w:jc w:val="center"/>
              <w:rPr>
                <w:sz w:val="18"/>
                <w:szCs w:val="18"/>
              </w:rPr>
            </w:pPr>
          </w:p>
        </w:tc>
      </w:tr>
    </w:tbl>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3E9833E4" w14:textId="77777777" w:rsidR="0091084B" w:rsidRDefault="0091084B" w:rsidP="004E66B9">
      <w:pPr>
        <w:pStyle w:val="NormalWeb"/>
        <w:spacing w:before="0" w:beforeAutospacing="0" w:after="0" w:afterAutospacing="0"/>
        <w:ind w:left="-426"/>
        <w:jc w:val="both"/>
        <w:rPr>
          <w:rFonts w:ascii="Arial" w:hAnsi="Arial" w:cs="Arial"/>
          <w:color w:val="000000" w:themeColor="text1"/>
          <w:sz w:val="14"/>
          <w:szCs w:val="14"/>
        </w:rPr>
      </w:pPr>
    </w:p>
    <w:p w14:paraId="0DF9ECFB" w14:textId="3BD8720E" w:rsidR="00F742F1" w:rsidRDefault="00F742F1"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7C303E1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5BEB" w14:textId="77777777" w:rsidR="00440FDB" w:rsidRDefault="00440FDB" w:rsidP="00DE35AE">
      <w:r>
        <w:separator/>
      </w:r>
    </w:p>
  </w:endnote>
  <w:endnote w:type="continuationSeparator" w:id="0">
    <w:p w14:paraId="568148DC" w14:textId="77777777" w:rsidR="00440FDB" w:rsidRDefault="00440FD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87296C" w:rsidRPr="001E5D00" w:rsidRDefault="0087296C"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87296C" w:rsidRDefault="0087296C"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87296C" w:rsidRDefault="0087296C"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A77D4C">
      <w:rPr>
        <w:noProof/>
        <w:sz w:val="24"/>
        <w:szCs w:val="24"/>
        <w:lang w:val="es-ES"/>
      </w:rPr>
      <w:t>5</w:t>
    </w:r>
    <w:r w:rsidRPr="001E5D00">
      <w:rPr>
        <w:sz w:val="24"/>
        <w:szCs w:val="24"/>
      </w:rPr>
      <w:fldChar w:fldCharType="end"/>
    </w:r>
  </w:p>
  <w:p w14:paraId="15D40CD5" w14:textId="77777777" w:rsidR="0087296C" w:rsidRPr="00622A46" w:rsidRDefault="0087296C"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87296C" w:rsidRDefault="00872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A8DD" w14:textId="77777777" w:rsidR="00440FDB" w:rsidRDefault="00440FDB" w:rsidP="00DE35AE">
      <w:r>
        <w:separator/>
      </w:r>
    </w:p>
  </w:footnote>
  <w:footnote w:type="continuationSeparator" w:id="0">
    <w:p w14:paraId="0DFC4A7A" w14:textId="77777777" w:rsidR="00440FDB" w:rsidRDefault="00440FD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87296C" w:rsidRDefault="00440FDB">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5FB2D257" w:rsidR="0087296C" w:rsidRPr="00F800E9" w:rsidRDefault="0087296C"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87296C" w:rsidRDefault="0087296C"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87296C" w:rsidRDefault="0087296C"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440FDB">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Pr>
            <w:b/>
            <w:sz w:val="24"/>
            <w:szCs w:val="24"/>
          </w:rPr>
          <w:t>Licitación Pública Local LCCC 43068001-049-2020</w:t>
        </w:r>
      </w:sdtContent>
    </w:sdt>
  </w:p>
  <w:p w14:paraId="4F4A4F0F" w14:textId="27A27914" w:rsidR="0087296C" w:rsidRDefault="00440FDB"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87296C" w:rsidRPr="00385946">
          <w:rPr>
            <w:rFonts w:asciiTheme="majorHAnsi" w:eastAsia="Century Gothic" w:hAnsiTheme="majorHAnsi" w:cstheme="majorHAnsi"/>
            <w:b/>
            <w:smallCaps/>
            <w:color w:val="000000"/>
            <w:sz w:val="24"/>
            <w:szCs w:val="32"/>
          </w:rPr>
          <w:t>“ADQUISICIÓN DE EQUIPO MÉDICO Y DE LABORATORIO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87296C" w:rsidRDefault="00440FDB">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1C59F2"/>
    <w:multiLevelType w:val="hybridMultilevel"/>
    <w:tmpl w:val="DB2CAB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3"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1"/>
  </w:num>
  <w:num w:numId="3">
    <w:abstractNumId w:val="5"/>
  </w:num>
  <w:num w:numId="4">
    <w:abstractNumId w:val="9"/>
  </w:num>
  <w:num w:numId="5">
    <w:abstractNumId w:val="35"/>
  </w:num>
  <w:num w:numId="6">
    <w:abstractNumId w:val="3"/>
  </w:num>
  <w:num w:numId="7">
    <w:abstractNumId w:val="26"/>
  </w:num>
  <w:num w:numId="8">
    <w:abstractNumId w:val="14"/>
  </w:num>
  <w:num w:numId="9">
    <w:abstractNumId w:val="24"/>
  </w:num>
  <w:num w:numId="10">
    <w:abstractNumId w:val="34"/>
  </w:num>
  <w:num w:numId="11">
    <w:abstractNumId w:val="32"/>
  </w:num>
  <w:num w:numId="12">
    <w:abstractNumId w:val="8"/>
  </w:num>
  <w:num w:numId="13">
    <w:abstractNumId w:val="25"/>
  </w:num>
  <w:num w:numId="14">
    <w:abstractNumId w:val="16"/>
  </w:num>
  <w:num w:numId="15">
    <w:abstractNumId w:val="19"/>
  </w:num>
  <w:num w:numId="16">
    <w:abstractNumId w:val="2"/>
  </w:num>
  <w:num w:numId="17">
    <w:abstractNumId w:val="43"/>
  </w:num>
  <w:num w:numId="18">
    <w:abstractNumId w:val="0"/>
  </w:num>
  <w:num w:numId="19">
    <w:abstractNumId w:val="36"/>
  </w:num>
  <w:num w:numId="20">
    <w:abstractNumId w:val="28"/>
  </w:num>
  <w:num w:numId="21">
    <w:abstractNumId w:val="38"/>
  </w:num>
  <w:num w:numId="22">
    <w:abstractNumId w:val="47"/>
  </w:num>
  <w:num w:numId="23">
    <w:abstractNumId w:val="12"/>
  </w:num>
  <w:num w:numId="24">
    <w:abstractNumId w:val="22"/>
  </w:num>
  <w:num w:numId="25">
    <w:abstractNumId w:val="37"/>
  </w:num>
  <w:num w:numId="26">
    <w:abstractNumId w:val="46"/>
  </w:num>
  <w:num w:numId="27">
    <w:abstractNumId w:val="7"/>
  </w:num>
  <w:num w:numId="28">
    <w:abstractNumId w:val="23"/>
  </w:num>
  <w:num w:numId="29">
    <w:abstractNumId w:val="6"/>
  </w:num>
  <w:num w:numId="30">
    <w:abstractNumId w:val="18"/>
  </w:num>
  <w:num w:numId="31">
    <w:abstractNumId w:val="42"/>
  </w:num>
  <w:num w:numId="32">
    <w:abstractNumId w:val="13"/>
  </w:num>
  <w:num w:numId="33">
    <w:abstractNumId w:val="27"/>
  </w:num>
  <w:num w:numId="34">
    <w:abstractNumId w:val="15"/>
  </w:num>
  <w:num w:numId="35">
    <w:abstractNumId w:val="39"/>
  </w:num>
  <w:num w:numId="36">
    <w:abstractNumId w:val="4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num>
  <w:num w:numId="40">
    <w:abstractNumId w:val="1"/>
  </w:num>
  <w:num w:numId="41">
    <w:abstractNumId w:val="31"/>
  </w:num>
  <w:num w:numId="42">
    <w:abstractNumId w:val="33"/>
  </w:num>
  <w:num w:numId="43">
    <w:abstractNumId w:val="21"/>
  </w:num>
  <w:num w:numId="44">
    <w:abstractNumId w:val="10"/>
  </w:num>
  <w:num w:numId="45">
    <w:abstractNumId w:val="44"/>
  </w:num>
  <w:num w:numId="46">
    <w:abstractNumId w:val="29"/>
  </w:num>
  <w:num w:numId="47">
    <w:abstractNumId w:val="4"/>
  </w:num>
  <w:num w:numId="4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47DB9"/>
    <w:rsid w:val="000519AC"/>
    <w:rsid w:val="0005201F"/>
    <w:rsid w:val="000523BA"/>
    <w:rsid w:val="00070306"/>
    <w:rsid w:val="000731A1"/>
    <w:rsid w:val="000869DC"/>
    <w:rsid w:val="0009732E"/>
    <w:rsid w:val="00097435"/>
    <w:rsid w:val="00097F0A"/>
    <w:rsid w:val="000A1859"/>
    <w:rsid w:val="000A39D9"/>
    <w:rsid w:val="000A491A"/>
    <w:rsid w:val="000B0AC1"/>
    <w:rsid w:val="000B2E56"/>
    <w:rsid w:val="000B3E5F"/>
    <w:rsid w:val="000C29C6"/>
    <w:rsid w:val="000C3832"/>
    <w:rsid w:val="000C62A4"/>
    <w:rsid w:val="000C68F2"/>
    <w:rsid w:val="000D7628"/>
    <w:rsid w:val="000E11AB"/>
    <w:rsid w:val="000E1C9B"/>
    <w:rsid w:val="000E33DD"/>
    <w:rsid w:val="000E728F"/>
    <w:rsid w:val="000E7E1F"/>
    <w:rsid w:val="000F03C2"/>
    <w:rsid w:val="000F3ED8"/>
    <w:rsid w:val="00101071"/>
    <w:rsid w:val="00103E46"/>
    <w:rsid w:val="001049DF"/>
    <w:rsid w:val="00106537"/>
    <w:rsid w:val="001127A6"/>
    <w:rsid w:val="00120D48"/>
    <w:rsid w:val="00124F53"/>
    <w:rsid w:val="00125284"/>
    <w:rsid w:val="0013248A"/>
    <w:rsid w:val="00136BF7"/>
    <w:rsid w:val="00137214"/>
    <w:rsid w:val="001410ED"/>
    <w:rsid w:val="001425AA"/>
    <w:rsid w:val="00142E55"/>
    <w:rsid w:val="00143A7C"/>
    <w:rsid w:val="00145A7C"/>
    <w:rsid w:val="00146EB9"/>
    <w:rsid w:val="00150B51"/>
    <w:rsid w:val="00153758"/>
    <w:rsid w:val="00155231"/>
    <w:rsid w:val="00156694"/>
    <w:rsid w:val="0016165C"/>
    <w:rsid w:val="00166D3E"/>
    <w:rsid w:val="00170664"/>
    <w:rsid w:val="00182F8A"/>
    <w:rsid w:val="0018458A"/>
    <w:rsid w:val="0018512B"/>
    <w:rsid w:val="00185507"/>
    <w:rsid w:val="001904CE"/>
    <w:rsid w:val="00191930"/>
    <w:rsid w:val="00194554"/>
    <w:rsid w:val="0019494E"/>
    <w:rsid w:val="00194E46"/>
    <w:rsid w:val="001965EE"/>
    <w:rsid w:val="001A43C7"/>
    <w:rsid w:val="001A6C1E"/>
    <w:rsid w:val="001B15EA"/>
    <w:rsid w:val="001C5C2F"/>
    <w:rsid w:val="001C7493"/>
    <w:rsid w:val="001D32C7"/>
    <w:rsid w:val="001D5248"/>
    <w:rsid w:val="001E0297"/>
    <w:rsid w:val="001E5D00"/>
    <w:rsid w:val="001F20FC"/>
    <w:rsid w:val="001F3FB4"/>
    <w:rsid w:val="001F421C"/>
    <w:rsid w:val="001F5BED"/>
    <w:rsid w:val="001F6399"/>
    <w:rsid w:val="001F6804"/>
    <w:rsid w:val="00204195"/>
    <w:rsid w:val="00204621"/>
    <w:rsid w:val="002130B7"/>
    <w:rsid w:val="002144AB"/>
    <w:rsid w:val="00214CE3"/>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570"/>
    <w:rsid w:val="002817CD"/>
    <w:rsid w:val="002962E8"/>
    <w:rsid w:val="002A1873"/>
    <w:rsid w:val="002A195F"/>
    <w:rsid w:val="002A266F"/>
    <w:rsid w:val="002A43AE"/>
    <w:rsid w:val="002A5C46"/>
    <w:rsid w:val="002C0DE2"/>
    <w:rsid w:val="002C34E4"/>
    <w:rsid w:val="002C4B2B"/>
    <w:rsid w:val="002C726C"/>
    <w:rsid w:val="002D27DC"/>
    <w:rsid w:val="002D6DF6"/>
    <w:rsid w:val="002E02D4"/>
    <w:rsid w:val="002E5A0E"/>
    <w:rsid w:val="002E5F0C"/>
    <w:rsid w:val="002E6F0F"/>
    <w:rsid w:val="002E6F95"/>
    <w:rsid w:val="002E7930"/>
    <w:rsid w:val="002F75C7"/>
    <w:rsid w:val="00302116"/>
    <w:rsid w:val="003061E8"/>
    <w:rsid w:val="00312DB6"/>
    <w:rsid w:val="00320EA4"/>
    <w:rsid w:val="00321D54"/>
    <w:rsid w:val="0032377B"/>
    <w:rsid w:val="00336AF0"/>
    <w:rsid w:val="00341870"/>
    <w:rsid w:val="00343A13"/>
    <w:rsid w:val="003479FF"/>
    <w:rsid w:val="0035099A"/>
    <w:rsid w:val="0035225F"/>
    <w:rsid w:val="00354EC5"/>
    <w:rsid w:val="00356FC4"/>
    <w:rsid w:val="00360FE2"/>
    <w:rsid w:val="0036288A"/>
    <w:rsid w:val="003712D0"/>
    <w:rsid w:val="0037343C"/>
    <w:rsid w:val="00376BEF"/>
    <w:rsid w:val="00376D54"/>
    <w:rsid w:val="00380835"/>
    <w:rsid w:val="00380B89"/>
    <w:rsid w:val="00385946"/>
    <w:rsid w:val="00387054"/>
    <w:rsid w:val="003914D2"/>
    <w:rsid w:val="00392AF4"/>
    <w:rsid w:val="00395067"/>
    <w:rsid w:val="00396ABD"/>
    <w:rsid w:val="003979ED"/>
    <w:rsid w:val="003A3A17"/>
    <w:rsid w:val="003A4741"/>
    <w:rsid w:val="003A4E70"/>
    <w:rsid w:val="003A51B3"/>
    <w:rsid w:val="003B67AA"/>
    <w:rsid w:val="003B7D26"/>
    <w:rsid w:val="003C4B21"/>
    <w:rsid w:val="003D1BB7"/>
    <w:rsid w:val="003D3675"/>
    <w:rsid w:val="003D6AC5"/>
    <w:rsid w:val="003D76C2"/>
    <w:rsid w:val="003E2EB0"/>
    <w:rsid w:val="003E4D30"/>
    <w:rsid w:val="003F4292"/>
    <w:rsid w:val="004016EE"/>
    <w:rsid w:val="004045D8"/>
    <w:rsid w:val="004052A7"/>
    <w:rsid w:val="00416729"/>
    <w:rsid w:val="0041685F"/>
    <w:rsid w:val="00420D9C"/>
    <w:rsid w:val="00424A6F"/>
    <w:rsid w:val="0043154B"/>
    <w:rsid w:val="00432F9B"/>
    <w:rsid w:val="00433221"/>
    <w:rsid w:val="00433AB9"/>
    <w:rsid w:val="00433B2B"/>
    <w:rsid w:val="0043536F"/>
    <w:rsid w:val="00440FDB"/>
    <w:rsid w:val="00441B33"/>
    <w:rsid w:val="00450657"/>
    <w:rsid w:val="00456CED"/>
    <w:rsid w:val="0046037B"/>
    <w:rsid w:val="0046393A"/>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0BB1"/>
    <w:rsid w:val="004A273B"/>
    <w:rsid w:val="004B72BF"/>
    <w:rsid w:val="004C318E"/>
    <w:rsid w:val="004C426F"/>
    <w:rsid w:val="004C47CC"/>
    <w:rsid w:val="004C553E"/>
    <w:rsid w:val="004D71DC"/>
    <w:rsid w:val="004D7BE2"/>
    <w:rsid w:val="004E65AE"/>
    <w:rsid w:val="004E66B9"/>
    <w:rsid w:val="004F01F6"/>
    <w:rsid w:val="004F42F6"/>
    <w:rsid w:val="00504210"/>
    <w:rsid w:val="00513B08"/>
    <w:rsid w:val="00514316"/>
    <w:rsid w:val="005276BE"/>
    <w:rsid w:val="00534FBD"/>
    <w:rsid w:val="00536E7D"/>
    <w:rsid w:val="00537AA4"/>
    <w:rsid w:val="00545399"/>
    <w:rsid w:val="00545D45"/>
    <w:rsid w:val="005502E2"/>
    <w:rsid w:val="005517BA"/>
    <w:rsid w:val="005542DB"/>
    <w:rsid w:val="005550EA"/>
    <w:rsid w:val="00555379"/>
    <w:rsid w:val="005558F0"/>
    <w:rsid w:val="0056169C"/>
    <w:rsid w:val="00561DDF"/>
    <w:rsid w:val="005627D0"/>
    <w:rsid w:val="005643C9"/>
    <w:rsid w:val="00564B7A"/>
    <w:rsid w:val="00570F1E"/>
    <w:rsid w:val="005721FB"/>
    <w:rsid w:val="00576C75"/>
    <w:rsid w:val="005804BD"/>
    <w:rsid w:val="00591A3C"/>
    <w:rsid w:val="00591E47"/>
    <w:rsid w:val="00596A72"/>
    <w:rsid w:val="005A04D4"/>
    <w:rsid w:val="005A20D3"/>
    <w:rsid w:val="005A7CF0"/>
    <w:rsid w:val="005B6888"/>
    <w:rsid w:val="005C1895"/>
    <w:rsid w:val="005C51BE"/>
    <w:rsid w:val="005C7413"/>
    <w:rsid w:val="005D6637"/>
    <w:rsid w:val="005E394A"/>
    <w:rsid w:val="005E5FDC"/>
    <w:rsid w:val="005E7B97"/>
    <w:rsid w:val="005F4D81"/>
    <w:rsid w:val="005F7F68"/>
    <w:rsid w:val="00600042"/>
    <w:rsid w:val="0061106A"/>
    <w:rsid w:val="006137A4"/>
    <w:rsid w:val="006152FC"/>
    <w:rsid w:val="006204AC"/>
    <w:rsid w:val="00621478"/>
    <w:rsid w:val="00622A46"/>
    <w:rsid w:val="00624005"/>
    <w:rsid w:val="00624ABF"/>
    <w:rsid w:val="0062646A"/>
    <w:rsid w:val="0063289B"/>
    <w:rsid w:val="006420F1"/>
    <w:rsid w:val="00644C7D"/>
    <w:rsid w:val="006462AC"/>
    <w:rsid w:val="00650EF3"/>
    <w:rsid w:val="00660FFE"/>
    <w:rsid w:val="0066192B"/>
    <w:rsid w:val="00662984"/>
    <w:rsid w:val="00666D60"/>
    <w:rsid w:val="00667D91"/>
    <w:rsid w:val="0068009B"/>
    <w:rsid w:val="006A30F9"/>
    <w:rsid w:val="006A4D22"/>
    <w:rsid w:val="006A7074"/>
    <w:rsid w:val="006A7545"/>
    <w:rsid w:val="006A7C9B"/>
    <w:rsid w:val="006B13C4"/>
    <w:rsid w:val="006B1D94"/>
    <w:rsid w:val="006B2307"/>
    <w:rsid w:val="006C6FF5"/>
    <w:rsid w:val="006D08C6"/>
    <w:rsid w:val="006E57CF"/>
    <w:rsid w:val="006F2F2F"/>
    <w:rsid w:val="006F4B09"/>
    <w:rsid w:val="00705093"/>
    <w:rsid w:val="00707082"/>
    <w:rsid w:val="00713881"/>
    <w:rsid w:val="00714C8C"/>
    <w:rsid w:val="00714F47"/>
    <w:rsid w:val="00716B97"/>
    <w:rsid w:val="00720109"/>
    <w:rsid w:val="00722FED"/>
    <w:rsid w:val="00733A44"/>
    <w:rsid w:val="007379A0"/>
    <w:rsid w:val="00737AC6"/>
    <w:rsid w:val="00740B7A"/>
    <w:rsid w:val="007414EB"/>
    <w:rsid w:val="00743DB5"/>
    <w:rsid w:val="00743E76"/>
    <w:rsid w:val="00750655"/>
    <w:rsid w:val="00755354"/>
    <w:rsid w:val="00756077"/>
    <w:rsid w:val="00763897"/>
    <w:rsid w:val="00770BDE"/>
    <w:rsid w:val="00780E2B"/>
    <w:rsid w:val="00781348"/>
    <w:rsid w:val="007850AA"/>
    <w:rsid w:val="0078589F"/>
    <w:rsid w:val="00792F27"/>
    <w:rsid w:val="007A0EA6"/>
    <w:rsid w:val="007A2703"/>
    <w:rsid w:val="007A42E1"/>
    <w:rsid w:val="007A5C1F"/>
    <w:rsid w:val="007B051B"/>
    <w:rsid w:val="007B0E80"/>
    <w:rsid w:val="007B4BCE"/>
    <w:rsid w:val="007B543D"/>
    <w:rsid w:val="007B58B9"/>
    <w:rsid w:val="007B62DE"/>
    <w:rsid w:val="007B6FDA"/>
    <w:rsid w:val="007C2CCE"/>
    <w:rsid w:val="007C6AA3"/>
    <w:rsid w:val="007D0E6D"/>
    <w:rsid w:val="007E132F"/>
    <w:rsid w:val="007E4130"/>
    <w:rsid w:val="007F478B"/>
    <w:rsid w:val="007F69FC"/>
    <w:rsid w:val="0080565B"/>
    <w:rsid w:val="00805BB9"/>
    <w:rsid w:val="00806B8E"/>
    <w:rsid w:val="008265FA"/>
    <w:rsid w:val="008404C0"/>
    <w:rsid w:val="00844832"/>
    <w:rsid w:val="00854377"/>
    <w:rsid w:val="00855A27"/>
    <w:rsid w:val="008574CA"/>
    <w:rsid w:val="0086006B"/>
    <w:rsid w:val="0086209F"/>
    <w:rsid w:val="008665F0"/>
    <w:rsid w:val="008724CE"/>
    <w:rsid w:val="0087296C"/>
    <w:rsid w:val="00877ACB"/>
    <w:rsid w:val="00881793"/>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6E97"/>
    <w:rsid w:val="008E797B"/>
    <w:rsid w:val="008F0BDF"/>
    <w:rsid w:val="008F55F7"/>
    <w:rsid w:val="008F6E97"/>
    <w:rsid w:val="00900AFA"/>
    <w:rsid w:val="00906762"/>
    <w:rsid w:val="00906BBB"/>
    <w:rsid w:val="0090746A"/>
    <w:rsid w:val="0091084B"/>
    <w:rsid w:val="00910C26"/>
    <w:rsid w:val="00911A19"/>
    <w:rsid w:val="009142AF"/>
    <w:rsid w:val="00924F2C"/>
    <w:rsid w:val="009323B1"/>
    <w:rsid w:val="00932EA5"/>
    <w:rsid w:val="009344C2"/>
    <w:rsid w:val="00946708"/>
    <w:rsid w:val="00951896"/>
    <w:rsid w:val="009633DE"/>
    <w:rsid w:val="00973B8E"/>
    <w:rsid w:val="00976CC5"/>
    <w:rsid w:val="009827BC"/>
    <w:rsid w:val="0098633E"/>
    <w:rsid w:val="00992B06"/>
    <w:rsid w:val="00995948"/>
    <w:rsid w:val="009A0369"/>
    <w:rsid w:val="009A0A44"/>
    <w:rsid w:val="009A7A34"/>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31604"/>
    <w:rsid w:val="00A31D30"/>
    <w:rsid w:val="00A35C2D"/>
    <w:rsid w:val="00A37C09"/>
    <w:rsid w:val="00A402B2"/>
    <w:rsid w:val="00A411CD"/>
    <w:rsid w:val="00A42185"/>
    <w:rsid w:val="00A436EF"/>
    <w:rsid w:val="00A43F2D"/>
    <w:rsid w:val="00A44BDA"/>
    <w:rsid w:val="00A502CC"/>
    <w:rsid w:val="00A52D08"/>
    <w:rsid w:val="00A6218B"/>
    <w:rsid w:val="00A62299"/>
    <w:rsid w:val="00A62B66"/>
    <w:rsid w:val="00A6632A"/>
    <w:rsid w:val="00A73D70"/>
    <w:rsid w:val="00A77D4C"/>
    <w:rsid w:val="00A81C18"/>
    <w:rsid w:val="00A81E0B"/>
    <w:rsid w:val="00A831AD"/>
    <w:rsid w:val="00A84534"/>
    <w:rsid w:val="00A8538A"/>
    <w:rsid w:val="00A96DEF"/>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2287A"/>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67B04"/>
    <w:rsid w:val="00B70B24"/>
    <w:rsid w:val="00B721F9"/>
    <w:rsid w:val="00B732C6"/>
    <w:rsid w:val="00B75278"/>
    <w:rsid w:val="00B856A6"/>
    <w:rsid w:val="00B911F7"/>
    <w:rsid w:val="00B937D9"/>
    <w:rsid w:val="00BA1EFD"/>
    <w:rsid w:val="00BB0347"/>
    <w:rsid w:val="00BB1784"/>
    <w:rsid w:val="00BB407C"/>
    <w:rsid w:val="00BB4B50"/>
    <w:rsid w:val="00BB7F13"/>
    <w:rsid w:val="00BC74AB"/>
    <w:rsid w:val="00BD3B9A"/>
    <w:rsid w:val="00BD7DEB"/>
    <w:rsid w:val="00BE08BF"/>
    <w:rsid w:val="00BE15E1"/>
    <w:rsid w:val="00BE3DF8"/>
    <w:rsid w:val="00BE5FE4"/>
    <w:rsid w:val="00BF0F7F"/>
    <w:rsid w:val="00BF2161"/>
    <w:rsid w:val="00BF3B22"/>
    <w:rsid w:val="00BF769A"/>
    <w:rsid w:val="00BF7C17"/>
    <w:rsid w:val="00C023E8"/>
    <w:rsid w:val="00C13713"/>
    <w:rsid w:val="00C2167C"/>
    <w:rsid w:val="00C232EB"/>
    <w:rsid w:val="00C2651E"/>
    <w:rsid w:val="00C32F20"/>
    <w:rsid w:val="00C41E62"/>
    <w:rsid w:val="00C4394A"/>
    <w:rsid w:val="00C46888"/>
    <w:rsid w:val="00C47235"/>
    <w:rsid w:val="00C50CEE"/>
    <w:rsid w:val="00C52447"/>
    <w:rsid w:val="00C527C5"/>
    <w:rsid w:val="00C556A3"/>
    <w:rsid w:val="00C602E9"/>
    <w:rsid w:val="00C60567"/>
    <w:rsid w:val="00C64DBC"/>
    <w:rsid w:val="00C65FDC"/>
    <w:rsid w:val="00C704B7"/>
    <w:rsid w:val="00C736AC"/>
    <w:rsid w:val="00C73BDD"/>
    <w:rsid w:val="00C754D5"/>
    <w:rsid w:val="00C83191"/>
    <w:rsid w:val="00C85D41"/>
    <w:rsid w:val="00C908B4"/>
    <w:rsid w:val="00C91DD4"/>
    <w:rsid w:val="00C96379"/>
    <w:rsid w:val="00CA1CC0"/>
    <w:rsid w:val="00CA3EFA"/>
    <w:rsid w:val="00CA4D60"/>
    <w:rsid w:val="00CA7DBF"/>
    <w:rsid w:val="00CB0F8D"/>
    <w:rsid w:val="00CB7322"/>
    <w:rsid w:val="00CC2B07"/>
    <w:rsid w:val="00CD12F1"/>
    <w:rsid w:val="00CD2624"/>
    <w:rsid w:val="00CD4C23"/>
    <w:rsid w:val="00CD7531"/>
    <w:rsid w:val="00CE4A17"/>
    <w:rsid w:val="00CE6F62"/>
    <w:rsid w:val="00CF0633"/>
    <w:rsid w:val="00CF263F"/>
    <w:rsid w:val="00CF29CA"/>
    <w:rsid w:val="00CF2A38"/>
    <w:rsid w:val="00D00C21"/>
    <w:rsid w:val="00D03845"/>
    <w:rsid w:val="00D03E80"/>
    <w:rsid w:val="00D051E7"/>
    <w:rsid w:val="00D0679F"/>
    <w:rsid w:val="00D069F8"/>
    <w:rsid w:val="00D07418"/>
    <w:rsid w:val="00D11840"/>
    <w:rsid w:val="00D13840"/>
    <w:rsid w:val="00D166C1"/>
    <w:rsid w:val="00D239E4"/>
    <w:rsid w:val="00D2569E"/>
    <w:rsid w:val="00D4376E"/>
    <w:rsid w:val="00D4478D"/>
    <w:rsid w:val="00D44A14"/>
    <w:rsid w:val="00D461B2"/>
    <w:rsid w:val="00D50419"/>
    <w:rsid w:val="00D5728B"/>
    <w:rsid w:val="00D57FF3"/>
    <w:rsid w:val="00D61395"/>
    <w:rsid w:val="00D617BD"/>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D3D63"/>
    <w:rsid w:val="00DD70A9"/>
    <w:rsid w:val="00DE038B"/>
    <w:rsid w:val="00DE1428"/>
    <w:rsid w:val="00DE35AE"/>
    <w:rsid w:val="00DE3B2F"/>
    <w:rsid w:val="00DE75A1"/>
    <w:rsid w:val="00DF0254"/>
    <w:rsid w:val="00DF276D"/>
    <w:rsid w:val="00E02EBE"/>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FD9"/>
    <w:rsid w:val="00EA29A4"/>
    <w:rsid w:val="00EA7B9A"/>
    <w:rsid w:val="00EB1686"/>
    <w:rsid w:val="00EB6496"/>
    <w:rsid w:val="00EC77B3"/>
    <w:rsid w:val="00ED06C7"/>
    <w:rsid w:val="00ED3536"/>
    <w:rsid w:val="00ED49F9"/>
    <w:rsid w:val="00EE651C"/>
    <w:rsid w:val="00EE75B1"/>
    <w:rsid w:val="00EE7C2C"/>
    <w:rsid w:val="00EE7CA6"/>
    <w:rsid w:val="00EF3838"/>
    <w:rsid w:val="00F03BD0"/>
    <w:rsid w:val="00F14D64"/>
    <w:rsid w:val="00F1792C"/>
    <w:rsid w:val="00F21B8F"/>
    <w:rsid w:val="00F2630A"/>
    <w:rsid w:val="00F27E85"/>
    <w:rsid w:val="00F30468"/>
    <w:rsid w:val="00F32547"/>
    <w:rsid w:val="00F3582A"/>
    <w:rsid w:val="00F35CBA"/>
    <w:rsid w:val="00F40F43"/>
    <w:rsid w:val="00F42C3A"/>
    <w:rsid w:val="00F430EB"/>
    <w:rsid w:val="00F431F7"/>
    <w:rsid w:val="00F43AB7"/>
    <w:rsid w:val="00F45487"/>
    <w:rsid w:val="00F543FF"/>
    <w:rsid w:val="00F566D3"/>
    <w:rsid w:val="00F56EBD"/>
    <w:rsid w:val="00F57DAC"/>
    <w:rsid w:val="00F6111C"/>
    <w:rsid w:val="00F630F3"/>
    <w:rsid w:val="00F736A9"/>
    <w:rsid w:val="00F742F1"/>
    <w:rsid w:val="00F749DC"/>
    <w:rsid w:val="00F800E9"/>
    <w:rsid w:val="00F8183C"/>
    <w:rsid w:val="00F83CF2"/>
    <w:rsid w:val="00F8608C"/>
    <w:rsid w:val="00F91BE5"/>
    <w:rsid w:val="00F95E54"/>
    <w:rsid w:val="00FA2ACE"/>
    <w:rsid w:val="00FB15C8"/>
    <w:rsid w:val="00FB410A"/>
    <w:rsid w:val="00FC7191"/>
    <w:rsid w:val="00FD2953"/>
    <w:rsid w:val="00FD5BA8"/>
    <w:rsid w:val="00FD69AE"/>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4607"/>
    <w:rsid w:val="000251CF"/>
    <w:rsid w:val="000521E3"/>
    <w:rsid w:val="000816C1"/>
    <w:rsid w:val="000A2D15"/>
    <w:rsid w:val="000E2A7F"/>
    <w:rsid w:val="001358E9"/>
    <w:rsid w:val="00154967"/>
    <w:rsid w:val="002424CA"/>
    <w:rsid w:val="00257FEE"/>
    <w:rsid w:val="00281BA1"/>
    <w:rsid w:val="002C1334"/>
    <w:rsid w:val="002D4C37"/>
    <w:rsid w:val="00301A1A"/>
    <w:rsid w:val="00313435"/>
    <w:rsid w:val="00321255"/>
    <w:rsid w:val="00323093"/>
    <w:rsid w:val="00326558"/>
    <w:rsid w:val="003267D0"/>
    <w:rsid w:val="00332249"/>
    <w:rsid w:val="00355377"/>
    <w:rsid w:val="0039599C"/>
    <w:rsid w:val="003970E7"/>
    <w:rsid w:val="003F29F3"/>
    <w:rsid w:val="004234F7"/>
    <w:rsid w:val="004435A2"/>
    <w:rsid w:val="00445782"/>
    <w:rsid w:val="00484F04"/>
    <w:rsid w:val="004B4818"/>
    <w:rsid w:val="004D43D7"/>
    <w:rsid w:val="004D5937"/>
    <w:rsid w:val="004D5B76"/>
    <w:rsid w:val="004F6CB3"/>
    <w:rsid w:val="00517196"/>
    <w:rsid w:val="00565E53"/>
    <w:rsid w:val="00593BDE"/>
    <w:rsid w:val="005A078C"/>
    <w:rsid w:val="005D0DAC"/>
    <w:rsid w:val="005D4C6D"/>
    <w:rsid w:val="005F611F"/>
    <w:rsid w:val="0062156F"/>
    <w:rsid w:val="00635C4D"/>
    <w:rsid w:val="006504BF"/>
    <w:rsid w:val="006566C6"/>
    <w:rsid w:val="006577D1"/>
    <w:rsid w:val="00657995"/>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657E9"/>
    <w:rsid w:val="007A599A"/>
    <w:rsid w:val="007A6EA7"/>
    <w:rsid w:val="007C341F"/>
    <w:rsid w:val="007D1ED7"/>
    <w:rsid w:val="007E540A"/>
    <w:rsid w:val="007E6B1E"/>
    <w:rsid w:val="008143AD"/>
    <w:rsid w:val="00817A1D"/>
    <w:rsid w:val="008712E1"/>
    <w:rsid w:val="00876319"/>
    <w:rsid w:val="008A717A"/>
    <w:rsid w:val="008B6A9B"/>
    <w:rsid w:val="008C196B"/>
    <w:rsid w:val="008C671E"/>
    <w:rsid w:val="00904C43"/>
    <w:rsid w:val="00907496"/>
    <w:rsid w:val="009167A0"/>
    <w:rsid w:val="00932573"/>
    <w:rsid w:val="00945417"/>
    <w:rsid w:val="00972FB8"/>
    <w:rsid w:val="00980BF3"/>
    <w:rsid w:val="00A36624"/>
    <w:rsid w:val="00A44612"/>
    <w:rsid w:val="00A56934"/>
    <w:rsid w:val="00AA1AA4"/>
    <w:rsid w:val="00AC2139"/>
    <w:rsid w:val="00B0266A"/>
    <w:rsid w:val="00B368A4"/>
    <w:rsid w:val="00B4765D"/>
    <w:rsid w:val="00B476F0"/>
    <w:rsid w:val="00B861DB"/>
    <w:rsid w:val="00C47DFF"/>
    <w:rsid w:val="00D03553"/>
    <w:rsid w:val="00D139B7"/>
    <w:rsid w:val="00D5642B"/>
    <w:rsid w:val="00DC7F3F"/>
    <w:rsid w:val="00EA1A67"/>
    <w:rsid w:val="00ED6EB7"/>
    <w:rsid w:val="00EF532E"/>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9A9CB-28C0-4647-A00A-93CC58C5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3749</Words>
  <Characters>20624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43068001-049-2020</dc:subject>
  <dc:creator>Arturo Cuauhtemoc Salinas Vazquez</dc:creator>
  <cp:keywords/>
  <dc:description/>
  <cp:lastModifiedBy>Dirección Administración</cp:lastModifiedBy>
  <cp:revision>6</cp:revision>
  <cp:lastPrinted>2020-10-23T21:28:00Z</cp:lastPrinted>
  <dcterms:created xsi:type="dcterms:W3CDTF">2020-11-05T19:12:00Z</dcterms:created>
  <dcterms:modified xsi:type="dcterms:W3CDTF">2020-11-05T19:33:00Z</dcterms:modified>
  <cp:category>“ADQUISICIÓN DE EQUIPO MÉDICO Y DE LABORATORIO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