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0B" w:rsidRPr="00653F81" w:rsidRDefault="00CD000B" w:rsidP="00D430AD">
      <w:pPr>
        <w:spacing w:line="240" w:lineRule="auto"/>
        <w:jc w:val="center"/>
        <w:rPr>
          <w:b/>
          <w:bCs/>
          <w:sz w:val="24"/>
          <w:szCs w:val="24"/>
        </w:rPr>
      </w:pPr>
      <w:r w:rsidRPr="00653F81">
        <w:rPr>
          <w:b/>
          <w:bCs/>
          <w:sz w:val="24"/>
          <w:szCs w:val="24"/>
        </w:rPr>
        <w:t>REGION SANITARIA 1</w:t>
      </w: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1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Conforme al siguiente listado de vehículos DIESEL que pertenece al catálogo que antecede:</w:t>
      </w: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1549"/>
        <w:gridCol w:w="1573"/>
        <w:gridCol w:w="1573"/>
        <w:gridCol w:w="1593"/>
        <w:gridCol w:w="1573"/>
        <w:gridCol w:w="977"/>
      </w:tblGrid>
      <w:tr w:rsidR="00CD000B" w:rsidRPr="00D430AD" w:rsidTr="00D4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  <w:hideMark/>
          </w:tcPr>
          <w:p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1510</w:t>
            </w:r>
          </w:p>
        </w:tc>
        <w:tc>
          <w:tcPr>
            <w:tcW w:w="890" w:type="pct"/>
            <w:noWrap/>
            <w:vAlign w:val="center"/>
            <w:hideMark/>
          </w:tcPr>
          <w:p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JS01883</w:t>
            </w:r>
          </w:p>
        </w:tc>
        <w:tc>
          <w:tcPr>
            <w:tcW w:w="890" w:type="pct"/>
            <w:noWrap/>
            <w:vAlign w:val="center"/>
            <w:hideMark/>
          </w:tcPr>
          <w:p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901" w:type="pct"/>
            <w:noWrap/>
            <w:vAlign w:val="center"/>
            <w:hideMark/>
          </w:tcPr>
          <w:p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890" w:type="pct"/>
            <w:noWrap/>
            <w:vAlign w:val="center"/>
            <w:hideMark/>
          </w:tcPr>
          <w:p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</w:t>
            </w:r>
          </w:p>
        </w:tc>
        <w:tc>
          <w:tcPr>
            <w:tcW w:w="553" w:type="pct"/>
            <w:noWrap/>
            <w:vAlign w:val="center"/>
            <w:hideMark/>
          </w:tcPr>
          <w:p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DIESEL</w:t>
            </w:r>
          </w:p>
        </w:tc>
      </w:tr>
      <w:tr w:rsidR="00CD000B" w:rsidRPr="00D430AD" w:rsidTr="00D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  <w:hideMark/>
          </w:tcPr>
          <w:p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2076</w:t>
            </w:r>
          </w:p>
        </w:tc>
        <w:tc>
          <w:tcPr>
            <w:tcW w:w="890" w:type="pct"/>
            <w:noWrap/>
            <w:vAlign w:val="center"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JS02360</w:t>
            </w:r>
          </w:p>
        </w:tc>
        <w:tc>
          <w:tcPr>
            <w:tcW w:w="890" w:type="pct"/>
            <w:noWrap/>
            <w:vAlign w:val="center"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901" w:type="pct"/>
            <w:noWrap/>
            <w:vAlign w:val="center"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890" w:type="pct"/>
            <w:noWrap/>
            <w:vAlign w:val="center"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4</w:t>
            </w:r>
          </w:p>
        </w:tc>
        <w:tc>
          <w:tcPr>
            <w:tcW w:w="553" w:type="pct"/>
            <w:noWrap/>
            <w:vAlign w:val="center"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DIESEL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1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57"/>
        <w:gridCol w:w="4203"/>
      </w:tblGrid>
      <w:tr w:rsidR="003743AB" w:rsidRPr="00653F81" w:rsidTr="003743A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NÚMERO ECONÓMICO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PLACAS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43AB" w:rsidRPr="003743AB" w:rsidRDefault="000155C9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MODELO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REGIÓN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371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522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1985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669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3743AB">
        <w:trPr>
          <w:trHeight w:val="25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754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910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1009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1091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1391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1392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lastRenderedPageBreak/>
              <w:t>1394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1440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JS02458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1605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1610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JS00159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JS01348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JHZ2566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lastRenderedPageBreak/>
              <w:t>2055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JHZ3558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2282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JHZ2443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JS02773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JS02774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JLS1197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2492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JR91887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RENAULT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JR91890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2569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JR92842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2591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JPF1642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JHZ3301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  JHZ3302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653F81">
              <w:rPr>
                <w:sz w:val="18"/>
                <w:szCs w:val="18"/>
              </w:rPr>
              <w:t>JEEP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1986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1470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JHZ3288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JHZ2322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JLS1244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CULTURAL HUEJUQUILLA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:rsidR="00CD000B" w:rsidRPr="00D430AD" w:rsidRDefault="00CD000B" w:rsidP="00D430AD">
      <w:pPr>
        <w:spacing w:line="240" w:lineRule="auto"/>
        <w:jc w:val="center"/>
        <w:rPr>
          <w:b/>
          <w:bCs/>
          <w:sz w:val="24"/>
          <w:szCs w:val="24"/>
        </w:rPr>
      </w:pPr>
      <w:r w:rsidRPr="00D430AD">
        <w:rPr>
          <w:b/>
          <w:bCs/>
          <w:sz w:val="24"/>
          <w:szCs w:val="24"/>
        </w:rPr>
        <w:lastRenderedPageBreak/>
        <w:t>REGION SANITARIA 2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2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560"/>
      </w:tblGrid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2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560"/>
      </w:tblGrid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1261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D430AD" w:rsidRPr="00D430AD" w:rsidRDefault="00D430AD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t>REGION SANITARIA 3</w:t>
      </w: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3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DIESEL NO SE SOLICITA.</w:t>
      </w: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3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480"/>
      </w:tblGrid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511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JR92413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JR92179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403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SAN MIGUEL EL ALTO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SAN MIGUEL EL ALTO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D430AD" w:rsidRPr="00D430AD" w:rsidRDefault="00D430AD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t>REGION SANITARIA 4</w:t>
      </w: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4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1171"/>
        <w:gridCol w:w="1372"/>
        <w:gridCol w:w="1172"/>
        <w:gridCol w:w="3942"/>
      </w:tblGrid>
      <w:tr w:rsidR="00CD000B" w:rsidRPr="00D430AD" w:rsidTr="00D430AD">
        <w:trPr>
          <w:trHeight w:val="30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4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940"/>
      </w:tblGrid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374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JS06094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COMUNITARIO JOCOTEPEC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COMUNITARIO JOCOTEPEC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OCOTLAN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OCOTLAN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</w:p>
    <w:p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t>REGION SANITARIA 6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6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842"/>
      </w:tblGrid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6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Lo anterior conforme al siguiente catálogo de vehículos a</w:t>
      </w:r>
      <w:r w:rsidRPr="00D430AD">
        <w:rPr>
          <w:b/>
          <w:sz w:val="18"/>
          <w:szCs w:val="18"/>
        </w:rPr>
        <w:t xml:space="preserve"> Gasolina</w:t>
      </w:r>
      <w:r w:rsidRPr="00D430AD">
        <w:rPr>
          <w:sz w:val="18"/>
          <w:szCs w:val="18"/>
        </w:rPr>
        <w:t xml:space="preserve"> que se presenta a continuación para la región sanitaria 6, los cuales resultan enunciativos mas no limitativos para el efecto de proporcionar los servicios, sin menoscabo de cambios de adscripción altas o bajas según las necesidades del </w:t>
      </w:r>
      <w:r w:rsidRPr="00D430AD">
        <w:rPr>
          <w:b/>
          <w:sz w:val="18"/>
          <w:szCs w:val="18"/>
        </w:rPr>
        <w:t>ORGANISMO</w:t>
      </w:r>
      <w:r w:rsidRPr="00D430AD">
        <w:rPr>
          <w:sz w:val="18"/>
          <w:szCs w:val="18"/>
        </w:rPr>
        <w:t>: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700"/>
      </w:tblGrid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JHZ-2856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D430AD">
              <w:rPr>
                <w:b/>
                <w:bCs/>
                <w:sz w:val="18"/>
                <w:szCs w:val="18"/>
              </w:rPr>
              <w:t>JEEP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1985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1193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1843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JAM1755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520794" w:rsidRDefault="00CD000B" w:rsidP="00D430AD">
      <w:pPr>
        <w:spacing w:line="240" w:lineRule="auto"/>
        <w:jc w:val="center"/>
        <w:rPr>
          <w:b/>
          <w:bCs/>
          <w:sz w:val="32"/>
          <w:szCs w:val="32"/>
        </w:rPr>
      </w:pPr>
      <w:r w:rsidRPr="00520794">
        <w:rPr>
          <w:b/>
          <w:bCs/>
          <w:sz w:val="32"/>
          <w:szCs w:val="32"/>
        </w:rPr>
        <w:t>REGION SANITARIA 7</w:t>
      </w: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7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334"/>
        <w:gridCol w:w="1372"/>
        <w:gridCol w:w="1296"/>
        <w:gridCol w:w="3492"/>
      </w:tblGrid>
      <w:tr w:rsidR="00CD000B" w:rsidRPr="00D430AD" w:rsidTr="00D430AD">
        <w:trPr>
          <w:trHeight w:val="30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1516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JS02119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7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1524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2329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EL GRULLO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EL GRULLO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D430AD" w:rsidRPr="00D430AD" w:rsidRDefault="00D430AD" w:rsidP="00D430AD">
      <w:pPr>
        <w:spacing w:line="240" w:lineRule="auto"/>
        <w:rPr>
          <w:sz w:val="18"/>
          <w:szCs w:val="18"/>
        </w:rPr>
      </w:pPr>
    </w:p>
    <w:p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8</w:t>
      </w: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8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Style w:val="Tablaconcuadrcula2-nfasis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40"/>
        <w:gridCol w:w="1466"/>
        <w:gridCol w:w="1241"/>
        <w:gridCol w:w="3641"/>
      </w:tblGrid>
      <w:tr w:rsidR="00CD000B" w:rsidRPr="00D430AD" w:rsidTr="00D4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1517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JS01745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08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1886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3GNX74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2087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2079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JS02363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2087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2250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JLS1321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2087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2253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JLS1319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728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2087" w:type="pct"/>
            <w:noWrap/>
            <w:hideMark/>
          </w:tcPr>
          <w:p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</w:tbl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8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JH01930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JS06043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1779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TOMATLAN</w:t>
            </w:r>
          </w:p>
        </w:tc>
      </w:tr>
    </w:tbl>
    <w:p w:rsidR="00CD000B" w:rsidRPr="00D430AD" w:rsidRDefault="00CD000B" w:rsidP="00D430AD">
      <w:pPr>
        <w:spacing w:line="240" w:lineRule="auto"/>
        <w:rPr>
          <w:b/>
          <w:sz w:val="18"/>
          <w:szCs w:val="18"/>
        </w:rPr>
      </w:pPr>
    </w:p>
    <w:p w:rsidR="00D430AD" w:rsidRPr="00D430AD" w:rsidRDefault="00D430AD" w:rsidP="00D430AD">
      <w:pPr>
        <w:spacing w:line="240" w:lineRule="auto"/>
        <w:rPr>
          <w:b/>
          <w:sz w:val="18"/>
          <w:szCs w:val="18"/>
        </w:rPr>
      </w:pPr>
    </w:p>
    <w:p w:rsidR="00D430AD" w:rsidRPr="00D430AD" w:rsidRDefault="00D430AD" w:rsidP="00D430AD">
      <w:pPr>
        <w:spacing w:line="240" w:lineRule="auto"/>
        <w:rPr>
          <w:b/>
          <w:sz w:val="18"/>
          <w:szCs w:val="18"/>
        </w:rPr>
      </w:pPr>
    </w:p>
    <w:p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9</w:t>
      </w: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172"/>
        <w:gridCol w:w="2221"/>
        <w:gridCol w:w="793"/>
        <w:gridCol w:w="3849"/>
      </w:tblGrid>
      <w:tr w:rsidR="00CD000B" w:rsidRPr="00D430AD" w:rsidTr="00D430AD">
        <w:trPr>
          <w:trHeight w:val="30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1518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JS01791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9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23"/>
        <w:gridCol w:w="977"/>
        <w:gridCol w:w="4126"/>
      </w:tblGrid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1106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JR92318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1899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JAM1787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JLS1433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2030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TALA</w:t>
            </w:r>
          </w:p>
        </w:tc>
      </w:tr>
    </w:tbl>
    <w:p w:rsidR="00CD000B" w:rsidRDefault="00CD000B" w:rsidP="00D430AD">
      <w:pPr>
        <w:spacing w:line="240" w:lineRule="auto"/>
        <w:rPr>
          <w:sz w:val="18"/>
          <w:szCs w:val="18"/>
        </w:rPr>
      </w:pPr>
    </w:p>
    <w:p w:rsidR="00520794" w:rsidRPr="00D430AD" w:rsidRDefault="00520794" w:rsidP="00D430AD">
      <w:pPr>
        <w:spacing w:line="240" w:lineRule="auto"/>
        <w:rPr>
          <w:sz w:val="18"/>
          <w:szCs w:val="18"/>
        </w:rPr>
      </w:pPr>
    </w:p>
    <w:p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11</w:t>
      </w: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 xml:space="preserve">LISTADO DE VEHICULOS DIESEL PARA LA REGION SANITARIA 11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4080"/>
      </w:tblGrid>
      <w:tr w:rsidR="00CD000B" w:rsidRPr="00D430AD" w:rsidTr="00D430AD">
        <w:trPr>
          <w:trHeight w:val="30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PEUGEOT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</w:tbl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 xml:space="preserve">LISTADO DE VEHICULOS GASOLINA PARA LA REGION SANITARIA 11 </w:t>
      </w:r>
    </w:p>
    <w:p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356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JS01598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1073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2185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JS02768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2368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2565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JPF1419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ZAPOTLANEJO</w:t>
            </w:r>
          </w:p>
        </w:tc>
      </w:tr>
      <w:tr w:rsidR="00CD000B" w:rsidRPr="00D430AD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ZAPOTLANEJO</w:t>
            </w:r>
          </w:p>
        </w:tc>
      </w:tr>
    </w:tbl>
    <w:p w:rsidR="00CD000B" w:rsidRDefault="00CD000B" w:rsidP="00D430AD">
      <w:pPr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CD0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F3F"/>
    <w:multiLevelType w:val="hybridMultilevel"/>
    <w:tmpl w:val="686EC626"/>
    <w:lvl w:ilvl="0" w:tplc="BDECA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6822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0B73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29E1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11746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8564A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15208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65142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37847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15E9B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0B"/>
    <w:rsid w:val="000155C9"/>
    <w:rsid w:val="003743AB"/>
    <w:rsid w:val="00520794"/>
    <w:rsid w:val="00624136"/>
    <w:rsid w:val="00653F81"/>
    <w:rsid w:val="00B2427F"/>
    <w:rsid w:val="00CD000B"/>
    <w:rsid w:val="00D430AD"/>
    <w:rsid w:val="00E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CAFE"/>
  <w15:chartTrackingRefBased/>
  <w15:docId w15:val="{75DD7CFA-29DA-4B41-A843-8D060C4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00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000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1"/>
    <w:next w:val="Normal1"/>
    <w:link w:val="Ttulo4Car"/>
    <w:rsid w:val="00CD000B"/>
    <w:pPr>
      <w:keepNext/>
      <w:jc w:val="center"/>
      <w:outlineLvl w:val="3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unhideWhenUsed/>
    <w:rsid w:val="00CD00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D00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D00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CD000B"/>
    <w:rPr>
      <w:rFonts w:ascii="Times New Roman" w:eastAsia="Times New Roman" w:hAnsi="Times New Roman" w:cs="Times New Roman"/>
      <w:b/>
      <w:sz w:val="28"/>
      <w:szCs w:val="28"/>
      <w:lang w:eastAsia="es-MX"/>
    </w:rPr>
  </w:style>
  <w:style w:type="paragraph" w:customStyle="1" w:styleId="Normal1">
    <w:name w:val="Normal1"/>
    <w:rsid w:val="00CD0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CD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000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0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00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D000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D0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00B"/>
  </w:style>
  <w:style w:type="paragraph" w:styleId="Piedepgina">
    <w:name w:val="footer"/>
    <w:basedOn w:val="Normal"/>
    <w:link w:val="PiedepginaCar"/>
    <w:uiPriority w:val="99"/>
    <w:unhideWhenUsed/>
    <w:rsid w:val="00CD0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00B"/>
  </w:style>
  <w:style w:type="table" w:styleId="Tablaconcuadrcula2-nfasis1">
    <w:name w:val="Grid Table 2 Accent 1"/>
    <w:basedOn w:val="Tablanormal"/>
    <w:uiPriority w:val="47"/>
    <w:rsid w:val="00CD000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D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7005</Words>
  <Characters>38530</Characters>
  <Application>Microsoft Office Word</Application>
  <DocSecurity>0</DocSecurity>
  <Lines>321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Administración</dc:creator>
  <cp:keywords/>
  <dc:description/>
  <cp:lastModifiedBy>Dirección Administración</cp:lastModifiedBy>
  <cp:revision>7</cp:revision>
  <dcterms:created xsi:type="dcterms:W3CDTF">2020-05-16T20:32:00Z</dcterms:created>
  <dcterms:modified xsi:type="dcterms:W3CDTF">2020-06-10T00:01:00Z</dcterms:modified>
</cp:coreProperties>
</file>