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F03" w:rsidRDefault="006A5F03" w:rsidP="006407D5">
      <w:pPr>
        <w:pStyle w:val="Style1"/>
        <w:widowControl/>
        <w:ind w:left="720"/>
        <w:jc w:val="center"/>
        <w:rPr>
          <w:rStyle w:val="FontStyle54"/>
          <w:lang w:val="es-ES_tradnl" w:eastAsia="es-ES_tradnl"/>
        </w:rPr>
      </w:pPr>
    </w:p>
    <w:p w:rsidR="007E506E" w:rsidRDefault="007E506E" w:rsidP="006407D5">
      <w:pPr>
        <w:pStyle w:val="Style1"/>
        <w:widowControl/>
        <w:ind w:left="720"/>
        <w:jc w:val="center"/>
        <w:rPr>
          <w:rStyle w:val="FontStyle54"/>
          <w:lang w:val="es-ES_tradnl" w:eastAsia="es-ES_tradnl"/>
        </w:rPr>
      </w:pPr>
    </w:p>
    <w:p w:rsidR="00797C7B" w:rsidRPr="000403AB" w:rsidRDefault="00797C7B" w:rsidP="006407D5">
      <w:pPr>
        <w:pStyle w:val="Style1"/>
        <w:widowControl/>
        <w:ind w:left="720"/>
        <w:jc w:val="center"/>
        <w:rPr>
          <w:rStyle w:val="FontStyle54"/>
          <w:sz w:val="22"/>
          <w:szCs w:val="22"/>
          <w:lang w:val="es-ES_tradnl" w:eastAsia="es-ES_tradnl"/>
        </w:rPr>
      </w:pPr>
    </w:p>
    <w:p w:rsidR="00CC1915" w:rsidRPr="000403AB" w:rsidRDefault="00CC1915" w:rsidP="006407D5">
      <w:pPr>
        <w:pStyle w:val="Style1"/>
        <w:widowControl/>
        <w:ind w:left="720"/>
        <w:jc w:val="center"/>
        <w:rPr>
          <w:rStyle w:val="FontStyle54"/>
          <w:sz w:val="22"/>
          <w:szCs w:val="22"/>
          <w:lang w:val="es-ES_tradnl" w:eastAsia="es-ES_tradnl"/>
        </w:rPr>
      </w:pPr>
      <w:r w:rsidRPr="000403AB">
        <w:rPr>
          <w:rStyle w:val="FontStyle54"/>
          <w:sz w:val="22"/>
          <w:szCs w:val="22"/>
          <w:lang w:val="es-ES_tradnl" w:eastAsia="es-ES_tradnl"/>
        </w:rPr>
        <w:t>OPD REGIMEN ESTATAL</w:t>
      </w:r>
      <w:r w:rsidR="00863173" w:rsidRPr="000403AB">
        <w:rPr>
          <w:rStyle w:val="FontStyle54"/>
          <w:sz w:val="22"/>
          <w:szCs w:val="22"/>
          <w:lang w:val="es-ES_tradnl" w:eastAsia="es-ES_tradnl"/>
        </w:rPr>
        <w:t xml:space="preserve"> DE PROTECCION SOCIAL EN SALUD DE JALISCO</w:t>
      </w:r>
    </w:p>
    <w:p w:rsidR="006407D5" w:rsidRPr="000403AB" w:rsidRDefault="007C248F" w:rsidP="006407D5">
      <w:pPr>
        <w:pStyle w:val="Style1"/>
        <w:widowControl/>
        <w:ind w:left="720"/>
        <w:jc w:val="center"/>
        <w:rPr>
          <w:rStyle w:val="FontStyle54"/>
          <w:sz w:val="22"/>
          <w:szCs w:val="22"/>
          <w:lang w:val="es-ES_tradnl" w:eastAsia="es-ES_tradnl"/>
        </w:rPr>
      </w:pPr>
      <w:r w:rsidRPr="000403AB">
        <w:rPr>
          <w:rStyle w:val="FontStyle54"/>
          <w:sz w:val="22"/>
          <w:szCs w:val="22"/>
          <w:lang w:val="es-ES_tradnl" w:eastAsia="es-ES_tradnl"/>
        </w:rPr>
        <w:t>"CONVOCATORIA Y BASES DE LICITACIÓN PÚBLICA</w:t>
      </w:r>
    </w:p>
    <w:p w:rsidR="007C248F" w:rsidRPr="000403AB" w:rsidRDefault="007C248F" w:rsidP="006407D5">
      <w:pPr>
        <w:pStyle w:val="Style1"/>
        <w:widowControl/>
        <w:ind w:firstLine="720"/>
        <w:jc w:val="center"/>
        <w:rPr>
          <w:rStyle w:val="FontStyle54"/>
          <w:sz w:val="22"/>
          <w:szCs w:val="22"/>
          <w:lang w:val="es-ES_tradnl" w:eastAsia="es-ES_tradnl"/>
        </w:rPr>
      </w:pPr>
      <w:r w:rsidRPr="000403AB">
        <w:rPr>
          <w:rStyle w:val="FontStyle54"/>
          <w:sz w:val="22"/>
          <w:szCs w:val="22"/>
          <w:lang w:val="es-ES_tradnl" w:eastAsia="es-ES_tradnl"/>
        </w:rPr>
        <w:t>SIN LA CONCURRENCIA DEL COMITÉ"</w:t>
      </w:r>
    </w:p>
    <w:p w:rsidR="006407D5" w:rsidRPr="000403AB" w:rsidRDefault="006407D5" w:rsidP="006407D5">
      <w:pPr>
        <w:pStyle w:val="Style2"/>
        <w:widowControl/>
        <w:jc w:val="center"/>
        <w:rPr>
          <w:rStyle w:val="FontStyle54"/>
          <w:sz w:val="22"/>
          <w:szCs w:val="22"/>
          <w:lang w:val="es-ES_tradnl" w:eastAsia="es-ES_tradnl"/>
        </w:rPr>
      </w:pPr>
    </w:p>
    <w:p w:rsidR="007F753C" w:rsidRPr="000403AB" w:rsidRDefault="007C248F" w:rsidP="007F753C">
      <w:pPr>
        <w:pStyle w:val="Style2"/>
        <w:widowControl/>
        <w:jc w:val="center"/>
        <w:rPr>
          <w:rStyle w:val="FontStyle54"/>
          <w:sz w:val="22"/>
          <w:szCs w:val="22"/>
          <w:lang w:val="es-ES_tradnl" w:eastAsia="es-ES_tradnl"/>
        </w:rPr>
      </w:pPr>
      <w:r w:rsidRPr="000403AB">
        <w:rPr>
          <w:rStyle w:val="FontStyle54"/>
          <w:sz w:val="22"/>
          <w:szCs w:val="22"/>
          <w:lang w:val="es-ES_tradnl" w:eastAsia="es-ES_tradnl"/>
        </w:rPr>
        <w:t xml:space="preserve">LICITACIÓN PÚBLICA LOCAL No. </w:t>
      </w:r>
      <w:r w:rsidR="00520E8C">
        <w:rPr>
          <w:rStyle w:val="FontStyle54"/>
          <w:sz w:val="22"/>
          <w:szCs w:val="22"/>
          <w:lang w:val="es-ES_tradnl" w:eastAsia="es-ES_tradnl"/>
        </w:rPr>
        <w:t>LPLSCC/REPSS/</w:t>
      </w:r>
      <w:r w:rsidR="00520E8C" w:rsidRPr="00BF7EAB">
        <w:rPr>
          <w:rStyle w:val="FontStyle54"/>
          <w:sz w:val="22"/>
          <w:szCs w:val="22"/>
          <w:lang w:val="es-ES_tradnl" w:eastAsia="es-ES_tradnl"/>
        </w:rPr>
        <w:t>07/2017</w:t>
      </w:r>
      <w:r w:rsidR="000E77D0" w:rsidRPr="000403AB">
        <w:rPr>
          <w:rStyle w:val="FontStyle54"/>
          <w:sz w:val="22"/>
          <w:szCs w:val="22"/>
          <w:lang w:val="es-ES_tradnl" w:eastAsia="es-ES_tradnl"/>
        </w:rPr>
        <w:t xml:space="preserve"> </w:t>
      </w:r>
    </w:p>
    <w:p w:rsidR="007C248F" w:rsidRPr="000403AB" w:rsidRDefault="00472E25" w:rsidP="007F753C">
      <w:pPr>
        <w:pStyle w:val="Style2"/>
        <w:widowControl/>
        <w:jc w:val="center"/>
        <w:rPr>
          <w:rStyle w:val="FontStyle54"/>
          <w:sz w:val="22"/>
          <w:szCs w:val="22"/>
          <w:lang w:val="es-ES_tradnl" w:eastAsia="es-ES_tradnl"/>
        </w:rPr>
      </w:pPr>
      <w:r w:rsidRPr="000403AB">
        <w:rPr>
          <w:rStyle w:val="FontStyle54"/>
          <w:sz w:val="22"/>
          <w:szCs w:val="22"/>
          <w:lang w:val="es-ES_tradnl" w:eastAsia="es-ES_tradnl"/>
        </w:rPr>
        <w:t xml:space="preserve"> UNIFORMES PARA EL PERSONAL DEL O.P.D. REPSS</w:t>
      </w:r>
      <w:r w:rsidR="007A4C20">
        <w:rPr>
          <w:rStyle w:val="FontStyle54"/>
          <w:sz w:val="22"/>
          <w:szCs w:val="22"/>
          <w:lang w:val="es-ES_tradnl" w:eastAsia="es-ES_tradnl"/>
        </w:rPr>
        <w:t xml:space="preserve"> </w:t>
      </w:r>
      <w:r w:rsidRPr="000403AB">
        <w:rPr>
          <w:rStyle w:val="FontStyle54"/>
          <w:sz w:val="22"/>
          <w:szCs w:val="22"/>
          <w:lang w:val="es-ES_tradnl" w:eastAsia="es-ES_tradnl"/>
        </w:rPr>
        <w:t>JAL,</w:t>
      </w:r>
    </w:p>
    <w:p w:rsidR="006407D5" w:rsidRPr="000403AB" w:rsidRDefault="006407D5" w:rsidP="006407D5">
      <w:pPr>
        <w:pStyle w:val="Style2"/>
        <w:widowControl/>
        <w:jc w:val="both"/>
        <w:rPr>
          <w:rStyle w:val="FontStyle54"/>
          <w:sz w:val="22"/>
          <w:szCs w:val="22"/>
          <w:lang w:val="es-ES_tradnl" w:eastAsia="es-ES_tradnl"/>
        </w:rPr>
      </w:pPr>
    </w:p>
    <w:p w:rsidR="007C248F" w:rsidRDefault="00863173" w:rsidP="006407D5">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 xml:space="preserve">El OPD </w:t>
      </w:r>
      <w:r w:rsidR="008D6CF0" w:rsidRPr="000403AB">
        <w:rPr>
          <w:rStyle w:val="FontStyle53"/>
          <w:sz w:val="22"/>
          <w:szCs w:val="22"/>
          <w:lang w:val="es-ES_tradnl" w:eastAsia="es-ES_tradnl"/>
        </w:rPr>
        <w:t>Régimen</w:t>
      </w:r>
      <w:r w:rsidRPr="000403AB">
        <w:rPr>
          <w:rStyle w:val="FontStyle53"/>
          <w:sz w:val="22"/>
          <w:szCs w:val="22"/>
          <w:lang w:val="es-ES_tradnl" w:eastAsia="es-ES_tradnl"/>
        </w:rPr>
        <w:t xml:space="preserve"> Estatal de </w:t>
      </w:r>
      <w:r w:rsidR="008D6CF0" w:rsidRPr="000403AB">
        <w:rPr>
          <w:rStyle w:val="FontStyle53"/>
          <w:sz w:val="22"/>
          <w:szCs w:val="22"/>
          <w:lang w:val="es-ES_tradnl" w:eastAsia="es-ES_tradnl"/>
        </w:rPr>
        <w:t>Protección</w:t>
      </w:r>
      <w:r w:rsidRPr="000403AB">
        <w:rPr>
          <w:rStyle w:val="FontStyle53"/>
          <w:sz w:val="22"/>
          <w:szCs w:val="22"/>
          <w:lang w:val="es-ES_tradnl" w:eastAsia="es-ES_tradnl"/>
        </w:rPr>
        <w:t xml:space="preserve"> Social en Salud de Jalisco</w:t>
      </w:r>
      <w:r w:rsidR="007C248F" w:rsidRPr="000403AB">
        <w:rPr>
          <w:rStyle w:val="FontStyle53"/>
          <w:sz w:val="22"/>
          <w:szCs w:val="22"/>
          <w:lang w:val="es-ES_tradnl" w:eastAsia="es-ES_tradnl"/>
        </w:rPr>
        <w:t>, a través de su Unidad Centralizada de Compras ubicada en el</w:t>
      </w:r>
      <w:r w:rsidRPr="000403AB">
        <w:rPr>
          <w:rStyle w:val="FontStyle53"/>
          <w:sz w:val="22"/>
          <w:szCs w:val="22"/>
          <w:lang w:val="es-ES_tradnl" w:eastAsia="es-ES_tradnl"/>
        </w:rPr>
        <w:t xml:space="preserve"> segundo piso de la finca marcada con el </w:t>
      </w:r>
      <w:r w:rsidR="00472E25" w:rsidRPr="000403AB">
        <w:rPr>
          <w:rStyle w:val="FontStyle53"/>
          <w:sz w:val="22"/>
          <w:szCs w:val="22"/>
          <w:lang w:val="es-ES_tradnl" w:eastAsia="es-ES_tradnl"/>
        </w:rPr>
        <w:t>número</w:t>
      </w:r>
      <w:r w:rsidRPr="000403AB">
        <w:rPr>
          <w:rStyle w:val="FontStyle53"/>
          <w:sz w:val="22"/>
          <w:szCs w:val="22"/>
          <w:lang w:val="es-ES_tradnl" w:eastAsia="es-ES_tradnl"/>
        </w:rPr>
        <w:t xml:space="preserve"> 113 de la Av. </w:t>
      </w:r>
      <w:r w:rsidR="00655419" w:rsidRPr="000403AB">
        <w:rPr>
          <w:rStyle w:val="FontStyle53"/>
          <w:sz w:val="22"/>
          <w:szCs w:val="22"/>
          <w:lang w:val="es-ES_tradnl" w:eastAsia="es-ES_tradnl"/>
        </w:rPr>
        <w:t>Chapultepec</w:t>
      </w:r>
      <w:r w:rsidRPr="000403AB">
        <w:rPr>
          <w:rStyle w:val="FontStyle53"/>
          <w:sz w:val="22"/>
          <w:szCs w:val="22"/>
          <w:lang w:val="es-ES_tradnl" w:eastAsia="es-ES_tradnl"/>
        </w:rPr>
        <w:t xml:space="preserve"> en la Colonia </w:t>
      </w:r>
      <w:r w:rsidR="00ED515D" w:rsidRPr="000403AB">
        <w:rPr>
          <w:rStyle w:val="FontStyle53"/>
          <w:sz w:val="22"/>
          <w:szCs w:val="22"/>
          <w:lang w:val="es-ES_tradnl" w:eastAsia="es-ES_tradnl"/>
        </w:rPr>
        <w:t>Ladrón</w:t>
      </w:r>
      <w:r w:rsidRPr="000403AB">
        <w:rPr>
          <w:rStyle w:val="FontStyle53"/>
          <w:sz w:val="22"/>
          <w:szCs w:val="22"/>
          <w:lang w:val="es-ES_tradnl" w:eastAsia="es-ES_tradnl"/>
        </w:rPr>
        <w:t xml:space="preserve"> de Guevara </w:t>
      </w:r>
      <w:r w:rsidR="008D6CF0" w:rsidRPr="000403AB">
        <w:rPr>
          <w:rStyle w:val="FontStyle53"/>
          <w:sz w:val="22"/>
          <w:szCs w:val="22"/>
          <w:lang w:val="es-ES_tradnl" w:eastAsia="es-ES_tradnl"/>
        </w:rPr>
        <w:t xml:space="preserve">Cp. 44600 </w:t>
      </w:r>
      <w:r w:rsidRPr="000403AB">
        <w:rPr>
          <w:rStyle w:val="FontStyle53"/>
          <w:sz w:val="22"/>
          <w:szCs w:val="22"/>
          <w:lang w:val="es-ES_tradnl" w:eastAsia="es-ES_tradnl"/>
        </w:rPr>
        <w:t>en Guadalajara, Jalisco</w:t>
      </w:r>
      <w:r w:rsidR="007C248F" w:rsidRPr="000403AB">
        <w:rPr>
          <w:rStyle w:val="FontStyle53"/>
          <w:sz w:val="22"/>
          <w:szCs w:val="22"/>
          <w:lang w:val="es-ES_tradnl" w:eastAsia="es-ES_tradnl"/>
        </w:rPr>
        <w:t xml:space="preserve">., </w:t>
      </w:r>
      <w:r w:rsidRPr="000403AB">
        <w:rPr>
          <w:rStyle w:val="FontStyle53"/>
          <w:sz w:val="22"/>
          <w:szCs w:val="22"/>
          <w:lang w:val="es-ES_tradnl" w:eastAsia="es-ES_tradnl"/>
        </w:rPr>
        <w:t xml:space="preserve">con teléfono 01 (33) 30 30 55 </w:t>
      </w:r>
      <w:proofErr w:type="spellStart"/>
      <w:r w:rsidRPr="000403AB">
        <w:rPr>
          <w:rStyle w:val="FontStyle53"/>
          <w:sz w:val="22"/>
          <w:szCs w:val="22"/>
          <w:lang w:val="es-ES_tradnl" w:eastAsia="es-ES_tradnl"/>
        </w:rPr>
        <w:t>55</w:t>
      </w:r>
      <w:proofErr w:type="spellEnd"/>
      <w:r w:rsidRPr="000403AB">
        <w:rPr>
          <w:rStyle w:val="FontStyle53"/>
          <w:sz w:val="22"/>
          <w:szCs w:val="22"/>
          <w:lang w:val="es-ES_tradnl" w:eastAsia="es-ES_tradnl"/>
        </w:rPr>
        <w:t xml:space="preserve"> </w:t>
      </w:r>
      <w:r w:rsidR="007C248F" w:rsidRPr="000403AB">
        <w:rPr>
          <w:rStyle w:val="FontStyle53"/>
          <w:sz w:val="22"/>
          <w:szCs w:val="22"/>
          <w:lang w:val="es-ES_tradnl" w:eastAsia="es-ES_tradnl"/>
        </w:rPr>
        <w:t xml:space="preserve"> </w:t>
      </w:r>
      <w:proofErr w:type="spellStart"/>
      <w:r w:rsidR="007C248F" w:rsidRPr="000403AB">
        <w:rPr>
          <w:rStyle w:val="FontStyle53"/>
          <w:sz w:val="22"/>
          <w:szCs w:val="22"/>
          <w:lang w:val="es-ES_tradnl" w:eastAsia="es-ES_tradnl"/>
        </w:rPr>
        <w:t>Ext</w:t>
      </w:r>
      <w:proofErr w:type="spellEnd"/>
      <w:r w:rsidRPr="000403AB">
        <w:rPr>
          <w:rStyle w:val="FontStyle53"/>
          <w:sz w:val="22"/>
          <w:szCs w:val="22"/>
          <w:lang w:val="es-ES_tradnl" w:eastAsia="es-ES_tradnl"/>
        </w:rPr>
        <w:t xml:space="preserve"> 5576 </w:t>
      </w:r>
      <w:r w:rsidR="00086CBA">
        <w:rPr>
          <w:rStyle w:val="FontStyle53"/>
          <w:sz w:val="22"/>
          <w:szCs w:val="22"/>
          <w:lang w:val="es-ES_tradnl" w:eastAsia="es-ES_tradnl"/>
        </w:rPr>
        <w:t xml:space="preserve"> </w:t>
      </w:r>
      <w:r w:rsidR="008D6CF0" w:rsidRPr="000403AB">
        <w:rPr>
          <w:rStyle w:val="FontStyle53"/>
          <w:sz w:val="22"/>
          <w:szCs w:val="22"/>
          <w:lang w:val="es-ES_tradnl" w:eastAsia="es-ES_tradnl"/>
        </w:rPr>
        <w:t>invita a las Pers</w:t>
      </w:r>
      <w:r w:rsidR="007C248F" w:rsidRPr="000403AB">
        <w:rPr>
          <w:rStyle w:val="FontStyle53"/>
          <w:sz w:val="22"/>
          <w:szCs w:val="22"/>
          <w:lang w:val="es-ES_tradnl" w:eastAsia="es-ES_tradnl"/>
        </w:rPr>
        <w:t xml:space="preserve">onas Físicas, Morales o en Consolidación interesadas, a participar en la </w:t>
      </w:r>
      <w:r w:rsidR="007C248F" w:rsidRPr="000403AB">
        <w:rPr>
          <w:rStyle w:val="FontStyle54"/>
          <w:sz w:val="22"/>
          <w:szCs w:val="22"/>
          <w:lang w:val="es-ES_tradnl" w:eastAsia="es-ES_tradnl"/>
        </w:rPr>
        <w:t xml:space="preserve">LICITACIÓN PÚBLICA LOCAL No. </w:t>
      </w:r>
      <w:r w:rsidR="00520E8C">
        <w:rPr>
          <w:rStyle w:val="FontStyle54"/>
          <w:sz w:val="22"/>
          <w:szCs w:val="22"/>
          <w:lang w:val="es-ES_tradnl" w:eastAsia="es-ES_tradnl"/>
        </w:rPr>
        <w:t>LPLSCC/REPSS/</w:t>
      </w:r>
      <w:r w:rsidR="00520E8C" w:rsidRPr="00BF7EAB">
        <w:rPr>
          <w:rStyle w:val="FontStyle54"/>
          <w:sz w:val="22"/>
          <w:szCs w:val="22"/>
          <w:lang w:val="es-ES_tradnl" w:eastAsia="es-ES_tradnl"/>
        </w:rPr>
        <w:t>07/2017</w:t>
      </w:r>
      <w:r w:rsidR="007C248F" w:rsidRPr="000403AB">
        <w:rPr>
          <w:rStyle w:val="FontStyle54"/>
          <w:sz w:val="22"/>
          <w:szCs w:val="22"/>
          <w:lang w:val="es-ES_tradnl" w:eastAsia="es-ES_tradnl"/>
        </w:rPr>
        <w:t xml:space="preserve"> </w:t>
      </w:r>
      <w:r w:rsidR="00472E25" w:rsidRPr="000403AB">
        <w:rPr>
          <w:rStyle w:val="FontStyle54"/>
          <w:sz w:val="22"/>
          <w:szCs w:val="22"/>
          <w:lang w:val="es-ES_tradnl" w:eastAsia="es-ES_tradnl"/>
        </w:rPr>
        <w:t>UNIFORMES PARA EL PERSONAL DE O.P.D. REPSS</w:t>
      </w:r>
      <w:r w:rsidR="007A4C20">
        <w:rPr>
          <w:rStyle w:val="FontStyle54"/>
          <w:sz w:val="22"/>
          <w:szCs w:val="22"/>
          <w:lang w:val="es-ES_tradnl" w:eastAsia="es-ES_tradnl"/>
        </w:rPr>
        <w:t xml:space="preserve"> </w:t>
      </w:r>
      <w:r w:rsidR="00472E25" w:rsidRPr="000403AB">
        <w:rPr>
          <w:rStyle w:val="FontStyle54"/>
          <w:sz w:val="22"/>
          <w:szCs w:val="22"/>
          <w:lang w:val="es-ES_tradnl" w:eastAsia="es-ES_tradnl"/>
        </w:rPr>
        <w:t>JAL</w:t>
      </w:r>
      <w:r w:rsidR="007C248F" w:rsidRPr="000403AB">
        <w:rPr>
          <w:rStyle w:val="FontStyle53"/>
          <w:sz w:val="22"/>
          <w:szCs w:val="22"/>
          <w:lang w:val="es-ES_tradnl" w:eastAsia="es-ES_tradnl"/>
        </w:rPr>
        <w:t>, ello de conformidad con el Artículo 134 de la Constitución Política de los Estados Unidos Mexicanos, así como el procedimiento que se establece Artículos 1, 2, 3, 72 y Segundo "De la Licitación Pública" y Quinto transitorios, de la Ley de Compras Gubernamentales, Enajenaciones y Contratación de Servicios del Estado de Jalisco y sus Municipios, y el Art. 96 del Reglamento de Compras Gubernamentales, Enajenaciones y Contratación de Servicios del Estado de Jalisco y sus Municipios y a efecto de normar el desarrollo de la presente Licitación, y a efecto de normar el desarrollo de la presente Licitación sin la Concurrencia del Comité, se emiten las-siguientes;</w:t>
      </w:r>
    </w:p>
    <w:p w:rsidR="00BF1955" w:rsidRDefault="00BF1955" w:rsidP="006407D5">
      <w:pPr>
        <w:pStyle w:val="Style3"/>
        <w:widowControl/>
        <w:jc w:val="both"/>
        <w:rPr>
          <w:rStyle w:val="FontStyle53"/>
          <w:sz w:val="22"/>
          <w:szCs w:val="22"/>
          <w:lang w:val="es-ES_tradnl" w:eastAsia="es-ES_tradnl"/>
        </w:rPr>
      </w:pPr>
    </w:p>
    <w:p w:rsidR="00BF1955" w:rsidRPr="00304659" w:rsidRDefault="00304659" w:rsidP="00BF1955">
      <w:pPr>
        <w:pStyle w:val="Style3"/>
        <w:widowControl/>
        <w:jc w:val="center"/>
        <w:rPr>
          <w:rStyle w:val="FontStyle53"/>
          <w:b/>
          <w:lang w:val="es-ES_tradnl" w:eastAsia="es-ES_tradnl"/>
        </w:rPr>
      </w:pPr>
      <w:r w:rsidRPr="00304659">
        <w:rPr>
          <w:rStyle w:val="FontStyle53"/>
          <w:b/>
          <w:lang w:val="es-ES_tradnl" w:eastAsia="es-ES_tradnl"/>
        </w:rPr>
        <w:t>ÍNDICE</w:t>
      </w:r>
    </w:p>
    <w:p w:rsidR="00BF1955" w:rsidRPr="00304659" w:rsidRDefault="00304659" w:rsidP="00BF1955">
      <w:pPr>
        <w:pStyle w:val="Style3"/>
        <w:widowControl/>
        <w:jc w:val="both"/>
        <w:rPr>
          <w:rStyle w:val="FontStyle53"/>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1: </w:t>
      </w:r>
      <w:r w:rsidR="00BF1955" w:rsidRPr="00304659">
        <w:rPr>
          <w:rStyle w:val="FontStyle53"/>
          <w:lang w:val="es-ES_tradnl" w:eastAsia="es-ES_tradnl"/>
        </w:rPr>
        <w:t>BASES Y CONVOCATORIA</w:t>
      </w:r>
    </w:p>
    <w:p w:rsidR="006407D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2:</w:t>
      </w:r>
      <w:r w:rsidR="00BF1955" w:rsidRPr="00304659">
        <w:rPr>
          <w:rStyle w:val="FontStyle53"/>
          <w:lang w:val="es-ES_tradnl" w:eastAsia="es-ES_tradnl"/>
        </w:rPr>
        <w:t xml:space="preserve"> ESPECIFICACIONES</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3:</w:t>
      </w:r>
      <w:r w:rsidR="00BF1955" w:rsidRPr="00304659">
        <w:rPr>
          <w:rStyle w:val="FontStyle53"/>
          <w:lang w:val="es-ES_tradnl" w:eastAsia="es-ES_tradnl"/>
        </w:rPr>
        <w:t xml:space="preserve"> CARÁCTER E IDIOMA DE LA LICITACIÓN.</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4:</w:t>
      </w:r>
      <w:r w:rsidR="00BF1955" w:rsidRPr="00304659">
        <w:rPr>
          <w:rStyle w:val="FontStyle53"/>
          <w:lang w:val="es-ES_tradnl" w:eastAsia="es-ES_tradnl"/>
        </w:rPr>
        <w:t xml:space="preserve"> PUNTUALIDAD.</w:t>
      </w:r>
    </w:p>
    <w:p w:rsidR="00BF1955" w:rsidRPr="00304659" w:rsidRDefault="00304659" w:rsidP="00BF1955">
      <w:pPr>
        <w:pStyle w:val="Style3"/>
        <w:widowControl/>
        <w:jc w:val="both"/>
        <w:rPr>
          <w:rStyle w:val="FontStyle53"/>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5:</w:t>
      </w:r>
      <w:r w:rsidR="00BF1955" w:rsidRPr="00304659">
        <w:rPr>
          <w:rStyle w:val="FontStyle53"/>
          <w:lang w:val="es-ES_tradnl" w:eastAsia="es-ES_tradnl"/>
        </w:rPr>
        <w:t xml:space="preserve"> FECHA, LUGAR Y CONDICIONES DE ENTREGA.</w:t>
      </w:r>
    </w:p>
    <w:p w:rsidR="00BF1955" w:rsidRPr="00304659" w:rsidRDefault="00304659" w:rsidP="00BF1955">
      <w:pPr>
        <w:pStyle w:val="Style3"/>
        <w:widowControl/>
        <w:jc w:val="both"/>
        <w:rPr>
          <w:rStyle w:val="FontStyle53"/>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6:</w:t>
      </w:r>
      <w:r w:rsidR="00BF1955" w:rsidRPr="00304659">
        <w:rPr>
          <w:rStyle w:val="FontStyle53"/>
          <w:lang w:val="es-ES_tradnl" w:eastAsia="es-ES_tradnl"/>
        </w:rPr>
        <w:t xml:space="preserve"> FORMA DE PAGO</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7:</w:t>
      </w:r>
      <w:r w:rsidR="00BF1955" w:rsidRPr="00304659">
        <w:rPr>
          <w:rStyle w:val="FontStyle53"/>
          <w:lang w:val="es-ES_tradnl" w:eastAsia="es-ES_tradnl"/>
        </w:rPr>
        <w:t xml:space="preserve"> ANTICIPO</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8:</w:t>
      </w:r>
      <w:r w:rsidR="00BF1955" w:rsidRPr="00304659">
        <w:rPr>
          <w:rStyle w:val="FontStyle53"/>
          <w:lang w:val="es-ES_tradnl" w:eastAsia="es-ES_tradnl"/>
        </w:rPr>
        <w:t xml:space="preserve"> JUNTA DE ACLARACIONES</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9:</w:t>
      </w:r>
      <w:r w:rsidR="00BF1955" w:rsidRPr="00304659">
        <w:rPr>
          <w:rStyle w:val="FontStyle53"/>
          <w:lang w:val="es-ES_tradnl" w:eastAsia="es-ES_tradnl"/>
        </w:rPr>
        <w:t xml:space="preserve"> CONTENIDO DEL SOBRE DE LA PROPUESTA ECONÓMICA.</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10:</w:t>
      </w:r>
      <w:r w:rsidR="00BF1955" w:rsidRPr="00304659">
        <w:rPr>
          <w:rStyle w:val="FontStyle53"/>
          <w:lang w:val="es-ES_tradnl" w:eastAsia="es-ES_tradnl"/>
        </w:rPr>
        <w:t xml:space="preserve"> CONTENIDO DEL SOBRE DE LA PROPUESTA </w:t>
      </w:r>
      <w:r w:rsidRPr="00304659">
        <w:rPr>
          <w:rStyle w:val="FontStyle53"/>
          <w:lang w:val="es-ES_tradnl" w:eastAsia="es-ES_tradnl"/>
        </w:rPr>
        <w:t>TÉCNICA</w:t>
      </w:r>
      <w:r w:rsidR="00BF1955" w:rsidRPr="00304659">
        <w:rPr>
          <w:rStyle w:val="FontStyle53"/>
          <w:lang w:val="es-ES_tradnl" w:eastAsia="es-ES_tradnl"/>
        </w:rPr>
        <w:t>.</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11:</w:t>
      </w:r>
      <w:r w:rsidR="00BF1955" w:rsidRPr="00304659">
        <w:rPr>
          <w:rStyle w:val="FontStyle53"/>
          <w:lang w:val="es-ES_tradnl" w:eastAsia="es-ES_tradnl"/>
        </w:rPr>
        <w:t xml:space="preserve"> </w:t>
      </w:r>
      <w:r w:rsidRPr="00304659">
        <w:rPr>
          <w:rStyle w:val="FontStyle53"/>
          <w:lang w:val="es-ES_tradnl" w:eastAsia="es-ES_tradnl"/>
        </w:rPr>
        <w:t>RECEPCIÓN</w:t>
      </w:r>
      <w:r w:rsidR="00BF1955" w:rsidRPr="00304659">
        <w:rPr>
          <w:rStyle w:val="FontStyle53"/>
          <w:lang w:val="es-ES_tradnl" w:eastAsia="es-ES_tradnl"/>
        </w:rPr>
        <w:t xml:space="preserve"> DE PROPUESTAS.</w:t>
      </w:r>
    </w:p>
    <w:p w:rsidR="00BF1955" w:rsidRPr="00304659" w:rsidRDefault="00304659" w:rsidP="00BF1955">
      <w:pPr>
        <w:pStyle w:val="Style3"/>
        <w:widowControl/>
        <w:jc w:val="both"/>
        <w:rPr>
          <w:rStyle w:val="FontStyle53"/>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12:</w:t>
      </w:r>
      <w:r w:rsidR="00BF1955" w:rsidRPr="00304659">
        <w:rPr>
          <w:rStyle w:val="FontStyle53"/>
          <w:lang w:val="es-ES_tradnl" w:eastAsia="es-ES_tradnl"/>
        </w:rPr>
        <w:t xml:space="preserve"> APERTURA DE PROPUESTAS.</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13:</w:t>
      </w:r>
      <w:r w:rsidR="00BF1955" w:rsidRPr="00304659">
        <w:rPr>
          <w:rStyle w:val="FontStyle53"/>
          <w:lang w:val="es-ES_tradnl" w:eastAsia="es-ES_tradnl"/>
        </w:rPr>
        <w:t xml:space="preserve"> PRESENTACIÓN DE MUESTRA </w:t>
      </w:r>
      <w:r w:rsidRPr="00304659">
        <w:rPr>
          <w:rStyle w:val="FontStyle53"/>
          <w:lang w:val="es-ES_tradnl" w:eastAsia="es-ES_tradnl"/>
        </w:rPr>
        <w:t>FÍSICA</w:t>
      </w:r>
      <w:r w:rsidR="00BF1955" w:rsidRPr="00304659">
        <w:rPr>
          <w:rStyle w:val="FontStyle53"/>
          <w:lang w:val="es-ES_tradnl" w:eastAsia="es-ES_tradnl"/>
        </w:rPr>
        <w:t>.</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14:</w:t>
      </w:r>
      <w:r w:rsidR="00BF1955" w:rsidRPr="00304659">
        <w:rPr>
          <w:rStyle w:val="FontStyle53"/>
          <w:lang w:val="es-ES_tradnl" w:eastAsia="es-ES_tradnl"/>
        </w:rPr>
        <w:t xml:space="preserve"> ACTO DE </w:t>
      </w:r>
      <w:r w:rsidRPr="00304659">
        <w:rPr>
          <w:rStyle w:val="FontStyle53"/>
          <w:lang w:val="es-ES_tradnl" w:eastAsia="es-ES_tradnl"/>
        </w:rPr>
        <w:t>NOTIFICACIÓN</w:t>
      </w:r>
      <w:r w:rsidR="00BF1955" w:rsidRPr="00304659">
        <w:rPr>
          <w:rStyle w:val="FontStyle53"/>
          <w:lang w:val="es-ES_tradnl" w:eastAsia="es-ES_tradnl"/>
        </w:rPr>
        <w:t xml:space="preserve"> DE LA RESOLUCIÓN DE ADJUDICACIÓN.</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15:</w:t>
      </w:r>
      <w:r w:rsidR="00BF1955" w:rsidRPr="00304659">
        <w:rPr>
          <w:rStyle w:val="FontStyle53"/>
          <w:lang w:val="es-ES_tradnl" w:eastAsia="es-ES_tradnl"/>
        </w:rPr>
        <w:t xml:space="preserve"> CRITERIOS </w:t>
      </w:r>
      <w:r w:rsidR="00F308F5">
        <w:rPr>
          <w:rStyle w:val="FontStyle53"/>
          <w:lang w:val="es-ES_tradnl" w:eastAsia="es-ES_tradnl"/>
        </w:rPr>
        <w:t>PARA LA</w:t>
      </w:r>
      <w:r w:rsidR="00BF1955" w:rsidRPr="00304659">
        <w:rPr>
          <w:rStyle w:val="FontStyle53"/>
          <w:lang w:val="es-ES_tradnl" w:eastAsia="es-ES_tradnl"/>
        </w:rPr>
        <w:t xml:space="preserve"> </w:t>
      </w:r>
      <w:r w:rsidRPr="00304659">
        <w:rPr>
          <w:rStyle w:val="FontStyle53"/>
          <w:lang w:val="es-ES_tradnl" w:eastAsia="es-ES_tradnl"/>
        </w:rPr>
        <w:t>EVALUACIÓN</w:t>
      </w:r>
      <w:r w:rsidR="00BF1955" w:rsidRPr="00304659">
        <w:rPr>
          <w:rStyle w:val="FontStyle53"/>
          <w:lang w:val="es-ES_tradnl" w:eastAsia="es-ES_tradnl"/>
        </w:rPr>
        <w:t xml:space="preserve"> DE</w:t>
      </w:r>
      <w:r w:rsidR="00F308F5">
        <w:rPr>
          <w:rStyle w:val="FontStyle53"/>
          <w:lang w:val="es-ES_tradnl" w:eastAsia="es-ES_tradnl"/>
        </w:rPr>
        <w:t xml:space="preserve"> LAS</w:t>
      </w:r>
      <w:r w:rsidR="00BF1955" w:rsidRPr="00304659">
        <w:rPr>
          <w:rStyle w:val="FontStyle53"/>
          <w:lang w:val="es-ES_tradnl" w:eastAsia="es-ES_tradnl"/>
        </w:rPr>
        <w:t xml:space="preserve"> PROPUESTA Y ADJUDICACIÓN.</w:t>
      </w:r>
    </w:p>
    <w:p w:rsidR="00BF1955" w:rsidRPr="00304659" w:rsidRDefault="00304659" w:rsidP="000F7F87">
      <w:pPr>
        <w:pStyle w:val="Style3"/>
        <w:widowControl/>
        <w:rPr>
          <w:rStyle w:val="FontStyle53"/>
          <w:b/>
          <w:lang w:val="es-ES_tradnl" w:eastAsia="es-ES_tradnl"/>
        </w:rPr>
      </w:pPr>
      <w:r w:rsidRPr="00304659">
        <w:rPr>
          <w:rStyle w:val="FontStyle53"/>
          <w:b/>
          <w:lang w:val="es-ES_tradnl" w:eastAsia="es-ES_tradnl"/>
        </w:rPr>
        <w:t>Capítulo</w:t>
      </w:r>
      <w:r w:rsidR="000F7F87">
        <w:rPr>
          <w:rStyle w:val="FontStyle53"/>
          <w:b/>
          <w:lang w:val="es-ES_tradnl" w:eastAsia="es-ES_tradnl"/>
        </w:rPr>
        <w:t xml:space="preserve"> </w:t>
      </w:r>
      <w:r w:rsidR="00BF1955" w:rsidRPr="00304659">
        <w:rPr>
          <w:rStyle w:val="FontStyle53"/>
          <w:b/>
          <w:lang w:val="es-ES_tradnl" w:eastAsia="es-ES_tradnl"/>
        </w:rPr>
        <w:t>16:</w:t>
      </w:r>
      <w:r w:rsidR="00BF1955" w:rsidRPr="00304659">
        <w:rPr>
          <w:rStyle w:val="FontStyle53"/>
          <w:lang w:val="es-ES_tradnl" w:eastAsia="es-ES_tradnl"/>
        </w:rPr>
        <w:t xml:space="preserve"> FACULTADES DE</w:t>
      </w:r>
      <w:r w:rsidR="00AF41CF">
        <w:rPr>
          <w:rStyle w:val="FontStyle53"/>
          <w:lang w:val="es-ES_tradnl" w:eastAsia="es-ES_tradnl"/>
        </w:rPr>
        <w:t xml:space="preserve"> </w:t>
      </w:r>
      <w:r w:rsidR="00BF1955" w:rsidRPr="00304659">
        <w:rPr>
          <w:rStyle w:val="FontStyle53"/>
          <w:lang w:val="es-ES_tradnl" w:eastAsia="es-ES_tradnl"/>
        </w:rPr>
        <w:t>L</w:t>
      </w:r>
      <w:r w:rsidR="00AF41CF">
        <w:rPr>
          <w:rStyle w:val="FontStyle53"/>
          <w:lang w:val="es-ES_tradnl" w:eastAsia="es-ES_tradnl"/>
        </w:rPr>
        <w:t>A</w:t>
      </w:r>
      <w:r w:rsidR="00BF1955" w:rsidRPr="00304659">
        <w:rPr>
          <w:rStyle w:val="FontStyle53"/>
          <w:lang w:val="es-ES_tradnl" w:eastAsia="es-ES_tradnl"/>
        </w:rPr>
        <w:t xml:space="preserve"> </w:t>
      </w:r>
      <w:r w:rsidR="00AF41CF">
        <w:rPr>
          <w:rStyle w:val="FontStyle53"/>
          <w:lang w:val="es-ES_tradnl" w:eastAsia="es-ES_tradnl"/>
        </w:rPr>
        <w:t>UNIDAD</w:t>
      </w:r>
      <w:r w:rsidR="00BF1955" w:rsidRPr="00304659">
        <w:rPr>
          <w:rStyle w:val="FontStyle53"/>
          <w:lang w:val="es-ES_tradnl" w:eastAsia="es-ES_tradnl"/>
        </w:rPr>
        <w:t xml:space="preserve"> DE ADQUISICIONES DEL ORGANISMO PUBLICO DESCENTRALIZADO DEL </w:t>
      </w:r>
      <w:r w:rsidRPr="00304659">
        <w:rPr>
          <w:rStyle w:val="FontStyle53"/>
          <w:lang w:val="es-ES_tradnl" w:eastAsia="es-ES_tradnl"/>
        </w:rPr>
        <w:t>RÉGIMEN</w:t>
      </w:r>
      <w:r w:rsidR="00BF1955" w:rsidRPr="00304659">
        <w:rPr>
          <w:rStyle w:val="FontStyle53"/>
          <w:lang w:val="es-ES_tradnl" w:eastAsia="es-ES_tradnl"/>
        </w:rPr>
        <w:t xml:space="preserve"> ESTATAL DE </w:t>
      </w:r>
      <w:r w:rsidRPr="00304659">
        <w:rPr>
          <w:rStyle w:val="FontStyle53"/>
          <w:lang w:val="es-ES_tradnl" w:eastAsia="es-ES_tradnl"/>
        </w:rPr>
        <w:t>PROTECCIÓN</w:t>
      </w:r>
      <w:r w:rsidR="00BF1955" w:rsidRPr="00304659">
        <w:rPr>
          <w:rStyle w:val="FontStyle53"/>
          <w:lang w:val="es-ES_tradnl" w:eastAsia="es-ES_tradnl"/>
        </w:rPr>
        <w:t xml:space="preserve"> SOCIAL EN SALUD.</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17:</w:t>
      </w:r>
      <w:r w:rsidR="00BF1955" w:rsidRPr="00304659">
        <w:rPr>
          <w:rStyle w:val="FontStyle53"/>
          <w:lang w:val="es-ES_tradnl" w:eastAsia="es-ES_tradnl"/>
        </w:rPr>
        <w:t xml:space="preserve"> </w:t>
      </w:r>
      <w:r w:rsidRPr="00304659">
        <w:rPr>
          <w:rStyle w:val="FontStyle53"/>
          <w:lang w:val="es-ES_tradnl" w:eastAsia="es-ES_tradnl"/>
        </w:rPr>
        <w:t>DESCALIFICACIÓN</w:t>
      </w:r>
      <w:r w:rsidR="00BF1955" w:rsidRPr="00304659">
        <w:rPr>
          <w:rStyle w:val="FontStyle53"/>
          <w:lang w:val="es-ES_tradnl" w:eastAsia="es-ES_tradnl"/>
        </w:rPr>
        <w:t xml:space="preserve"> DE L</w:t>
      </w:r>
      <w:r w:rsidR="00F308F5">
        <w:rPr>
          <w:rStyle w:val="FontStyle53"/>
          <w:lang w:val="es-ES_tradnl" w:eastAsia="es-ES_tradnl"/>
        </w:rPr>
        <w:t>OS L</w:t>
      </w:r>
      <w:r w:rsidR="00BF1955" w:rsidRPr="00304659">
        <w:rPr>
          <w:rStyle w:val="FontStyle53"/>
          <w:lang w:val="es-ES_tradnl" w:eastAsia="es-ES_tradnl"/>
        </w:rPr>
        <w:t>ICITANTES.</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18:</w:t>
      </w:r>
      <w:r w:rsidR="00BF1955" w:rsidRPr="00304659">
        <w:rPr>
          <w:rStyle w:val="FontStyle53"/>
          <w:lang w:val="es-ES_tradnl" w:eastAsia="es-ES_tradnl"/>
        </w:rPr>
        <w:t xml:space="preserve"> </w:t>
      </w:r>
      <w:r w:rsidRPr="00304659">
        <w:rPr>
          <w:rStyle w:val="FontStyle53"/>
          <w:lang w:val="es-ES_tradnl" w:eastAsia="es-ES_tradnl"/>
        </w:rPr>
        <w:t>DECLARACIÓN</w:t>
      </w:r>
      <w:r w:rsidR="005363D6" w:rsidRPr="00304659">
        <w:rPr>
          <w:rStyle w:val="FontStyle53"/>
          <w:lang w:val="es-ES_tradnl" w:eastAsia="es-ES_tradnl"/>
        </w:rPr>
        <w:t xml:space="preserve"> DE </w:t>
      </w:r>
      <w:r w:rsidRPr="00304659">
        <w:rPr>
          <w:rStyle w:val="FontStyle53"/>
          <w:lang w:val="es-ES_tradnl" w:eastAsia="es-ES_tradnl"/>
        </w:rPr>
        <w:t>LICITACIÓN</w:t>
      </w:r>
      <w:r w:rsidR="005363D6" w:rsidRPr="00304659">
        <w:rPr>
          <w:rStyle w:val="FontStyle53"/>
          <w:lang w:val="es-ES_tradnl" w:eastAsia="es-ES_tradnl"/>
        </w:rPr>
        <w:t xml:space="preserve"> O PARTIDA DESIERTA.</w:t>
      </w:r>
    </w:p>
    <w:p w:rsidR="00BF1955" w:rsidRPr="00304659" w:rsidRDefault="00304659" w:rsidP="00BF1955">
      <w:pPr>
        <w:pStyle w:val="Style3"/>
        <w:widowControl/>
        <w:jc w:val="both"/>
        <w:rPr>
          <w:rStyle w:val="FontStyle53"/>
          <w:b/>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19:</w:t>
      </w:r>
      <w:r w:rsidR="005363D6" w:rsidRPr="00304659">
        <w:rPr>
          <w:rStyle w:val="FontStyle53"/>
          <w:lang w:val="es-ES_tradnl" w:eastAsia="es-ES_tradnl"/>
        </w:rPr>
        <w:t xml:space="preserve"> SUSPENSION O CANCELACIÓN DE LICITACION.</w:t>
      </w:r>
    </w:p>
    <w:p w:rsidR="00BF1955" w:rsidRPr="00304659" w:rsidRDefault="00304659" w:rsidP="00BF1955">
      <w:pPr>
        <w:pStyle w:val="Style3"/>
        <w:widowControl/>
        <w:jc w:val="both"/>
        <w:rPr>
          <w:rStyle w:val="FontStyle53"/>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20:</w:t>
      </w:r>
      <w:r w:rsidR="005363D6" w:rsidRPr="00304659">
        <w:rPr>
          <w:rStyle w:val="FontStyle53"/>
          <w:lang w:val="es-ES_tradnl" w:eastAsia="es-ES_tradnl"/>
        </w:rPr>
        <w:t xml:space="preserve"> FIRMA DEL CONTRATO Y ORDEN DE COMPRA</w:t>
      </w:r>
    </w:p>
    <w:p w:rsidR="00BF1955" w:rsidRPr="00304659" w:rsidRDefault="00304659" w:rsidP="00BF1955">
      <w:pPr>
        <w:pStyle w:val="Style3"/>
        <w:widowControl/>
        <w:jc w:val="both"/>
        <w:rPr>
          <w:rStyle w:val="FontStyle53"/>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21:</w:t>
      </w:r>
      <w:r w:rsidR="005363D6" w:rsidRPr="00304659">
        <w:rPr>
          <w:rStyle w:val="FontStyle53"/>
          <w:lang w:val="es-ES_tradnl" w:eastAsia="es-ES_tradnl"/>
        </w:rPr>
        <w:t xml:space="preserve"> RESICION DEL CONTRATO</w:t>
      </w:r>
    </w:p>
    <w:p w:rsidR="00BF1955" w:rsidRPr="00304659" w:rsidRDefault="00304659" w:rsidP="00BF1955">
      <w:pPr>
        <w:pStyle w:val="Style3"/>
        <w:widowControl/>
        <w:jc w:val="both"/>
        <w:rPr>
          <w:rStyle w:val="FontStyle53"/>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22:</w:t>
      </w:r>
      <w:r w:rsidR="005363D6" w:rsidRPr="00304659">
        <w:rPr>
          <w:rStyle w:val="FontStyle53"/>
          <w:b/>
          <w:lang w:val="es-ES_tradnl" w:eastAsia="es-ES_tradnl"/>
        </w:rPr>
        <w:t xml:space="preserve"> </w:t>
      </w:r>
      <w:r w:rsidR="005363D6" w:rsidRPr="00304659">
        <w:rPr>
          <w:rStyle w:val="FontStyle53"/>
          <w:lang w:val="es-ES_tradnl" w:eastAsia="es-ES_tradnl"/>
        </w:rPr>
        <w:t>CESION DE DERECHOS Y OBLIGACIONES</w:t>
      </w:r>
    </w:p>
    <w:p w:rsidR="00BF1955" w:rsidRPr="00304659" w:rsidRDefault="00304659" w:rsidP="00BF1955">
      <w:pPr>
        <w:pStyle w:val="Style3"/>
        <w:widowControl/>
        <w:jc w:val="both"/>
        <w:rPr>
          <w:rStyle w:val="FontStyle53"/>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23:</w:t>
      </w:r>
      <w:r w:rsidR="005363D6" w:rsidRPr="00304659">
        <w:rPr>
          <w:rStyle w:val="FontStyle53"/>
          <w:lang w:val="es-ES_tradnl" w:eastAsia="es-ES_tradnl"/>
        </w:rPr>
        <w:t xml:space="preserve"> PATENTES, MARCAS Y DERECHOS</w:t>
      </w:r>
      <w:r w:rsidR="00F308F5">
        <w:rPr>
          <w:rStyle w:val="FontStyle53"/>
          <w:lang w:val="es-ES_tradnl" w:eastAsia="es-ES_tradnl"/>
        </w:rPr>
        <w:t xml:space="preserve"> DE AUTOR</w:t>
      </w:r>
      <w:r w:rsidR="005363D6" w:rsidRPr="00304659">
        <w:rPr>
          <w:rStyle w:val="FontStyle53"/>
          <w:lang w:val="es-ES_tradnl" w:eastAsia="es-ES_tradnl"/>
        </w:rPr>
        <w:t>.</w:t>
      </w:r>
    </w:p>
    <w:p w:rsidR="005363D6" w:rsidRPr="00304659" w:rsidRDefault="00304659" w:rsidP="00BF1955">
      <w:pPr>
        <w:pStyle w:val="Style3"/>
        <w:widowControl/>
        <w:jc w:val="both"/>
        <w:rPr>
          <w:rStyle w:val="FontStyle53"/>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24:</w:t>
      </w:r>
      <w:r w:rsidR="005363D6" w:rsidRPr="00304659">
        <w:rPr>
          <w:rStyle w:val="FontStyle53"/>
          <w:b/>
          <w:lang w:val="es-ES_tradnl" w:eastAsia="es-ES_tradnl"/>
        </w:rPr>
        <w:t xml:space="preserve"> </w:t>
      </w:r>
      <w:r w:rsidR="005363D6" w:rsidRPr="00304659">
        <w:rPr>
          <w:rStyle w:val="FontStyle53"/>
          <w:lang w:val="es-ES_tradnl" w:eastAsia="es-ES_tradnl"/>
        </w:rPr>
        <w:t>RELACION LABORAL.</w:t>
      </w:r>
    </w:p>
    <w:p w:rsidR="00BF1955" w:rsidRPr="00304659" w:rsidRDefault="00304659" w:rsidP="00BF1955">
      <w:pPr>
        <w:pStyle w:val="Style3"/>
        <w:widowControl/>
        <w:jc w:val="both"/>
        <w:rPr>
          <w:rStyle w:val="FontStyle53"/>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25:</w:t>
      </w:r>
      <w:r w:rsidR="005363D6" w:rsidRPr="00304659">
        <w:rPr>
          <w:rStyle w:val="FontStyle53"/>
          <w:b/>
          <w:lang w:val="es-ES_tradnl" w:eastAsia="es-ES_tradnl"/>
        </w:rPr>
        <w:t xml:space="preserve"> </w:t>
      </w:r>
      <w:r w:rsidR="005363D6" w:rsidRPr="00304659">
        <w:rPr>
          <w:rStyle w:val="FontStyle53"/>
          <w:lang w:val="es-ES_tradnl" w:eastAsia="es-ES_tradnl"/>
        </w:rPr>
        <w:t>SANCIONES</w:t>
      </w:r>
    </w:p>
    <w:p w:rsidR="00BF1955" w:rsidRPr="00304659" w:rsidRDefault="00304659" w:rsidP="00BF1955">
      <w:pPr>
        <w:pStyle w:val="Style3"/>
        <w:widowControl/>
        <w:jc w:val="both"/>
        <w:rPr>
          <w:rStyle w:val="FontStyle53"/>
          <w:lang w:val="es-ES_tradnl" w:eastAsia="es-ES_tradnl"/>
        </w:rPr>
      </w:pPr>
      <w:r w:rsidRPr="00304659">
        <w:rPr>
          <w:rStyle w:val="FontStyle53"/>
          <w:b/>
          <w:lang w:val="es-ES_tradnl" w:eastAsia="es-ES_tradnl"/>
        </w:rPr>
        <w:t>Capítulo</w:t>
      </w:r>
      <w:r w:rsidR="00BF1955" w:rsidRPr="00304659">
        <w:rPr>
          <w:rStyle w:val="FontStyle53"/>
          <w:b/>
          <w:lang w:val="es-ES_tradnl" w:eastAsia="es-ES_tradnl"/>
        </w:rPr>
        <w:t xml:space="preserve"> 26:</w:t>
      </w:r>
      <w:r w:rsidR="005363D6" w:rsidRPr="00304659">
        <w:rPr>
          <w:rStyle w:val="FontStyle53"/>
          <w:b/>
          <w:lang w:val="es-ES_tradnl" w:eastAsia="es-ES_tradnl"/>
        </w:rPr>
        <w:t xml:space="preserve"> </w:t>
      </w:r>
      <w:r w:rsidR="005363D6" w:rsidRPr="00304659">
        <w:rPr>
          <w:rStyle w:val="FontStyle53"/>
          <w:lang w:val="es-ES_tradnl" w:eastAsia="es-ES_tradnl"/>
        </w:rPr>
        <w:t>DEFECTOS Y VICIOS OCULTOS.</w:t>
      </w:r>
    </w:p>
    <w:p w:rsidR="005363D6" w:rsidRPr="00304659" w:rsidRDefault="00304659" w:rsidP="005363D6">
      <w:pPr>
        <w:pStyle w:val="Style3"/>
        <w:widowControl/>
        <w:jc w:val="both"/>
        <w:rPr>
          <w:rStyle w:val="FontStyle53"/>
          <w:lang w:val="es-ES_tradnl" w:eastAsia="es-ES_tradnl"/>
        </w:rPr>
      </w:pPr>
      <w:r w:rsidRPr="00304659">
        <w:rPr>
          <w:rStyle w:val="FontStyle53"/>
          <w:b/>
          <w:lang w:val="es-ES_tradnl" w:eastAsia="es-ES_tradnl"/>
        </w:rPr>
        <w:t>Capítulo</w:t>
      </w:r>
      <w:r w:rsidR="005363D6" w:rsidRPr="00304659">
        <w:rPr>
          <w:rStyle w:val="FontStyle53"/>
          <w:b/>
          <w:lang w:val="es-ES_tradnl" w:eastAsia="es-ES_tradnl"/>
        </w:rPr>
        <w:t xml:space="preserve"> 27: </w:t>
      </w:r>
      <w:r w:rsidR="005363D6" w:rsidRPr="00304659">
        <w:rPr>
          <w:rStyle w:val="FontStyle53"/>
          <w:lang w:val="es-ES_tradnl" w:eastAsia="es-ES_tradnl"/>
        </w:rPr>
        <w:t>INCONFORMIDADES.</w:t>
      </w:r>
    </w:p>
    <w:p w:rsidR="005363D6" w:rsidRPr="00304659" w:rsidRDefault="00304659" w:rsidP="005363D6">
      <w:pPr>
        <w:pStyle w:val="Style3"/>
        <w:widowControl/>
        <w:jc w:val="both"/>
        <w:rPr>
          <w:rStyle w:val="FontStyle53"/>
          <w:lang w:val="es-ES_tradnl" w:eastAsia="es-ES_tradnl"/>
        </w:rPr>
      </w:pPr>
      <w:r w:rsidRPr="00304659">
        <w:rPr>
          <w:rStyle w:val="FontStyle53"/>
          <w:b/>
          <w:lang w:val="es-ES_tradnl" w:eastAsia="es-ES_tradnl"/>
        </w:rPr>
        <w:t>Capítulo</w:t>
      </w:r>
      <w:r w:rsidR="005363D6" w:rsidRPr="00304659">
        <w:rPr>
          <w:rStyle w:val="FontStyle53"/>
          <w:b/>
          <w:lang w:val="es-ES_tradnl" w:eastAsia="es-ES_tradnl"/>
        </w:rPr>
        <w:t xml:space="preserve"> 26: </w:t>
      </w:r>
      <w:r w:rsidR="005363D6" w:rsidRPr="00304659">
        <w:rPr>
          <w:rStyle w:val="FontStyle53"/>
          <w:lang w:val="es-ES_tradnl" w:eastAsia="es-ES_tradnl"/>
        </w:rPr>
        <w:t>VISITA DE CAMPO.</w:t>
      </w:r>
    </w:p>
    <w:p w:rsidR="00304659" w:rsidRDefault="00304659" w:rsidP="00304659">
      <w:pPr>
        <w:pStyle w:val="Style3"/>
        <w:widowControl/>
        <w:numPr>
          <w:ilvl w:val="0"/>
          <w:numId w:val="8"/>
        </w:numPr>
        <w:jc w:val="both"/>
        <w:rPr>
          <w:rStyle w:val="FontStyle53"/>
          <w:sz w:val="22"/>
          <w:szCs w:val="22"/>
          <w:lang w:val="es-ES_tradnl" w:eastAsia="es-ES_tradnl"/>
        </w:rPr>
      </w:pPr>
      <w:r>
        <w:rPr>
          <w:rStyle w:val="FontStyle53"/>
          <w:sz w:val="22"/>
          <w:szCs w:val="22"/>
          <w:lang w:val="es-ES_tradnl" w:eastAsia="es-ES_tradnl"/>
        </w:rPr>
        <w:t>ANEXO 1</w:t>
      </w:r>
    </w:p>
    <w:p w:rsidR="00304659" w:rsidRDefault="00304659" w:rsidP="00304659">
      <w:pPr>
        <w:pStyle w:val="Style3"/>
        <w:widowControl/>
        <w:numPr>
          <w:ilvl w:val="0"/>
          <w:numId w:val="8"/>
        </w:numPr>
        <w:jc w:val="both"/>
        <w:rPr>
          <w:rStyle w:val="FontStyle53"/>
          <w:sz w:val="22"/>
          <w:szCs w:val="22"/>
          <w:lang w:val="es-ES_tradnl" w:eastAsia="es-ES_tradnl"/>
        </w:rPr>
      </w:pPr>
      <w:r>
        <w:rPr>
          <w:rStyle w:val="FontStyle53"/>
          <w:sz w:val="22"/>
          <w:szCs w:val="22"/>
          <w:lang w:val="es-ES_tradnl" w:eastAsia="es-ES_tradnl"/>
        </w:rPr>
        <w:t>ANEXO 2</w:t>
      </w:r>
    </w:p>
    <w:p w:rsidR="00304659" w:rsidRDefault="00304659" w:rsidP="00304659">
      <w:pPr>
        <w:pStyle w:val="Style3"/>
        <w:widowControl/>
        <w:numPr>
          <w:ilvl w:val="0"/>
          <w:numId w:val="8"/>
        </w:numPr>
        <w:jc w:val="both"/>
        <w:rPr>
          <w:rStyle w:val="FontStyle53"/>
          <w:sz w:val="22"/>
          <w:szCs w:val="22"/>
          <w:lang w:val="es-ES_tradnl" w:eastAsia="es-ES_tradnl"/>
        </w:rPr>
      </w:pPr>
      <w:r>
        <w:rPr>
          <w:rStyle w:val="FontStyle53"/>
          <w:sz w:val="22"/>
          <w:szCs w:val="22"/>
          <w:lang w:val="es-ES_tradnl" w:eastAsia="es-ES_tradnl"/>
        </w:rPr>
        <w:t>ANEXO 3</w:t>
      </w:r>
    </w:p>
    <w:p w:rsidR="00304659" w:rsidRDefault="00304659" w:rsidP="00304659">
      <w:pPr>
        <w:pStyle w:val="Style3"/>
        <w:widowControl/>
        <w:numPr>
          <w:ilvl w:val="0"/>
          <w:numId w:val="8"/>
        </w:numPr>
        <w:jc w:val="both"/>
        <w:rPr>
          <w:rStyle w:val="FontStyle53"/>
          <w:sz w:val="22"/>
          <w:szCs w:val="22"/>
          <w:lang w:val="es-ES_tradnl" w:eastAsia="es-ES_tradnl"/>
        </w:rPr>
      </w:pPr>
      <w:r>
        <w:rPr>
          <w:rStyle w:val="FontStyle53"/>
          <w:sz w:val="22"/>
          <w:szCs w:val="22"/>
          <w:lang w:val="es-ES_tradnl" w:eastAsia="es-ES_tradnl"/>
        </w:rPr>
        <w:lastRenderedPageBreak/>
        <w:t>ANEXO 4</w:t>
      </w:r>
      <w:bookmarkStart w:id="0" w:name="_GoBack"/>
      <w:bookmarkEnd w:id="0"/>
    </w:p>
    <w:p w:rsidR="00304659" w:rsidRDefault="00304659" w:rsidP="00304659">
      <w:pPr>
        <w:pStyle w:val="Style3"/>
        <w:widowControl/>
        <w:numPr>
          <w:ilvl w:val="0"/>
          <w:numId w:val="8"/>
        </w:numPr>
        <w:jc w:val="both"/>
        <w:rPr>
          <w:rStyle w:val="FontStyle53"/>
          <w:sz w:val="22"/>
          <w:szCs w:val="22"/>
          <w:lang w:val="es-ES_tradnl" w:eastAsia="es-ES_tradnl"/>
        </w:rPr>
      </w:pPr>
      <w:r>
        <w:rPr>
          <w:rStyle w:val="FontStyle53"/>
          <w:sz w:val="22"/>
          <w:szCs w:val="22"/>
          <w:lang w:val="es-ES_tradnl" w:eastAsia="es-ES_tradnl"/>
        </w:rPr>
        <w:t>ANEXO 5</w:t>
      </w:r>
    </w:p>
    <w:p w:rsidR="00304659" w:rsidRPr="00304659" w:rsidRDefault="00304659" w:rsidP="00304659">
      <w:pPr>
        <w:pStyle w:val="Style3"/>
        <w:widowControl/>
        <w:numPr>
          <w:ilvl w:val="0"/>
          <w:numId w:val="8"/>
        </w:numPr>
        <w:jc w:val="both"/>
        <w:rPr>
          <w:rStyle w:val="FontStyle53"/>
          <w:sz w:val="22"/>
          <w:szCs w:val="22"/>
          <w:lang w:val="es-ES_tradnl" w:eastAsia="es-ES_tradnl"/>
        </w:rPr>
      </w:pPr>
      <w:r>
        <w:rPr>
          <w:rStyle w:val="FontStyle53"/>
          <w:sz w:val="22"/>
          <w:szCs w:val="22"/>
          <w:lang w:val="es-ES_tradnl" w:eastAsia="es-ES_tradnl"/>
        </w:rPr>
        <w:t>ANEXO 6</w:t>
      </w:r>
    </w:p>
    <w:p w:rsidR="005363D6" w:rsidRPr="005363D6" w:rsidRDefault="005363D6" w:rsidP="00BF1955">
      <w:pPr>
        <w:pStyle w:val="Style3"/>
        <w:widowControl/>
        <w:jc w:val="both"/>
        <w:rPr>
          <w:rStyle w:val="FontStyle54"/>
          <w:b w:val="0"/>
          <w:bCs w:val="0"/>
          <w:sz w:val="22"/>
          <w:szCs w:val="22"/>
          <w:lang w:val="es-ES_tradnl" w:eastAsia="es-ES_tradnl"/>
        </w:rPr>
      </w:pPr>
    </w:p>
    <w:p w:rsidR="00F010ED" w:rsidRDefault="00F010ED" w:rsidP="006407D5">
      <w:pPr>
        <w:pStyle w:val="Style4"/>
        <w:widowControl/>
        <w:jc w:val="center"/>
        <w:rPr>
          <w:rStyle w:val="FontStyle54"/>
          <w:sz w:val="22"/>
          <w:szCs w:val="22"/>
          <w:lang w:val="es-ES_tradnl" w:eastAsia="es-ES_tradnl"/>
        </w:rPr>
      </w:pPr>
    </w:p>
    <w:p w:rsidR="00F010ED" w:rsidRDefault="00F010ED" w:rsidP="006407D5">
      <w:pPr>
        <w:pStyle w:val="Style4"/>
        <w:widowControl/>
        <w:jc w:val="center"/>
        <w:rPr>
          <w:rStyle w:val="FontStyle54"/>
          <w:sz w:val="22"/>
          <w:szCs w:val="22"/>
          <w:lang w:val="es-ES_tradnl" w:eastAsia="es-ES_tradnl"/>
        </w:rPr>
      </w:pPr>
    </w:p>
    <w:p w:rsidR="00F010ED" w:rsidRDefault="00F010ED" w:rsidP="006407D5">
      <w:pPr>
        <w:pStyle w:val="Style4"/>
        <w:widowControl/>
        <w:jc w:val="center"/>
        <w:rPr>
          <w:rStyle w:val="FontStyle54"/>
          <w:sz w:val="22"/>
          <w:szCs w:val="22"/>
          <w:lang w:val="es-ES_tradnl" w:eastAsia="es-ES_tradnl"/>
        </w:rPr>
      </w:pPr>
    </w:p>
    <w:p w:rsidR="00F010ED" w:rsidRDefault="00F010ED" w:rsidP="006407D5">
      <w:pPr>
        <w:pStyle w:val="Style4"/>
        <w:widowControl/>
        <w:jc w:val="center"/>
        <w:rPr>
          <w:rStyle w:val="FontStyle54"/>
          <w:sz w:val="22"/>
          <w:szCs w:val="22"/>
          <w:lang w:val="es-ES_tradnl" w:eastAsia="es-ES_tradnl"/>
        </w:rPr>
      </w:pPr>
    </w:p>
    <w:p w:rsidR="00F010ED" w:rsidRDefault="00F010ED" w:rsidP="006407D5">
      <w:pPr>
        <w:pStyle w:val="Style4"/>
        <w:widowControl/>
        <w:jc w:val="center"/>
        <w:rPr>
          <w:rStyle w:val="FontStyle54"/>
          <w:sz w:val="22"/>
          <w:szCs w:val="22"/>
          <w:lang w:val="es-ES_tradnl" w:eastAsia="es-ES_tradnl"/>
        </w:rPr>
      </w:pPr>
    </w:p>
    <w:p w:rsidR="00F010ED" w:rsidRDefault="00F010ED" w:rsidP="006407D5">
      <w:pPr>
        <w:pStyle w:val="Style4"/>
        <w:widowControl/>
        <w:jc w:val="center"/>
        <w:rPr>
          <w:rStyle w:val="FontStyle54"/>
          <w:sz w:val="22"/>
          <w:szCs w:val="22"/>
          <w:lang w:val="es-ES_tradnl" w:eastAsia="es-ES_tradnl"/>
        </w:rPr>
      </w:pPr>
    </w:p>
    <w:p w:rsidR="00F010ED" w:rsidRDefault="00F010ED" w:rsidP="006407D5">
      <w:pPr>
        <w:pStyle w:val="Style4"/>
        <w:widowControl/>
        <w:jc w:val="center"/>
        <w:rPr>
          <w:rStyle w:val="FontStyle54"/>
          <w:sz w:val="22"/>
          <w:szCs w:val="22"/>
          <w:lang w:val="es-ES_tradnl" w:eastAsia="es-ES_tradnl"/>
        </w:rPr>
      </w:pPr>
    </w:p>
    <w:p w:rsidR="00F010ED" w:rsidRDefault="00F010ED" w:rsidP="006407D5">
      <w:pPr>
        <w:pStyle w:val="Style4"/>
        <w:widowControl/>
        <w:jc w:val="center"/>
        <w:rPr>
          <w:rStyle w:val="FontStyle54"/>
          <w:sz w:val="22"/>
          <w:szCs w:val="22"/>
          <w:lang w:val="es-ES_tradnl" w:eastAsia="es-ES_tradnl"/>
        </w:rPr>
      </w:pPr>
    </w:p>
    <w:p w:rsidR="00F010ED" w:rsidRDefault="00F010ED" w:rsidP="006407D5">
      <w:pPr>
        <w:pStyle w:val="Style4"/>
        <w:widowControl/>
        <w:jc w:val="center"/>
        <w:rPr>
          <w:rStyle w:val="FontStyle54"/>
          <w:sz w:val="22"/>
          <w:szCs w:val="22"/>
          <w:lang w:val="es-ES_tradnl" w:eastAsia="es-ES_tradnl"/>
        </w:rPr>
      </w:pPr>
    </w:p>
    <w:p w:rsidR="00F010ED" w:rsidRDefault="00F010ED" w:rsidP="006407D5">
      <w:pPr>
        <w:pStyle w:val="Style4"/>
        <w:widowControl/>
        <w:jc w:val="center"/>
        <w:rPr>
          <w:rStyle w:val="FontStyle54"/>
          <w:sz w:val="22"/>
          <w:szCs w:val="22"/>
          <w:lang w:val="es-ES_tradnl" w:eastAsia="es-ES_tradnl"/>
        </w:rPr>
      </w:pPr>
    </w:p>
    <w:p w:rsidR="00F010ED" w:rsidRDefault="00F010ED" w:rsidP="006407D5">
      <w:pPr>
        <w:pStyle w:val="Style4"/>
        <w:widowControl/>
        <w:jc w:val="center"/>
        <w:rPr>
          <w:rStyle w:val="FontStyle54"/>
          <w:sz w:val="22"/>
          <w:szCs w:val="22"/>
          <w:lang w:val="es-ES_tradnl" w:eastAsia="es-ES_tradnl"/>
        </w:rPr>
      </w:pPr>
    </w:p>
    <w:p w:rsidR="007C248F" w:rsidRPr="000403AB" w:rsidRDefault="00AD6CFF" w:rsidP="006407D5">
      <w:pPr>
        <w:pStyle w:val="Style4"/>
        <w:widowControl/>
        <w:jc w:val="center"/>
        <w:rPr>
          <w:rStyle w:val="FontStyle54"/>
          <w:sz w:val="22"/>
          <w:szCs w:val="22"/>
          <w:lang w:val="es-ES_tradnl" w:eastAsia="es-ES_tradnl"/>
        </w:rPr>
      </w:pPr>
      <w:r>
        <w:rPr>
          <w:rStyle w:val="FontStyle54"/>
          <w:sz w:val="22"/>
          <w:szCs w:val="22"/>
          <w:lang w:val="es-ES_tradnl" w:eastAsia="es-ES_tradnl"/>
        </w:rPr>
        <w:t xml:space="preserve">CAPÍTULO 1: </w:t>
      </w:r>
      <w:r w:rsidR="007C248F" w:rsidRPr="000403AB">
        <w:rPr>
          <w:rStyle w:val="FontStyle54"/>
          <w:sz w:val="22"/>
          <w:szCs w:val="22"/>
          <w:lang w:val="es-ES_tradnl" w:eastAsia="es-ES_tradnl"/>
        </w:rPr>
        <w:t>BASES Y CONVOCATORIA:</w:t>
      </w:r>
    </w:p>
    <w:p w:rsidR="00F05EFC" w:rsidRPr="000403AB" w:rsidRDefault="00F05EFC">
      <w:pPr>
        <w:pStyle w:val="Style4"/>
        <w:widowControl/>
        <w:rPr>
          <w:rStyle w:val="FontStyle54"/>
          <w:sz w:val="22"/>
          <w:szCs w:val="22"/>
          <w:lang w:val="es-ES_tradnl" w:eastAsia="es-ES_tradnl"/>
        </w:rPr>
      </w:pPr>
    </w:p>
    <w:tbl>
      <w:tblPr>
        <w:tblW w:w="0" w:type="auto"/>
        <w:jc w:val="center"/>
        <w:tblInd w:w="40" w:type="dxa"/>
        <w:tblLayout w:type="fixed"/>
        <w:tblCellMar>
          <w:left w:w="40" w:type="dxa"/>
          <w:right w:w="40" w:type="dxa"/>
        </w:tblCellMar>
        <w:tblLook w:val="0000"/>
      </w:tblPr>
      <w:tblGrid>
        <w:gridCol w:w="3809"/>
        <w:gridCol w:w="3787"/>
      </w:tblGrid>
      <w:tr w:rsidR="007C248F" w:rsidRPr="000403AB" w:rsidTr="006A6144">
        <w:trPr>
          <w:trHeight w:val="274"/>
          <w:jc w:val="center"/>
        </w:trPr>
        <w:tc>
          <w:tcPr>
            <w:tcW w:w="3809"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6"/>
              <w:widowControl/>
              <w:rPr>
                <w:rStyle w:val="FontStyle54"/>
                <w:sz w:val="22"/>
                <w:szCs w:val="22"/>
                <w:lang w:val="es-ES_tradnl" w:eastAsia="es-ES_tradnl"/>
              </w:rPr>
            </w:pPr>
            <w:r w:rsidRPr="000403AB">
              <w:rPr>
                <w:rStyle w:val="FontStyle54"/>
                <w:sz w:val="22"/>
                <w:szCs w:val="22"/>
                <w:lang w:val="es-ES_tradnl" w:eastAsia="es-ES_tradnl"/>
              </w:rPr>
              <w:t>CRONOGRAMA</w:t>
            </w:r>
          </w:p>
        </w:tc>
        <w:tc>
          <w:tcPr>
            <w:tcW w:w="3787"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5"/>
              <w:widowControl/>
              <w:rPr>
                <w:rStyle w:val="FontStyle53"/>
                <w:sz w:val="22"/>
                <w:szCs w:val="22"/>
                <w:lang w:val="es-ES_tradnl" w:eastAsia="es-ES_tradnl"/>
              </w:rPr>
            </w:pPr>
            <w:r w:rsidRPr="000403AB">
              <w:rPr>
                <w:rStyle w:val="FontStyle53"/>
                <w:sz w:val="22"/>
                <w:szCs w:val="22"/>
                <w:lang w:val="es-ES_tradnl" w:eastAsia="es-ES_tradnl"/>
              </w:rPr>
              <w:t>FECHA</w:t>
            </w:r>
          </w:p>
        </w:tc>
      </w:tr>
      <w:tr w:rsidR="007C248F" w:rsidRPr="000403AB" w:rsidTr="006A6144">
        <w:trPr>
          <w:trHeight w:val="842"/>
          <w:jc w:val="center"/>
        </w:trPr>
        <w:tc>
          <w:tcPr>
            <w:tcW w:w="3809"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5"/>
              <w:widowControl/>
              <w:rPr>
                <w:rStyle w:val="FontStyle53"/>
                <w:sz w:val="22"/>
                <w:szCs w:val="22"/>
                <w:lang w:val="es-ES_tradnl" w:eastAsia="es-ES_tradnl"/>
              </w:rPr>
            </w:pPr>
            <w:r w:rsidRPr="000403AB">
              <w:rPr>
                <w:rStyle w:val="FontStyle53"/>
                <w:sz w:val="22"/>
                <w:szCs w:val="22"/>
                <w:lang w:val="es-ES_tradnl" w:eastAsia="es-ES_tradnl"/>
              </w:rPr>
              <w:t>Número de licitación</w:t>
            </w:r>
          </w:p>
        </w:tc>
        <w:tc>
          <w:tcPr>
            <w:tcW w:w="3787" w:type="dxa"/>
            <w:tcBorders>
              <w:top w:val="single" w:sz="6" w:space="0" w:color="auto"/>
              <w:left w:val="single" w:sz="6" w:space="0" w:color="auto"/>
              <w:bottom w:val="single" w:sz="6" w:space="0" w:color="auto"/>
              <w:right w:val="single" w:sz="6" w:space="0" w:color="auto"/>
            </w:tcBorders>
          </w:tcPr>
          <w:p w:rsidR="007F753C" w:rsidRPr="00350F0A" w:rsidRDefault="007C248F" w:rsidP="007F753C">
            <w:pPr>
              <w:pStyle w:val="Style2"/>
              <w:widowControl/>
              <w:jc w:val="center"/>
              <w:rPr>
                <w:rStyle w:val="FontStyle54"/>
                <w:b w:val="0"/>
                <w:sz w:val="22"/>
                <w:szCs w:val="22"/>
                <w:lang w:val="es-ES_tradnl" w:eastAsia="es-ES_tradnl"/>
              </w:rPr>
            </w:pPr>
            <w:r w:rsidRPr="00350F0A">
              <w:rPr>
                <w:rStyle w:val="FontStyle54"/>
                <w:b w:val="0"/>
                <w:sz w:val="22"/>
                <w:szCs w:val="22"/>
                <w:lang w:val="es-ES_tradnl" w:eastAsia="es-ES_tradnl"/>
              </w:rPr>
              <w:t xml:space="preserve">LICITACION PUBLICA LOCAL No. </w:t>
            </w:r>
            <w:r w:rsidR="00520E8C">
              <w:rPr>
                <w:rStyle w:val="FontStyle54"/>
                <w:sz w:val="22"/>
                <w:szCs w:val="22"/>
                <w:lang w:val="es-ES_tradnl" w:eastAsia="es-ES_tradnl"/>
              </w:rPr>
              <w:t>LPLSCC/REPSS/</w:t>
            </w:r>
            <w:r w:rsidR="00520E8C" w:rsidRPr="00BF7EAB">
              <w:rPr>
                <w:rStyle w:val="FontStyle54"/>
                <w:sz w:val="22"/>
                <w:szCs w:val="22"/>
                <w:lang w:val="es-ES_tradnl" w:eastAsia="es-ES_tradnl"/>
              </w:rPr>
              <w:t>07/2017</w:t>
            </w:r>
            <w:r w:rsidR="00472E25" w:rsidRPr="00350F0A">
              <w:rPr>
                <w:rStyle w:val="FontStyle54"/>
                <w:b w:val="0"/>
                <w:sz w:val="22"/>
                <w:szCs w:val="22"/>
                <w:lang w:val="es-ES_tradnl" w:eastAsia="es-ES_tradnl"/>
              </w:rPr>
              <w:t xml:space="preserve"> UNIFORMES</w:t>
            </w:r>
          </w:p>
          <w:p w:rsidR="007C248F" w:rsidRPr="000403AB" w:rsidRDefault="007C248F" w:rsidP="007F753C">
            <w:pPr>
              <w:pStyle w:val="Style6"/>
              <w:widowControl/>
              <w:rPr>
                <w:rStyle w:val="FontStyle54"/>
                <w:sz w:val="22"/>
                <w:szCs w:val="22"/>
                <w:lang w:val="es-ES_tradnl" w:eastAsia="es-ES_tradnl"/>
              </w:rPr>
            </w:pPr>
          </w:p>
        </w:tc>
      </w:tr>
      <w:tr w:rsidR="007C248F" w:rsidRPr="000403AB" w:rsidTr="006A6144">
        <w:trPr>
          <w:trHeight w:val="518"/>
          <w:jc w:val="center"/>
        </w:trPr>
        <w:tc>
          <w:tcPr>
            <w:tcW w:w="3809"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5"/>
              <w:widowControl/>
              <w:rPr>
                <w:rStyle w:val="FontStyle53"/>
                <w:sz w:val="22"/>
                <w:szCs w:val="22"/>
                <w:lang w:val="es-ES_tradnl" w:eastAsia="es-ES_tradnl"/>
              </w:rPr>
            </w:pPr>
            <w:r w:rsidRPr="000403AB">
              <w:rPr>
                <w:rStyle w:val="FontStyle53"/>
                <w:sz w:val="22"/>
                <w:szCs w:val="22"/>
                <w:lang w:val="es-ES_tradnl" w:eastAsia="es-ES_tradnl"/>
              </w:rPr>
              <w:t>Publicación   de   las   bases y convocatoria</w:t>
            </w:r>
          </w:p>
        </w:tc>
        <w:tc>
          <w:tcPr>
            <w:tcW w:w="3787" w:type="dxa"/>
            <w:tcBorders>
              <w:top w:val="single" w:sz="6" w:space="0" w:color="auto"/>
              <w:left w:val="single" w:sz="6" w:space="0" w:color="auto"/>
              <w:bottom w:val="single" w:sz="6" w:space="0" w:color="auto"/>
              <w:right w:val="single" w:sz="6" w:space="0" w:color="auto"/>
            </w:tcBorders>
          </w:tcPr>
          <w:p w:rsidR="007C248F" w:rsidRPr="000403AB" w:rsidRDefault="00605B82" w:rsidP="000469D6">
            <w:pPr>
              <w:pStyle w:val="Style5"/>
              <w:widowControl/>
              <w:rPr>
                <w:rStyle w:val="FontStyle53"/>
                <w:sz w:val="22"/>
                <w:szCs w:val="22"/>
                <w:lang w:val="es-ES_tradnl" w:eastAsia="es-ES_tradnl"/>
              </w:rPr>
            </w:pPr>
            <w:r>
              <w:rPr>
                <w:rStyle w:val="FontStyle53"/>
                <w:sz w:val="22"/>
                <w:szCs w:val="22"/>
                <w:lang w:val="es-ES_tradnl" w:eastAsia="es-ES_tradnl"/>
              </w:rPr>
              <w:t>Jueves</w:t>
            </w:r>
            <w:r w:rsidR="008D6CF0" w:rsidRPr="000403AB">
              <w:rPr>
                <w:rStyle w:val="FontStyle53"/>
                <w:sz w:val="22"/>
                <w:szCs w:val="22"/>
                <w:lang w:val="es-ES_tradnl" w:eastAsia="es-ES_tradnl"/>
              </w:rPr>
              <w:t xml:space="preserve"> </w:t>
            </w:r>
            <w:r>
              <w:rPr>
                <w:rStyle w:val="FontStyle53"/>
                <w:sz w:val="22"/>
                <w:szCs w:val="22"/>
                <w:lang w:val="es-ES_tradnl" w:eastAsia="es-ES_tradnl"/>
              </w:rPr>
              <w:t xml:space="preserve"> </w:t>
            </w:r>
            <w:r w:rsidR="000469D6">
              <w:rPr>
                <w:rStyle w:val="FontStyle53"/>
                <w:sz w:val="22"/>
                <w:szCs w:val="22"/>
                <w:lang w:val="es-ES_tradnl" w:eastAsia="es-ES_tradnl"/>
              </w:rPr>
              <w:t xml:space="preserve">30 </w:t>
            </w:r>
            <w:r w:rsidR="008D6CF0" w:rsidRPr="000403AB">
              <w:rPr>
                <w:rStyle w:val="FontStyle53"/>
                <w:sz w:val="22"/>
                <w:szCs w:val="22"/>
                <w:lang w:val="es-ES_tradnl" w:eastAsia="es-ES_tradnl"/>
              </w:rPr>
              <w:t>de Noviembre</w:t>
            </w:r>
            <w:r w:rsidR="007C248F" w:rsidRPr="000403AB">
              <w:rPr>
                <w:rStyle w:val="FontStyle53"/>
                <w:sz w:val="22"/>
                <w:szCs w:val="22"/>
                <w:lang w:val="es-ES_tradnl" w:eastAsia="es-ES_tradnl"/>
              </w:rPr>
              <w:t xml:space="preserve"> de 2017</w:t>
            </w:r>
          </w:p>
        </w:tc>
      </w:tr>
      <w:tr w:rsidR="007C248F" w:rsidRPr="000403AB" w:rsidTr="006A6144">
        <w:trPr>
          <w:trHeight w:val="518"/>
          <w:jc w:val="center"/>
        </w:trPr>
        <w:tc>
          <w:tcPr>
            <w:tcW w:w="3809"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5"/>
              <w:widowControl/>
              <w:rPr>
                <w:rStyle w:val="FontStyle53"/>
                <w:sz w:val="22"/>
                <w:szCs w:val="22"/>
                <w:lang w:val="es-ES_tradnl" w:eastAsia="es-ES_tradnl"/>
              </w:rPr>
            </w:pPr>
            <w:r w:rsidRPr="000403AB">
              <w:rPr>
                <w:rStyle w:val="FontStyle53"/>
                <w:sz w:val="22"/>
                <w:szCs w:val="22"/>
                <w:lang w:val="es-ES_tradnl" w:eastAsia="es-ES_tradnl"/>
              </w:rPr>
              <w:t>Entrega de preguntas para Junta Aclaratoria</w:t>
            </w:r>
          </w:p>
        </w:tc>
        <w:tc>
          <w:tcPr>
            <w:tcW w:w="3787" w:type="dxa"/>
            <w:tcBorders>
              <w:top w:val="single" w:sz="6" w:space="0" w:color="auto"/>
              <w:left w:val="single" w:sz="6" w:space="0" w:color="auto"/>
              <w:bottom w:val="single" w:sz="6" w:space="0" w:color="auto"/>
              <w:right w:val="single" w:sz="6" w:space="0" w:color="auto"/>
            </w:tcBorders>
          </w:tcPr>
          <w:p w:rsidR="007C248F" w:rsidRPr="000403AB" w:rsidRDefault="000469D6" w:rsidP="000469D6">
            <w:pPr>
              <w:pStyle w:val="Style5"/>
              <w:widowControl/>
              <w:rPr>
                <w:rStyle w:val="FontStyle53"/>
                <w:sz w:val="22"/>
                <w:szCs w:val="22"/>
                <w:lang w:val="es-ES_tradnl" w:eastAsia="es-ES_tradnl"/>
              </w:rPr>
            </w:pPr>
            <w:r>
              <w:rPr>
                <w:rStyle w:val="FontStyle53"/>
                <w:sz w:val="22"/>
                <w:szCs w:val="22"/>
                <w:lang w:val="es-ES_tradnl" w:eastAsia="es-ES_tradnl"/>
              </w:rPr>
              <w:t>Vierne</w:t>
            </w:r>
            <w:r w:rsidR="008D6CF0" w:rsidRPr="000403AB">
              <w:rPr>
                <w:rStyle w:val="FontStyle53"/>
                <w:sz w:val="22"/>
                <w:szCs w:val="22"/>
                <w:lang w:val="es-ES_tradnl" w:eastAsia="es-ES_tradnl"/>
              </w:rPr>
              <w:t xml:space="preserve">s </w:t>
            </w:r>
            <w:r>
              <w:rPr>
                <w:rStyle w:val="FontStyle53"/>
                <w:sz w:val="22"/>
                <w:szCs w:val="22"/>
                <w:lang w:val="es-ES_tradnl" w:eastAsia="es-ES_tradnl"/>
              </w:rPr>
              <w:t>1</w:t>
            </w:r>
            <w:r w:rsidR="00D65361">
              <w:rPr>
                <w:rStyle w:val="FontStyle53"/>
                <w:sz w:val="22"/>
                <w:szCs w:val="22"/>
                <w:lang w:val="es-ES_tradnl" w:eastAsia="es-ES_tradnl"/>
              </w:rPr>
              <w:t xml:space="preserve"> de </w:t>
            </w:r>
            <w:r>
              <w:rPr>
                <w:rStyle w:val="FontStyle53"/>
                <w:sz w:val="22"/>
                <w:szCs w:val="22"/>
                <w:lang w:val="es-ES_tradnl" w:eastAsia="es-ES_tradnl"/>
              </w:rPr>
              <w:t xml:space="preserve">Diciembre </w:t>
            </w:r>
            <w:r w:rsidR="007C248F" w:rsidRPr="000403AB">
              <w:rPr>
                <w:rStyle w:val="FontStyle53"/>
                <w:sz w:val="22"/>
                <w:szCs w:val="22"/>
                <w:lang w:val="es-ES_tradnl" w:eastAsia="es-ES_tradnl"/>
              </w:rPr>
              <w:t>de 2017</w:t>
            </w:r>
          </w:p>
        </w:tc>
      </w:tr>
      <w:tr w:rsidR="007C248F" w:rsidRPr="000403AB" w:rsidTr="006A6144">
        <w:trPr>
          <w:trHeight w:val="799"/>
          <w:jc w:val="center"/>
        </w:trPr>
        <w:tc>
          <w:tcPr>
            <w:tcW w:w="3809"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5"/>
              <w:widowControl/>
              <w:rPr>
                <w:rStyle w:val="FontStyle53"/>
                <w:sz w:val="22"/>
                <w:szCs w:val="22"/>
                <w:lang w:val="es-ES_tradnl" w:eastAsia="es-ES_tradnl"/>
              </w:rPr>
            </w:pPr>
            <w:r w:rsidRPr="000403AB">
              <w:rPr>
                <w:rStyle w:val="FontStyle53"/>
                <w:sz w:val="22"/>
                <w:szCs w:val="22"/>
                <w:lang w:val="es-ES_tradnl" w:eastAsia="es-ES_tradnl"/>
              </w:rPr>
              <w:t>Junta de Aclaraciones</w:t>
            </w:r>
          </w:p>
        </w:tc>
        <w:tc>
          <w:tcPr>
            <w:tcW w:w="3787" w:type="dxa"/>
            <w:tcBorders>
              <w:top w:val="single" w:sz="6" w:space="0" w:color="auto"/>
              <w:left w:val="single" w:sz="6" w:space="0" w:color="auto"/>
              <w:bottom w:val="single" w:sz="6" w:space="0" w:color="auto"/>
              <w:right w:val="single" w:sz="6" w:space="0" w:color="auto"/>
            </w:tcBorders>
          </w:tcPr>
          <w:p w:rsidR="007C248F" w:rsidRPr="000403AB" w:rsidRDefault="000469D6" w:rsidP="00D65361">
            <w:pPr>
              <w:pStyle w:val="Style5"/>
              <w:widowControl/>
              <w:rPr>
                <w:rStyle w:val="FontStyle53"/>
                <w:sz w:val="22"/>
                <w:szCs w:val="22"/>
                <w:lang w:val="es-ES_tradnl" w:eastAsia="es-ES_tradnl"/>
              </w:rPr>
            </w:pPr>
            <w:r>
              <w:rPr>
                <w:rStyle w:val="FontStyle53"/>
                <w:sz w:val="22"/>
                <w:szCs w:val="22"/>
                <w:lang w:val="es-ES_tradnl" w:eastAsia="es-ES_tradnl"/>
              </w:rPr>
              <w:t>Lunes</w:t>
            </w:r>
            <w:r w:rsidR="007565FD">
              <w:rPr>
                <w:rStyle w:val="FontStyle53"/>
                <w:sz w:val="22"/>
                <w:szCs w:val="22"/>
                <w:lang w:val="es-ES_tradnl" w:eastAsia="es-ES_tradnl"/>
              </w:rPr>
              <w:t xml:space="preserve"> </w:t>
            </w:r>
            <w:r w:rsidR="00D65361">
              <w:rPr>
                <w:rStyle w:val="FontStyle53"/>
                <w:sz w:val="22"/>
                <w:szCs w:val="22"/>
                <w:lang w:val="es-ES_tradnl" w:eastAsia="es-ES_tradnl"/>
              </w:rPr>
              <w:t>4</w:t>
            </w:r>
            <w:r w:rsidR="00311EE0">
              <w:rPr>
                <w:rStyle w:val="FontStyle53"/>
                <w:sz w:val="22"/>
                <w:szCs w:val="22"/>
                <w:lang w:val="es-ES_tradnl" w:eastAsia="es-ES_tradnl"/>
              </w:rPr>
              <w:t xml:space="preserve"> de Diciembre</w:t>
            </w:r>
            <w:r w:rsidR="007C248F" w:rsidRPr="000403AB">
              <w:rPr>
                <w:rStyle w:val="FontStyle53"/>
                <w:sz w:val="22"/>
                <w:szCs w:val="22"/>
                <w:lang w:val="es-ES_tradnl" w:eastAsia="es-ES_tradnl"/>
              </w:rPr>
              <w:t xml:space="preserve"> de 2017 a las 11:15 hrs</w:t>
            </w:r>
          </w:p>
        </w:tc>
      </w:tr>
      <w:tr w:rsidR="007C248F" w:rsidRPr="000403AB" w:rsidTr="006A6144">
        <w:trPr>
          <w:trHeight w:val="799"/>
          <w:jc w:val="center"/>
        </w:trPr>
        <w:tc>
          <w:tcPr>
            <w:tcW w:w="3809"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5"/>
              <w:widowControl/>
              <w:rPr>
                <w:rStyle w:val="FontStyle53"/>
                <w:sz w:val="22"/>
                <w:szCs w:val="22"/>
                <w:lang w:val="es-ES_tradnl" w:eastAsia="es-ES_tradnl"/>
              </w:rPr>
            </w:pPr>
            <w:r w:rsidRPr="000403AB">
              <w:rPr>
                <w:rStyle w:val="FontStyle53"/>
                <w:sz w:val="22"/>
                <w:szCs w:val="22"/>
                <w:lang w:val="es-ES_tradnl" w:eastAsia="es-ES_tradnl"/>
              </w:rPr>
              <w:t>Fecha y hora límite para entrega de propuestas</w:t>
            </w:r>
          </w:p>
        </w:tc>
        <w:tc>
          <w:tcPr>
            <w:tcW w:w="3787" w:type="dxa"/>
            <w:tcBorders>
              <w:top w:val="single" w:sz="6" w:space="0" w:color="auto"/>
              <w:left w:val="single" w:sz="6" w:space="0" w:color="auto"/>
              <w:bottom w:val="single" w:sz="6" w:space="0" w:color="auto"/>
              <w:right w:val="single" w:sz="6" w:space="0" w:color="auto"/>
            </w:tcBorders>
          </w:tcPr>
          <w:p w:rsidR="007C248F" w:rsidRPr="000403AB" w:rsidRDefault="00AB0536" w:rsidP="000469D6">
            <w:pPr>
              <w:pStyle w:val="Style5"/>
              <w:widowControl/>
              <w:rPr>
                <w:rStyle w:val="FontStyle53"/>
                <w:sz w:val="22"/>
                <w:szCs w:val="22"/>
                <w:lang w:val="es-ES_tradnl" w:eastAsia="es-ES_tradnl"/>
              </w:rPr>
            </w:pPr>
            <w:r>
              <w:rPr>
                <w:rStyle w:val="FontStyle53"/>
                <w:sz w:val="22"/>
                <w:szCs w:val="22"/>
                <w:lang w:val="es-ES_tradnl" w:eastAsia="es-ES_tradnl"/>
              </w:rPr>
              <w:t>Sábado</w:t>
            </w:r>
            <w:r w:rsidR="00D65361">
              <w:rPr>
                <w:rStyle w:val="FontStyle53"/>
                <w:sz w:val="22"/>
                <w:szCs w:val="22"/>
                <w:lang w:val="es-ES_tradnl" w:eastAsia="es-ES_tradnl"/>
              </w:rPr>
              <w:t xml:space="preserve"> 9</w:t>
            </w:r>
            <w:r w:rsidR="008D6CF0" w:rsidRPr="000403AB">
              <w:rPr>
                <w:rStyle w:val="FontStyle53"/>
                <w:sz w:val="22"/>
                <w:szCs w:val="22"/>
                <w:lang w:val="es-ES_tradnl" w:eastAsia="es-ES_tradnl"/>
              </w:rPr>
              <w:t xml:space="preserve"> de </w:t>
            </w:r>
            <w:r w:rsidR="007565FD">
              <w:rPr>
                <w:rStyle w:val="FontStyle53"/>
                <w:sz w:val="22"/>
                <w:szCs w:val="22"/>
                <w:lang w:val="es-ES_tradnl" w:eastAsia="es-ES_tradnl"/>
              </w:rPr>
              <w:t>Dicie</w:t>
            </w:r>
            <w:r w:rsidR="008D6CF0" w:rsidRPr="000403AB">
              <w:rPr>
                <w:rStyle w:val="FontStyle53"/>
                <w:sz w:val="22"/>
                <w:szCs w:val="22"/>
                <w:lang w:val="es-ES_tradnl" w:eastAsia="es-ES_tradnl"/>
              </w:rPr>
              <w:t>mbre</w:t>
            </w:r>
            <w:r w:rsidR="007C248F" w:rsidRPr="000403AB">
              <w:rPr>
                <w:rStyle w:val="FontStyle53"/>
                <w:sz w:val="22"/>
                <w:szCs w:val="22"/>
                <w:lang w:val="es-ES_tradnl" w:eastAsia="es-ES_tradnl"/>
              </w:rPr>
              <w:t xml:space="preserve"> de 2017 a las 11:15 hrs</w:t>
            </w:r>
          </w:p>
        </w:tc>
      </w:tr>
      <w:tr w:rsidR="007C248F" w:rsidRPr="000403AB" w:rsidTr="006A6144">
        <w:trPr>
          <w:trHeight w:val="799"/>
          <w:jc w:val="center"/>
        </w:trPr>
        <w:tc>
          <w:tcPr>
            <w:tcW w:w="3809" w:type="dxa"/>
            <w:tcBorders>
              <w:top w:val="single" w:sz="6" w:space="0" w:color="auto"/>
              <w:left w:val="single" w:sz="6" w:space="0" w:color="auto"/>
              <w:bottom w:val="single" w:sz="6" w:space="0" w:color="auto"/>
              <w:right w:val="single" w:sz="6" w:space="0" w:color="auto"/>
            </w:tcBorders>
          </w:tcPr>
          <w:p w:rsidR="007C248F" w:rsidRDefault="007C248F">
            <w:pPr>
              <w:pStyle w:val="Style5"/>
              <w:widowControl/>
              <w:rPr>
                <w:rStyle w:val="FontStyle53"/>
                <w:sz w:val="22"/>
                <w:szCs w:val="22"/>
                <w:lang w:val="es-ES_tradnl" w:eastAsia="es-ES_tradnl"/>
              </w:rPr>
            </w:pPr>
            <w:r w:rsidRPr="000403AB">
              <w:rPr>
                <w:rStyle w:val="FontStyle53"/>
                <w:sz w:val="22"/>
                <w:szCs w:val="22"/>
                <w:lang w:val="es-ES_tradnl" w:eastAsia="es-ES_tradnl"/>
              </w:rPr>
              <w:t>Apertura de propuestas</w:t>
            </w:r>
          </w:p>
          <w:p w:rsidR="00D65361" w:rsidRPr="00D65361" w:rsidRDefault="00D65361">
            <w:pPr>
              <w:pStyle w:val="Style5"/>
              <w:widowControl/>
              <w:rPr>
                <w:rStyle w:val="FontStyle53"/>
                <w:b/>
                <w:color w:val="FF0000"/>
                <w:sz w:val="22"/>
                <w:szCs w:val="22"/>
                <w:lang w:val="es-ES_tradnl" w:eastAsia="es-ES_tradnl"/>
              </w:rPr>
            </w:pPr>
          </w:p>
        </w:tc>
        <w:tc>
          <w:tcPr>
            <w:tcW w:w="3787" w:type="dxa"/>
            <w:tcBorders>
              <w:top w:val="single" w:sz="6" w:space="0" w:color="auto"/>
              <w:left w:val="single" w:sz="6" w:space="0" w:color="auto"/>
              <w:bottom w:val="single" w:sz="6" w:space="0" w:color="auto"/>
              <w:right w:val="single" w:sz="6" w:space="0" w:color="auto"/>
            </w:tcBorders>
          </w:tcPr>
          <w:p w:rsidR="007C248F" w:rsidRPr="000403AB" w:rsidRDefault="000469D6" w:rsidP="000469D6">
            <w:pPr>
              <w:pStyle w:val="Style5"/>
              <w:widowControl/>
              <w:rPr>
                <w:rStyle w:val="FontStyle53"/>
                <w:sz w:val="22"/>
                <w:szCs w:val="22"/>
                <w:lang w:val="es-ES_tradnl" w:eastAsia="es-ES_tradnl"/>
              </w:rPr>
            </w:pPr>
            <w:r>
              <w:rPr>
                <w:rStyle w:val="FontStyle53"/>
                <w:sz w:val="22"/>
                <w:szCs w:val="22"/>
                <w:lang w:val="es-ES_tradnl" w:eastAsia="es-ES_tradnl"/>
              </w:rPr>
              <w:t>Lunes</w:t>
            </w:r>
            <w:r w:rsidR="008D6CF0" w:rsidRPr="000403AB">
              <w:rPr>
                <w:rStyle w:val="FontStyle53"/>
                <w:sz w:val="22"/>
                <w:szCs w:val="22"/>
                <w:lang w:val="es-ES_tradnl" w:eastAsia="es-ES_tradnl"/>
              </w:rPr>
              <w:t xml:space="preserve"> </w:t>
            </w:r>
            <w:r w:rsidR="00D65361">
              <w:rPr>
                <w:rStyle w:val="FontStyle53"/>
                <w:sz w:val="22"/>
                <w:szCs w:val="22"/>
                <w:lang w:val="es-ES_tradnl" w:eastAsia="es-ES_tradnl"/>
              </w:rPr>
              <w:t>1</w:t>
            </w:r>
            <w:r>
              <w:rPr>
                <w:rStyle w:val="FontStyle53"/>
                <w:sz w:val="22"/>
                <w:szCs w:val="22"/>
                <w:lang w:val="es-ES_tradnl" w:eastAsia="es-ES_tradnl"/>
              </w:rPr>
              <w:t>0</w:t>
            </w:r>
            <w:r w:rsidR="0003327C">
              <w:rPr>
                <w:rStyle w:val="FontStyle53"/>
                <w:sz w:val="22"/>
                <w:szCs w:val="22"/>
                <w:lang w:val="es-ES_tradnl" w:eastAsia="es-ES_tradnl"/>
              </w:rPr>
              <w:t xml:space="preserve"> de Diciem</w:t>
            </w:r>
            <w:r w:rsidR="008D6CF0" w:rsidRPr="000403AB">
              <w:rPr>
                <w:rStyle w:val="FontStyle53"/>
                <w:sz w:val="22"/>
                <w:szCs w:val="22"/>
                <w:lang w:val="es-ES_tradnl" w:eastAsia="es-ES_tradnl"/>
              </w:rPr>
              <w:t>bre</w:t>
            </w:r>
            <w:r w:rsidR="007C248F" w:rsidRPr="000403AB">
              <w:rPr>
                <w:rStyle w:val="FontStyle53"/>
                <w:sz w:val="22"/>
                <w:szCs w:val="22"/>
                <w:lang w:val="es-ES_tradnl" w:eastAsia="es-ES_tradnl"/>
              </w:rPr>
              <w:t xml:space="preserve"> de 2017 a las 11:20 hrs</w:t>
            </w:r>
          </w:p>
        </w:tc>
      </w:tr>
      <w:tr w:rsidR="00AB0536" w:rsidRPr="000403AB" w:rsidTr="006A6144">
        <w:trPr>
          <w:trHeight w:val="518"/>
          <w:jc w:val="center"/>
        </w:trPr>
        <w:tc>
          <w:tcPr>
            <w:tcW w:w="3809" w:type="dxa"/>
            <w:tcBorders>
              <w:top w:val="single" w:sz="6" w:space="0" w:color="auto"/>
              <w:left w:val="single" w:sz="6" w:space="0" w:color="auto"/>
              <w:bottom w:val="single" w:sz="6" w:space="0" w:color="auto"/>
              <w:right w:val="single" w:sz="6" w:space="0" w:color="auto"/>
            </w:tcBorders>
          </w:tcPr>
          <w:p w:rsidR="00AB0536" w:rsidRDefault="00AB0536">
            <w:pPr>
              <w:pStyle w:val="Style5"/>
              <w:widowControl/>
              <w:rPr>
                <w:rStyle w:val="FontStyle53"/>
                <w:sz w:val="22"/>
                <w:szCs w:val="22"/>
                <w:lang w:val="es-ES_tradnl" w:eastAsia="es-ES_tradnl"/>
              </w:rPr>
            </w:pPr>
            <w:r>
              <w:rPr>
                <w:rStyle w:val="FontStyle53"/>
                <w:sz w:val="22"/>
                <w:szCs w:val="22"/>
                <w:lang w:val="es-ES_tradnl" w:eastAsia="es-ES_tradnl"/>
              </w:rPr>
              <w:t>Entrega de Muestra Física</w:t>
            </w:r>
          </w:p>
        </w:tc>
        <w:tc>
          <w:tcPr>
            <w:tcW w:w="3787" w:type="dxa"/>
            <w:tcBorders>
              <w:top w:val="single" w:sz="6" w:space="0" w:color="auto"/>
              <w:left w:val="single" w:sz="6" w:space="0" w:color="auto"/>
              <w:bottom w:val="single" w:sz="6" w:space="0" w:color="auto"/>
              <w:right w:val="single" w:sz="6" w:space="0" w:color="auto"/>
            </w:tcBorders>
          </w:tcPr>
          <w:p w:rsidR="00AB0536" w:rsidRDefault="00AB0536" w:rsidP="00D65361">
            <w:pPr>
              <w:pStyle w:val="Style5"/>
              <w:widowControl/>
              <w:rPr>
                <w:rStyle w:val="FontStyle53"/>
                <w:sz w:val="22"/>
                <w:szCs w:val="22"/>
                <w:lang w:val="es-ES_tradnl" w:eastAsia="es-ES_tradnl"/>
              </w:rPr>
            </w:pPr>
            <w:r>
              <w:rPr>
                <w:rStyle w:val="FontStyle53"/>
                <w:sz w:val="22"/>
                <w:szCs w:val="22"/>
                <w:lang w:val="es-ES_tradnl" w:eastAsia="es-ES_tradnl"/>
              </w:rPr>
              <w:t>Martes 11 de Diciembre de 2017 a las 10:15 hrs</w:t>
            </w:r>
          </w:p>
        </w:tc>
      </w:tr>
      <w:tr w:rsidR="007C248F" w:rsidRPr="000403AB" w:rsidTr="006A6144">
        <w:trPr>
          <w:trHeight w:val="518"/>
          <w:jc w:val="center"/>
        </w:trPr>
        <w:tc>
          <w:tcPr>
            <w:tcW w:w="3809" w:type="dxa"/>
            <w:tcBorders>
              <w:top w:val="single" w:sz="6" w:space="0" w:color="auto"/>
              <w:left w:val="single" w:sz="6" w:space="0" w:color="auto"/>
              <w:bottom w:val="single" w:sz="6" w:space="0" w:color="auto"/>
              <w:right w:val="single" w:sz="6" w:space="0" w:color="auto"/>
            </w:tcBorders>
          </w:tcPr>
          <w:p w:rsidR="007C248F" w:rsidRPr="000403AB" w:rsidRDefault="00350F0A">
            <w:pPr>
              <w:pStyle w:val="Style5"/>
              <w:widowControl/>
              <w:rPr>
                <w:rStyle w:val="FontStyle53"/>
                <w:sz w:val="22"/>
                <w:szCs w:val="22"/>
                <w:lang w:val="es-ES_tradnl" w:eastAsia="es-ES_tradnl"/>
              </w:rPr>
            </w:pPr>
            <w:r>
              <w:rPr>
                <w:rStyle w:val="FontStyle53"/>
                <w:sz w:val="22"/>
                <w:szCs w:val="22"/>
                <w:lang w:val="es-ES_tradnl" w:eastAsia="es-ES_tradnl"/>
              </w:rPr>
              <w:t>Determinación fallo del ganador</w:t>
            </w:r>
          </w:p>
        </w:tc>
        <w:tc>
          <w:tcPr>
            <w:tcW w:w="3787" w:type="dxa"/>
            <w:tcBorders>
              <w:top w:val="single" w:sz="6" w:space="0" w:color="auto"/>
              <w:left w:val="single" w:sz="6" w:space="0" w:color="auto"/>
              <w:bottom w:val="single" w:sz="6" w:space="0" w:color="auto"/>
              <w:right w:val="single" w:sz="6" w:space="0" w:color="auto"/>
            </w:tcBorders>
          </w:tcPr>
          <w:p w:rsidR="007C248F" w:rsidRPr="000403AB" w:rsidRDefault="00AB0536" w:rsidP="00AB0536">
            <w:pPr>
              <w:pStyle w:val="Style5"/>
              <w:widowControl/>
              <w:rPr>
                <w:rStyle w:val="FontStyle53"/>
                <w:sz w:val="22"/>
                <w:szCs w:val="22"/>
                <w:lang w:val="es-ES_tradnl" w:eastAsia="es-ES_tradnl"/>
              </w:rPr>
            </w:pPr>
            <w:r>
              <w:rPr>
                <w:rStyle w:val="FontStyle53"/>
                <w:sz w:val="22"/>
                <w:szCs w:val="22"/>
                <w:lang w:val="es-ES_tradnl" w:eastAsia="es-ES_tradnl"/>
              </w:rPr>
              <w:t>Viernes</w:t>
            </w:r>
            <w:r w:rsidR="00350F0A">
              <w:rPr>
                <w:rStyle w:val="FontStyle53"/>
                <w:sz w:val="22"/>
                <w:szCs w:val="22"/>
                <w:lang w:val="es-ES_tradnl" w:eastAsia="es-ES_tradnl"/>
              </w:rPr>
              <w:t xml:space="preserve"> </w:t>
            </w:r>
            <w:r>
              <w:rPr>
                <w:rStyle w:val="FontStyle53"/>
                <w:sz w:val="22"/>
                <w:szCs w:val="22"/>
                <w:lang w:val="es-ES_tradnl" w:eastAsia="es-ES_tradnl"/>
              </w:rPr>
              <w:t>15</w:t>
            </w:r>
            <w:r w:rsidR="008D6CF0" w:rsidRPr="000403AB">
              <w:rPr>
                <w:rStyle w:val="FontStyle53"/>
                <w:sz w:val="22"/>
                <w:szCs w:val="22"/>
                <w:lang w:val="es-ES_tradnl" w:eastAsia="es-ES_tradnl"/>
              </w:rPr>
              <w:t xml:space="preserve"> de Diciembre</w:t>
            </w:r>
            <w:r>
              <w:rPr>
                <w:rStyle w:val="FontStyle53"/>
                <w:sz w:val="22"/>
                <w:szCs w:val="22"/>
                <w:lang w:val="es-ES_tradnl" w:eastAsia="es-ES_tradnl"/>
              </w:rPr>
              <w:t xml:space="preserve"> de 2017 a las 12:00 hrs</w:t>
            </w:r>
          </w:p>
        </w:tc>
      </w:tr>
    </w:tbl>
    <w:p w:rsidR="007C248F" w:rsidRPr="000403AB" w:rsidRDefault="007C248F">
      <w:pPr>
        <w:widowControl/>
        <w:rPr>
          <w:sz w:val="22"/>
          <w:szCs w:val="22"/>
        </w:rPr>
        <w:sectPr w:rsidR="007C248F" w:rsidRPr="000403AB" w:rsidSect="006A6144">
          <w:type w:val="continuous"/>
          <w:pgSz w:w="12240" w:h="15840"/>
          <w:pgMar w:top="709" w:right="1440" w:bottom="1440" w:left="1440" w:header="720" w:footer="720" w:gutter="0"/>
          <w:cols w:space="720"/>
          <w:noEndnote/>
        </w:sectPr>
      </w:pPr>
    </w:p>
    <w:tbl>
      <w:tblPr>
        <w:tblW w:w="0" w:type="auto"/>
        <w:tblInd w:w="40" w:type="dxa"/>
        <w:tblLayout w:type="fixed"/>
        <w:tblCellMar>
          <w:left w:w="40" w:type="dxa"/>
          <w:right w:w="40" w:type="dxa"/>
        </w:tblCellMar>
        <w:tblLook w:val="0000"/>
      </w:tblPr>
      <w:tblGrid>
        <w:gridCol w:w="4622"/>
        <w:gridCol w:w="4630"/>
      </w:tblGrid>
      <w:tr w:rsidR="007C248F" w:rsidRPr="000403AB">
        <w:trPr>
          <w:trHeight w:val="792"/>
        </w:trPr>
        <w:tc>
          <w:tcPr>
            <w:tcW w:w="4622" w:type="dxa"/>
            <w:tcBorders>
              <w:top w:val="single" w:sz="6" w:space="0" w:color="auto"/>
              <w:left w:val="single" w:sz="6" w:space="0" w:color="auto"/>
              <w:bottom w:val="single" w:sz="6" w:space="0" w:color="auto"/>
              <w:right w:val="single" w:sz="6" w:space="0" w:color="auto"/>
            </w:tcBorders>
            <w:vAlign w:val="bottom"/>
          </w:tcPr>
          <w:p w:rsidR="007C248F" w:rsidRPr="000403AB" w:rsidRDefault="007C248F">
            <w:pPr>
              <w:pStyle w:val="Style5"/>
              <w:widowControl/>
              <w:rPr>
                <w:rStyle w:val="FontStyle54"/>
                <w:sz w:val="22"/>
                <w:szCs w:val="22"/>
                <w:lang w:val="es-ES_tradnl" w:eastAsia="es-ES_tradnl"/>
              </w:rPr>
            </w:pPr>
            <w:r w:rsidRPr="000403AB">
              <w:rPr>
                <w:rStyle w:val="FontStyle53"/>
                <w:sz w:val="22"/>
                <w:szCs w:val="22"/>
                <w:lang w:val="es-ES_tradnl" w:eastAsia="es-ES_tradnl"/>
              </w:rPr>
              <w:lastRenderedPageBreak/>
              <w:t xml:space="preserve">Para los fines de estas bases, se entiende por: </w:t>
            </w:r>
            <w:r w:rsidRPr="000403AB">
              <w:rPr>
                <w:rStyle w:val="FontStyle54"/>
                <w:sz w:val="22"/>
                <w:szCs w:val="22"/>
                <w:lang w:val="es-ES_tradnl" w:eastAsia="es-ES_tradnl"/>
              </w:rPr>
              <w:t>CONVOCANTE</w:t>
            </w:r>
          </w:p>
        </w:tc>
        <w:tc>
          <w:tcPr>
            <w:tcW w:w="4630" w:type="dxa"/>
            <w:tcBorders>
              <w:top w:val="single" w:sz="6" w:space="0" w:color="auto"/>
              <w:left w:val="single" w:sz="6" w:space="0" w:color="auto"/>
              <w:bottom w:val="single" w:sz="6" w:space="0" w:color="auto"/>
              <w:right w:val="single" w:sz="6" w:space="0" w:color="auto"/>
            </w:tcBorders>
            <w:vAlign w:val="bottom"/>
          </w:tcPr>
          <w:p w:rsidR="008D6CF0" w:rsidRPr="000403AB" w:rsidRDefault="008D6CF0" w:rsidP="008D6CF0">
            <w:pPr>
              <w:pStyle w:val="Style1"/>
              <w:widowControl/>
              <w:ind w:left="720"/>
              <w:jc w:val="both"/>
              <w:rPr>
                <w:rStyle w:val="FontStyle54"/>
                <w:b w:val="0"/>
                <w:sz w:val="22"/>
                <w:szCs w:val="22"/>
                <w:lang w:val="es-ES_tradnl" w:eastAsia="es-ES_tradnl"/>
              </w:rPr>
            </w:pPr>
            <w:r w:rsidRPr="000403AB">
              <w:rPr>
                <w:rStyle w:val="FontStyle54"/>
                <w:b w:val="0"/>
                <w:sz w:val="22"/>
                <w:szCs w:val="22"/>
                <w:lang w:val="es-ES_tradnl" w:eastAsia="es-ES_tradnl"/>
              </w:rPr>
              <w:t>OPD REGIMEN ESTATAL DE PROTECCION SOCIAL EN SALUD DE JALISCO</w:t>
            </w:r>
          </w:p>
          <w:p w:rsidR="007C248F" w:rsidRPr="000403AB" w:rsidRDefault="007C248F">
            <w:pPr>
              <w:pStyle w:val="Style5"/>
              <w:widowControl/>
              <w:rPr>
                <w:rStyle w:val="FontStyle53"/>
                <w:sz w:val="22"/>
                <w:szCs w:val="22"/>
                <w:lang w:val="es-ES_tradnl" w:eastAsia="es-ES_tradnl"/>
              </w:rPr>
            </w:pPr>
          </w:p>
        </w:tc>
      </w:tr>
      <w:tr w:rsidR="007C248F" w:rsidRPr="000403AB">
        <w:trPr>
          <w:trHeight w:val="1030"/>
        </w:trPr>
        <w:tc>
          <w:tcPr>
            <w:tcW w:w="4622"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6"/>
              <w:widowControl/>
              <w:rPr>
                <w:rStyle w:val="FontStyle54"/>
                <w:sz w:val="22"/>
                <w:szCs w:val="22"/>
                <w:lang w:val="es-ES_tradnl" w:eastAsia="es-ES_tradnl"/>
              </w:rPr>
            </w:pPr>
            <w:r w:rsidRPr="000403AB">
              <w:rPr>
                <w:rStyle w:val="FontStyle54"/>
                <w:sz w:val="22"/>
                <w:szCs w:val="22"/>
                <w:lang w:val="es-ES_tradnl" w:eastAsia="es-ES_tradnl"/>
              </w:rPr>
              <w:t>DOMICILIO PARA LA PRESENTACIÓN Y APERTURA DE PROPUESTAS ASÍ COMO LA RESOLUCIÓN Y EMISIÓN DE FALLO</w:t>
            </w:r>
          </w:p>
        </w:tc>
        <w:tc>
          <w:tcPr>
            <w:tcW w:w="4630" w:type="dxa"/>
            <w:tcBorders>
              <w:top w:val="single" w:sz="6" w:space="0" w:color="auto"/>
              <w:left w:val="single" w:sz="6" w:space="0" w:color="auto"/>
              <w:bottom w:val="single" w:sz="6" w:space="0" w:color="auto"/>
              <w:right w:val="single" w:sz="6" w:space="0" w:color="auto"/>
            </w:tcBorders>
          </w:tcPr>
          <w:p w:rsidR="000635F8" w:rsidRPr="000403AB" w:rsidRDefault="000635F8" w:rsidP="008D6CF0">
            <w:pPr>
              <w:rPr>
                <w:rStyle w:val="FontStyle53"/>
                <w:sz w:val="22"/>
                <w:szCs w:val="22"/>
                <w:lang w:val="es-ES_tradnl" w:eastAsia="es-ES_tradnl"/>
              </w:rPr>
            </w:pPr>
          </w:p>
          <w:p w:rsidR="008D6CF0" w:rsidRPr="000403AB" w:rsidRDefault="000635F8" w:rsidP="008D6CF0">
            <w:pPr>
              <w:rPr>
                <w:rStyle w:val="FontStyle53"/>
                <w:sz w:val="22"/>
                <w:szCs w:val="22"/>
                <w:lang w:val="es-ES_tradnl" w:eastAsia="es-ES_tradnl"/>
              </w:rPr>
            </w:pPr>
            <w:r w:rsidRPr="000403AB">
              <w:rPr>
                <w:rStyle w:val="FontStyle53"/>
                <w:sz w:val="22"/>
                <w:szCs w:val="22"/>
                <w:lang w:val="es-ES_tradnl" w:eastAsia="es-ES_tradnl"/>
              </w:rPr>
              <w:t>S</w:t>
            </w:r>
            <w:r w:rsidR="008D6CF0" w:rsidRPr="000403AB">
              <w:rPr>
                <w:rStyle w:val="FontStyle53"/>
                <w:sz w:val="22"/>
                <w:szCs w:val="22"/>
                <w:lang w:val="es-ES_tradnl" w:eastAsia="es-ES_tradnl"/>
              </w:rPr>
              <w:t xml:space="preserve">egundo piso de la finca marcada con el </w:t>
            </w:r>
            <w:r w:rsidR="00472E25" w:rsidRPr="000403AB">
              <w:rPr>
                <w:rStyle w:val="FontStyle53"/>
                <w:sz w:val="22"/>
                <w:szCs w:val="22"/>
                <w:lang w:val="es-ES_tradnl" w:eastAsia="es-ES_tradnl"/>
              </w:rPr>
              <w:t>número</w:t>
            </w:r>
            <w:r w:rsidR="008D6CF0" w:rsidRPr="000403AB">
              <w:rPr>
                <w:rStyle w:val="FontStyle53"/>
                <w:sz w:val="22"/>
                <w:szCs w:val="22"/>
                <w:lang w:val="es-ES_tradnl" w:eastAsia="es-ES_tradnl"/>
              </w:rPr>
              <w:t xml:space="preserve"> 113 de la Av. </w:t>
            </w:r>
            <w:r w:rsidR="00655419" w:rsidRPr="000403AB">
              <w:rPr>
                <w:rStyle w:val="FontStyle53"/>
                <w:sz w:val="22"/>
                <w:szCs w:val="22"/>
                <w:lang w:val="es-ES_tradnl" w:eastAsia="es-ES_tradnl"/>
              </w:rPr>
              <w:t>Chapultepec</w:t>
            </w:r>
            <w:r w:rsidR="008D6CF0" w:rsidRPr="000403AB">
              <w:rPr>
                <w:rStyle w:val="FontStyle53"/>
                <w:sz w:val="22"/>
                <w:szCs w:val="22"/>
                <w:lang w:val="es-ES_tradnl" w:eastAsia="es-ES_tradnl"/>
              </w:rPr>
              <w:t xml:space="preserve"> en la Colonia </w:t>
            </w:r>
            <w:r w:rsidR="00ED515D" w:rsidRPr="000403AB">
              <w:rPr>
                <w:rStyle w:val="FontStyle53"/>
                <w:sz w:val="22"/>
                <w:szCs w:val="22"/>
                <w:lang w:val="es-ES_tradnl" w:eastAsia="es-ES_tradnl"/>
              </w:rPr>
              <w:t>Ladrón</w:t>
            </w:r>
            <w:r w:rsidR="008D6CF0" w:rsidRPr="000403AB">
              <w:rPr>
                <w:rStyle w:val="FontStyle53"/>
                <w:sz w:val="22"/>
                <w:szCs w:val="22"/>
                <w:lang w:val="es-ES_tradnl" w:eastAsia="es-ES_tradnl"/>
              </w:rPr>
              <w:t xml:space="preserve"> de Guevara Cp. 44600 en Guadalajara, Jalisco., con teléfono 01 (33) 30 30 55 55  Ext </w:t>
            </w:r>
            <w:r w:rsidRPr="000403AB">
              <w:rPr>
                <w:rStyle w:val="FontStyle53"/>
                <w:sz w:val="22"/>
                <w:szCs w:val="22"/>
                <w:lang w:val="es-ES_tradnl" w:eastAsia="es-ES_tradnl"/>
              </w:rPr>
              <w:t xml:space="preserve"> </w:t>
            </w:r>
            <w:r w:rsidR="008D6CF0" w:rsidRPr="000403AB">
              <w:rPr>
                <w:rStyle w:val="FontStyle53"/>
                <w:sz w:val="22"/>
                <w:szCs w:val="22"/>
                <w:lang w:val="es-ES_tradnl" w:eastAsia="es-ES_tradnl"/>
              </w:rPr>
              <w:t>5576</w:t>
            </w:r>
          </w:p>
          <w:p w:rsidR="007C248F" w:rsidRPr="000403AB" w:rsidRDefault="007C248F">
            <w:pPr>
              <w:pStyle w:val="Style5"/>
              <w:widowControl/>
              <w:rPr>
                <w:rStyle w:val="FontStyle53"/>
                <w:sz w:val="22"/>
                <w:szCs w:val="22"/>
                <w:lang w:val="es-ES_tradnl" w:eastAsia="es-ES_tradnl"/>
              </w:rPr>
            </w:pPr>
          </w:p>
        </w:tc>
      </w:tr>
      <w:tr w:rsidR="007C248F" w:rsidRPr="000403AB">
        <w:trPr>
          <w:trHeight w:val="1008"/>
        </w:trPr>
        <w:tc>
          <w:tcPr>
            <w:tcW w:w="4622"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6"/>
              <w:widowControl/>
              <w:rPr>
                <w:rStyle w:val="FontStyle54"/>
                <w:sz w:val="22"/>
                <w:szCs w:val="22"/>
                <w:lang w:val="es-ES_tradnl" w:eastAsia="es-ES_tradnl"/>
              </w:rPr>
            </w:pPr>
            <w:r w:rsidRPr="000403AB">
              <w:rPr>
                <w:rStyle w:val="FontStyle54"/>
                <w:sz w:val="22"/>
                <w:szCs w:val="22"/>
                <w:lang w:val="es-ES_tradnl" w:eastAsia="es-ES_tradnl"/>
              </w:rPr>
              <w:t>DOMICILIO</w:t>
            </w:r>
          </w:p>
        </w:tc>
        <w:tc>
          <w:tcPr>
            <w:tcW w:w="4630" w:type="dxa"/>
            <w:tcBorders>
              <w:top w:val="single" w:sz="6" w:space="0" w:color="auto"/>
              <w:left w:val="single" w:sz="6" w:space="0" w:color="auto"/>
              <w:bottom w:val="single" w:sz="6" w:space="0" w:color="auto"/>
              <w:right w:val="single" w:sz="6" w:space="0" w:color="auto"/>
            </w:tcBorders>
          </w:tcPr>
          <w:p w:rsidR="000635F8" w:rsidRPr="000403AB" w:rsidRDefault="000635F8" w:rsidP="000635F8">
            <w:pPr>
              <w:rPr>
                <w:rStyle w:val="FontStyle53"/>
                <w:sz w:val="22"/>
                <w:szCs w:val="22"/>
                <w:lang w:val="es-ES_tradnl" w:eastAsia="es-ES_tradnl"/>
              </w:rPr>
            </w:pPr>
            <w:r w:rsidRPr="000403AB">
              <w:rPr>
                <w:rStyle w:val="FontStyle53"/>
                <w:sz w:val="22"/>
                <w:szCs w:val="22"/>
                <w:lang w:val="es-ES_tradnl" w:eastAsia="es-ES_tradnl"/>
              </w:rPr>
              <w:t xml:space="preserve">Av. </w:t>
            </w:r>
            <w:r w:rsidR="00655419" w:rsidRPr="000403AB">
              <w:rPr>
                <w:rStyle w:val="FontStyle53"/>
                <w:sz w:val="22"/>
                <w:szCs w:val="22"/>
                <w:lang w:val="es-ES_tradnl" w:eastAsia="es-ES_tradnl"/>
              </w:rPr>
              <w:t>Chapultepec</w:t>
            </w:r>
            <w:r w:rsidRPr="000403AB">
              <w:rPr>
                <w:rStyle w:val="FontStyle53"/>
                <w:sz w:val="22"/>
                <w:szCs w:val="22"/>
                <w:lang w:val="es-ES_tradnl" w:eastAsia="es-ES_tradnl"/>
              </w:rPr>
              <w:t xml:space="preserve">  113 en la Colonia </w:t>
            </w:r>
            <w:r w:rsidR="00ED515D" w:rsidRPr="000403AB">
              <w:rPr>
                <w:rStyle w:val="FontStyle53"/>
                <w:sz w:val="22"/>
                <w:szCs w:val="22"/>
                <w:lang w:val="es-ES_tradnl" w:eastAsia="es-ES_tradnl"/>
              </w:rPr>
              <w:t>Ladrón</w:t>
            </w:r>
            <w:r w:rsidRPr="000403AB">
              <w:rPr>
                <w:rStyle w:val="FontStyle53"/>
                <w:sz w:val="22"/>
                <w:szCs w:val="22"/>
                <w:lang w:val="es-ES_tradnl" w:eastAsia="es-ES_tradnl"/>
              </w:rPr>
              <w:t xml:space="preserve"> de Guevara Cp. 44600 en Guadalajara, Jalisco., con teléfono 01 (33) 30 30 55 55  Ext 5576</w:t>
            </w:r>
          </w:p>
          <w:p w:rsidR="007C248F" w:rsidRPr="000403AB" w:rsidRDefault="007C248F">
            <w:pPr>
              <w:pStyle w:val="Style5"/>
              <w:widowControl/>
              <w:rPr>
                <w:rStyle w:val="FontStyle53"/>
                <w:sz w:val="22"/>
                <w:szCs w:val="22"/>
                <w:lang w:val="es-ES_tradnl" w:eastAsia="es-ES_tradnl"/>
              </w:rPr>
            </w:pPr>
          </w:p>
        </w:tc>
      </w:tr>
      <w:tr w:rsidR="007C248F" w:rsidRPr="000403AB">
        <w:trPr>
          <w:trHeight w:val="1786"/>
        </w:trPr>
        <w:tc>
          <w:tcPr>
            <w:tcW w:w="4622"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6"/>
              <w:widowControl/>
              <w:rPr>
                <w:rStyle w:val="FontStyle54"/>
                <w:sz w:val="22"/>
                <w:szCs w:val="22"/>
                <w:lang w:val="es-ES_tradnl" w:eastAsia="es-ES_tradnl"/>
              </w:rPr>
            </w:pPr>
            <w:r w:rsidRPr="000403AB">
              <w:rPr>
                <w:rStyle w:val="FontStyle54"/>
                <w:sz w:val="22"/>
                <w:szCs w:val="22"/>
                <w:lang w:val="es-ES_tradnl" w:eastAsia="es-ES_tradnl"/>
              </w:rPr>
              <w:t>UNIDAD CENTRALIZA DE COMPRAS</w:t>
            </w:r>
          </w:p>
        </w:tc>
        <w:tc>
          <w:tcPr>
            <w:tcW w:w="4630" w:type="dxa"/>
            <w:tcBorders>
              <w:top w:val="single" w:sz="6" w:space="0" w:color="auto"/>
              <w:left w:val="single" w:sz="6" w:space="0" w:color="auto"/>
              <w:bottom w:val="single" w:sz="6" w:space="0" w:color="auto"/>
              <w:right w:val="single" w:sz="6" w:space="0" w:color="auto"/>
            </w:tcBorders>
          </w:tcPr>
          <w:p w:rsidR="000635F8" w:rsidRPr="000403AB" w:rsidRDefault="007C248F" w:rsidP="000635F8">
            <w:pPr>
              <w:rPr>
                <w:rStyle w:val="FontStyle53"/>
                <w:sz w:val="22"/>
                <w:szCs w:val="22"/>
                <w:lang w:val="es-ES_tradnl" w:eastAsia="es-ES_tradnl"/>
              </w:rPr>
            </w:pPr>
            <w:r w:rsidRPr="000403AB">
              <w:rPr>
                <w:rStyle w:val="FontStyle53"/>
                <w:sz w:val="22"/>
                <w:szCs w:val="22"/>
                <w:lang w:val="es-ES_tradnl" w:eastAsia="es-ES_tradnl"/>
              </w:rPr>
              <w:t>Unidad de Compras adscrita al Departamento Recursos Materiales y Servicios Generales.</w:t>
            </w:r>
            <w:r w:rsidR="000635F8" w:rsidRPr="000403AB">
              <w:rPr>
                <w:rStyle w:val="FontStyle53"/>
                <w:sz w:val="22"/>
                <w:szCs w:val="22"/>
                <w:lang w:val="es-ES_tradnl" w:eastAsia="es-ES_tradnl"/>
              </w:rPr>
              <w:t xml:space="preserve"> Av. </w:t>
            </w:r>
            <w:r w:rsidR="00655419" w:rsidRPr="000403AB">
              <w:rPr>
                <w:rStyle w:val="FontStyle53"/>
                <w:sz w:val="22"/>
                <w:szCs w:val="22"/>
                <w:lang w:val="es-ES_tradnl" w:eastAsia="es-ES_tradnl"/>
              </w:rPr>
              <w:t>Chapultepec</w:t>
            </w:r>
            <w:r w:rsidR="000635F8" w:rsidRPr="000403AB">
              <w:rPr>
                <w:rStyle w:val="FontStyle53"/>
                <w:sz w:val="22"/>
                <w:szCs w:val="22"/>
                <w:lang w:val="es-ES_tradnl" w:eastAsia="es-ES_tradnl"/>
              </w:rPr>
              <w:t xml:space="preserve">  113 en la Colonia </w:t>
            </w:r>
            <w:r w:rsidR="00ED515D" w:rsidRPr="000403AB">
              <w:rPr>
                <w:rStyle w:val="FontStyle53"/>
                <w:sz w:val="22"/>
                <w:szCs w:val="22"/>
                <w:lang w:val="es-ES_tradnl" w:eastAsia="es-ES_tradnl"/>
              </w:rPr>
              <w:t>Ladrón</w:t>
            </w:r>
            <w:r w:rsidR="000635F8" w:rsidRPr="000403AB">
              <w:rPr>
                <w:rStyle w:val="FontStyle53"/>
                <w:sz w:val="22"/>
                <w:szCs w:val="22"/>
                <w:lang w:val="es-ES_tradnl" w:eastAsia="es-ES_tradnl"/>
              </w:rPr>
              <w:t xml:space="preserve"> de Guevara Cp. 44600 en Guadalajara, Jalisco., con teléfono 01 (33) 30 30 55 55  Ext 5576</w:t>
            </w:r>
          </w:p>
          <w:p w:rsidR="007C248F" w:rsidRPr="000403AB" w:rsidRDefault="007C248F" w:rsidP="000635F8">
            <w:pPr>
              <w:pStyle w:val="Style5"/>
              <w:widowControl/>
              <w:rPr>
                <w:rStyle w:val="FontStyle53"/>
                <w:sz w:val="22"/>
                <w:szCs w:val="22"/>
                <w:lang w:val="es-ES_tradnl" w:eastAsia="es-ES_tradnl"/>
              </w:rPr>
            </w:pPr>
          </w:p>
        </w:tc>
      </w:tr>
      <w:tr w:rsidR="007C248F" w:rsidRPr="000403AB">
        <w:trPr>
          <w:trHeight w:val="770"/>
        </w:trPr>
        <w:tc>
          <w:tcPr>
            <w:tcW w:w="4622" w:type="dxa"/>
            <w:tcBorders>
              <w:top w:val="single" w:sz="6" w:space="0" w:color="auto"/>
              <w:left w:val="single" w:sz="6" w:space="0" w:color="auto"/>
              <w:bottom w:val="single" w:sz="6" w:space="0" w:color="auto"/>
              <w:right w:val="single" w:sz="6" w:space="0" w:color="auto"/>
            </w:tcBorders>
            <w:vAlign w:val="center"/>
          </w:tcPr>
          <w:p w:rsidR="007C248F" w:rsidRPr="000403AB" w:rsidRDefault="007C248F">
            <w:pPr>
              <w:pStyle w:val="Style6"/>
              <w:widowControl/>
              <w:rPr>
                <w:rStyle w:val="FontStyle54"/>
                <w:sz w:val="22"/>
                <w:szCs w:val="22"/>
                <w:lang w:val="es-ES_tradnl" w:eastAsia="es-ES_tradnl"/>
              </w:rPr>
            </w:pPr>
            <w:r w:rsidRPr="000403AB">
              <w:rPr>
                <w:rStyle w:val="FontStyle54"/>
                <w:sz w:val="22"/>
                <w:szCs w:val="22"/>
                <w:lang w:val="es-ES_tradnl" w:eastAsia="es-ES_tradnl"/>
              </w:rPr>
              <w:t>LEY</w:t>
            </w:r>
          </w:p>
        </w:tc>
        <w:tc>
          <w:tcPr>
            <w:tcW w:w="4630" w:type="dxa"/>
            <w:tcBorders>
              <w:top w:val="single" w:sz="6" w:space="0" w:color="auto"/>
              <w:left w:val="single" w:sz="6" w:space="0" w:color="auto"/>
              <w:bottom w:val="single" w:sz="6" w:space="0" w:color="auto"/>
              <w:right w:val="single" w:sz="6" w:space="0" w:color="auto"/>
            </w:tcBorders>
            <w:vAlign w:val="center"/>
          </w:tcPr>
          <w:p w:rsidR="007C248F" w:rsidRPr="000403AB" w:rsidRDefault="00E5431A">
            <w:pPr>
              <w:pStyle w:val="Style5"/>
              <w:widowControl/>
              <w:rPr>
                <w:rStyle w:val="FontStyle53"/>
                <w:sz w:val="22"/>
                <w:szCs w:val="22"/>
                <w:lang w:val="es-ES_tradnl" w:eastAsia="es-ES_tradnl"/>
              </w:rPr>
            </w:pPr>
            <w:r>
              <w:rPr>
                <w:rStyle w:val="FontStyle53"/>
                <w:sz w:val="22"/>
                <w:szCs w:val="22"/>
                <w:lang w:val="es-ES_tradnl" w:eastAsia="es-ES_tradnl"/>
              </w:rPr>
              <w:t xml:space="preserve">Ley </w:t>
            </w:r>
            <w:r w:rsidR="007C248F" w:rsidRPr="000403AB">
              <w:rPr>
                <w:rStyle w:val="FontStyle53"/>
                <w:sz w:val="22"/>
                <w:szCs w:val="22"/>
                <w:lang w:val="es-ES_tradnl" w:eastAsia="es-ES_tradnl"/>
              </w:rPr>
              <w:t>de Compras Gubernamentales, Enajenaciones y Contratación de Servicios del Estado de Jalisco y sus Municipios</w:t>
            </w:r>
          </w:p>
        </w:tc>
      </w:tr>
      <w:tr w:rsidR="007C248F" w:rsidRPr="000403AB">
        <w:trPr>
          <w:trHeight w:val="518"/>
        </w:trPr>
        <w:tc>
          <w:tcPr>
            <w:tcW w:w="4622" w:type="dxa"/>
            <w:tcBorders>
              <w:top w:val="single" w:sz="6" w:space="0" w:color="auto"/>
              <w:left w:val="single" w:sz="6" w:space="0" w:color="auto"/>
              <w:bottom w:val="single" w:sz="6" w:space="0" w:color="auto"/>
              <w:right w:val="single" w:sz="6" w:space="0" w:color="auto"/>
            </w:tcBorders>
            <w:vAlign w:val="bottom"/>
          </w:tcPr>
          <w:p w:rsidR="007C248F" w:rsidRPr="000403AB" w:rsidRDefault="007C248F">
            <w:pPr>
              <w:pStyle w:val="Style6"/>
              <w:widowControl/>
              <w:rPr>
                <w:rStyle w:val="FontStyle54"/>
                <w:sz w:val="22"/>
                <w:szCs w:val="22"/>
                <w:lang w:val="es-ES_tradnl" w:eastAsia="es-ES_tradnl"/>
              </w:rPr>
            </w:pPr>
            <w:r w:rsidRPr="000403AB">
              <w:rPr>
                <w:rStyle w:val="FontStyle54"/>
                <w:sz w:val="22"/>
                <w:szCs w:val="22"/>
                <w:lang w:val="es-ES_tradnl" w:eastAsia="es-ES_tradnl"/>
              </w:rPr>
              <w:t>LICITANTE</w:t>
            </w:r>
          </w:p>
        </w:tc>
        <w:tc>
          <w:tcPr>
            <w:tcW w:w="4630" w:type="dxa"/>
            <w:tcBorders>
              <w:top w:val="single" w:sz="6" w:space="0" w:color="auto"/>
              <w:left w:val="single" w:sz="6" w:space="0" w:color="auto"/>
              <w:bottom w:val="single" w:sz="6" w:space="0" w:color="auto"/>
              <w:right w:val="single" w:sz="6" w:space="0" w:color="auto"/>
            </w:tcBorders>
            <w:vAlign w:val="bottom"/>
          </w:tcPr>
          <w:p w:rsidR="007C248F" w:rsidRPr="000403AB" w:rsidRDefault="007C248F">
            <w:pPr>
              <w:pStyle w:val="Style5"/>
              <w:widowControl/>
              <w:rPr>
                <w:rStyle w:val="FontStyle53"/>
                <w:sz w:val="22"/>
                <w:szCs w:val="22"/>
                <w:lang w:val="es-ES_tradnl" w:eastAsia="es-ES_tradnl"/>
              </w:rPr>
            </w:pPr>
            <w:r w:rsidRPr="000403AB">
              <w:rPr>
                <w:rStyle w:val="FontStyle53"/>
                <w:sz w:val="22"/>
                <w:szCs w:val="22"/>
                <w:lang w:val="es-ES_tradnl" w:eastAsia="es-ES_tradnl"/>
              </w:rPr>
              <w:t>Persona Física o Moral (Razón Social) o Jurídica.</w:t>
            </w:r>
          </w:p>
        </w:tc>
      </w:tr>
      <w:tr w:rsidR="007C248F" w:rsidRPr="000403AB">
        <w:trPr>
          <w:trHeight w:val="1282"/>
        </w:trPr>
        <w:tc>
          <w:tcPr>
            <w:tcW w:w="4622"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6"/>
              <w:widowControl/>
              <w:rPr>
                <w:rStyle w:val="FontStyle54"/>
                <w:sz w:val="22"/>
                <w:szCs w:val="22"/>
                <w:lang w:val="es-ES_tradnl" w:eastAsia="es-ES_tradnl"/>
              </w:rPr>
            </w:pPr>
            <w:r w:rsidRPr="000403AB">
              <w:rPr>
                <w:rStyle w:val="FontStyle54"/>
                <w:sz w:val="22"/>
                <w:szCs w:val="22"/>
                <w:lang w:val="es-ES_tradnl" w:eastAsia="es-ES_tradnl"/>
              </w:rPr>
              <w:t>REGLAMENTO</w:t>
            </w:r>
          </w:p>
        </w:tc>
        <w:tc>
          <w:tcPr>
            <w:tcW w:w="4630"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5"/>
              <w:widowControl/>
              <w:rPr>
                <w:rStyle w:val="FontStyle53"/>
                <w:sz w:val="22"/>
                <w:szCs w:val="22"/>
                <w:lang w:val="es-ES_tradnl" w:eastAsia="es-ES_tradnl"/>
              </w:rPr>
            </w:pPr>
            <w:r w:rsidRPr="000403AB">
              <w:rPr>
                <w:rStyle w:val="FontStyle53"/>
                <w:sz w:val="22"/>
                <w:szCs w:val="22"/>
                <w:lang w:val="es-ES_tradnl" w:eastAsia="es-ES_tradnl"/>
              </w:rPr>
              <w:t>Reglamento   de   la   Ley   de Compras Gubernamentales,      Enajenaciones y Contratación de Servicios del Estado de Jalisco y sus Municipios, para el Poder Ejecutivo del Estado de Jalisco</w:t>
            </w:r>
          </w:p>
        </w:tc>
      </w:tr>
      <w:tr w:rsidR="007C248F" w:rsidRPr="000403AB">
        <w:trPr>
          <w:trHeight w:val="778"/>
        </w:trPr>
        <w:tc>
          <w:tcPr>
            <w:tcW w:w="4622" w:type="dxa"/>
            <w:tcBorders>
              <w:top w:val="single" w:sz="6" w:space="0" w:color="auto"/>
              <w:left w:val="single" w:sz="6" w:space="0" w:color="auto"/>
              <w:bottom w:val="single" w:sz="6" w:space="0" w:color="auto"/>
              <w:right w:val="single" w:sz="6" w:space="0" w:color="auto"/>
            </w:tcBorders>
            <w:vAlign w:val="center"/>
          </w:tcPr>
          <w:p w:rsidR="007C248F" w:rsidRPr="000403AB" w:rsidRDefault="007C248F">
            <w:pPr>
              <w:pStyle w:val="Style6"/>
              <w:widowControl/>
              <w:rPr>
                <w:rStyle w:val="FontStyle54"/>
                <w:sz w:val="22"/>
                <w:szCs w:val="22"/>
                <w:lang w:val="es-ES_tradnl" w:eastAsia="es-ES_tradnl"/>
              </w:rPr>
            </w:pPr>
            <w:r w:rsidRPr="000403AB">
              <w:rPr>
                <w:rStyle w:val="FontStyle54"/>
                <w:sz w:val="22"/>
                <w:szCs w:val="22"/>
                <w:lang w:val="es-ES_tradnl" w:eastAsia="es-ES_tradnl"/>
              </w:rPr>
              <w:t>POLÍTICAS</w:t>
            </w:r>
          </w:p>
        </w:tc>
        <w:tc>
          <w:tcPr>
            <w:tcW w:w="4630" w:type="dxa"/>
            <w:tcBorders>
              <w:top w:val="single" w:sz="6" w:space="0" w:color="auto"/>
              <w:left w:val="single" w:sz="6" w:space="0" w:color="auto"/>
              <w:bottom w:val="single" w:sz="6" w:space="0" w:color="auto"/>
              <w:right w:val="single" w:sz="6" w:space="0" w:color="auto"/>
            </w:tcBorders>
            <w:vAlign w:val="center"/>
          </w:tcPr>
          <w:p w:rsidR="007C248F" w:rsidRPr="000403AB" w:rsidRDefault="007C248F" w:rsidP="000635F8">
            <w:pPr>
              <w:pStyle w:val="Style6"/>
              <w:widowControl/>
              <w:rPr>
                <w:rStyle w:val="FontStyle54"/>
                <w:sz w:val="22"/>
                <w:szCs w:val="22"/>
                <w:lang w:val="es-ES_tradnl" w:eastAsia="es-ES_tradnl"/>
              </w:rPr>
            </w:pPr>
            <w:r w:rsidRPr="000403AB">
              <w:rPr>
                <w:rStyle w:val="FontStyle54"/>
                <w:sz w:val="22"/>
                <w:szCs w:val="22"/>
                <w:lang w:val="es-ES_tradnl" w:eastAsia="es-ES_tradnl"/>
              </w:rPr>
              <w:t xml:space="preserve">Lineamientos para la Contratación de Adquisiciones, Servicios y Enajenaciones </w:t>
            </w:r>
            <w:r w:rsidR="000635F8" w:rsidRPr="000403AB">
              <w:rPr>
                <w:rStyle w:val="FontStyle53"/>
                <w:sz w:val="22"/>
                <w:szCs w:val="22"/>
                <w:lang w:val="es-ES_tradnl" w:eastAsia="es-ES_tradnl"/>
              </w:rPr>
              <w:t>del OPD Régimen Estatal de Protección Social en Salud de Jalisco</w:t>
            </w:r>
          </w:p>
        </w:tc>
      </w:tr>
      <w:tr w:rsidR="007C248F" w:rsidRPr="000403AB">
        <w:trPr>
          <w:trHeight w:val="518"/>
        </w:trPr>
        <w:tc>
          <w:tcPr>
            <w:tcW w:w="4622"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6"/>
              <w:widowControl/>
              <w:rPr>
                <w:rStyle w:val="FontStyle54"/>
                <w:sz w:val="22"/>
                <w:szCs w:val="22"/>
                <w:lang w:val="es-ES_tradnl" w:eastAsia="es-ES_tradnl"/>
              </w:rPr>
            </w:pPr>
            <w:r w:rsidRPr="000403AB">
              <w:rPr>
                <w:rStyle w:val="FontStyle54"/>
                <w:sz w:val="22"/>
                <w:szCs w:val="22"/>
                <w:lang w:val="es-ES_tradnl" w:eastAsia="es-ES_tradnl"/>
              </w:rPr>
              <w:t>PROVEEDOR</w:t>
            </w:r>
          </w:p>
        </w:tc>
        <w:tc>
          <w:tcPr>
            <w:tcW w:w="4630"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5"/>
              <w:widowControl/>
              <w:rPr>
                <w:rStyle w:val="FontStyle53"/>
                <w:sz w:val="22"/>
                <w:szCs w:val="22"/>
                <w:lang w:val="es-ES_tradnl" w:eastAsia="es-ES_tradnl"/>
              </w:rPr>
            </w:pPr>
            <w:r w:rsidRPr="000403AB">
              <w:rPr>
                <w:rStyle w:val="FontStyle53"/>
                <w:sz w:val="22"/>
                <w:szCs w:val="22"/>
                <w:lang w:val="es-ES_tradnl" w:eastAsia="es-ES_tradnl"/>
              </w:rPr>
              <w:t>Licitante Adjudicado.</w:t>
            </w:r>
          </w:p>
        </w:tc>
      </w:tr>
      <w:tr w:rsidR="007C248F" w:rsidRPr="000403AB">
        <w:trPr>
          <w:trHeight w:val="1030"/>
        </w:trPr>
        <w:tc>
          <w:tcPr>
            <w:tcW w:w="4622"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6"/>
              <w:widowControl/>
              <w:rPr>
                <w:rStyle w:val="FontStyle54"/>
                <w:sz w:val="22"/>
                <w:szCs w:val="22"/>
                <w:lang w:val="es-ES_tradnl" w:eastAsia="es-ES_tradnl"/>
              </w:rPr>
            </w:pPr>
            <w:r w:rsidRPr="000403AB">
              <w:rPr>
                <w:rStyle w:val="FontStyle54"/>
                <w:sz w:val="22"/>
                <w:szCs w:val="22"/>
                <w:lang w:val="es-ES_tradnl" w:eastAsia="es-ES_tradnl"/>
              </w:rPr>
              <w:t>PROCESO</w:t>
            </w:r>
          </w:p>
        </w:tc>
        <w:tc>
          <w:tcPr>
            <w:tcW w:w="4630" w:type="dxa"/>
            <w:tcBorders>
              <w:top w:val="single" w:sz="6" w:space="0" w:color="auto"/>
              <w:left w:val="single" w:sz="6" w:space="0" w:color="auto"/>
              <w:bottom w:val="single" w:sz="6" w:space="0" w:color="auto"/>
              <w:right w:val="single" w:sz="6" w:space="0" w:color="auto"/>
            </w:tcBorders>
          </w:tcPr>
          <w:p w:rsidR="007C248F" w:rsidRPr="000403AB" w:rsidRDefault="007C248F" w:rsidP="000635F8">
            <w:pPr>
              <w:pStyle w:val="Style5"/>
              <w:widowControl/>
              <w:rPr>
                <w:rStyle w:val="FontStyle52"/>
                <w:rFonts w:ascii="Arial" w:hAnsi="Arial" w:cs="Arial"/>
                <w:sz w:val="22"/>
                <w:szCs w:val="22"/>
                <w:lang w:val="es-ES_tradnl" w:eastAsia="es-ES_tradnl"/>
              </w:rPr>
            </w:pPr>
            <w:r w:rsidRPr="000403AB">
              <w:rPr>
                <w:rStyle w:val="FontStyle53"/>
                <w:sz w:val="22"/>
                <w:szCs w:val="22"/>
                <w:lang w:val="es-ES_tradnl" w:eastAsia="es-ES_tradnl"/>
              </w:rPr>
              <w:t>La adquisició</w:t>
            </w:r>
            <w:r w:rsidR="00472E25" w:rsidRPr="000403AB">
              <w:rPr>
                <w:rStyle w:val="FontStyle53"/>
                <w:sz w:val="22"/>
                <w:szCs w:val="22"/>
                <w:lang w:val="es-ES_tradnl" w:eastAsia="es-ES_tradnl"/>
              </w:rPr>
              <w:t xml:space="preserve">n de: (servicio o recurso) para </w:t>
            </w:r>
            <w:r w:rsidR="000635F8" w:rsidRPr="000403AB">
              <w:rPr>
                <w:rStyle w:val="FontStyle53"/>
                <w:sz w:val="22"/>
                <w:szCs w:val="22"/>
                <w:lang w:val="es-ES_tradnl" w:eastAsia="es-ES_tradnl"/>
              </w:rPr>
              <w:t>OPD Régimen Estatal de Protección Social en Salud de Jalisco</w:t>
            </w:r>
            <w:r w:rsidRPr="000403AB">
              <w:rPr>
                <w:rStyle w:val="FontStyle53"/>
                <w:sz w:val="22"/>
                <w:szCs w:val="22"/>
                <w:lang w:val="es-ES_tradnl" w:eastAsia="es-ES_tradnl"/>
              </w:rPr>
              <w:t xml:space="preserve">, los cuales están descrito* en los anexos de las presentes bases </w:t>
            </w:r>
            <w:r w:rsidRPr="000403AB">
              <w:rPr>
                <w:rStyle w:val="FontStyle52"/>
                <w:rFonts w:ascii="Arial" w:hAnsi="Arial" w:cs="Arial"/>
                <w:sz w:val="22"/>
                <w:szCs w:val="22"/>
                <w:lang w:val="es-ES_tradnl" w:eastAsia="es-ES_tradnl"/>
              </w:rPr>
              <w:t>I</w:t>
            </w:r>
          </w:p>
        </w:tc>
      </w:tr>
      <w:tr w:rsidR="007C248F" w:rsidRPr="000403AB">
        <w:trPr>
          <w:trHeight w:val="2110"/>
        </w:trPr>
        <w:tc>
          <w:tcPr>
            <w:tcW w:w="4622"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6"/>
              <w:widowControl/>
              <w:rPr>
                <w:rStyle w:val="FontStyle54"/>
                <w:sz w:val="22"/>
                <w:szCs w:val="22"/>
                <w:lang w:val="es-ES_tradnl" w:eastAsia="es-ES_tradnl"/>
              </w:rPr>
            </w:pPr>
            <w:r w:rsidRPr="000403AB">
              <w:rPr>
                <w:rStyle w:val="FontStyle54"/>
                <w:sz w:val="22"/>
                <w:szCs w:val="22"/>
                <w:lang w:val="es-ES_tradnl" w:eastAsia="es-ES_tradnl"/>
              </w:rPr>
              <w:lastRenderedPageBreak/>
              <w:t>INVESTIGACIÓN DE MERCADO</w:t>
            </w:r>
          </w:p>
        </w:tc>
        <w:tc>
          <w:tcPr>
            <w:tcW w:w="4630"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5"/>
              <w:widowControl/>
              <w:rPr>
                <w:rStyle w:val="FontStyle53"/>
                <w:sz w:val="22"/>
                <w:szCs w:val="22"/>
                <w:lang w:val="es-ES_tradnl" w:eastAsia="es-ES_tradnl"/>
              </w:rPr>
            </w:pPr>
            <w:r w:rsidRPr="000403AB">
              <w:rPr>
                <w:rStyle w:val="FontStyle53"/>
                <w:sz w:val="22"/>
                <w:szCs w:val="22"/>
                <w:lang w:val="es-ES_tradnl" w:eastAsia="es-ES_tradnl"/>
              </w:rPr>
              <w:t>Técnica usada para identificar las características del mercado de bienes y servicios específicos a fin de proveer al área requirente de información útil, para planear la adquisición y arrendamiento de bienes o la prestación de servicios.</w:t>
            </w:r>
          </w:p>
          <w:p w:rsidR="007C248F" w:rsidRPr="000403AB" w:rsidRDefault="007C248F">
            <w:pPr>
              <w:pStyle w:val="Style9"/>
              <w:widowControl/>
              <w:rPr>
                <w:rStyle w:val="FontStyle56"/>
                <w:sz w:val="22"/>
                <w:szCs w:val="22"/>
                <w:lang w:val="es-ES_tradnl" w:eastAsia="es-ES_tradnl"/>
              </w:rPr>
            </w:pPr>
            <w:r w:rsidRPr="000403AB">
              <w:rPr>
                <w:rStyle w:val="FontStyle56"/>
                <w:sz w:val="22"/>
                <w:szCs w:val="22"/>
                <w:lang w:val="es-ES_tradnl" w:eastAsia="es-ES_tradnl"/>
              </w:rPr>
              <w:t xml:space="preserve">. "Las    áreas    requirentes    </w:t>
            </w:r>
            <w:r w:rsidRPr="000403AB">
              <w:rPr>
                <w:rStyle w:val="FontStyle53"/>
                <w:sz w:val="22"/>
                <w:szCs w:val="22"/>
                <w:lang w:val="es-ES_tradnl" w:eastAsia="es-ES_tradnl"/>
              </w:rPr>
              <w:t xml:space="preserve">(de la dependencia, que adquiere el producto o servicio)    </w:t>
            </w:r>
            <w:r w:rsidR="000635F8" w:rsidRPr="000403AB">
              <w:rPr>
                <w:rStyle w:val="FontStyle56"/>
                <w:sz w:val="22"/>
                <w:szCs w:val="22"/>
                <w:lang w:val="es-ES_tradnl" w:eastAsia="es-ES_tradnl"/>
              </w:rPr>
              <w:t>bajo    su    más estricta respo</w:t>
            </w:r>
            <w:r w:rsidRPr="000403AB">
              <w:rPr>
                <w:rStyle w:val="FontStyle56"/>
                <w:sz w:val="22"/>
                <w:szCs w:val="22"/>
                <w:lang w:val="es-ES_tradnl" w:eastAsia="es-ES_tradnl"/>
              </w:rPr>
              <w:t>nsabilidad".</w:t>
            </w:r>
          </w:p>
        </w:tc>
      </w:tr>
      <w:tr w:rsidR="006A6144" w:rsidRPr="000403AB" w:rsidTr="006A6144">
        <w:trPr>
          <w:trHeight w:val="824"/>
        </w:trPr>
        <w:tc>
          <w:tcPr>
            <w:tcW w:w="4622" w:type="dxa"/>
            <w:tcBorders>
              <w:top w:val="single" w:sz="6" w:space="0" w:color="auto"/>
              <w:left w:val="single" w:sz="6" w:space="0" w:color="auto"/>
              <w:bottom w:val="single" w:sz="6" w:space="0" w:color="auto"/>
              <w:right w:val="single" w:sz="6" w:space="0" w:color="auto"/>
            </w:tcBorders>
          </w:tcPr>
          <w:p w:rsidR="006A6144" w:rsidRPr="000403AB" w:rsidRDefault="006A6144">
            <w:pPr>
              <w:pStyle w:val="Style6"/>
              <w:widowControl/>
              <w:rPr>
                <w:rStyle w:val="FontStyle54"/>
                <w:sz w:val="22"/>
                <w:szCs w:val="22"/>
                <w:lang w:val="es-ES_tradnl" w:eastAsia="es-ES_tradnl"/>
              </w:rPr>
            </w:pPr>
            <w:r w:rsidRPr="000403AB">
              <w:rPr>
                <w:rStyle w:val="FontStyle54"/>
                <w:sz w:val="22"/>
                <w:szCs w:val="22"/>
                <w:lang w:val="es-ES_tradnl" w:eastAsia="es-ES_tradnl"/>
              </w:rPr>
              <w:t>SECG</w:t>
            </w:r>
          </w:p>
        </w:tc>
        <w:tc>
          <w:tcPr>
            <w:tcW w:w="4630" w:type="dxa"/>
            <w:tcBorders>
              <w:top w:val="single" w:sz="6" w:space="0" w:color="auto"/>
              <w:left w:val="single" w:sz="6" w:space="0" w:color="auto"/>
              <w:bottom w:val="single" w:sz="6" w:space="0" w:color="auto"/>
              <w:right w:val="single" w:sz="6" w:space="0" w:color="auto"/>
            </w:tcBorders>
          </w:tcPr>
          <w:p w:rsidR="006A6144" w:rsidRPr="000403AB" w:rsidRDefault="006A6144">
            <w:pPr>
              <w:pStyle w:val="Style5"/>
              <w:widowControl/>
              <w:rPr>
                <w:rStyle w:val="FontStyle53"/>
                <w:sz w:val="22"/>
                <w:szCs w:val="22"/>
                <w:lang w:val="es-ES_tradnl" w:eastAsia="es-ES_tradnl"/>
              </w:rPr>
            </w:pPr>
            <w:r w:rsidRPr="000403AB">
              <w:rPr>
                <w:rStyle w:val="FontStyle53"/>
                <w:sz w:val="22"/>
                <w:szCs w:val="22"/>
                <w:lang w:val="es-ES_tradnl" w:eastAsia="es-ES_tradnl"/>
              </w:rPr>
              <w:t>Sistema Electrónico de Compras Gubernamentales y Contratación de Obras Publica</w:t>
            </w:r>
          </w:p>
        </w:tc>
      </w:tr>
    </w:tbl>
    <w:p w:rsidR="007C248F" w:rsidRPr="000403AB" w:rsidRDefault="007C248F">
      <w:pPr>
        <w:widowControl/>
        <w:rPr>
          <w:rStyle w:val="FontStyle56"/>
          <w:sz w:val="22"/>
          <w:szCs w:val="22"/>
          <w:lang w:val="es-ES_tradnl" w:eastAsia="es-ES_tradnl"/>
        </w:rPr>
      </w:pPr>
    </w:p>
    <w:p w:rsidR="006A6144" w:rsidRPr="000403AB" w:rsidRDefault="006A6144">
      <w:pPr>
        <w:widowControl/>
        <w:rPr>
          <w:rStyle w:val="FontStyle56"/>
          <w:sz w:val="22"/>
          <w:szCs w:val="22"/>
          <w:lang w:val="es-ES_tradnl" w:eastAsia="es-ES_tradnl"/>
        </w:rPr>
      </w:pPr>
    </w:p>
    <w:p w:rsidR="006A6144" w:rsidRPr="000403AB" w:rsidRDefault="00AD6CFF" w:rsidP="006A6144">
      <w:pPr>
        <w:pStyle w:val="Style10"/>
        <w:widowControl/>
        <w:rPr>
          <w:rStyle w:val="FontStyle54"/>
          <w:sz w:val="22"/>
          <w:szCs w:val="22"/>
          <w:lang w:val="es-ES_tradnl" w:eastAsia="es-ES_tradnl"/>
        </w:rPr>
      </w:pPr>
      <w:r>
        <w:rPr>
          <w:rStyle w:val="FontStyle54"/>
          <w:sz w:val="22"/>
          <w:szCs w:val="22"/>
          <w:lang w:val="es-ES_tradnl" w:eastAsia="es-ES_tradnl"/>
        </w:rPr>
        <w:t>CAPÍTULO 2:</w:t>
      </w:r>
      <w:r w:rsidR="006A6144" w:rsidRPr="000403AB">
        <w:rPr>
          <w:rStyle w:val="FontStyle54"/>
          <w:sz w:val="22"/>
          <w:szCs w:val="22"/>
          <w:lang w:val="es-ES_tradnl" w:eastAsia="es-ES_tradnl"/>
        </w:rPr>
        <w:t xml:space="preserve"> ESPECIFICACIONES.</w:t>
      </w:r>
    </w:p>
    <w:p w:rsidR="006A6144" w:rsidRPr="000403AB" w:rsidRDefault="006A6144" w:rsidP="006A6144">
      <w:pPr>
        <w:pStyle w:val="Style3"/>
        <w:widowControl/>
        <w:rPr>
          <w:rStyle w:val="FontStyle53"/>
          <w:sz w:val="22"/>
          <w:szCs w:val="22"/>
          <w:lang w:val="es-ES_tradnl" w:eastAsia="es-ES_tradnl"/>
        </w:rPr>
      </w:pPr>
    </w:p>
    <w:p w:rsidR="006A6144" w:rsidRDefault="006A6144" w:rsidP="006A6144">
      <w:pPr>
        <w:pStyle w:val="Style3"/>
        <w:widowControl/>
        <w:rPr>
          <w:rStyle w:val="FontStyle53"/>
          <w:sz w:val="22"/>
          <w:szCs w:val="22"/>
          <w:lang w:val="es-ES_tradnl" w:eastAsia="es-ES_tradnl"/>
        </w:rPr>
      </w:pPr>
    </w:p>
    <w:p w:rsidR="00086CBA" w:rsidRDefault="00086CBA" w:rsidP="006A6144">
      <w:pPr>
        <w:pStyle w:val="Style3"/>
        <w:widowControl/>
        <w:rPr>
          <w:rStyle w:val="FontStyle53"/>
          <w:sz w:val="22"/>
          <w:szCs w:val="22"/>
          <w:lang w:val="es-ES_tradnl" w:eastAsia="es-ES_tradnl"/>
        </w:rPr>
      </w:pPr>
    </w:p>
    <w:p w:rsidR="00086CBA" w:rsidRDefault="00086CBA" w:rsidP="00086CBA">
      <w:pPr>
        <w:pStyle w:val="Style3"/>
        <w:widowControl/>
      </w:pPr>
      <w:r>
        <w:t xml:space="preserve">Los insumos requeridos se encuentran detallados y de conformidad al ANEXO1 </w:t>
      </w:r>
      <w:r w:rsidR="000F7F87">
        <w:t>.</w:t>
      </w:r>
    </w:p>
    <w:p w:rsidR="00086CBA" w:rsidRPr="000403AB" w:rsidRDefault="00086CBA" w:rsidP="006A6144">
      <w:pPr>
        <w:pStyle w:val="Style3"/>
        <w:widowControl/>
        <w:rPr>
          <w:rStyle w:val="FontStyle53"/>
          <w:sz w:val="22"/>
          <w:szCs w:val="22"/>
          <w:lang w:val="es-ES_tradnl" w:eastAsia="es-ES_tradnl"/>
        </w:rPr>
      </w:pPr>
    </w:p>
    <w:p w:rsidR="006A6144" w:rsidRPr="000403AB" w:rsidRDefault="006A6144" w:rsidP="006A6144">
      <w:pPr>
        <w:pStyle w:val="Style3"/>
        <w:widowControl/>
        <w:rPr>
          <w:rStyle w:val="FontStyle53"/>
          <w:sz w:val="22"/>
          <w:szCs w:val="22"/>
          <w:lang w:val="es-ES_tradnl" w:eastAsia="es-ES_tradnl"/>
        </w:rPr>
      </w:pPr>
      <w:r w:rsidRPr="000403AB">
        <w:rPr>
          <w:rStyle w:val="FontStyle53"/>
          <w:sz w:val="22"/>
          <w:szCs w:val="22"/>
          <w:lang w:val="es-ES_tradnl" w:eastAsia="es-ES_tradnl"/>
        </w:rPr>
        <w:t xml:space="preserve">La propuesta del </w:t>
      </w:r>
      <w:r w:rsidRPr="000403AB">
        <w:rPr>
          <w:rStyle w:val="FontStyle54"/>
          <w:sz w:val="22"/>
          <w:szCs w:val="22"/>
          <w:lang w:val="es-ES_tradnl" w:eastAsia="es-ES_tradnl"/>
        </w:rPr>
        <w:t xml:space="preserve">LICITANTE </w:t>
      </w:r>
      <w:r w:rsidR="00472E25" w:rsidRPr="000403AB">
        <w:rPr>
          <w:rStyle w:val="FontStyle53"/>
          <w:sz w:val="22"/>
          <w:szCs w:val="22"/>
          <w:lang w:val="es-ES_tradnl" w:eastAsia="es-ES_tradnl"/>
        </w:rPr>
        <w:t>deberá sujetarse a l</w:t>
      </w:r>
      <w:r w:rsidRPr="000403AB">
        <w:rPr>
          <w:rStyle w:val="FontStyle53"/>
          <w:sz w:val="22"/>
          <w:szCs w:val="22"/>
          <w:lang w:val="es-ES_tradnl" w:eastAsia="es-ES_tradnl"/>
        </w:rPr>
        <w:t>as especificaciones señaladas en las Bases de esta Licitación y de cada uno de sus Anexos.</w:t>
      </w:r>
    </w:p>
    <w:p w:rsidR="006A6144" w:rsidRDefault="006A6144" w:rsidP="006A6144">
      <w:pPr>
        <w:pStyle w:val="Style3"/>
        <w:widowControl/>
        <w:rPr>
          <w:rStyle w:val="FontStyle53"/>
          <w:sz w:val="22"/>
          <w:szCs w:val="22"/>
          <w:lang w:val="es-ES_tradnl" w:eastAsia="es-ES_tradnl"/>
        </w:rPr>
      </w:pPr>
    </w:p>
    <w:p w:rsidR="00086CBA" w:rsidRDefault="00086CBA" w:rsidP="006A6144">
      <w:pPr>
        <w:pStyle w:val="Style3"/>
        <w:widowControl/>
        <w:rPr>
          <w:rStyle w:val="FontStyle53"/>
          <w:sz w:val="22"/>
          <w:szCs w:val="22"/>
          <w:lang w:val="es-ES_tradnl" w:eastAsia="es-ES_tradnl"/>
        </w:rPr>
      </w:pPr>
    </w:p>
    <w:p w:rsidR="00086CBA" w:rsidRDefault="00086CBA" w:rsidP="006A6144">
      <w:pPr>
        <w:pStyle w:val="Style3"/>
        <w:widowControl/>
      </w:pPr>
    </w:p>
    <w:p w:rsidR="00086CBA" w:rsidRPr="000403AB" w:rsidRDefault="00086CBA" w:rsidP="006A6144">
      <w:pPr>
        <w:pStyle w:val="Style3"/>
        <w:widowControl/>
        <w:rPr>
          <w:rStyle w:val="FontStyle53"/>
          <w:sz w:val="22"/>
          <w:szCs w:val="22"/>
          <w:lang w:val="es-ES_tradnl" w:eastAsia="es-ES_tradnl"/>
        </w:rPr>
      </w:pPr>
    </w:p>
    <w:p w:rsidR="006A6144" w:rsidRPr="000403AB" w:rsidRDefault="006A6144" w:rsidP="006A6144">
      <w:pPr>
        <w:pStyle w:val="Style3"/>
        <w:widowControl/>
        <w:rPr>
          <w:rStyle w:val="FontStyle53"/>
          <w:sz w:val="22"/>
          <w:szCs w:val="22"/>
          <w:lang w:val="es-ES_tradnl" w:eastAsia="es-ES_tradnl"/>
        </w:rPr>
      </w:pPr>
      <w:r w:rsidRPr="000403AB">
        <w:rPr>
          <w:rStyle w:val="FontStyle53"/>
          <w:sz w:val="22"/>
          <w:szCs w:val="22"/>
          <w:lang w:val="es-ES_tradnl" w:eastAsia="es-ES_tradnl"/>
        </w:rPr>
        <w:t>Información de aclaraciones con:</w:t>
      </w:r>
    </w:p>
    <w:p w:rsidR="006A6144" w:rsidRPr="000403AB" w:rsidRDefault="006A6144" w:rsidP="006A6144">
      <w:pPr>
        <w:pStyle w:val="Style4"/>
        <w:widowControl/>
        <w:rPr>
          <w:rStyle w:val="FontStyle54"/>
          <w:sz w:val="22"/>
          <w:szCs w:val="22"/>
          <w:lang w:val="es-ES_tradnl" w:eastAsia="es-ES_tradnl"/>
        </w:rPr>
      </w:pPr>
    </w:p>
    <w:p w:rsidR="006A6144" w:rsidRPr="000403AB" w:rsidRDefault="006A6144" w:rsidP="006A6144">
      <w:pPr>
        <w:pStyle w:val="Style4"/>
        <w:widowControl/>
        <w:rPr>
          <w:rStyle w:val="FontStyle54"/>
          <w:sz w:val="22"/>
          <w:szCs w:val="22"/>
          <w:lang w:val="es-ES_tradnl" w:eastAsia="es-ES_tradnl"/>
        </w:rPr>
      </w:pPr>
    </w:p>
    <w:p w:rsidR="006A6144" w:rsidRPr="000403AB" w:rsidRDefault="006A6144" w:rsidP="006A6144">
      <w:pPr>
        <w:pStyle w:val="Style4"/>
        <w:widowControl/>
        <w:rPr>
          <w:rStyle w:val="FontStyle54"/>
          <w:sz w:val="22"/>
          <w:szCs w:val="22"/>
          <w:lang w:val="es-ES_tradnl" w:eastAsia="es-ES_tradnl"/>
        </w:rPr>
      </w:pPr>
      <w:r w:rsidRPr="000403AB">
        <w:rPr>
          <w:rStyle w:val="FontStyle54"/>
          <w:sz w:val="22"/>
          <w:szCs w:val="22"/>
          <w:lang w:val="es-ES_tradnl" w:eastAsia="es-ES_tradnl"/>
        </w:rPr>
        <w:t>LIC. CHRISTIAN EDUARDO ZELAYARAN PEÑA</w:t>
      </w:r>
    </w:p>
    <w:p w:rsidR="006A6144" w:rsidRPr="000403AB" w:rsidRDefault="006A6144" w:rsidP="006A6144">
      <w:pPr>
        <w:pStyle w:val="Style12"/>
        <w:widowControl/>
        <w:rPr>
          <w:rStyle w:val="FontStyle53"/>
          <w:sz w:val="22"/>
          <w:szCs w:val="22"/>
          <w:lang w:val="es-ES_tradnl" w:eastAsia="es-ES_tradnl"/>
        </w:rPr>
      </w:pPr>
    </w:p>
    <w:p w:rsidR="00C54F9A" w:rsidRPr="000403AB" w:rsidRDefault="00AF41CF" w:rsidP="00C54F9A">
      <w:pPr>
        <w:pStyle w:val="Style1"/>
        <w:widowControl/>
        <w:jc w:val="both"/>
        <w:rPr>
          <w:rStyle w:val="FontStyle54"/>
          <w:sz w:val="22"/>
          <w:szCs w:val="22"/>
          <w:lang w:val="es-ES_tradnl" w:eastAsia="es-ES_tradnl"/>
        </w:rPr>
      </w:pPr>
      <w:r>
        <w:rPr>
          <w:rStyle w:val="FontStyle54"/>
          <w:sz w:val="22"/>
          <w:szCs w:val="22"/>
          <w:lang w:val="es-ES_tradnl" w:eastAsia="es-ES_tradnl"/>
        </w:rPr>
        <w:t>UNIDAD CENTRALIZADA DE COMPRAS</w:t>
      </w:r>
      <w:r w:rsidR="00C54F9A" w:rsidRPr="00AB0536">
        <w:rPr>
          <w:rStyle w:val="FontStyle54"/>
          <w:sz w:val="22"/>
          <w:szCs w:val="22"/>
          <w:lang w:val="es-ES_tradnl" w:eastAsia="es-ES_tradnl"/>
        </w:rPr>
        <w:t xml:space="preserve"> DEL</w:t>
      </w:r>
      <w:r w:rsidR="00C54F9A" w:rsidRPr="00AB0536">
        <w:rPr>
          <w:sz w:val="22"/>
          <w:szCs w:val="22"/>
          <w:lang w:val="es-ES_tradnl" w:eastAsia="es-ES_tradnl"/>
        </w:rPr>
        <w:t xml:space="preserve"> </w:t>
      </w:r>
      <w:r w:rsidR="00472E25" w:rsidRPr="00AB0536">
        <w:rPr>
          <w:rStyle w:val="FontStyle54"/>
          <w:sz w:val="22"/>
          <w:szCs w:val="22"/>
          <w:lang w:val="es-ES_tradnl" w:eastAsia="es-ES_tradnl"/>
        </w:rPr>
        <w:t>OPD REGIMEN ESTATAL DE</w:t>
      </w:r>
      <w:r w:rsidR="00C54F9A" w:rsidRPr="00AB0536">
        <w:rPr>
          <w:rStyle w:val="FontStyle54"/>
          <w:sz w:val="22"/>
          <w:szCs w:val="22"/>
          <w:lang w:val="es-ES_tradnl" w:eastAsia="es-ES_tradnl"/>
        </w:rPr>
        <w:t xml:space="preserve"> PROTECCION SOCIAL EN SALUD DE JALISCO</w:t>
      </w:r>
    </w:p>
    <w:p w:rsidR="00C54F9A" w:rsidRPr="000403AB" w:rsidRDefault="006A6144" w:rsidP="00C54F9A">
      <w:pPr>
        <w:pStyle w:val="Style10"/>
        <w:widowControl/>
        <w:jc w:val="both"/>
        <w:rPr>
          <w:rStyle w:val="FontStyle54"/>
          <w:sz w:val="22"/>
          <w:szCs w:val="22"/>
          <w:lang w:val="es-ES_tradnl" w:eastAsia="es-ES_tradnl"/>
        </w:rPr>
      </w:pPr>
      <w:r w:rsidRPr="000403AB">
        <w:rPr>
          <w:rStyle w:val="FontStyle54"/>
          <w:sz w:val="22"/>
          <w:szCs w:val="22"/>
          <w:lang w:val="es-ES_tradnl" w:eastAsia="es-ES_tradnl"/>
        </w:rPr>
        <w:br/>
      </w:r>
    </w:p>
    <w:p w:rsidR="006A6144" w:rsidRPr="000403AB" w:rsidRDefault="00AD6CFF" w:rsidP="006A6144">
      <w:pPr>
        <w:pStyle w:val="Style10"/>
        <w:widowControl/>
        <w:rPr>
          <w:rStyle w:val="FontStyle54"/>
          <w:sz w:val="22"/>
          <w:szCs w:val="22"/>
          <w:lang w:val="es-ES_tradnl" w:eastAsia="es-ES_tradnl"/>
        </w:rPr>
      </w:pPr>
      <w:r>
        <w:rPr>
          <w:rStyle w:val="FontStyle54"/>
          <w:sz w:val="22"/>
          <w:szCs w:val="22"/>
          <w:lang w:val="es-ES_tradnl" w:eastAsia="es-ES_tradnl"/>
        </w:rPr>
        <w:t>CAPÍTULO</w:t>
      </w:r>
      <w:r w:rsidRPr="000403AB">
        <w:rPr>
          <w:rStyle w:val="FontStyle54"/>
          <w:sz w:val="22"/>
          <w:szCs w:val="22"/>
          <w:lang w:val="es-ES_tradnl" w:eastAsia="es-ES_tradnl"/>
        </w:rPr>
        <w:t xml:space="preserve"> </w:t>
      </w:r>
      <w:r>
        <w:rPr>
          <w:rStyle w:val="FontStyle54"/>
          <w:sz w:val="22"/>
          <w:szCs w:val="22"/>
          <w:lang w:val="es-ES_tradnl" w:eastAsia="es-ES_tradnl"/>
        </w:rPr>
        <w:t>3:</w:t>
      </w:r>
      <w:r w:rsidR="006A6144" w:rsidRPr="000403AB">
        <w:rPr>
          <w:rStyle w:val="FontStyle54"/>
          <w:sz w:val="22"/>
          <w:szCs w:val="22"/>
          <w:lang w:val="es-ES_tradnl" w:eastAsia="es-ES_tradnl"/>
        </w:rPr>
        <w:t xml:space="preserve"> CARÁCTER </w:t>
      </w:r>
      <w:r>
        <w:rPr>
          <w:rStyle w:val="FontStyle54"/>
          <w:sz w:val="22"/>
          <w:szCs w:val="22"/>
          <w:lang w:val="es-ES_tradnl" w:eastAsia="es-ES_tradnl"/>
        </w:rPr>
        <w:t>E</w:t>
      </w:r>
      <w:r w:rsidR="006A6144" w:rsidRPr="000403AB">
        <w:rPr>
          <w:rStyle w:val="FontStyle53"/>
          <w:sz w:val="22"/>
          <w:szCs w:val="22"/>
          <w:lang w:val="es-ES_tradnl" w:eastAsia="es-ES_tradnl"/>
        </w:rPr>
        <w:t xml:space="preserve"> </w:t>
      </w:r>
      <w:r w:rsidR="006A6144" w:rsidRPr="000403AB">
        <w:rPr>
          <w:rStyle w:val="FontStyle54"/>
          <w:sz w:val="22"/>
          <w:szCs w:val="22"/>
          <w:lang w:val="es-ES_tradnl" w:eastAsia="es-ES_tradnl"/>
        </w:rPr>
        <w:t>IDIOMA</w:t>
      </w:r>
      <w:r>
        <w:rPr>
          <w:rStyle w:val="FontStyle54"/>
          <w:sz w:val="22"/>
          <w:szCs w:val="22"/>
          <w:lang w:val="es-ES_tradnl" w:eastAsia="es-ES_tradnl"/>
        </w:rPr>
        <w:t xml:space="preserve"> DE LA LICITACIÓN</w:t>
      </w:r>
      <w:r w:rsidR="006A6144" w:rsidRPr="000403AB">
        <w:rPr>
          <w:rStyle w:val="FontStyle54"/>
          <w:sz w:val="22"/>
          <w:szCs w:val="22"/>
          <w:lang w:val="es-ES_tradnl" w:eastAsia="es-ES_tradnl"/>
        </w:rPr>
        <w:t>.</w:t>
      </w:r>
    </w:p>
    <w:p w:rsidR="006A6144" w:rsidRPr="000403AB" w:rsidRDefault="006A6144" w:rsidP="007F753C">
      <w:pPr>
        <w:pStyle w:val="Style3"/>
        <w:widowControl/>
        <w:jc w:val="both"/>
        <w:rPr>
          <w:rStyle w:val="FontStyle53"/>
          <w:sz w:val="22"/>
          <w:szCs w:val="22"/>
          <w:lang w:val="es-ES_tradnl" w:eastAsia="es-ES_tradnl"/>
        </w:rPr>
      </w:pPr>
    </w:p>
    <w:p w:rsidR="006A6144" w:rsidRPr="000403AB" w:rsidRDefault="006A6144" w:rsidP="007F753C">
      <w:pPr>
        <w:pStyle w:val="Style2"/>
        <w:widowControl/>
        <w:jc w:val="both"/>
        <w:rPr>
          <w:rStyle w:val="FontStyle53"/>
          <w:sz w:val="22"/>
          <w:szCs w:val="22"/>
          <w:lang w:val="es-ES_tradnl" w:eastAsia="es-ES_tradnl"/>
        </w:rPr>
      </w:pPr>
      <w:r w:rsidRPr="000403AB">
        <w:rPr>
          <w:rStyle w:val="FontStyle53"/>
          <w:sz w:val="22"/>
          <w:szCs w:val="22"/>
          <w:lang w:val="es-ES_tradnl" w:eastAsia="es-ES_tradnl"/>
        </w:rPr>
        <w:t xml:space="preserve">La presente es una </w:t>
      </w:r>
      <w:r w:rsidRPr="000403AB">
        <w:rPr>
          <w:rStyle w:val="FontStyle54"/>
          <w:sz w:val="22"/>
          <w:szCs w:val="22"/>
          <w:lang w:val="es-ES_tradnl" w:eastAsia="es-ES_tradnl"/>
        </w:rPr>
        <w:t xml:space="preserve">LICITACIÓN PÚBLICA LOCAL No. </w:t>
      </w:r>
      <w:r w:rsidR="00AB0536">
        <w:rPr>
          <w:rStyle w:val="FontStyle54"/>
          <w:sz w:val="22"/>
          <w:szCs w:val="22"/>
          <w:lang w:val="es-ES_tradnl" w:eastAsia="es-ES_tradnl"/>
        </w:rPr>
        <w:t>LPLSCC/REPSS/07/2017</w:t>
      </w:r>
      <w:r w:rsidR="00472E25" w:rsidRPr="000403AB">
        <w:rPr>
          <w:rStyle w:val="FontStyle54"/>
          <w:sz w:val="22"/>
          <w:szCs w:val="22"/>
          <w:lang w:val="es-ES_tradnl" w:eastAsia="es-ES_tradnl"/>
        </w:rPr>
        <w:t xml:space="preserve"> PARA</w:t>
      </w:r>
      <w:r w:rsidR="007A3132">
        <w:rPr>
          <w:rStyle w:val="FontStyle54"/>
          <w:sz w:val="22"/>
          <w:szCs w:val="22"/>
          <w:lang w:val="es-ES_tradnl" w:eastAsia="es-ES_tradnl"/>
        </w:rPr>
        <w:t xml:space="preserve"> LA</w:t>
      </w:r>
      <w:r w:rsidR="00472E25" w:rsidRPr="000403AB">
        <w:rPr>
          <w:rStyle w:val="FontStyle54"/>
          <w:sz w:val="22"/>
          <w:szCs w:val="22"/>
          <w:lang w:val="es-ES_tradnl" w:eastAsia="es-ES_tradnl"/>
        </w:rPr>
        <w:t xml:space="preserve"> COMPRA DE UNIFORMES,</w:t>
      </w:r>
      <w:r w:rsidRPr="000403AB">
        <w:rPr>
          <w:rStyle w:val="FontStyle54"/>
          <w:sz w:val="22"/>
          <w:szCs w:val="22"/>
          <w:lang w:val="es-ES_tradnl" w:eastAsia="es-ES_tradnl"/>
        </w:rPr>
        <w:t xml:space="preserve"> </w:t>
      </w:r>
      <w:r w:rsidRPr="000403AB">
        <w:rPr>
          <w:rStyle w:val="FontStyle53"/>
          <w:sz w:val="22"/>
          <w:szCs w:val="22"/>
          <w:lang w:val="es-ES_tradnl" w:eastAsia="es-ES_tradnl"/>
        </w:rPr>
        <w:t>el origen de los recursos son estatales. Toda la documentación de la presente Licitación así como la correspondencia y documentos relativos a la misma, deberán redactarse en idioma español.</w:t>
      </w:r>
    </w:p>
    <w:p w:rsidR="006A6144" w:rsidRPr="000403AB" w:rsidRDefault="006A6144" w:rsidP="006A6144">
      <w:pPr>
        <w:pStyle w:val="Style3"/>
        <w:widowControl/>
        <w:rPr>
          <w:rStyle w:val="FontStyle53"/>
          <w:sz w:val="22"/>
          <w:szCs w:val="22"/>
          <w:lang w:val="es-ES_tradnl" w:eastAsia="es-ES_tradnl"/>
        </w:rPr>
      </w:pPr>
    </w:p>
    <w:p w:rsidR="006A6144" w:rsidRPr="000403AB" w:rsidRDefault="006A6144" w:rsidP="006A6144">
      <w:pPr>
        <w:pStyle w:val="Style3"/>
        <w:widowControl/>
        <w:rPr>
          <w:rStyle w:val="FontStyle53"/>
          <w:sz w:val="22"/>
          <w:szCs w:val="22"/>
          <w:lang w:val="es-ES_tradnl" w:eastAsia="es-ES_tradnl"/>
        </w:rPr>
      </w:pPr>
      <w:r w:rsidRPr="000403AB">
        <w:rPr>
          <w:rStyle w:val="FontStyle53"/>
          <w:sz w:val="22"/>
          <w:szCs w:val="22"/>
          <w:lang w:val="es-ES_tradnl" w:eastAsia="es-ES_tradnl"/>
        </w:rPr>
        <w:t>Así mismo las certificaciones, folletos o catálogos, deberán presentarse sin excepción traducidos al idioma español.</w:t>
      </w:r>
    </w:p>
    <w:p w:rsidR="006A6144" w:rsidRPr="000403AB" w:rsidRDefault="006A6144" w:rsidP="006A6144">
      <w:pPr>
        <w:pStyle w:val="Style10"/>
        <w:widowControl/>
        <w:rPr>
          <w:rStyle w:val="FontStyle54"/>
          <w:sz w:val="22"/>
          <w:szCs w:val="22"/>
          <w:lang w:val="es-ES_tradnl" w:eastAsia="es-ES_tradnl"/>
        </w:rPr>
      </w:pPr>
    </w:p>
    <w:p w:rsidR="006A6144" w:rsidRPr="000403AB" w:rsidRDefault="00AD6CFF" w:rsidP="006A6144">
      <w:pPr>
        <w:pStyle w:val="Style10"/>
        <w:widowControl/>
        <w:rPr>
          <w:rStyle w:val="FontStyle54"/>
          <w:sz w:val="22"/>
          <w:szCs w:val="22"/>
          <w:lang w:val="es-ES_tradnl" w:eastAsia="es-ES_tradnl"/>
        </w:rPr>
      </w:pPr>
      <w:r>
        <w:rPr>
          <w:rStyle w:val="FontStyle54"/>
          <w:sz w:val="22"/>
          <w:szCs w:val="22"/>
          <w:lang w:val="es-ES_tradnl" w:eastAsia="es-ES_tradnl"/>
        </w:rPr>
        <w:t>CAPÍTULO</w:t>
      </w:r>
      <w:r w:rsidRPr="000403AB">
        <w:rPr>
          <w:rStyle w:val="FontStyle54"/>
          <w:sz w:val="22"/>
          <w:szCs w:val="22"/>
          <w:lang w:val="es-ES_tradnl" w:eastAsia="es-ES_tradnl"/>
        </w:rPr>
        <w:t xml:space="preserve"> </w:t>
      </w:r>
      <w:r>
        <w:rPr>
          <w:rStyle w:val="FontStyle54"/>
          <w:sz w:val="22"/>
          <w:szCs w:val="22"/>
          <w:lang w:val="es-ES_tradnl" w:eastAsia="es-ES_tradnl"/>
        </w:rPr>
        <w:t>4:</w:t>
      </w:r>
      <w:r w:rsidR="006A6144" w:rsidRPr="000403AB">
        <w:rPr>
          <w:rStyle w:val="FontStyle54"/>
          <w:sz w:val="22"/>
          <w:szCs w:val="22"/>
          <w:lang w:val="es-ES_tradnl" w:eastAsia="es-ES_tradnl"/>
        </w:rPr>
        <w:t xml:space="preserve"> PUNTUALIDAD.</w:t>
      </w:r>
    </w:p>
    <w:p w:rsidR="006A6144" w:rsidRPr="000403AB" w:rsidRDefault="006A6144" w:rsidP="006A6144">
      <w:pPr>
        <w:pStyle w:val="Style3"/>
        <w:widowControl/>
        <w:rPr>
          <w:rStyle w:val="FontStyle53"/>
          <w:sz w:val="22"/>
          <w:szCs w:val="22"/>
          <w:lang w:val="es-ES_tradnl" w:eastAsia="es-ES_tradnl"/>
        </w:rPr>
      </w:pPr>
    </w:p>
    <w:p w:rsidR="006A6144" w:rsidRPr="000403AB" w:rsidRDefault="00AB0536" w:rsidP="00D65361">
      <w:pPr>
        <w:pStyle w:val="Style3"/>
        <w:widowControl/>
        <w:jc w:val="both"/>
        <w:rPr>
          <w:rStyle w:val="FontStyle53"/>
          <w:sz w:val="22"/>
          <w:szCs w:val="22"/>
          <w:lang w:val="es-ES_tradnl" w:eastAsia="es-ES_tradnl"/>
        </w:rPr>
      </w:pPr>
      <w:r>
        <w:rPr>
          <w:rStyle w:val="FontStyle53"/>
          <w:sz w:val="22"/>
          <w:szCs w:val="22"/>
          <w:lang w:val="es-ES_tradnl" w:eastAsia="es-ES_tradnl"/>
        </w:rPr>
        <w:lastRenderedPageBreak/>
        <w:t>Sólo podrán ingresar</w:t>
      </w:r>
      <w:r w:rsidR="006A6144" w:rsidRPr="000403AB">
        <w:rPr>
          <w:rStyle w:val="FontStyle53"/>
          <w:sz w:val="22"/>
          <w:szCs w:val="22"/>
          <w:lang w:val="es-ES_tradnl" w:eastAsia="es-ES_tradnl"/>
        </w:rPr>
        <w:t xml:space="preserve"> los </w:t>
      </w:r>
      <w:r w:rsidR="006A6144" w:rsidRPr="000403AB">
        <w:rPr>
          <w:rStyle w:val="FontStyle53"/>
          <w:b/>
          <w:sz w:val="22"/>
          <w:szCs w:val="22"/>
          <w:lang w:val="es-ES_tradnl" w:eastAsia="es-ES_tradnl"/>
        </w:rPr>
        <w:t>LICITANTES</w:t>
      </w:r>
      <w:r w:rsidR="006A6144" w:rsidRPr="000403AB">
        <w:rPr>
          <w:rStyle w:val="FontStyle53"/>
          <w:sz w:val="22"/>
          <w:szCs w:val="22"/>
          <w:lang w:val="es-ES_tradnl" w:eastAsia="es-ES_tradnl"/>
        </w:rPr>
        <w:t xml:space="preserve"> registrados que se encuentren en el lugar y la hora señalada en el presente documento</w:t>
      </w:r>
      <w:r>
        <w:rPr>
          <w:rStyle w:val="FontStyle53"/>
          <w:sz w:val="22"/>
          <w:szCs w:val="22"/>
          <w:lang w:val="es-ES_tradnl" w:eastAsia="es-ES_tradnl"/>
        </w:rPr>
        <w:t>,</w:t>
      </w:r>
      <w:r w:rsidR="006A6144" w:rsidRPr="000403AB">
        <w:rPr>
          <w:rStyle w:val="FontStyle53"/>
          <w:sz w:val="22"/>
          <w:szCs w:val="22"/>
          <w:lang w:val="es-ES_tradnl" w:eastAsia="es-ES_tradnl"/>
        </w:rPr>
        <w:t xml:space="preserve"> por tanto, sólo se permitirá el ingreso y la participación a los actos a todo aquel </w:t>
      </w:r>
      <w:r w:rsidR="006A6144" w:rsidRPr="000403AB">
        <w:rPr>
          <w:rStyle w:val="FontStyle53"/>
          <w:b/>
          <w:sz w:val="22"/>
          <w:szCs w:val="22"/>
          <w:lang w:val="es-ES_tradnl" w:eastAsia="es-ES_tradnl"/>
        </w:rPr>
        <w:t>LICITANTE</w:t>
      </w:r>
      <w:r w:rsidR="006A6144" w:rsidRPr="000403AB">
        <w:rPr>
          <w:rStyle w:val="FontStyle53"/>
          <w:sz w:val="22"/>
          <w:szCs w:val="22"/>
          <w:lang w:val="es-ES_tradnl" w:eastAsia="es-ES_tradnl"/>
        </w:rPr>
        <w:t xml:space="preserve"> que cuente con lo siguiente:</w:t>
      </w:r>
    </w:p>
    <w:p w:rsidR="006A6144" w:rsidRPr="000403AB" w:rsidRDefault="006A6144" w:rsidP="006A6144">
      <w:pPr>
        <w:pStyle w:val="Style13"/>
        <w:widowControl/>
        <w:rPr>
          <w:rStyle w:val="FontStyle53"/>
          <w:sz w:val="22"/>
          <w:szCs w:val="22"/>
          <w:lang w:val="es-ES_tradnl" w:eastAsia="es-ES_tradnl"/>
        </w:rPr>
      </w:pPr>
    </w:p>
    <w:p w:rsidR="006A6144" w:rsidRPr="000403AB" w:rsidRDefault="006A6144" w:rsidP="006A6144">
      <w:pPr>
        <w:pStyle w:val="Style13"/>
        <w:widowControl/>
        <w:rPr>
          <w:rStyle w:val="FontStyle53"/>
          <w:sz w:val="22"/>
          <w:szCs w:val="22"/>
          <w:lang w:val="es-ES_tradnl" w:eastAsia="es-ES_tradnl"/>
        </w:rPr>
      </w:pPr>
      <w:r w:rsidRPr="000403AB">
        <w:rPr>
          <w:rStyle w:val="FontStyle53"/>
          <w:sz w:val="22"/>
          <w:szCs w:val="22"/>
          <w:lang w:val="es-ES_tradnl" w:eastAsia="es-ES_tradnl"/>
        </w:rPr>
        <w:t>a) Cumplir con lo requisitado para el registro,</w:t>
      </w:r>
    </w:p>
    <w:p w:rsidR="006A6144" w:rsidRPr="000403AB" w:rsidRDefault="006A6144" w:rsidP="006A6144">
      <w:pPr>
        <w:pStyle w:val="Style13"/>
        <w:widowControl/>
        <w:rPr>
          <w:rStyle w:val="FontStyle53"/>
          <w:sz w:val="22"/>
          <w:szCs w:val="22"/>
          <w:lang w:val="es-ES_tradnl" w:eastAsia="es-ES_tradnl"/>
        </w:rPr>
      </w:pPr>
      <w:r w:rsidRPr="000403AB">
        <w:rPr>
          <w:rStyle w:val="FontStyle53"/>
          <w:sz w:val="22"/>
          <w:szCs w:val="22"/>
          <w:lang w:val="es-ES_tradnl" w:eastAsia="es-ES_tradnl"/>
        </w:rPr>
        <w:t>b</w:t>
      </w:r>
      <w:r w:rsidRPr="00AB0536">
        <w:rPr>
          <w:rStyle w:val="FontStyle53"/>
          <w:sz w:val="22"/>
          <w:szCs w:val="22"/>
          <w:lang w:val="es-ES_tradnl" w:eastAsia="es-ES_tradnl"/>
        </w:rPr>
        <w:t xml:space="preserve">) </w:t>
      </w:r>
      <w:r w:rsidR="00AB0536">
        <w:rPr>
          <w:rStyle w:val="FontStyle53"/>
          <w:sz w:val="22"/>
          <w:szCs w:val="22"/>
          <w:lang w:val="es-ES_tradnl" w:eastAsia="es-ES_tradnl"/>
        </w:rPr>
        <w:t>Tramite de Registro Realizado y,</w:t>
      </w:r>
    </w:p>
    <w:p w:rsidR="006A6144" w:rsidRPr="000403AB" w:rsidRDefault="006A6144" w:rsidP="006A6144">
      <w:pPr>
        <w:pStyle w:val="Style13"/>
        <w:widowControl/>
        <w:rPr>
          <w:rStyle w:val="FontStyle53"/>
          <w:sz w:val="22"/>
          <w:szCs w:val="22"/>
          <w:lang w:val="es-ES_tradnl" w:eastAsia="es-ES_tradnl"/>
        </w:rPr>
      </w:pPr>
      <w:r w:rsidRPr="000403AB">
        <w:rPr>
          <w:rStyle w:val="FontStyle53"/>
          <w:sz w:val="22"/>
          <w:szCs w:val="22"/>
          <w:lang w:val="es-ES_tradnl" w:eastAsia="es-ES_tradnl"/>
        </w:rPr>
        <w:t>c) Se encuentre presente al inicio de cada evento del proceso.</w:t>
      </w:r>
    </w:p>
    <w:p w:rsidR="006A6144" w:rsidRPr="000403AB" w:rsidRDefault="006A6144" w:rsidP="006A6144">
      <w:pPr>
        <w:pStyle w:val="Style3"/>
        <w:widowControl/>
        <w:rPr>
          <w:rStyle w:val="FontStyle53"/>
          <w:sz w:val="22"/>
          <w:szCs w:val="22"/>
          <w:lang w:val="es-ES_tradnl" w:eastAsia="es-ES_tradnl"/>
        </w:rPr>
      </w:pPr>
    </w:p>
    <w:p w:rsidR="006A6144" w:rsidRPr="000403AB" w:rsidRDefault="006A6144" w:rsidP="006A6144">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Para lo anterior</w:t>
      </w:r>
      <w:r w:rsidRPr="00AB0536">
        <w:rPr>
          <w:rStyle w:val="FontStyle53"/>
          <w:sz w:val="22"/>
          <w:szCs w:val="22"/>
          <w:lang w:val="es-ES_tradnl" w:eastAsia="es-ES_tradnl"/>
        </w:rPr>
        <w:t xml:space="preserve">, el registro a cada uno de </w:t>
      </w:r>
      <w:r w:rsidR="00AB0536">
        <w:rPr>
          <w:rStyle w:val="FontStyle53"/>
          <w:sz w:val="22"/>
          <w:szCs w:val="22"/>
          <w:lang w:val="es-ES_tradnl" w:eastAsia="es-ES_tradnl"/>
        </w:rPr>
        <w:t xml:space="preserve">las etapas </w:t>
      </w:r>
      <w:r w:rsidR="00F308F5">
        <w:rPr>
          <w:rStyle w:val="FontStyle53"/>
          <w:sz w:val="22"/>
          <w:szCs w:val="22"/>
          <w:lang w:val="es-ES_tradnl" w:eastAsia="es-ES_tradnl"/>
        </w:rPr>
        <w:t>del presente proces</w:t>
      </w:r>
      <w:r w:rsidR="00AB0536" w:rsidRPr="00F308F5">
        <w:rPr>
          <w:rStyle w:val="FontStyle53"/>
          <w:sz w:val="22"/>
          <w:szCs w:val="22"/>
          <w:lang w:val="es-ES_tradnl" w:eastAsia="es-ES_tradnl"/>
        </w:rPr>
        <w:t>o</w:t>
      </w:r>
      <w:r w:rsidRPr="000403AB">
        <w:rPr>
          <w:rStyle w:val="FontStyle53"/>
          <w:sz w:val="22"/>
          <w:szCs w:val="22"/>
          <w:lang w:val="es-ES_tradnl" w:eastAsia="es-ES_tradnl"/>
        </w:rPr>
        <w:t xml:space="preserve">, se solicita estén 30 minutos antes de lo establecido y se cerrarán un minuto antes de la hora de su inicio por parte del </w:t>
      </w:r>
      <w:r w:rsidR="0078031D">
        <w:rPr>
          <w:rStyle w:val="FontStyle53"/>
          <w:sz w:val="22"/>
          <w:szCs w:val="22"/>
          <w:lang w:val="es-ES_tradnl" w:eastAsia="es-ES_tradnl"/>
        </w:rPr>
        <w:t>titular</w:t>
      </w:r>
      <w:r w:rsidR="00B82F1F" w:rsidRPr="000403AB">
        <w:rPr>
          <w:rStyle w:val="FontStyle53"/>
          <w:sz w:val="22"/>
          <w:szCs w:val="22"/>
          <w:lang w:val="es-ES_tradnl" w:eastAsia="es-ES_tradnl"/>
        </w:rPr>
        <w:t xml:space="preserve"> de</w:t>
      </w:r>
      <w:r w:rsidR="00AF41CF">
        <w:rPr>
          <w:rStyle w:val="FontStyle53"/>
          <w:sz w:val="22"/>
          <w:szCs w:val="22"/>
          <w:lang w:val="es-ES_tradnl" w:eastAsia="es-ES_tradnl"/>
        </w:rPr>
        <w:t xml:space="preserve"> </w:t>
      </w:r>
      <w:r w:rsidR="00B82F1F" w:rsidRPr="000403AB">
        <w:rPr>
          <w:rStyle w:val="FontStyle53"/>
          <w:sz w:val="22"/>
          <w:szCs w:val="22"/>
          <w:lang w:val="es-ES_tradnl" w:eastAsia="es-ES_tradnl"/>
        </w:rPr>
        <w:t>l</w:t>
      </w:r>
      <w:r w:rsidR="00AF41CF">
        <w:rPr>
          <w:rStyle w:val="FontStyle53"/>
          <w:sz w:val="22"/>
          <w:szCs w:val="22"/>
          <w:lang w:val="es-ES_tradnl" w:eastAsia="es-ES_tradnl"/>
        </w:rPr>
        <w:t xml:space="preserve">a </w:t>
      </w:r>
      <w:r w:rsidR="00AF41CF">
        <w:rPr>
          <w:rStyle w:val="FontStyle53"/>
          <w:b/>
          <w:sz w:val="22"/>
          <w:szCs w:val="22"/>
          <w:lang w:val="es-ES_tradnl" w:eastAsia="es-ES_tradnl"/>
        </w:rPr>
        <w:t xml:space="preserve">Unidad Centralizada de Compras </w:t>
      </w:r>
      <w:r w:rsidR="00B82F1F" w:rsidRPr="000403AB">
        <w:rPr>
          <w:rStyle w:val="FontStyle53"/>
          <w:sz w:val="22"/>
          <w:szCs w:val="22"/>
          <w:lang w:val="es-ES_tradnl" w:eastAsia="es-ES_tradnl"/>
        </w:rPr>
        <w:t>o para el caso de l</w:t>
      </w:r>
      <w:r w:rsidRPr="000403AB">
        <w:rPr>
          <w:rStyle w:val="FontStyle53"/>
          <w:sz w:val="22"/>
          <w:szCs w:val="22"/>
          <w:lang w:val="es-ES_tradnl" w:eastAsia="es-ES_tradnl"/>
        </w:rPr>
        <w:t xml:space="preserve">a junta aclaratoria por el servidor público designado por el titular de la unidad centralizada de compras; una vez que se cierre el registro y que ingresen los </w:t>
      </w:r>
      <w:r w:rsidRPr="007A3132">
        <w:rPr>
          <w:rStyle w:val="FontStyle53"/>
          <w:b/>
          <w:sz w:val="22"/>
          <w:szCs w:val="22"/>
          <w:lang w:val="es-ES_tradnl" w:eastAsia="es-ES_tradnl"/>
        </w:rPr>
        <w:t>LICITANTES</w:t>
      </w:r>
      <w:r w:rsidRPr="000403AB">
        <w:rPr>
          <w:rStyle w:val="FontStyle53"/>
          <w:sz w:val="22"/>
          <w:szCs w:val="22"/>
          <w:lang w:val="es-ES_tradnl" w:eastAsia="es-ES_tradnl"/>
        </w:rPr>
        <w:t xml:space="preserve"> al </w:t>
      </w:r>
      <w:r w:rsidRPr="000403AB">
        <w:rPr>
          <w:rStyle w:val="FontStyle53"/>
          <w:b/>
          <w:sz w:val="22"/>
          <w:szCs w:val="22"/>
          <w:lang w:val="es-ES_tradnl" w:eastAsia="es-ES_tradnl"/>
        </w:rPr>
        <w:t>LUGAR DEL EVENTO</w:t>
      </w:r>
      <w:r w:rsidRPr="000403AB">
        <w:rPr>
          <w:rStyle w:val="FontStyle53"/>
          <w:sz w:val="22"/>
          <w:szCs w:val="22"/>
          <w:lang w:val="es-ES_tradnl" w:eastAsia="es-ES_tradnl"/>
        </w:rPr>
        <w:t xml:space="preserve">, no se aceptará el registro de ningún </w:t>
      </w:r>
      <w:r w:rsidRPr="000403AB">
        <w:rPr>
          <w:rStyle w:val="FontStyle53"/>
          <w:b/>
          <w:sz w:val="22"/>
          <w:szCs w:val="22"/>
          <w:lang w:val="es-ES_tradnl" w:eastAsia="es-ES_tradnl"/>
        </w:rPr>
        <w:t>LICITANTE</w:t>
      </w:r>
      <w:r w:rsidRPr="000403AB">
        <w:rPr>
          <w:rStyle w:val="FontStyle53"/>
          <w:sz w:val="22"/>
          <w:szCs w:val="22"/>
          <w:lang w:val="es-ES_tradnl" w:eastAsia="es-ES_tradnl"/>
        </w:rPr>
        <w:t>.</w:t>
      </w:r>
    </w:p>
    <w:p w:rsidR="006A6144" w:rsidRPr="000403AB" w:rsidRDefault="006A6144" w:rsidP="006A6144">
      <w:pPr>
        <w:pStyle w:val="Style3"/>
        <w:widowControl/>
        <w:jc w:val="both"/>
        <w:rPr>
          <w:rStyle w:val="FontStyle53"/>
          <w:sz w:val="22"/>
          <w:szCs w:val="22"/>
          <w:lang w:val="es-ES_tradnl" w:eastAsia="es-ES_tradnl"/>
        </w:rPr>
      </w:pPr>
    </w:p>
    <w:p w:rsidR="007C248F" w:rsidRPr="000403AB" w:rsidRDefault="006A6144" w:rsidP="00B30BAF">
      <w:pPr>
        <w:pStyle w:val="Style3"/>
        <w:widowControl/>
        <w:jc w:val="both"/>
        <w:rPr>
          <w:rStyle w:val="FontStyle54"/>
          <w:sz w:val="22"/>
          <w:szCs w:val="22"/>
          <w:lang w:val="es-ES_tradnl" w:eastAsia="es-ES_tradnl"/>
        </w:rPr>
      </w:pPr>
      <w:r w:rsidRPr="000403AB">
        <w:rPr>
          <w:rStyle w:val="FontStyle53"/>
          <w:sz w:val="22"/>
          <w:szCs w:val="22"/>
          <w:lang w:val="es-ES_tradnl" w:eastAsia="es-ES_tradnl"/>
        </w:rPr>
        <w:t xml:space="preserve">Si por alguna situación no se da el inicio a los actos a la hora señalada, inmediatamente se </w:t>
      </w:r>
      <w:r w:rsidR="004239F5">
        <w:rPr>
          <w:rStyle w:val="FontStyle53"/>
          <w:sz w:val="22"/>
          <w:szCs w:val="22"/>
          <w:lang w:val="es-ES_tradnl" w:eastAsia="es-ES_tradnl"/>
        </w:rPr>
        <w:t>hará del conocimiento de manera</w:t>
      </w:r>
      <w:r w:rsidRPr="000403AB">
        <w:rPr>
          <w:rStyle w:val="FontStyle53"/>
          <w:sz w:val="22"/>
          <w:szCs w:val="22"/>
          <w:lang w:val="es-ES_tradnl" w:eastAsia="es-ES_tradnl"/>
        </w:rPr>
        <w:t xml:space="preserve"> verbal a</w:t>
      </w:r>
      <w:r w:rsidR="00E5431A">
        <w:rPr>
          <w:rStyle w:val="FontStyle53"/>
          <w:sz w:val="22"/>
          <w:szCs w:val="22"/>
          <w:lang w:val="es-ES_tradnl" w:eastAsia="es-ES_tradnl"/>
        </w:rPr>
        <w:t xml:space="preserve"> </w:t>
      </w:r>
      <w:r w:rsidRPr="000403AB">
        <w:rPr>
          <w:rStyle w:val="FontStyle53"/>
          <w:sz w:val="22"/>
          <w:szCs w:val="22"/>
          <w:lang w:val="es-ES_tradnl" w:eastAsia="es-ES_tradnl"/>
        </w:rPr>
        <w:t>l</w:t>
      </w:r>
      <w:r w:rsidR="00E5431A">
        <w:rPr>
          <w:rStyle w:val="FontStyle53"/>
          <w:sz w:val="22"/>
          <w:szCs w:val="22"/>
          <w:lang w:val="es-ES_tradnl" w:eastAsia="es-ES_tradnl"/>
        </w:rPr>
        <w:t>os</w:t>
      </w:r>
      <w:r w:rsidRPr="000403AB">
        <w:rPr>
          <w:rStyle w:val="FontStyle53"/>
          <w:sz w:val="22"/>
          <w:szCs w:val="22"/>
          <w:lang w:val="es-ES_tradnl" w:eastAsia="es-ES_tradnl"/>
        </w:rPr>
        <w:t xml:space="preserve"> </w:t>
      </w:r>
      <w:r w:rsidRPr="004239F5">
        <w:rPr>
          <w:rStyle w:val="FontStyle53"/>
          <w:b/>
          <w:sz w:val="22"/>
          <w:szCs w:val="22"/>
          <w:lang w:val="es-ES_tradnl" w:eastAsia="es-ES_tradnl"/>
        </w:rPr>
        <w:t>LICITANTE</w:t>
      </w:r>
      <w:r w:rsidR="00E5431A">
        <w:rPr>
          <w:rStyle w:val="FontStyle53"/>
          <w:b/>
          <w:sz w:val="22"/>
          <w:szCs w:val="22"/>
          <w:lang w:val="es-ES_tradnl" w:eastAsia="es-ES_tradnl"/>
        </w:rPr>
        <w:t>S</w:t>
      </w:r>
      <w:r w:rsidRPr="000403AB">
        <w:rPr>
          <w:rStyle w:val="FontStyle53"/>
          <w:sz w:val="22"/>
          <w:szCs w:val="22"/>
          <w:lang w:val="es-ES_tradnl" w:eastAsia="es-ES_tradnl"/>
        </w:rPr>
        <w:t xml:space="preserve"> los motivos del atraso, por lo que todos los acuerdos y actividades del </w:t>
      </w:r>
      <w:r w:rsidR="00AF41CF">
        <w:rPr>
          <w:rStyle w:val="FontStyle53"/>
          <w:b/>
          <w:sz w:val="22"/>
          <w:szCs w:val="22"/>
          <w:lang w:val="es-ES_tradnl" w:eastAsia="es-ES_tradnl"/>
        </w:rPr>
        <w:t>UNIDAD CENTRALIZADA DE COMPRAS</w:t>
      </w:r>
      <w:r w:rsidRPr="000403AB">
        <w:rPr>
          <w:rStyle w:val="FontStyle53"/>
          <w:sz w:val="22"/>
          <w:szCs w:val="22"/>
          <w:lang w:val="es-ES_tradnl" w:eastAsia="es-ES_tradnl"/>
        </w:rPr>
        <w:t xml:space="preserve"> serán válidos y éste no podrá argumentar, en ningún momento, incumplimiento por parte del </w:t>
      </w:r>
      <w:r w:rsidRPr="000403AB">
        <w:rPr>
          <w:rStyle w:val="FontStyle53"/>
          <w:b/>
          <w:sz w:val="22"/>
          <w:szCs w:val="22"/>
          <w:lang w:val="es-ES_tradnl" w:eastAsia="es-ES_tradnl"/>
        </w:rPr>
        <w:t>CONVOCANTE</w:t>
      </w:r>
      <w:r w:rsidR="00D206FF">
        <w:rPr>
          <w:rStyle w:val="FontStyle53"/>
          <w:b/>
          <w:sz w:val="22"/>
          <w:szCs w:val="22"/>
          <w:lang w:val="es-ES_tradnl" w:eastAsia="es-ES_tradnl"/>
        </w:rPr>
        <w:t xml:space="preserve"> </w:t>
      </w:r>
      <w:r w:rsidR="007C248F" w:rsidRPr="000403AB">
        <w:rPr>
          <w:rStyle w:val="FontStyle53"/>
          <w:sz w:val="22"/>
          <w:szCs w:val="22"/>
          <w:lang w:val="es-ES_tradnl" w:eastAsia="es-ES_tradnl"/>
        </w:rPr>
        <w:t xml:space="preserve">En el caso de que por causas justificadas no se inicien dichos actos a la hora señalada, los acuerdos y las actividades realizadas por la </w:t>
      </w:r>
      <w:r w:rsidR="00AF41CF">
        <w:rPr>
          <w:rStyle w:val="FontStyle53"/>
          <w:b/>
          <w:sz w:val="22"/>
          <w:szCs w:val="22"/>
          <w:lang w:val="es-ES_tradnl" w:eastAsia="es-ES_tradnl"/>
        </w:rPr>
        <w:t>UNIDAD CENTRALIZADA DE COMPRAS</w:t>
      </w:r>
      <w:r w:rsidR="00AF41CF" w:rsidRPr="000403AB">
        <w:rPr>
          <w:rStyle w:val="FontStyle53"/>
          <w:sz w:val="22"/>
          <w:szCs w:val="22"/>
          <w:lang w:val="es-ES_tradnl" w:eastAsia="es-ES_tradnl"/>
        </w:rPr>
        <w:t xml:space="preserve"> </w:t>
      </w:r>
      <w:r w:rsidR="007C248F" w:rsidRPr="000403AB">
        <w:rPr>
          <w:rStyle w:val="FontStyle53"/>
          <w:sz w:val="22"/>
          <w:szCs w:val="22"/>
          <w:lang w:val="es-ES_tradnl" w:eastAsia="es-ES_tradnl"/>
        </w:rPr>
        <w:t xml:space="preserve">serán válidas, no pudiendo los </w:t>
      </w:r>
      <w:r w:rsidR="007C248F" w:rsidRPr="004239F5">
        <w:rPr>
          <w:rStyle w:val="FontStyle53"/>
          <w:b/>
          <w:sz w:val="22"/>
          <w:szCs w:val="22"/>
          <w:lang w:val="es-ES_tradnl" w:eastAsia="es-ES_tradnl"/>
        </w:rPr>
        <w:t>LICITANTES</w:t>
      </w:r>
      <w:r w:rsidR="007C248F" w:rsidRPr="000403AB">
        <w:rPr>
          <w:rStyle w:val="FontStyle53"/>
          <w:sz w:val="22"/>
          <w:szCs w:val="22"/>
          <w:lang w:val="es-ES_tradnl" w:eastAsia="es-ES_tradnl"/>
        </w:rPr>
        <w:t xml:space="preserve"> de ninguna manera, argumentar incumplimiento por parte del </w:t>
      </w:r>
      <w:r w:rsidR="007C248F" w:rsidRPr="000403AB">
        <w:rPr>
          <w:rStyle w:val="FontStyle54"/>
          <w:sz w:val="22"/>
          <w:szCs w:val="22"/>
          <w:lang w:val="es-ES_tradnl" w:eastAsia="es-ES_tradnl"/>
        </w:rPr>
        <w:t>CONVOCANTE.</w:t>
      </w:r>
    </w:p>
    <w:p w:rsidR="00B30BAF" w:rsidRPr="000403AB" w:rsidRDefault="00B30BAF" w:rsidP="00B30BAF">
      <w:pPr>
        <w:pStyle w:val="Style10"/>
        <w:widowControl/>
        <w:jc w:val="both"/>
        <w:rPr>
          <w:rStyle w:val="FontStyle54"/>
          <w:sz w:val="22"/>
          <w:szCs w:val="22"/>
          <w:lang w:val="es-ES_tradnl" w:eastAsia="es-ES_tradnl"/>
        </w:rPr>
      </w:pPr>
    </w:p>
    <w:p w:rsidR="007C248F" w:rsidRPr="000403AB" w:rsidRDefault="00AD6CFF" w:rsidP="00B30BAF">
      <w:pPr>
        <w:pStyle w:val="Style10"/>
        <w:widowControl/>
        <w:jc w:val="both"/>
        <w:rPr>
          <w:rStyle w:val="FontStyle54"/>
          <w:sz w:val="22"/>
          <w:szCs w:val="22"/>
          <w:lang w:val="es-ES_tradnl" w:eastAsia="es-ES_tradnl"/>
        </w:rPr>
      </w:pPr>
      <w:r>
        <w:rPr>
          <w:rStyle w:val="FontStyle54"/>
          <w:sz w:val="22"/>
          <w:szCs w:val="22"/>
          <w:lang w:val="es-ES_tradnl" w:eastAsia="es-ES_tradnl"/>
        </w:rPr>
        <w:t>CAPÍTULO</w:t>
      </w:r>
      <w:r w:rsidRPr="000403AB">
        <w:rPr>
          <w:rStyle w:val="FontStyle54"/>
          <w:sz w:val="22"/>
          <w:szCs w:val="22"/>
          <w:lang w:val="es-ES_tradnl" w:eastAsia="es-ES_tradnl"/>
        </w:rPr>
        <w:t xml:space="preserve"> </w:t>
      </w:r>
      <w:r>
        <w:rPr>
          <w:rStyle w:val="FontStyle54"/>
          <w:sz w:val="22"/>
          <w:szCs w:val="22"/>
          <w:lang w:val="es-ES_tradnl" w:eastAsia="es-ES_tradnl"/>
        </w:rPr>
        <w:t>5:</w:t>
      </w:r>
      <w:r w:rsidR="007C248F" w:rsidRPr="000403AB">
        <w:rPr>
          <w:rStyle w:val="FontStyle54"/>
          <w:sz w:val="22"/>
          <w:szCs w:val="22"/>
          <w:lang w:val="es-ES_tradnl" w:eastAsia="es-ES_tradnl"/>
        </w:rPr>
        <w:t xml:space="preserve"> FECHA, LUGAR Y CONDICIONES DE ENTREGA.</w:t>
      </w:r>
    </w:p>
    <w:p w:rsidR="00B30BAF" w:rsidRPr="000403AB" w:rsidRDefault="00B30BAF" w:rsidP="00B30BAF">
      <w:pPr>
        <w:pStyle w:val="Style12"/>
        <w:widowControl/>
        <w:jc w:val="both"/>
        <w:rPr>
          <w:rStyle w:val="FontStyle53"/>
          <w:sz w:val="22"/>
          <w:szCs w:val="22"/>
          <w:lang w:val="es-ES_tradnl" w:eastAsia="es-ES_tradnl"/>
        </w:rPr>
      </w:pPr>
    </w:p>
    <w:p w:rsidR="007C248F" w:rsidRPr="000403AB" w:rsidRDefault="007C248F" w:rsidP="00D65361">
      <w:pPr>
        <w:jc w:val="both"/>
        <w:rPr>
          <w:rStyle w:val="FontStyle54"/>
          <w:sz w:val="22"/>
          <w:szCs w:val="22"/>
          <w:lang w:val="es-ES_tradnl" w:eastAsia="es-ES_tradnl"/>
        </w:rPr>
      </w:pPr>
      <w:r w:rsidRPr="000403AB">
        <w:rPr>
          <w:rStyle w:val="FontStyle53"/>
          <w:sz w:val="22"/>
          <w:szCs w:val="22"/>
          <w:lang w:val="es-ES_tradnl" w:eastAsia="es-ES_tradnl"/>
        </w:rPr>
        <w:t xml:space="preserve">El bien objeto de la presente Licitación </w:t>
      </w:r>
      <w:r w:rsidRPr="000403AB">
        <w:rPr>
          <w:rStyle w:val="FontStyle54"/>
          <w:sz w:val="22"/>
          <w:szCs w:val="22"/>
          <w:lang w:val="es-ES_tradnl" w:eastAsia="es-ES_tradnl"/>
        </w:rPr>
        <w:t>deberán entreg</w:t>
      </w:r>
      <w:r w:rsidR="00D65361">
        <w:rPr>
          <w:rStyle w:val="FontStyle54"/>
          <w:sz w:val="22"/>
          <w:szCs w:val="22"/>
          <w:lang w:val="es-ES_tradnl" w:eastAsia="es-ES_tradnl"/>
        </w:rPr>
        <w:t>arse en su totalidad del pedido</w:t>
      </w:r>
      <w:r w:rsidRPr="000403AB">
        <w:rPr>
          <w:rStyle w:val="FontStyle54"/>
          <w:sz w:val="22"/>
          <w:szCs w:val="22"/>
          <w:lang w:val="es-ES_tradnl" w:eastAsia="es-ES_tradnl"/>
        </w:rPr>
        <w:t xml:space="preserve"> en las instalaciones de</w:t>
      </w:r>
      <w:r w:rsidR="00B30BAF" w:rsidRPr="000403AB">
        <w:rPr>
          <w:rStyle w:val="FontStyle53"/>
          <w:b/>
          <w:sz w:val="22"/>
          <w:szCs w:val="22"/>
          <w:lang w:val="es-ES_tradnl" w:eastAsia="es-ES_tradnl"/>
        </w:rPr>
        <w:t xml:space="preserve">l OPD Régimen Estatal de Protección Social en Salud de Jalisco, Av. </w:t>
      </w:r>
      <w:r w:rsidR="00655419" w:rsidRPr="000403AB">
        <w:rPr>
          <w:rStyle w:val="FontStyle53"/>
          <w:b/>
          <w:sz w:val="22"/>
          <w:szCs w:val="22"/>
          <w:lang w:val="es-ES_tradnl" w:eastAsia="es-ES_tradnl"/>
        </w:rPr>
        <w:t>Chapultepec</w:t>
      </w:r>
      <w:r w:rsidR="00B30BAF" w:rsidRPr="000403AB">
        <w:rPr>
          <w:rStyle w:val="FontStyle53"/>
          <w:b/>
          <w:sz w:val="22"/>
          <w:szCs w:val="22"/>
          <w:lang w:val="es-ES_tradnl" w:eastAsia="es-ES_tradnl"/>
        </w:rPr>
        <w:t xml:space="preserve"> 113 en la Colonia </w:t>
      </w:r>
      <w:r w:rsidR="00ED515D" w:rsidRPr="000403AB">
        <w:rPr>
          <w:rStyle w:val="FontStyle53"/>
          <w:b/>
          <w:sz w:val="22"/>
          <w:szCs w:val="22"/>
          <w:lang w:val="es-ES_tradnl" w:eastAsia="es-ES_tradnl"/>
        </w:rPr>
        <w:t>Ladrón</w:t>
      </w:r>
      <w:r w:rsidR="00B30BAF" w:rsidRPr="000403AB">
        <w:rPr>
          <w:rStyle w:val="FontStyle53"/>
          <w:b/>
          <w:sz w:val="22"/>
          <w:szCs w:val="22"/>
          <w:lang w:val="es-ES_tradnl" w:eastAsia="es-ES_tradnl"/>
        </w:rPr>
        <w:t xml:space="preserve"> de Guevara Cp. 44600 en Guadalajara, Jalisco., con teléfono 01 (33) 30 30 55 55  Ext 5576</w:t>
      </w:r>
      <w:r w:rsidRPr="000403AB">
        <w:rPr>
          <w:rStyle w:val="FontStyle54"/>
          <w:sz w:val="22"/>
          <w:szCs w:val="22"/>
          <w:lang w:val="es-ES_tradnl" w:eastAsia="es-ES_tradnl"/>
        </w:rPr>
        <w:t xml:space="preserve">, </w:t>
      </w:r>
      <w:r w:rsidR="00D65361">
        <w:rPr>
          <w:rStyle w:val="FontStyle54"/>
          <w:sz w:val="22"/>
          <w:szCs w:val="22"/>
          <w:lang w:val="es-ES_tradnl" w:eastAsia="es-ES_tradnl"/>
        </w:rPr>
        <w:t>e</w:t>
      </w:r>
      <w:r w:rsidRPr="000403AB">
        <w:rPr>
          <w:rStyle w:val="FontStyle54"/>
          <w:sz w:val="22"/>
          <w:szCs w:val="22"/>
          <w:lang w:val="es-ES_tradnl" w:eastAsia="es-ES_tradnl"/>
        </w:rPr>
        <w:t>n hor</w:t>
      </w:r>
      <w:r w:rsidR="00B82F1F" w:rsidRPr="000403AB">
        <w:rPr>
          <w:rStyle w:val="FontStyle54"/>
          <w:sz w:val="22"/>
          <w:szCs w:val="22"/>
          <w:lang w:val="es-ES_tradnl" w:eastAsia="es-ES_tradnl"/>
        </w:rPr>
        <w:t>ario de 9:00 a 13:30 horas</w:t>
      </w:r>
      <w:r w:rsidRPr="000403AB">
        <w:rPr>
          <w:rStyle w:val="FontStyle54"/>
          <w:sz w:val="22"/>
          <w:szCs w:val="22"/>
          <w:lang w:val="es-ES_tradnl" w:eastAsia="es-ES_tradnl"/>
        </w:rPr>
        <w:t>.</w:t>
      </w:r>
    </w:p>
    <w:p w:rsidR="00B30BAF" w:rsidRPr="000403AB" w:rsidRDefault="00B30BAF" w:rsidP="00D65361">
      <w:pPr>
        <w:pStyle w:val="Style12"/>
        <w:widowControl/>
        <w:jc w:val="both"/>
        <w:rPr>
          <w:rStyle w:val="FontStyle54"/>
          <w:sz w:val="22"/>
          <w:szCs w:val="22"/>
          <w:lang w:val="es-ES_tradnl" w:eastAsia="es-ES_tradnl"/>
        </w:rPr>
      </w:pPr>
    </w:p>
    <w:p w:rsidR="00391B54" w:rsidRDefault="0015395B" w:rsidP="00B30BAF">
      <w:pPr>
        <w:pStyle w:val="Style12"/>
        <w:widowControl/>
        <w:jc w:val="both"/>
        <w:rPr>
          <w:rStyle w:val="FontStyle54"/>
          <w:sz w:val="22"/>
          <w:szCs w:val="22"/>
          <w:lang w:val="es-ES_tradnl" w:eastAsia="es-ES_tradnl"/>
        </w:rPr>
      </w:pPr>
      <w:r>
        <w:rPr>
          <w:rStyle w:val="FontStyle54"/>
          <w:sz w:val="22"/>
          <w:szCs w:val="22"/>
          <w:lang w:val="es-ES_tradnl" w:eastAsia="es-ES_tradnl"/>
        </w:rPr>
        <w:t xml:space="preserve">La </w:t>
      </w:r>
      <w:r w:rsidR="00E5431A">
        <w:rPr>
          <w:rStyle w:val="FontStyle54"/>
          <w:sz w:val="22"/>
          <w:szCs w:val="22"/>
          <w:lang w:val="es-ES_tradnl" w:eastAsia="es-ES_tradnl"/>
        </w:rPr>
        <w:t>E</w:t>
      </w:r>
      <w:r>
        <w:rPr>
          <w:rStyle w:val="FontStyle54"/>
          <w:sz w:val="22"/>
          <w:szCs w:val="22"/>
          <w:lang w:val="es-ES_tradnl" w:eastAsia="es-ES_tradnl"/>
        </w:rPr>
        <w:t>ntrega de los uniformes</w:t>
      </w:r>
    </w:p>
    <w:p w:rsidR="007C248F" w:rsidRDefault="00E5431A" w:rsidP="00B30BAF">
      <w:pPr>
        <w:pStyle w:val="Style12"/>
        <w:widowControl/>
        <w:jc w:val="both"/>
        <w:rPr>
          <w:rStyle w:val="FontStyle54"/>
          <w:sz w:val="22"/>
          <w:szCs w:val="22"/>
          <w:lang w:val="es-ES_tradnl" w:eastAsia="es-ES_tradnl"/>
        </w:rPr>
      </w:pPr>
      <w:r w:rsidRPr="0085021D">
        <w:rPr>
          <w:rStyle w:val="FontStyle54"/>
          <w:sz w:val="22"/>
          <w:szCs w:val="22"/>
          <w:lang w:val="es-ES_tradnl" w:eastAsia="es-ES_tradnl"/>
        </w:rPr>
        <w:t>Será al 2</w:t>
      </w:r>
      <w:r w:rsidR="0085021D" w:rsidRPr="0085021D">
        <w:rPr>
          <w:rStyle w:val="FontStyle54"/>
          <w:sz w:val="22"/>
          <w:szCs w:val="22"/>
          <w:lang w:val="es-ES_tradnl" w:eastAsia="es-ES_tradnl"/>
        </w:rPr>
        <w:t>6</w:t>
      </w:r>
      <w:r w:rsidR="007C248F" w:rsidRPr="0085021D">
        <w:rPr>
          <w:rStyle w:val="FontStyle54"/>
          <w:sz w:val="22"/>
          <w:szCs w:val="22"/>
          <w:lang w:val="es-ES_tradnl" w:eastAsia="es-ES_tradnl"/>
        </w:rPr>
        <w:t xml:space="preserve"> de diciembre de 2017.</w:t>
      </w:r>
    </w:p>
    <w:p w:rsidR="003D216D" w:rsidRPr="000403AB" w:rsidRDefault="003D216D" w:rsidP="00B30BAF">
      <w:pPr>
        <w:pStyle w:val="Style12"/>
        <w:widowControl/>
        <w:jc w:val="both"/>
        <w:rPr>
          <w:rStyle w:val="FontStyle54"/>
          <w:sz w:val="22"/>
          <w:szCs w:val="22"/>
          <w:lang w:val="es-ES_tradnl" w:eastAsia="es-ES_tradnl"/>
        </w:rPr>
      </w:pPr>
    </w:p>
    <w:p w:rsidR="007C248F" w:rsidRPr="000403AB" w:rsidRDefault="007C248F" w:rsidP="00B30BAF">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Los bienes objeto de la presente Licitación, serán recibidos y liberados previa inspección del solicitante o en su caso de quien este designe para tal efecto.</w:t>
      </w:r>
    </w:p>
    <w:p w:rsidR="00B30BAF" w:rsidRPr="000403AB" w:rsidRDefault="00B30BAF" w:rsidP="00B30BAF">
      <w:pPr>
        <w:pStyle w:val="Style10"/>
        <w:widowControl/>
        <w:jc w:val="both"/>
        <w:rPr>
          <w:rStyle w:val="FontStyle54"/>
          <w:sz w:val="22"/>
          <w:szCs w:val="22"/>
          <w:lang w:val="es-ES_tradnl" w:eastAsia="es-ES_tradnl"/>
        </w:rPr>
      </w:pPr>
    </w:p>
    <w:p w:rsidR="007C248F" w:rsidRPr="000403AB" w:rsidRDefault="00AD6CFF" w:rsidP="00B30BAF">
      <w:pPr>
        <w:pStyle w:val="Style10"/>
        <w:widowControl/>
        <w:jc w:val="both"/>
        <w:rPr>
          <w:rStyle w:val="FontStyle54"/>
          <w:sz w:val="22"/>
          <w:szCs w:val="22"/>
          <w:lang w:val="es-ES_tradnl" w:eastAsia="es-ES_tradnl"/>
        </w:rPr>
      </w:pPr>
      <w:r>
        <w:rPr>
          <w:rStyle w:val="FontStyle54"/>
          <w:sz w:val="22"/>
          <w:szCs w:val="22"/>
          <w:lang w:val="es-ES_tradnl" w:eastAsia="es-ES_tradnl"/>
        </w:rPr>
        <w:t>CAPÍTULO 6:</w:t>
      </w:r>
      <w:r w:rsidR="007C248F" w:rsidRPr="007A3132">
        <w:rPr>
          <w:rStyle w:val="FontStyle54"/>
          <w:sz w:val="22"/>
          <w:szCs w:val="22"/>
          <w:lang w:val="es-ES_tradnl" w:eastAsia="es-ES_tradnl"/>
        </w:rPr>
        <w:t xml:space="preserve"> FORMA DE PAGO.</w:t>
      </w:r>
    </w:p>
    <w:p w:rsidR="00302BF6" w:rsidRPr="000403AB" w:rsidRDefault="00302BF6" w:rsidP="00B30BAF">
      <w:pPr>
        <w:pStyle w:val="Style10"/>
        <w:widowControl/>
        <w:jc w:val="both"/>
        <w:rPr>
          <w:rStyle w:val="FontStyle54"/>
          <w:sz w:val="22"/>
          <w:szCs w:val="22"/>
          <w:lang w:val="es-ES_tradnl" w:eastAsia="es-ES_tradnl"/>
        </w:rPr>
      </w:pPr>
    </w:p>
    <w:p w:rsidR="007C248F" w:rsidRPr="000403AB" w:rsidRDefault="007C248F" w:rsidP="00B30BAF">
      <w:pPr>
        <w:pStyle w:val="Style12"/>
        <w:widowControl/>
        <w:jc w:val="both"/>
        <w:rPr>
          <w:rStyle w:val="FontStyle54"/>
          <w:sz w:val="22"/>
          <w:szCs w:val="22"/>
          <w:lang w:val="es-ES_tradnl" w:eastAsia="es-ES_tradnl"/>
        </w:rPr>
      </w:pPr>
      <w:r w:rsidRPr="000403AB">
        <w:rPr>
          <w:rStyle w:val="FontStyle53"/>
          <w:sz w:val="22"/>
          <w:szCs w:val="22"/>
          <w:lang w:val="es-ES_tradnl" w:eastAsia="es-ES_tradnl"/>
        </w:rPr>
        <w:t xml:space="preserve">Con fundamento en lo dispuesto por el </w:t>
      </w:r>
      <w:r w:rsidRPr="000403AB">
        <w:rPr>
          <w:rStyle w:val="FontStyle54"/>
          <w:sz w:val="22"/>
          <w:szCs w:val="22"/>
          <w:lang w:val="es-ES_tradnl" w:eastAsia="es-ES_tradnl"/>
        </w:rPr>
        <w:t xml:space="preserve">Artículo 76 fracción XI de la Ley de Compras Gubernamentales, Enajenaciones y Contratación de Servicios del Estado de Jalisco y sus Municipios, </w:t>
      </w:r>
      <w:r w:rsidRPr="000403AB">
        <w:rPr>
          <w:rStyle w:val="FontStyle53"/>
          <w:sz w:val="22"/>
          <w:szCs w:val="22"/>
          <w:lang w:val="es-ES_tradnl" w:eastAsia="es-ES_tradnl"/>
        </w:rPr>
        <w:t xml:space="preserve">los pagos se realizarán en Moneda Nacional por emisión de cheque y/o transferencia, </w:t>
      </w:r>
      <w:r w:rsidRPr="0085021D">
        <w:rPr>
          <w:rStyle w:val="FontStyle54"/>
          <w:sz w:val="22"/>
          <w:szCs w:val="22"/>
          <w:lang w:val="es-ES_tradnl" w:eastAsia="es-ES_tradnl"/>
        </w:rPr>
        <w:t xml:space="preserve">a más tardar </w:t>
      </w:r>
      <w:r w:rsidR="0085021D">
        <w:rPr>
          <w:rStyle w:val="FontStyle54"/>
          <w:sz w:val="22"/>
          <w:szCs w:val="22"/>
          <w:lang w:val="es-ES_tradnl" w:eastAsia="es-ES_tradnl"/>
        </w:rPr>
        <w:t>20</w:t>
      </w:r>
      <w:r w:rsidRPr="0085021D">
        <w:rPr>
          <w:rStyle w:val="FontStyle54"/>
          <w:sz w:val="22"/>
          <w:szCs w:val="22"/>
          <w:lang w:val="es-ES_tradnl" w:eastAsia="es-ES_tradnl"/>
        </w:rPr>
        <w:t xml:space="preserve"> días hábiles</w:t>
      </w:r>
      <w:r w:rsidR="00E5431A" w:rsidRPr="0085021D">
        <w:rPr>
          <w:rStyle w:val="FontStyle54"/>
          <w:sz w:val="22"/>
          <w:szCs w:val="22"/>
          <w:lang w:val="es-ES_tradnl" w:eastAsia="es-ES_tradnl"/>
        </w:rPr>
        <w:t xml:space="preserve"> posteriores a la entrega física del objeto de la presente Licitación</w:t>
      </w:r>
      <w:r w:rsidRPr="0085021D">
        <w:rPr>
          <w:rStyle w:val="FontStyle54"/>
          <w:sz w:val="22"/>
          <w:szCs w:val="22"/>
          <w:lang w:val="es-ES_tradnl" w:eastAsia="es-ES_tradnl"/>
        </w:rPr>
        <w:t>.</w:t>
      </w:r>
    </w:p>
    <w:p w:rsidR="00B30BAF" w:rsidRPr="000403AB" w:rsidRDefault="00B30BAF" w:rsidP="00B30BAF">
      <w:pPr>
        <w:pStyle w:val="Style3"/>
        <w:widowControl/>
        <w:jc w:val="both"/>
        <w:rPr>
          <w:rStyle w:val="FontStyle53"/>
          <w:sz w:val="22"/>
          <w:szCs w:val="22"/>
          <w:lang w:val="es-ES_tradnl" w:eastAsia="es-ES_tradnl"/>
        </w:rPr>
      </w:pPr>
    </w:p>
    <w:p w:rsidR="007C248F" w:rsidRPr="000403AB" w:rsidRDefault="007C248F" w:rsidP="00B30BAF">
      <w:pPr>
        <w:pStyle w:val="Style3"/>
        <w:widowControl/>
        <w:jc w:val="both"/>
        <w:rPr>
          <w:rStyle w:val="FontStyle53"/>
          <w:sz w:val="22"/>
          <w:szCs w:val="22"/>
          <w:u w:val="single"/>
          <w:lang w:val="es-ES_tradnl" w:eastAsia="es-ES_tradnl"/>
        </w:rPr>
      </w:pPr>
      <w:r w:rsidRPr="000403AB">
        <w:rPr>
          <w:rStyle w:val="FontStyle53"/>
          <w:sz w:val="22"/>
          <w:szCs w:val="22"/>
          <w:lang w:val="es-ES_tradnl" w:eastAsia="es-ES_tradnl"/>
        </w:rPr>
        <w:t>La factura se entregará por medio electrónico a la oficina de la Unidad Centralizada de Compras</w:t>
      </w:r>
      <w:r w:rsidRPr="00F418C1">
        <w:rPr>
          <w:rStyle w:val="FontStyle53"/>
          <w:sz w:val="22"/>
          <w:szCs w:val="22"/>
          <w:lang w:eastAsia="es-ES_tradnl"/>
        </w:rPr>
        <w:t xml:space="preserve"> </w:t>
      </w:r>
      <w:hyperlink r:id="rId8" w:history="1">
        <w:r w:rsidR="00655419" w:rsidRPr="000403AB">
          <w:rPr>
            <w:rStyle w:val="Hipervnculo"/>
            <w:rFonts w:cs="Arial"/>
            <w:sz w:val="22"/>
            <w:szCs w:val="22"/>
            <w:lang w:val="es-ES_tradnl" w:eastAsia="es-ES_tradnl"/>
          </w:rPr>
          <w:t>convocatorias@seguropopularjalisco.gob.mx</w:t>
        </w:r>
      </w:hyperlink>
    </w:p>
    <w:p w:rsidR="00B30BAF" w:rsidRPr="000403AB" w:rsidRDefault="00B30BAF" w:rsidP="00B30BAF">
      <w:pPr>
        <w:pStyle w:val="Style19"/>
        <w:widowControl/>
        <w:jc w:val="both"/>
        <w:rPr>
          <w:rStyle w:val="FontStyle53"/>
          <w:sz w:val="22"/>
          <w:szCs w:val="22"/>
          <w:lang w:val="es-ES_tradnl" w:eastAsia="es-ES_tradnl"/>
        </w:rPr>
      </w:pPr>
    </w:p>
    <w:p w:rsidR="007C248F" w:rsidRPr="000403AB" w:rsidRDefault="007C248F" w:rsidP="00B30BAF">
      <w:pPr>
        <w:pStyle w:val="Style19"/>
        <w:widowControl/>
        <w:jc w:val="both"/>
        <w:rPr>
          <w:rStyle w:val="FontStyle53"/>
          <w:sz w:val="22"/>
          <w:szCs w:val="22"/>
          <w:lang w:val="es-ES_tradnl" w:eastAsia="es-ES_tradnl"/>
        </w:rPr>
      </w:pPr>
      <w:r w:rsidRPr="000403AB">
        <w:rPr>
          <w:rStyle w:val="FontStyle53"/>
          <w:sz w:val="22"/>
          <w:szCs w:val="22"/>
          <w:lang w:val="es-ES_tradnl" w:eastAsia="es-ES_tradnl"/>
        </w:rPr>
        <w:t xml:space="preserve">a) Factura original a nombre del </w:t>
      </w:r>
      <w:r w:rsidRPr="000403AB">
        <w:rPr>
          <w:rStyle w:val="FontStyle54"/>
          <w:sz w:val="22"/>
          <w:szCs w:val="22"/>
          <w:lang w:val="es-ES_tradnl" w:eastAsia="es-ES_tradnl"/>
        </w:rPr>
        <w:t xml:space="preserve">CONVOCANTE, </w:t>
      </w:r>
      <w:r w:rsidRPr="000403AB">
        <w:rPr>
          <w:rStyle w:val="FontStyle53"/>
          <w:sz w:val="22"/>
          <w:szCs w:val="22"/>
          <w:lang w:val="es-ES_tradnl" w:eastAsia="es-ES_tradnl"/>
        </w:rPr>
        <w:t>con los siguientes datos:</w:t>
      </w:r>
    </w:p>
    <w:p w:rsidR="00B30BAF" w:rsidRPr="000403AB" w:rsidRDefault="00B30BAF" w:rsidP="00B30BAF">
      <w:pPr>
        <w:pStyle w:val="Style20"/>
        <w:widowControl/>
        <w:jc w:val="both"/>
        <w:rPr>
          <w:rStyle w:val="FontStyle54"/>
          <w:sz w:val="22"/>
          <w:szCs w:val="22"/>
          <w:lang w:val="es-ES_tradnl" w:eastAsia="es-ES_tradnl"/>
        </w:rPr>
      </w:pPr>
    </w:p>
    <w:p w:rsidR="00B30BAF" w:rsidRPr="000403AB" w:rsidRDefault="007C248F" w:rsidP="00B30BAF">
      <w:pPr>
        <w:pStyle w:val="Style1"/>
        <w:widowControl/>
        <w:rPr>
          <w:rStyle w:val="FontStyle54"/>
          <w:sz w:val="22"/>
          <w:szCs w:val="22"/>
          <w:lang w:val="es-ES_tradnl" w:eastAsia="es-ES_tradnl"/>
        </w:rPr>
      </w:pPr>
      <w:r w:rsidRPr="000403AB">
        <w:rPr>
          <w:rStyle w:val="FontStyle54"/>
          <w:sz w:val="22"/>
          <w:szCs w:val="22"/>
          <w:lang w:val="es-ES_tradnl" w:eastAsia="es-ES_tradnl"/>
        </w:rPr>
        <w:t xml:space="preserve">• </w:t>
      </w:r>
      <w:r w:rsidR="00D65361">
        <w:rPr>
          <w:rStyle w:val="FontStyle54"/>
          <w:sz w:val="22"/>
          <w:szCs w:val="22"/>
          <w:lang w:val="es-ES_tradnl" w:eastAsia="es-ES_tradnl"/>
        </w:rPr>
        <w:t>OPD REGIMEN ESTATAL DE</w:t>
      </w:r>
      <w:r w:rsidR="00B30BAF" w:rsidRPr="000403AB">
        <w:rPr>
          <w:rStyle w:val="FontStyle54"/>
          <w:sz w:val="22"/>
          <w:szCs w:val="22"/>
          <w:lang w:val="es-ES_tradnl" w:eastAsia="es-ES_tradnl"/>
        </w:rPr>
        <w:t xml:space="preserve"> PROTECCION SOCIAL EN SALUD DE JALISCO</w:t>
      </w:r>
    </w:p>
    <w:p w:rsidR="00B30BAF" w:rsidRPr="000403AB" w:rsidRDefault="00B30BAF" w:rsidP="00B30BAF">
      <w:pPr>
        <w:pStyle w:val="Style20"/>
        <w:widowControl/>
        <w:jc w:val="both"/>
        <w:rPr>
          <w:rStyle w:val="FontStyle54"/>
          <w:sz w:val="22"/>
          <w:szCs w:val="22"/>
          <w:lang w:val="es-ES_tradnl" w:eastAsia="es-ES_tradnl"/>
        </w:rPr>
      </w:pPr>
    </w:p>
    <w:p w:rsidR="003D216D" w:rsidRDefault="007C248F" w:rsidP="00B30BAF">
      <w:pPr>
        <w:pStyle w:val="Style20"/>
        <w:widowControl/>
        <w:jc w:val="both"/>
        <w:rPr>
          <w:rStyle w:val="FontStyle53"/>
          <w:b/>
          <w:sz w:val="22"/>
          <w:szCs w:val="22"/>
          <w:lang w:val="es-ES_tradnl" w:eastAsia="es-ES_tradnl"/>
        </w:rPr>
      </w:pPr>
      <w:r w:rsidRPr="000403AB">
        <w:rPr>
          <w:rStyle w:val="FontStyle54"/>
          <w:sz w:val="22"/>
          <w:szCs w:val="22"/>
          <w:lang w:val="es-ES_tradnl" w:eastAsia="es-ES_tradnl"/>
        </w:rPr>
        <w:t>•</w:t>
      </w:r>
      <w:r w:rsidR="00B30BAF" w:rsidRPr="000403AB">
        <w:rPr>
          <w:sz w:val="22"/>
          <w:szCs w:val="22"/>
          <w:lang w:val="es-ES_tradnl" w:eastAsia="es-ES_tradnl"/>
        </w:rPr>
        <w:t xml:space="preserve"> </w:t>
      </w:r>
      <w:r w:rsidR="003D216D">
        <w:rPr>
          <w:b/>
          <w:sz w:val="22"/>
          <w:szCs w:val="22"/>
          <w:lang w:val="es-ES_tradnl" w:eastAsia="es-ES_tradnl"/>
        </w:rPr>
        <w:t xml:space="preserve">DOMICILIO: </w:t>
      </w:r>
      <w:r w:rsidR="00B30BAF" w:rsidRPr="000403AB">
        <w:rPr>
          <w:rStyle w:val="FontStyle53"/>
          <w:b/>
          <w:sz w:val="22"/>
          <w:szCs w:val="22"/>
          <w:lang w:val="es-ES_tradnl" w:eastAsia="es-ES_tradnl"/>
        </w:rPr>
        <w:t>Av. C</w:t>
      </w:r>
      <w:r w:rsidR="00655419" w:rsidRPr="000403AB">
        <w:rPr>
          <w:rStyle w:val="FontStyle53"/>
          <w:b/>
          <w:sz w:val="22"/>
          <w:szCs w:val="22"/>
          <w:lang w:val="es-ES_tradnl" w:eastAsia="es-ES_tradnl"/>
        </w:rPr>
        <w:t>h</w:t>
      </w:r>
      <w:r w:rsidR="00B30BAF" w:rsidRPr="000403AB">
        <w:rPr>
          <w:rStyle w:val="FontStyle53"/>
          <w:b/>
          <w:sz w:val="22"/>
          <w:szCs w:val="22"/>
          <w:lang w:val="es-ES_tradnl" w:eastAsia="es-ES_tradnl"/>
        </w:rPr>
        <w:t xml:space="preserve">apultepec 113 en la Colonia </w:t>
      </w:r>
      <w:r w:rsidR="00ED515D" w:rsidRPr="000403AB">
        <w:rPr>
          <w:rStyle w:val="FontStyle53"/>
          <w:b/>
          <w:sz w:val="22"/>
          <w:szCs w:val="22"/>
          <w:lang w:val="es-ES_tradnl" w:eastAsia="es-ES_tradnl"/>
        </w:rPr>
        <w:t>Ladrón</w:t>
      </w:r>
      <w:r w:rsidR="00B30BAF" w:rsidRPr="000403AB">
        <w:rPr>
          <w:rStyle w:val="FontStyle53"/>
          <w:b/>
          <w:sz w:val="22"/>
          <w:szCs w:val="22"/>
          <w:lang w:val="es-ES_tradnl" w:eastAsia="es-ES_tradnl"/>
        </w:rPr>
        <w:t xml:space="preserve"> de Guevara en Guadalajara, Jalisco., con teléfono 01 (33) 30 30 55 55  Ext 5576</w:t>
      </w:r>
    </w:p>
    <w:p w:rsidR="00B30BAF" w:rsidRPr="003D216D" w:rsidRDefault="003D216D" w:rsidP="00B30BAF">
      <w:pPr>
        <w:pStyle w:val="Style20"/>
        <w:widowControl/>
        <w:numPr>
          <w:ilvl w:val="0"/>
          <w:numId w:val="7"/>
        </w:numPr>
        <w:ind w:left="142" w:hanging="142"/>
        <w:jc w:val="both"/>
        <w:rPr>
          <w:rStyle w:val="FontStyle54"/>
          <w:bCs w:val="0"/>
          <w:sz w:val="22"/>
          <w:szCs w:val="22"/>
          <w:lang w:val="es-ES_tradnl" w:eastAsia="es-ES_tradnl"/>
        </w:rPr>
      </w:pPr>
      <w:r>
        <w:rPr>
          <w:rStyle w:val="FontStyle54"/>
          <w:sz w:val="22"/>
          <w:szCs w:val="22"/>
          <w:lang w:val="es-ES_tradnl" w:eastAsia="es-ES_tradnl"/>
        </w:rPr>
        <w:t>CP:</w:t>
      </w:r>
      <w:r w:rsidR="007C248F" w:rsidRPr="000403AB">
        <w:rPr>
          <w:rStyle w:val="FontStyle54"/>
          <w:sz w:val="22"/>
          <w:szCs w:val="22"/>
          <w:lang w:val="es-ES_tradnl" w:eastAsia="es-ES_tradnl"/>
        </w:rPr>
        <w:t xml:space="preserve"> 45640</w:t>
      </w:r>
    </w:p>
    <w:p w:rsidR="007C248F" w:rsidRDefault="007C248F" w:rsidP="003D216D">
      <w:pPr>
        <w:pStyle w:val="Style20"/>
        <w:widowControl/>
        <w:jc w:val="both"/>
        <w:rPr>
          <w:rStyle w:val="FontStyle54"/>
          <w:sz w:val="22"/>
          <w:szCs w:val="22"/>
          <w:lang w:val="es-ES_tradnl" w:eastAsia="es-ES_tradnl"/>
        </w:rPr>
      </w:pPr>
      <w:r w:rsidRPr="000403AB">
        <w:rPr>
          <w:rStyle w:val="FontStyle54"/>
          <w:sz w:val="22"/>
          <w:szCs w:val="22"/>
          <w:lang w:val="es-ES_tradnl" w:eastAsia="es-ES_tradnl"/>
        </w:rPr>
        <w:t>• RFC:</w:t>
      </w:r>
      <w:r w:rsidR="00B30BAF" w:rsidRPr="000403AB">
        <w:rPr>
          <w:rStyle w:val="FontStyle54"/>
          <w:sz w:val="22"/>
          <w:szCs w:val="22"/>
          <w:lang w:val="es-ES_tradnl" w:eastAsia="es-ES_tradnl"/>
        </w:rPr>
        <w:t>OPD150909ES5</w:t>
      </w:r>
    </w:p>
    <w:p w:rsidR="0085021D" w:rsidRPr="000403AB" w:rsidRDefault="0085021D" w:rsidP="00B30BAF">
      <w:pPr>
        <w:pStyle w:val="Style2"/>
        <w:widowControl/>
        <w:jc w:val="both"/>
        <w:rPr>
          <w:rStyle w:val="FontStyle54"/>
          <w:sz w:val="22"/>
          <w:szCs w:val="22"/>
          <w:lang w:val="es-ES_tradnl" w:eastAsia="es-ES_tradnl"/>
        </w:rPr>
      </w:pPr>
    </w:p>
    <w:p w:rsidR="00B30BAF" w:rsidRDefault="00B30BAF" w:rsidP="00B30BAF">
      <w:pPr>
        <w:pStyle w:val="Style12"/>
        <w:widowControl/>
        <w:jc w:val="both"/>
        <w:rPr>
          <w:rStyle w:val="FontStyle54"/>
          <w:sz w:val="22"/>
          <w:szCs w:val="22"/>
          <w:lang w:val="es-ES_tradnl" w:eastAsia="es-ES_tradnl"/>
        </w:rPr>
      </w:pPr>
    </w:p>
    <w:p w:rsidR="00F010ED" w:rsidRDefault="00F010ED" w:rsidP="00B30BAF">
      <w:pPr>
        <w:pStyle w:val="Style12"/>
        <w:widowControl/>
        <w:jc w:val="both"/>
        <w:rPr>
          <w:rStyle w:val="FontStyle54"/>
          <w:sz w:val="22"/>
          <w:szCs w:val="22"/>
          <w:lang w:val="es-ES_tradnl" w:eastAsia="es-ES_tradnl"/>
        </w:rPr>
      </w:pPr>
    </w:p>
    <w:p w:rsidR="00F010ED" w:rsidRPr="000403AB" w:rsidRDefault="00F010ED" w:rsidP="00B30BAF">
      <w:pPr>
        <w:pStyle w:val="Style12"/>
        <w:widowControl/>
        <w:jc w:val="both"/>
        <w:rPr>
          <w:rStyle w:val="FontStyle54"/>
          <w:sz w:val="22"/>
          <w:szCs w:val="22"/>
          <w:lang w:val="es-ES_tradnl" w:eastAsia="es-ES_tradnl"/>
        </w:rPr>
      </w:pPr>
    </w:p>
    <w:p w:rsidR="007C248F" w:rsidRPr="000403AB" w:rsidRDefault="00AD6CFF" w:rsidP="00B30BAF">
      <w:pPr>
        <w:pStyle w:val="Style12"/>
        <w:widowControl/>
        <w:jc w:val="both"/>
        <w:rPr>
          <w:rStyle w:val="FontStyle54"/>
          <w:sz w:val="22"/>
          <w:szCs w:val="22"/>
          <w:lang w:val="es-ES_tradnl" w:eastAsia="es-ES_tradnl"/>
        </w:rPr>
      </w:pPr>
      <w:r>
        <w:rPr>
          <w:rStyle w:val="FontStyle54"/>
          <w:sz w:val="22"/>
          <w:szCs w:val="22"/>
          <w:lang w:val="es-ES_tradnl" w:eastAsia="es-ES_tradnl"/>
        </w:rPr>
        <w:t>CAPÍTULO 7:</w:t>
      </w:r>
      <w:r w:rsidR="007C248F" w:rsidRPr="000403AB">
        <w:rPr>
          <w:rStyle w:val="FontStyle54"/>
          <w:sz w:val="22"/>
          <w:szCs w:val="22"/>
          <w:lang w:val="es-ES_tradnl" w:eastAsia="es-ES_tradnl"/>
        </w:rPr>
        <w:t xml:space="preserve"> ANTICIPO</w:t>
      </w:r>
    </w:p>
    <w:p w:rsidR="00B30BAF" w:rsidRPr="000403AB" w:rsidRDefault="00B30BAF" w:rsidP="00B30BAF">
      <w:pPr>
        <w:pStyle w:val="Style3"/>
        <w:widowControl/>
        <w:jc w:val="both"/>
        <w:rPr>
          <w:rStyle w:val="FontStyle53"/>
          <w:sz w:val="22"/>
          <w:szCs w:val="22"/>
          <w:lang w:val="es-ES_tradnl" w:eastAsia="es-ES_tradnl"/>
        </w:rPr>
      </w:pPr>
    </w:p>
    <w:p w:rsidR="007C248F" w:rsidRPr="000403AB" w:rsidRDefault="007C248F" w:rsidP="00B30BAF">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 xml:space="preserve">No habrá anticipo para el LICITANTE que resulte ganador adjudicado en la presente </w:t>
      </w:r>
      <w:r w:rsidRPr="004239F5">
        <w:rPr>
          <w:rStyle w:val="FontStyle53"/>
          <w:b/>
          <w:sz w:val="22"/>
          <w:szCs w:val="22"/>
          <w:lang w:val="es-ES_tradnl" w:eastAsia="es-ES_tradnl"/>
        </w:rPr>
        <w:t>LICITACIÓN PÚBLICA LOCAL</w:t>
      </w:r>
      <w:r w:rsidRPr="000403AB">
        <w:rPr>
          <w:rStyle w:val="FontStyle53"/>
          <w:sz w:val="22"/>
          <w:szCs w:val="22"/>
          <w:lang w:val="es-ES_tradnl" w:eastAsia="es-ES_tradnl"/>
        </w:rPr>
        <w:t xml:space="preserve"> </w:t>
      </w:r>
      <w:r w:rsidR="0085021D">
        <w:rPr>
          <w:rStyle w:val="FontStyle53"/>
          <w:b/>
          <w:sz w:val="22"/>
          <w:szCs w:val="22"/>
          <w:lang w:val="es-ES_tradnl" w:eastAsia="es-ES_tradnl"/>
        </w:rPr>
        <w:t xml:space="preserve">No. </w:t>
      </w:r>
      <w:r w:rsidR="0085021D">
        <w:rPr>
          <w:rStyle w:val="FontStyle54"/>
          <w:sz w:val="22"/>
          <w:szCs w:val="22"/>
          <w:lang w:val="es-ES_tradnl" w:eastAsia="es-ES_tradnl"/>
        </w:rPr>
        <w:t>LPLSCC/REPSS/07/2017</w:t>
      </w:r>
      <w:r w:rsidR="0085021D" w:rsidRPr="000403AB">
        <w:rPr>
          <w:rStyle w:val="FontStyle54"/>
          <w:sz w:val="22"/>
          <w:szCs w:val="22"/>
          <w:lang w:val="es-ES_tradnl" w:eastAsia="es-ES_tradnl"/>
        </w:rPr>
        <w:t xml:space="preserve"> </w:t>
      </w:r>
      <w:r w:rsidR="00E1143C" w:rsidRPr="000403AB">
        <w:rPr>
          <w:rStyle w:val="FontStyle54"/>
          <w:sz w:val="22"/>
          <w:szCs w:val="22"/>
          <w:lang w:val="es-ES_tradnl" w:eastAsia="es-ES_tradnl"/>
        </w:rPr>
        <w:t>COMPRA DE UNIFORMES</w:t>
      </w:r>
    </w:p>
    <w:p w:rsidR="00B30BAF" w:rsidRPr="000403AB" w:rsidRDefault="00B30BAF" w:rsidP="00B30BAF">
      <w:pPr>
        <w:pStyle w:val="Style12"/>
        <w:widowControl/>
        <w:jc w:val="both"/>
        <w:rPr>
          <w:rStyle w:val="FontStyle54"/>
          <w:sz w:val="22"/>
          <w:szCs w:val="22"/>
          <w:lang w:val="es-ES_tradnl" w:eastAsia="es-ES_tradnl"/>
        </w:rPr>
      </w:pPr>
    </w:p>
    <w:p w:rsidR="007C248F" w:rsidRPr="000403AB" w:rsidRDefault="00AD6CFF" w:rsidP="00B30BAF">
      <w:pPr>
        <w:pStyle w:val="Style12"/>
        <w:widowControl/>
        <w:jc w:val="both"/>
        <w:rPr>
          <w:rStyle w:val="FontStyle54"/>
          <w:sz w:val="22"/>
          <w:szCs w:val="22"/>
          <w:lang w:val="es-ES_tradnl" w:eastAsia="es-ES_tradnl"/>
        </w:rPr>
      </w:pPr>
      <w:r>
        <w:rPr>
          <w:rStyle w:val="FontStyle54"/>
          <w:sz w:val="22"/>
          <w:szCs w:val="22"/>
          <w:lang w:val="es-ES_tradnl" w:eastAsia="es-ES_tradnl"/>
        </w:rPr>
        <w:t>CAPÍTULO 8:</w:t>
      </w:r>
      <w:r w:rsidR="007C248F" w:rsidRPr="000403AB">
        <w:rPr>
          <w:rStyle w:val="FontStyle54"/>
          <w:sz w:val="22"/>
          <w:szCs w:val="22"/>
          <w:lang w:val="es-ES_tradnl" w:eastAsia="es-ES_tradnl"/>
        </w:rPr>
        <w:t xml:space="preserve"> JUNTA DE ACLARACIONES</w:t>
      </w:r>
      <w:r w:rsidR="00B30BAF" w:rsidRPr="000403AB">
        <w:rPr>
          <w:rStyle w:val="FontStyle54"/>
          <w:sz w:val="22"/>
          <w:szCs w:val="22"/>
          <w:lang w:val="es-ES_tradnl" w:eastAsia="es-ES_tradnl"/>
        </w:rPr>
        <w:t xml:space="preserve"> </w:t>
      </w:r>
    </w:p>
    <w:p w:rsidR="00B30BAF" w:rsidRPr="000403AB" w:rsidRDefault="00B30BAF" w:rsidP="00B30BAF">
      <w:pPr>
        <w:pStyle w:val="Style12"/>
        <w:widowControl/>
        <w:jc w:val="both"/>
        <w:rPr>
          <w:rStyle w:val="FontStyle54"/>
          <w:sz w:val="22"/>
          <w:szCs w:val="22"/>
          <w:lang w:val="es-ES_tradnl" w:eastAsia="es-ES_tradnl"/>
        </w:rPr>
      </w:pPr>
    </w:p>
    <w:p w:rsidR="007C248F" w:rsidRPr="000403AB" w:rsidRDefault="007C248F" w:rsidP="00D206FF">
      <w:pPr>
        <w:pStyle w:val="Style12"/>
        <w:widowControl/>
        <w:jc w:val="both"/>
        <w:rPr>
          <w:rStyle w:val="FontStyle53"/>
          <w:sz w:val="22"/>
          <w:szCs w:val="22"/>
          <w:lang w:val="es-ES_tradnl" w:eastAsia="es-ES_tradnl"/>
        </w:rPr>
      </w:pPr>
      <w:r w:rsidRPr="000403AB">
        <w:rPr>
          <w:rStyle w:val="FontStyle53"/>
          <w:sz w:val="22"/>
          <w:szCs w:val="22"/>
          <w:lang w:val="es-ES_tradnl" w:eastAsia="es-ES_tradnl"/>
        </w:rPr>
        <w:t xml:space="preserve">Con fundamento en lo dispuesto por el </w:t>
      </w:r>
      <w:r w:rsidRPr="000403AB">
        <w:rPr>
          <w:rStyle w:val="FontStyle54"/>
          <w:sz w:val="22"/>
          <w:szCs w:val="22"/>
          <w:lang w:val="es-ES_tradnl" w:eastAsia="es-ES_tradnl"/>
        </w:rPr>
        <w:t>Artícul</w:t>
      </w:r>
      <w:r w:rsidR="00B30BAF" w:rsidRPr="000403AB">
        <w:rPr>
          <w:rStyle w:val="FontStyle54"/>
          <w:sz w:val="22"/>
          <w:szCs w:val="22"/>
          <w:lang w:val="es-ES_tradnl" w:eastAsia="es-ES_tradnl"/>
        </w:rPr>
        <w:t>o</w:t>
      </w:r>
      <w:r w:rsidRPr="000403AB">
        <w:rPr>
          <w:rStyle w:val="FontStyle54"/>
          <w:sz w:val="22"/>
          <w:szCs w:val="22"/>
          <w:lang w:val="es-ES_tradnl" w:eastAsia="es-ES_tradnl"/>
        </w:rPr>
        <w:t xml:space="preserve"> 63 de la Ley de Compras Gubernamentales, Enajenaciones y Contratación </w:t>
      </w:r>
      <w:r w:rsidR="00E1143C" w:rsidRPr="000403AB">
        <w:rPr>
          <w:rStyle w:val="FontStyle54"/>
          <w:sz w:val="22"/>
          <w:szCs w:val="22"/>
          <w:lang w:val="es-ES_tradnl" w:eastAsia="es-ES_tradnl"/>
        </w:rPr>
        <w:t>de servicios</w:t>
      </w:r>
      <w:r w:rsidRPr="000403AB">
        <w:rPr>
          <w:rStyle w:val="FontStyle54"/>
          <w:sz w:val="22"/>
          <w:szCs w:val="22"/>
          <w:lang w:val="es-ES_tradnl" w:eastAsia="es-ES_tradnl"/>
        </w:rPr>
        <w:t xml:space="preserve"> del Estado de Jalisco</w:t>
      </w:r>
      <w:r w:rsidR="00D206FF">
        <w:rPr>
          <w:rStyle w:val="FontStyle54"/>
          <w:sz w:val="22"/>
          <w:szCs w:val="22"/>
          <w:lang w:val="es-ES_tradnl" w:eastAsia="es-ES_tradnl"/>
        </w:rPr>
        <w:t xml:space="preserve"> </w:t>
      </w:r>
      <w:r w:rsidRPr="000403AB">
        <w:rPr>
          <w:rStyle w:val="FontStyle54"/>
          <w:sz w:val="22"/>
          <w:szCs w:val="22"/>
          <w:lang w:val="es-ES_tradnl" w:eastAsia="es-ES_tradnl"/>
        </w:rPr>
        <w:t xml:space="preserve">y sus Municipios, </w:t>
      </w:r>
      <w:r w:rsidRPr="000403AB">
        <w:rPr>
          <w:rStyle w:val="FontStyle53"/>
          <w:sz w:val="22"/>
          <w:szCs w:val="22"/>
          <w:lang w:val="es-ES_tradnl" w:eastAsia="es-ES_tradnl"/>
        </w:rPr>
        <w:t>La Junta de Aclaraciones s</w:t>
      </w:r>
      <w:r w:rsidR="00D65361">
        <w:rPr>
          <w:rStyle w:val="FontStyle53"/>
          <w:sz w:val="22"/>
          <w:szCs w:val="22"/>
          <w:lang w:val="es-ES_tradnl" w:eastAsia="es-ES_tradnl"/>
        </w:rPr>
        <w:t>e llevará a cabo el</w:t>
      </w:r>
      <w:r w:rsidR="00B30BAF" w:rsidRPr="000403AB">
        <w:rPr>
          <w:rStyle w:val="FontStyle53"/>
          <w:sz w:val="22"/>
          <w:szCs w:val="22"/>
          <w:lang w:val="es-ES_tradnl" w:eastAsia="es-ES_tradnl"/>
        </w:rPr>
        <w:t xml:space="preserve"> </w:t>
      </w:r>
      <w:r w:rsidR="0085021D">
        <w:rPr>
          <w:rStyle w:val="FontStyle53"/>
          <w:sz w:val="22"/>
          <w:szCs w:val="22"/>
          <w:lang w:val="es-ES_tradnl" w:eastAsia="es-ES_tradnl"/>
        </w:rPr>
        <w:t>lunes</w:t>
      </w:r>
      <w:r w:rsidR="00B30BAF" w:rsidRPr="000403AB">
        <w:rPr>
          <w:rStyle w:val="FontStyle53"/>
          <w:sz w:val="22"/>
          <w:szCs w:val="22"/>
          <w:lang w:val="es-ES_tradnl" w:eastAsia="es-ES_tradnl"/>
        </w:rPr>
        <w:t xml:space="preserve"> </w:t>
      </w:r>
      <w:r w:rsidR="00E5431A" w:rsidRPr="0085021D">
        <w:rPr>
          <w:rStyle w:val="FontStyle53"/>
          <w:sz w:val="22"/>
          <w:szCs w:val="22"/>
          <w:lang w:val="es-ES_tradnl" w:eastAsia="es-ES_tradnl"/>
        </w:rPr>
        <w:t>4 de Diciembre</w:t>
      </w:r>
      <w:r w:rsidRPr="0085021D">
        <w:rPr>
          <w:rStyle w:val="FontStyle53"/>
          <w:sz w:val="22"/>
          <w:szCs w:val="22"/>
          <w:lang w:val="es-ES_tradnl" w:eastAsia="es-ES_tradnl"/>
        </w:rPr>
        <w:t xml:space="preserve"> de</w:t>
      </w:r>
      <w:r w:rsidR="00D65361" w:rsidRPr="0085021D">
        <w:rPr>
          <w:rStyle w:val="FontStyle53"/>
          <w:sz w:val="22"/>
          <w:szCs w:val="22"/>
          <w:lang w:val="es-ES_tradnl" w:eastAsia="es-ES_tradnl"/>
        </w:rPr>
        <w:t>l</w:t>
      </w:r>
      <w:r w:rsidRPr="0085021D">
        <w:rPr>
          <w:rStyle w:val="FontStyle53"/>
          <w:sz w:val="22"/>
          <w:szCs w:val="22"/>
          <w:lang w:val="es-ES_tradnl" w:eastAsia="es-ES_tradnl"/>
        </w:rPr>
        <w:t xml:space="preserve"> 2017 a las 11:15hrs</w:t>
      </w:r>
      <w:r w:rsidRPr="000403AB">
        <w:rPr>
          <w:rStyle w:val="FontStyle53"/>
          <w:sz w:val="22"/>
          <w:szCs w:val="22"/>
          <w:lang w:val="es-ES_tradnl" w:eastAsia="es-ES_tradnl"/>
        </w:rPr>
        <w:t>, en el domicilio de</w:t>
      </w:r>
      <w:r w:rsidR="00655419" w:rsidRPr="000403AB">
        <w:rPr>
          <w:sz w:val="22"/>
          <w:szCs w:val="22"/>
          <w:lang w:val="es-ES_tradnl" w:eastAsia="es-ES_tradnl"/>
        </w:rPr>
        <w:t xml:space="preserve"> </w:t>
      </w:r>
      <w:r w:rsidR="004239F5">
        <w:rPr>
          <w:rStyle w:val="FontStyle54"/>
          <w:sz w:val="22"/>
          <w:szCs w:val="22"/>
          <w:lang w:val="es-ES_tradnl" w:eastAsia="es-ES_tradnl"/>
        </w:rPr>
        <w:t xml:space="preserve">OPD REGIMEN ESTATAL DE </w:t>
      </w:r>
      <w:r w:rsidR="00655419" w:rsidRPr="000403AB">
        <w:rPr>
          <w:rStyle w:val="FontStyle54"/>
          <w:sz w:val="22"/>
          <w:szCs w:val="22"/>
          <w:lang w:val="es-ES_tradnl" w:eastAsia="es-ES_tradnl"/>
        </w:rPr>
        <w:t xml:space="preserve">PROTECCION SOCIAL EN SALUD DE JALISCO </w:t>
      </w:r>
      <w:r w:rsidRPr="000403AB">
        <w:rPr>
          <w:rStyle w:val="FontStyle53"/>
          <w:sz w:val="22"/>
          <w:szCs w:val="22"/>
          <w:lang w:val="es-ES_tradnl" w:eastAsia="es-ES_tradnl"/>
        </w:rPr>
        <w:t xml:space="preserve">de la parte </w:t>
      </w:r>
      <w:r w:rsidRPr="004239F5">
        <w:rPr>
          <w:rStyle w:val="FontStyle53"/>
          <w:b/>
          <w:sz w:val="22"/>
          <w:szCs w:val="22"/>
          <w:lang w:val="es-ES_tradnl" w:eastAsia="es-ES_tradnl"/>
        </w:rPr>
        <w:t>CONVOCANTE</w:t>
      </w:r>
      <w:r w:rsidRPr="000403AB">
        <w:rPr>
          <w:rStyle w:val="FontStyle53"/>
          <w:sz w:val="22"/>
          <w:szCs w:val="22"/>
          <w:lang w:val="es-ES_tradnl" w:eastAsia="es-ES_tradnl"/>
        </w:rPr>
        <w:t>.</w:t>
      </w:r>
    </w:p>
    <w:p w:rsidR="00B30BAF" w:rsidRPr="000403AB" w:rsidRDefault="00B30BAF" w:rsidP="00B30BAF">
      <w:pPr>
        <w:pStyle w:val="Style12"/>
        <w:widowControl/>
        <w:jc w:val="both"/>
        <w:rPr>
          <w:rStyle w:val="FontStyle53"/>
          <w:sz w:val="22"/>
          <w:szCs w:val="22"/>
          <w:lang w:val="es-ES_tradnl" w:eastAsia="es-ES_tradnl"/>
        </w:rPr>
      </w:pPr>
    </w:p>
    <w:p w:rsidR="00464D67" w:rsidRDefault="007C248F" w:rsidP="00B30BAF">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Al Licitante que requiera mayor información de las presentes bases deberá enviar mediante correo electrónico a la cuenta</w:t>
      </w:r>
      <w:r w:rsidRPr="00F418C1">
        <w:rPr>
          <w:rStyle w:val="FontStyle53"/>
          <w:sz w:val="22"/>
          <w:szCs w:val="22"/>
          <w:lang w:eastAsia="es-ES_tradnl"/>
        </w:rPr>
        <w:t xml:space="preserve"> </w:t>
      </w:r>
      <w:hyperlink r:id="rId9" w:history="1">
        <w:r w:rsidR="00B30BAF" w:rsidRPr="00F418C1">
          <w:rPr>
            <w:rStyle w:val="Hipervnculo"/>
            <w:rFonts w:cs="Arial"/>
            <w:sz w:val="22"/>
            <w:szCs w:val="22"/>
            <w:lang w:eastAsia="es-ES_tradnl"/>
          </w:rPr>
          <w:t>convocatorias@seguropopular.gob.mx</w:t>
        </w:r>
      </w:hyperlink>
      <w:r w:rsidRPr="000403AB">
        <w:rPr>
          <w:rStyle w:val="FontStyle53"/>
          <w:sz w:val="22"/>
          <w:szCs w:val="22"/>
          <w:lang w:val="es-ES_tradnl" w:eastAsia="es-ES_tradnl"/>
        </w:rPr>
        <w:t xml:space="preserve"> el </w:t>
      </w:r>
      <w:r w:rsidRPr="000403AB">
        <w:rPr>
          <w:rStyle w:val="FontStyle54"/>
          <w:sz w:val="22"/>
          <w:szCs w:val="22"/>
          <w:lang w:val="es-ES_tradnl" w:eastAsia="es-ES_tradnl"/>
        </w:rPr>
        <w:t xml:space="preserve">Anexo A </w:t>
      </w:r>
      <w:r w:rsidRPr="000403AB">
        <w:rPr>
          <w:rStyle w:val="FontStyle53"/>
          <w:sz w:val="22"/>
          <w:szCs w:val="22"/>
          <w:lang w:val="es-ES_tradnl" w:eastAsia="es-ES_tradnl"/>
        </w:rPr>
        <w:t xml:space="preserve">con formato </w:t>
      </w:r>
      <w:r w:rsidRPr="004239F5">
        <w:rPr>
          <w:rStyle w:val="FontStyle53"/>
          <w:b/>
          <w:sz w:val="22"/>
          <w:szCs w:val="22"/>
          <w:lang w:val="es-ES_tradnl" w:eastAsia="es-ES_tradnl"/>
        </w:rPr>
        <w:t>PDF</w:t>
      </w:r>
      <w:r w:rsidRPr="000403AB">
        <w:rPr>
          <w:rStyle w:val="FontStyle53"/>
          <w:sz w:val="22"/>
          <w:szCs w:val="22"/>
          <w:lang w:val="es-ES_tradnl" w:eastAsia="es-ES_tradnl"/>
        </w:rPr>
        <w:t xml:space="preserve"> y </w:t>
      </w:r>
      <w:r w:rsidRPr="004239F5">
        <w:rPr>
          <w:rStyle w:val="FontStyle53"/>
          <w:b/>
          <w:sz w:val="22"/>
          <w:szCs w:val="22"/>
          <w:lang w:val="es-ES_tradnl" w:eastAsia="es-ES_tradnl"/>
        </w:rPr>
        <w:t>WORD</w:t>
      </w:r>
      <w:r w:rsidRPr="000403AB">
        <w:rPr>
          <w:rStyle w:val="FontStyle53"/>
          <w:sz w:val="22"/>
          <w:szCs w:val="22"/>
          <w:lang w:val="es-ES_tradnl" w:eastAsia="es-ES_tradnl"/>
        </w:rPr>
        <w:t xml:space="preserve">, </w:t>
      </w:r>
      <w:r w:rsidRPr="000403AB">
        <w:rPr>
          <w:rStyle w:val="FontStyle54"/>
          <w:sz w:val="22"/>
          <w:szCs w:val="22"/>
          <w:lang w:val="es-ES_tradnl" w:eastAsia="es-ES_tradnl"/>
        </w:rPr>
        <w:t xml:space="preserve">señalando en el asunto del correo número de licitación, </w:t>
      </w:r>
      <w:r w:rsidRPr="000403AB">
        <w:rPr>
          <w:rStyle w:val="FontStyle53"/>
          <w:sz w:val="22"/>
          <w:szCs w:val="22"/>
          <w:lang w:val="es-ES_tradnl" w:eastAsia="es-ES_tradnl"/>
        </w:rPr>
        <w:t>con el propósito de que sean resueltas en la Junta de Aclaraciones. Los acuerdos, aclaraciones, m</w:t>
      </w:r>
      <w:r w:rsidR="00B30BAF" w:rsidRPr="000403AB">
        <w:rPr>
          <w:rStyle w:val="FontStyle53"/>
          <w:sz w:val="22"/>
          <w:szCs w:val="22"/>
          <w:lang w:val="es-ES_tradnl" w:eastAsia="es-ES_tradnl"/>
        </w:rPr>
        <w:t>odificaciones y disposiciones qu</w:t>
      </w:r>
      <w:r w:rsidRPr="000403AB">
        <w:rPr>
          <w:rStyle w:val="FontStyle53"/>
          <w:sz w:val="22"/>
          <w:szCs w:val="22"/>
          <w:lang w:val="es-ES_tradnl" w:eastAsia="es-ES_tradnl"/>
        </w:rPr>
        <w:t xml:space="preserve">e se </w:t>
      </w:r>
      <w:r w:rsidR="00E1143C" w:rsidRPr="000403AB">
        <w:rPr>
          <w:rStyle w:val="FontStyle53"/>
          <w:sz w:val="22"/>
          <w:szCs w:val="22"/>
          <w:lang w:val="es-ES_tradnl" w:eastAsia="es-ES_tradnl"/>
        </w:rPr>
        <w:t>pacten o se aclaren en</w:t>
      </w:r>
      <w:r w:rsidR="000401A9" w:rsidRPr="000403AB">
        <w:rPr>
          <w:rStyle w:val="FontStyle53"/>
          <w:sz w:val="22"/>
          <w:szCs w:val="22"/>
          <w:lang w:val="es-ES_tradnl" w:eastAsia="es-ES_tradnl"/>
        </w:rPr>
        <w:t xml:space="preserve"> </w:t>
      </w:r>
      <w:r w:rsidRPr="000403AB">
        <w:rPr>
          <w:rStyle w:val="FontStyle53"/>
          <w:sz w:val="22"/>
          <w:szCs w:val="22"/>
          <w:lang w:val="es-ES_tradnl" w:eastAsia="es-ES_tradnl"/>
        </w:rPr>
        <w:t xml:space="preserve">esta Junta de Aclaraciones, formarán parte integral de las Bases de esta Licitación y deberán de ser cumplidas sin excepción por parte de los </w:t>
      </w:r>
      <w:r w:rsidRPr="000403AB">
        <w:rPr>
          <w:rStyle w:val="FontStyle53"/>
          <w:b/>
          <w:sz w:val="22"/>
          <w:szCs w:val="22"/>
          <w:lang w:val="es-ES_tradnl" w:eastAsia="es-ES_tradnl"/>
        </w:rPr>
        <w:t>LICITANTES</w:t>
      </w:r>
      <w:r w:rsidR="00464D67">
        <w:rPr>
          <w:rStyle w:val="FontStyle53"/>
          <w:sz w:val="22"/>
          <w:szCs w:val="22"/>
          <w:lang w:val="es-ES_tradnl" w:eastAsia="es-ES_tradnl"/>
        </w:rPr>
        <w:t xml:space="preserve"> en esta Licitación.</w:t>
      </w:r>
    </w:p>
    <w:p w:rsidR="00464D67" w:rsidRDefault="00464D67" w:rsidP="00B30BAF">
      <w:pPr>
        <w:pStyle w:val="Style3"/>
        <w:widowControl/>
        <w:jc w:val="both"/>
        <w:rPr>
          <w:rStyle w:val="FontStyle53"/>
          <w:sz w:val="22"/>
          <w:szCs w:val="22"/>
          <w:lang w:val="es-ES_tradnl" w:eastAsia="es-ES_tradnl"/>
        </w:rPr>
      </w:pPr>
    </w:p>
    <w:p w:rsidR="007C248F" w:rsidRPr="000403AB" w:rsidRDefault="00464D67" w:rsidP="00B30BAF">
      <w:pPr>
        <w:pStyle w:val="Style3"/>
        <w:widowControl/>
        <w:jc w:val="both"/>
        <w:rPr>
          <w:rStyle w:val="FontStyle53"/>
          <w:sz w:val="22"/>
          <w:szCs w:val="22"/>
          <w:lang w:val="es-ES_tradnl" w:eastAsia="es-ES_tradnl"/>
        </w:rPr>
      </w:pPr>
      <w:r>
        <w:rPr>
          <w:rStyle w:val="FontStyle53"/>
          <w:sz w:val="22"/>
          <w:szCs w:val="22"/>
          <w:lang w:val="es-ES_tradnl" w:eastAsia="es-ES_tradnl"/>
        </w:rPr>
        <w:t xml:space="preserve">Los Licitantes deberán de asistir </w:t>
      </w:r>
      <w:r w:rsidRPr="00464D67">
        <w:rPr>
          <w:rStyle w:val="FontStyle53"/>
          <w:sz w:val="22"/>
          <w:szCs w:val="22"/>
          <w:lang w:val="es-ES_tradnl" w:eastAsia="es-ES_tradnl"/>
        </w:rPr>
        <w:t>a la</w:t>
      </w:r>
      <w:r w:rsidR="007C248F" w:rsidRPr="00464D67">
        <w:rPr>
          <w:rStyle w:val="FontStyle53"/>
          <w:sz w:val="22"/>
          <w:szCs w:val="22"/>
          <w:lang w:val="es-ES_tradnl" w:eastAsia="es-ES_tradnl"/>
        </w:rPr>
        <w:t xml:space="preserve"> Junta, sin que al efecto sea necesario que se le notifique las modificaciones o aclaraciones que ahí se pudieran llegar a darse, ya que es su obligación acudir a la Unidad Centralizada de Compras citada y obtener la información necesaria. De la Junta de Acl</w:t>
      </w:r>
      <w:r w:rsidR="00E1143C" w:rsidRPr="00464D67">
        <w:rPr>
          <w:rStyle w:val="FontStyle53"/>
          <w:sz w:val="22"/>
          <w:szCs w:val="22"/>
          <w:lang w:val="es-ES_tradnl" w:eastAsia="es-ES_tradnl"/>
        </w:rPr>
        <w:t>araciones se</w:t>
      </w:r>
      <w:r w:rsidR="007C248F" w:rsidRPr="00464D67">
        <w:rPr>
          <w:rStyle w:val="FontStyle53"/>
          <w:sz w:val="22"/>
          <w:szCs w:val="22"/>
          <w:lang w:val="es-ES_tradnl" w:eastAsia="es-ES_tradnl"/>
        </w:rPr>
        <w:t xml:space="preserve"> levantará la correspondiente Acta de Puntos de Acuerdo, en la que se indicarán situaciones de modo, tiempo y lugar.</w:t>
      </w:r>
    </w:p>
    <w:p w:rsidR="00B30BAF" w:rsidRPr="000403AB" w:rsidRDefault="00B30BAF">
      <w:pPr>
        <w:pStyle w:val="Style12"/>
        <w:widowControl/>
        <w:rPr>
          <w:rStyle w:val="FontStyle54"/>
          <w:sz w:val="22"/>
          <w:szCs w:val="22"/>
          <w:lang w:val="es-ES_tradnl" w:eastAsia="es-ES_tradnl"/>
        </w:rPr>
      </w:pPr>
    </w:p>
    <w:p w:rsidR="007C248F" w:rsidRPr="000403AB" w:rsidRDefault="007C248F" w:rsidP="001C46A4">
      <w:pPr>
        <w:pStyle w:val="Style12"/>
        <w:widowControl/>
        <w:jc w:val="both"/>
        <w:rPr>
          <w:rStyle w:val="FontStyle54"/>
          <w:sz w:val="22"/>
          <w:szCs w:val="22"/>
          <w:lang w:val="es-ES_tradnl" w:eastAsia="es-ES_tradnl"/>
        </w:rPr>
      </w:pPr>
      <w:r w:rsidRPr="000403AB">
        <w:rPr>
          <w:rStyle w:val="FontStyle54"/>
          <w:sz w:val="22"/>
          <w:szCs w:val="22"/>
          <w:lang w:val="es-ES_tradnl" w:eastAsia="es-ES_tradnl"/>
        </w:rPr>
        <w:t>A esta Junta de Aclaraciones asistirá un representante de la Unidad Centralizada de Compras y del Área Requirente.</w:t>
      </w:r>
    </w:p>
    <w:p w:rsidR="00B30BAF" w:rsidRPr="000403AB" w:rsidRDefault="00B30BAF" w:rsidP="001C46A4">
      <w:pPr>
        <w:pStyle w:val="Style12"/>
        <w:widowControl/>
        <w:jc w:val="both"/>
        <w:rPr>
          <w:rStyle w:val="FontStyle54"/>
          <w:sz w:val="22"/>
          <w:szCs w:val="22"/>
          <w:lang w:val="es-ES_tradnl" w:eastAsia="es-ES_tradnl"/>
        </w:rPr>
      </w:pPr>
    </w:p>
    <w:p w:rsidR="007C248F" w:rsidRDefault="00AD6CFF" w:rsidP="00464D67">
      <w:pPr>
        <w:pStyle w:val="Style12"/>
        <w:widowControl/>
        <w:jc w:val="both"/>
        <w:rPr>
          <w:rStyle w:val="FontStyle54"/>
          <w:sz w:val="22"/>
          <w:szCs w:val="22"/>
          <w:lang w:val="es-ES_tradnl" w:eastAsia="es-ES_tradnl"/>
        </w:rPr>
      </w:pPr>
      <w:r>
        <w:rPr>
          <w:rStyle w:val="FontStyle54"/>
          <w:sz w:val="22"/>
          <w:szCs w:val="22"/>
          <w:lang w:val="es-ES_tradnl" w:eastAsia="es-ES_tradnl"/>
        </w:rPr>
        <w:t>CAPÍTULO 9:</w:t>
      </w:r>
      <w:r w:rsidR="007C248F" w:rsidRPr="000403AB">
        <w:rPr>
          <w:rStyle w:val="FontStyle54"/>
          <w:sz w:val="22"/>
          <w:szCs w:val="22"/>
          <w:lang w:val="es-ES_tradnl" w:eastAsia="es-ES_tradnl"/>
        </w:rPr>
        <w:t xml:space="preserve"> </w:t>
      </w:r>
      <w:r>
        <w:rPr>
          <w:rStyle w:val="FontStyle54"/>
          <w:sz w:val="22"/>
          <w:szCs w:val="22"/>
          <w:lang w:val="es-ES_tradnl" w:eastAsia="es-ES_tradnl"/>
        </w:rPr>
        <w:t>COTENIDO DEL SOBRE DE LA PROPUESTA</w:t>
      </w:r>
      <w:r w:rsidR="006A3C36">
        <w:rPr>
          <w:rStyle w:val="FontStyle54"/>
          <w:sz w:val="22"/>
          <w:szCs w:val="22"/>
          <w:lang w:val="es-ES_tradnl" w:eastAsia="es-ES_tradnl"/>
        </w:rPr>
        <w:t xml:space="preserve"> ECONOMICA</w:t>
      </w:r>
      <w:r w:rsidR="00464D67">
        <w:rPr>
          <w:rStyle w:val="FontStyle54"/>
          <w:sz w:val="22"/>
          <w:szCs w:val="22"/>
          <w:lang w:val="es-ES_tradnl" w:eastAsia="es-ES_tradnl"/>
        </w:rPr>
        <w:t>.</w:t>
      </w:r>
    </w:p>
    <w:p w:rsidR="00E5431A" w:rsidRPr="000403AB" w:rsidRDefault="00E5431A" w:rsidP="001C46A4">
      <w:pPr>
        <w:pStyle w:val="Style12"/>
        <w:widowControl/>
        <w:jc w:val="both"/>
        <w:rPr>
          <w:rStyle w:val="FontStyle54"/>
          <w:sz w:val="22"/>
          <w:szCs w:val="22"/>
          <w:lang w:val="es-ES_tradnl" w:eastAsia="es-ES_tradnl"/>
        </w:rPr>
      </w:pPr>
    </w:p>
    <w:p w:rsidR="007C248F" w:rsidRPr="000403AB" w:rsidRDefault="007C248F" w:rsidP="001C46A4">
      <w:pPr>
        <w:pStyle w:val="Style24"/>
        <w:widowControl/>
        <w:jc w:val="both"/>
        <w:rPr>
          <w:rStyle w:val="FontStyle54"/>
          <w:sz w:val="22"/>
          <w:szCs w:val="22"/>
          <w:lang w:val="es-ES_tradnl" w:eastAsia="es-ES_tradnl"/>
        </w:rPr>
      </w:pPr>
      <w:r w:rsidRPr="000403AB">
        <w:rPr>
          <w:rStyle w:val="FontStyle53"/>
          <w:sz w:val="22"/>
          <w:szCs w:val="22"/>
          <w:lang w:val="es-ES_tradnl" w:eastAsia="es-ES_tradnl"/>
        </w:rPr>
        <w:t xml:space="preserve">• Deberá presentarse impresa en original, elaborada en hojas membretadas del </w:t>
      </w:r>
      <w:r w:rsidRPr="000403AB">
        <w:rPr>
          <w:rStyle w:val="FontStyle54"/>
          <w:sz w:val="22"/>
          <w:szCs w:val="22"/>
          <w:lang w:val="es-ES_tradnl" w:eastAsia="es-ES_tradnl"/>
        </w:rPr>
        <w:t>LICITANTE.</w:t>
      </w:r>
    </w:p>
    <w:p w:rsidR="007C248F" w:rsidRPr="000403AB" w:rsidRDefault="007C248F" w:rsidP="001C46A4">
      <w:pPr>
        <w:pStyle w:val="Style24"/>
        <w:widowControl/>
        <w:jc w:val="both"/>
        <w:rPr>
          <w:rStyle w:val="FontStyle54"/>
          <w:sz w:val="22"/>
          <w:szCs w:val="22"/>
          <w:lang w:val="es-ES_tradnl" w:eastAsia="es-ES_tradnl"/>
        </w:rPr>
      </w:pPr>
      <w:r w:rsidRPr="000403AB">
        <w:rPr>
          <w:rStyle w:val="FontStyle53"/>
          <w:sz w:val="22"/>
          <w:szCs w:val="22"/>
          <w:lang w:val="es-ES_tradnl" w:eastAsia="es-ES_tradnl"/>
        </w:rPr>
        <w:t xml:space="preserve">• Deberá dirigirla a la </w:t>
      </w:r>
      <w:r w:rsidRPr="000403AB">
        <w:rPr>
          <w:rStyle w:val="FontStyle54"/>
          <w:sz w:val="22"/>
          <w:szCs w:val="22"/>
          <w:lang w:val="es-ES_tradnl" w:eastAsia="es-ES_tradnl"/>
        </w:rPr>
        <w:t>Convocante.</w:t>
      </w:r>
    </w:p>
    <w:p w:rsidR="007C248F" w:rsidRPr="000403AB" w:rsidRDefault="007C248F" w:rsidP="001C46A4">
      <w:pPr>
        <w:pStyle w:val="Style24"/>
        <w:widowControl/>
        <w:jc w:val="both"/>
        <w:rPr>
          <w:rStyle w:val="FontStyle53"/>
          <w:sz w:val="22"/>
          <w:szCs w:val="22"/>
          <w:lang w:val="es-ES_tradnl" w:eastAsia="es-ES_tradnl"/>
        </w:rPr>
      </w:pPr>
      <w:r w:rsidRPr="000403AB">
        <w:rPr>
          <w:rStyle w:val="FontStyle53"/>
          <w:sz w:val="22"/>
          <w:szCs w:val="22"/>
          <w:lang w:val="es-ES_tradnl" w:eastAsia="es-ES_tradnl"/>
        </w:rPr>
        <w:t>• Será necesario que señale el número y nombre de la Licitación.</w:t>
      </w:r>
    </w:p>
    <w:p w:rsidR="007C248F" w:rsidRPr="000403AB" w:rsidRDefault="007C248F" w:rsidP="001C46A4">
      <w:pPr>
        <w:pStyle w:val="Style23"/>
        <w:widowControl/>
        <w:jc w:val="both"/>
        <w:rPr>
          <w:rStyle w:val="FontStyle54"/>
          <w:sz w:val="22"/>
          <w:szCs w:val="22"/>
          <w:lang w:val="es-ES_tradnl" w:eastAsia="es-ES_tradnl"/>
        </w:rPr>
      </w:pPr>
      <w:r w:rsidRPr="000403AB">
        <w:rPr>
          <w:rStyle w:val="FontStyle54"/>
          <w:sz w:val="22"/>
          <w:szCs w:val="22"/>
          <w:lang w:val="es-ES_tradnl" w:eastAsia="es-ES_tradnl"/>
        </w:rPr>
        <w:t xml:space="preserve">• </w:t>
      </w:r>
      <w:r w:rsidRPr="00F308F5">
        <w:rPr>
          <w:rStyle w:val="FontStyle54"/>
          <w:b w:val="0"/>
          <w:sz w:val="22"/>
          <w:szCs w:val="22"/>
          <w:lang w:val="es-ES_tradnl" w:eastAsia="es-ES_tradnl"/>
        </w:rPr>
        <w:t>Presentación del Registro Estatal Único de Proveedores y Contratistas</w:t>
      </w:r>
      <w:r w:rsidRPr="00F308F5">
        <w:rPr>
          <w:rStyle w:val="FontStyle54"/>
          <w:sz w:val="22"/>
          <w:szCs w:val="22"/>
          <w:lang w:val="es-ES_tradnl" w:eastAsia="es-ES_tradnl"/>
        </w:rPr>
        <w:t xml:space="preserve"> (RUPC)</w:t>
      </w:r>
    </w:p>
    <w:p w:rsidR="007C248F" w:rsidRPr="000403AB" w:rsidRDefault="007C248F" w:rsidP="001C46A4">
      <w:pPr>
        <w:pStyle w:val="Style24"/>
        <w:widowControl/>
        <w:jc w:val="both"/>
        <w:rPr>
          <w:rStyle w:val="FontStyle53"/>
          <w:sz w:val="22"/>
          <w:szCs w:val="22"/>
          <w:lang w:val="es-ES_tradnl" w:eastAsia="es-ES_tradnl"/>
        </w:rPr>
      </w:pPr>
      <w:r w:rsidRPr="000403AB">
        <w:rPr>
          <w:rStyle w:val="FontStyle53"/>
          <w:sz w:val="22"/>
          <w:szCs w:val="22"/>
          <w:lang w:val="es-ES_tradnl" w:eastAsia="es-ES_tradnl"/>
        </w:rPr>
        <w:t xml:space="preserve">• La vigencia de la oferta no deberá ser menor a </w:t>
      </w:r>
      <w:r w:rsidRPr="00182F1C">
        <w:rPr>
          <w:rStyle w:val="FontStyle53"/>
          <w:sz w:val="22"/>
          <w:szCs w:val="22"/>
          <w:lang w:val="es-ES_tradnl" w:eastAsia="es-ES_tradnl"/>
        </w:rPr>
        <w:t>90 días</w:t>
      </w:r>
      <w:r w:rsidRPr="000403AB">
        <w:rPr>
          <w:rStyle w:val="FontStyle53"/>
          <w:sz w:val="22"/>
          <w:szCs w:val="22"/>
          <w:lang w:val="es-ES_tradnl" w:eastAsia="es-ES_tradnl"/>
        </w:rPr>
        <w:t xml:space="preserve"> contados a partir del día</w:t>
      </w:r>
    </w:p>
    <w:p w:rsidR="007C248F" w:rsidRPr="000403AB" w:rsidRDefault="007C248F" w:rsidP="001C46A4">
      <w:pPr>
        <w:pStyle w:val="Style24"/>
        <w:widowControl/>
        <w:jc w:val="both"/>
        <w:rPr>
          <w:rStyle w:val="FontStyle53"/>
          <w:sz w:val="22"/>
          <w:szCs w:val="22"/>
          <w:lang w:val="es-ES_tradnl" w:eastAsia="es-ES_tradnl"/>
        </w:rPr>
      </w:pPr>
      <w:r w:rsidRPr="000403AB">
        <w:rPr>
          <w:rStyle w:val="FontStyle53"/>
          <w:sz w:val="22"/>
          <w:szCs w:val="22"/>
          <w:lang w:val="es-ES_tradnl" w:eastAsia="es-ES_tradnl"/>
        </w:rPr>
        <w:t>• La propuesta económica deberá de estar firmada por el propietario (Persona física) o el Representante Legal (Persona jurídica)</w:t>
      </w:r>
    </w:p>
    <w:p w:rsidR="001C46A4" w:rsidRPr="004239F5" w:rsidRDefault="001C46A4" w:rsidP="001C46A4">
      <w:pPr>
        <w:pStyle w:val="Style3"/>
        <w:widowControl/>
        <w:jc w:val="both"/>
        <w:rPr>
          <w:rStyle w:val="FontStyle53"/>
          <w:sz w:val="22"/>
          <w:szCs w:val="22"/>
          <w:lang w:val="es-ES_tradnl" w:eastAsia="es-ES_tradnl"/>
        </w:rPr>
      </w:pPr>
    </w:p>
    <w:p w:rsidR="007C248F" w:rsidRPr="000403AB" w:rsidRDefault="007C248F" w:rsidP="001C46A4">
      <w:pPr>
        <w:pStyle w:val="Style3"/>
        <w:widowControl/>
        <w:jc w:val="both"/>
        <w:rPr>
          <w:rStyle w:val="FontStyle53"/>
          <w:sz w:val="22"/>
          <w:szCs w:val="22"/>
          <w:lang w:val="es-ES_tradnl" w:eastAsia="es-ES_tradnl"/>
        </w:rPr>
      </w:pPr>
      <w:r w:rsidRPr="004239F5">
        <w:rPr>
          <w:rStyle w:val="FontStyle53"/>
          <w:b/>
          <w:sz w:val="22"/>
          <w:szCs w:val="22"/>
          <w:lang w:val="es-ES_tradnl" w:eastAsia="es-ES_tradnl"/>
        </w:rPr>
        <w:lastRenderedPageBreak/>
        <w:t>El</w:t>
      </w:r>
      <w:r w:rsidRPr="004239F5">
        <w:rPr>
          <w:rStyle w:val="FontStyle53"/>
          <w:sz w:val="22"/>
          <w:szCs w:val="22"/>
          <w:lang w:val="es-ES_tradnl" w:eastAsia="es-ES_tradnl"/>
        </w:rPr>
        <w:t xml:space="preserve"> </w:t>
      </w:r>
      <w:r w:rsidRPr="004239F5">
        <w:rPr>
          <w:rStyle w:val="FontStyle54"/>
          <w:sz w:val="22"/>
          <w:szCs w:val="22"/>
          <w:lang w:val="es-ES_tradnl" w:eastAsia="es-ES_tradnl"/>
        </w:rPr>
        <w:t>LICITANTE</w:t>
      </w:r>
      <w:r w:rsidRPr="000403AB">
        <w:rPr>
          <w:rStyle w:val="FontStyle54"/>
          <w:sz w:val="22"/>
          <w:szCs w:val="22"/>
          <w:lang w:val="es-ES_tradnl" w:eastAsia="es-ES_tradnl"/>
        </w:rPr>
        <w:t xml:space="preserve"> </w:t>
      </w:r>
      <w:r w:rsidRPr="000403AB">
        <w:rPr>
          <w:rStyle w:val="FontStyle53"/>
          <w:sz w:val="22"/>
          <w:szCs w:val="22"/>
          <w:lang w:val="es-ES_tradnl" w:eastAsia="es-ES_tradnl"/>
        </w:rPr>
        <w:t>estará en el entendido, que cualquier omisión o incumplimiento en la presentación de los requisitos y/o documentación, con las características y/o especificaciones señaladas, será motivo de descalificación.</w:t>
      </w:r>
    </w:p>
    <w:p w:rsidR="001C46A4" w:rsidRPr="000403AB" w:rsidRDefault="001C46A4" w:rsidP="001C46A4">
      <w:pPr>
        <w:pStyle w:val="Style3"/>
        <w:widowControl/>
        <w:jc w:val="both"/>
        <w:rPr>
          <w:rStyle w:val="FontStyle53"/>
          <w:sz w:val="22"/>
          <w:szCs w:val="22"/>
          <w:lang w:val="es-ES_tradnl" w:eastAsia="es-ES_tradnl"/>
        </w:rPr>
      </w:pPr>
    </w:p>
    <w:p w:rsidR="007C248F" w:rsidRPr="000403AB" w:rsidRDefault="007C248F" w:rsidP="001C46A4">
      <w:pPr>
        <w:pStyle w:val="Style3"/>
        <w:widowControl/>
        <w:jc w:val="both"/>
        <w:rPr>
          <w:rStyle w:val="FontStyle53"/>
          <w:sz w:val="22"/>
          <w:szCs w:val="22"/>
          <w:lang w:val="es-ES_tradnl" w:eastAsia="es-ES_tradnl"/>
        </w:rPr>
      </w:pPr>
      <w:r w:rsidRPr="004239F5">
        <w:rPr>
          <w:rStyle w:val="FontStyle53"/>
          <w:b/>
          <w:sz w:val="22"/>
          <w:szCs w:val="22"/>
          <w:lang w:val="es-ES_tradnl" w:eastAsia="es-ES_tradnl"/>
        </w:rPr>
        <w:t>El</w:t>
      </w:r>
      <w:r w:rsidRPr="000403AB">
        <w:rPr>
          <w:rStyle w:val="FontStyle53"/>
          <w:sz w:val="22"/>
          <w:szCs w:val="22"/>
          <w:lang w:val="es-ES_tradnl" w:eastAsia="es-ES_tradnl"/>
        </w:rPr>
        <w:t xml:space="preserve"> </w:t>
      </w:r>
      <w:r w:rsidRPr="000403AB">
        <w:rPr>
          <w:rStyle w:val="FontStyle54"/>
          <w:sz w:val="22"/>
          <w:szCs w:val="22"/>
          <w:lang w:val="es-ES_tradnl" w:eastAsia="es-ES_tradnl"/>
        </w:rPr>
        <w:t xml:space="preserve">LICITANTE </w:t>
      </w:r>
      <w:r w:rsidRPr="000403AB">
        <w:rPr>
          <w:rStyle w:val="FontStyle53"/>
          <w:sz w:val="22"/>
          <w:szCs w:val="22"/>
          <w:lang w:val="es-ES_tradnl" w:eastAsia="es-ES_tradnl"/>
        </w:rPr>
        <w:t xml:space="preserve">por sí mismo si es Persona Física o por medio de su Representante Legal si es Persona Jurídica, deberá firmar en forma autógrafa toda la documentación presentada en su propuesta, de igual forma esta documentación deberá de venir impresa en hoja membretada del </w:t>
      </w:r>
      <w:r w:rsidRPr="007A3132">
        <w:rPr>
          <w:rStyle w:val="FontStyle53"/>
          <w:b/>
          <w:sz w:val="22"/>
          <w:szCs w:val="22"/>
          <w:lang w:val="es-ES_tradnl" w:eastAsia="es-ES_tradnl"/>
        </w:rPr>
        <w:t>LICITANTE</w:t>
      </w:r>
      <w:r w:rsidRPr="000403AB">
        <w:rPr>
          <w:rStyle w:val="FontStyle53"/>
          <w:sz w:val="22"/>
          <w:szCs w:val="22"/>
          <w:lang w:val="es-ES_tradnl" w:eastAsia="es-ES_tradnl"/>
        </w:rPr>
        <w:t>.</w:t>
      </w:r>
    </w:p>
    <w:p w:rsidR="001C46A4" w:rsidRPr="000403AB" w:rsidRDefault="001C46A4" w:rsidP="001C46A4">
      <w:pPr>
        <w:pStyle w:val="Style12"/>
        <w:widowControl/>
        <w:jc w:val="both"/>
        <w:rPr>
          <w:rStyle w:val="FontStyle54"/>
          <w:sz w:val="22"/>
          <w:szCs w:val="22"/>
          <w:lang w:val="es-ES_tradnl" w:eastAsia="es-ES_tradnl"/>
        </w:rPr>
      </w:pPr>
    </w:p>
    <w:p w:rsidR="007C248F" w:rsidRPr="000403AB" w:rsidRDefault="007C248F" w:rsidP="001C46A4">
      <w:pPr>
        <w:pStyle w:val="Style12"/>
        <w:widowControl/>
        <w:jc w:val="both"/>
        <w:rPr>
          <w:rStyle w:val="FontStyle54"/>
          <w:sz w:val="22"/>
          <w:szCs w:val="22"/>
          <w:lang w:val="es-ES_tradnl" w:eastAsia="es-ES_tradnl"/>
        </w:rPr>
      </w:pPr>
      <w:r w:rsidRPr="000403AB">
        <w:rPr>
          <w:rStyle w:val="FontStyle54"/>
          <w:sz w:val="22"/>
          <w:szCs w:val="22"/>
          <w:lang w:val="es-ES_tradnl" w:eastAsia="es-ES_tradnl"/>
        </w:rPr>
        <w:t>PRESENTAR ESTOS FORMATOS FUERA DEL SOBRE TRAER AL INGRESO DEL REGISTRO.</w:t>
      </w:r>
    </w:p>
    <w:p w:rsidR="001C46A4" w:rsidRPr="000403AB" w:rsidRDefault="001C46A4" w:rsidP="001C46A4">
      <w:pPr>
        <w:pStyle w:val="Style3"/>
        <w:widowControl/>
        <w:jc w:val="both"/>
        <w:rPr>
          <w:rStyle w:val="FontStyle54"/>
          <w:sz w:val="22"/>
          <w:szCs w:val="22"/>
          <w:lang w:val="es-ES_tradnl" w:eastAsia="es-ES_tradnl"/>
        </w:rPr>
      </w:pPr>
    </w:p>
    <w:p w:rsidR="007C248F" w:rsidRPr="000403AB" w:rsidRDefault="0035514F" w:rsidP="001C46A4">
      <w:pPr>
        <w:pStyle w:val="Style3"/>
        <w:widowControl/>
        <w:jc w:val="both"/>
        <w:rPr>
          <w:rStyle w:val="FontStyle53"/>
          <w:sz w:val="22"/>
          <w:szCs w:val="22"/>
          <w:lang w:val="es-ES_tradnl" w:eastAsia="es-ES_tradnl"/>
        </w:rPr>
      </w:pPr>
      <w:r>
        <w:rPr>
          <w:rStyle w:val="FontStyle54"/>
          <w:sz w:val="22"/>
          <w:szCs w:val="22"/>
          <w:lang w:val="es-ES_tradnl" w:eastAsia="es-ES_tradnl"/>
        </w:rPr>
        <w:t>Anexo 4</w:t>
      </w:r>
      <w:r w:rsidR="007C248F" w:rsidRPr="000403AB">
        <w:rPr>
          <w:rStyle w:val="FontStyle54"/>
          <w:sz w:val="22"/>
          <w:szCs w:val="22"/>
          <w:lang w:val="es-ES_tradnl" w:eastAsia="es-ES_tradnl"/>
        </w:rPr>
        <w:t xml:space="preserve"> (FORMATO DE ACREDITACIÓN) </w:t>
      </w:r>
      <w:r w:rsidR="007C248F" w:rsidRPr="000403AB">
        <w:rPr>
          <w:rStyle w:val="FontStyle53"/>
          <w:sz w:val="22"/>
          <w:szCs w:val="22"/>
          <w:lang w:val="es-ES_tradnl" w:eastAsia="es-ES_tradnl"/>
        </w:rPr>
        <w:t xml:space="preserve">firmado por el </w:t>
      </w:r>
      <w:r w:rsidR="007C248F" w:rsidRPr="000403AB">
        <w:rPr>
          <w:rStyle w:val="FontStyle53"/>
          <w:b/>
          <w:sz w:val="22"/>
          <w:szCs w:val="22"/>
          <w:lang w:val="es-ES_tradnl" w:eastAsia="es-ES_tradnl"/>
        </w:rPr>
        <w:t>LICITANTE</w:t>
      </w:r>
      <w:r w:rsidR="007C248F" w:rsidRPr="000403AB">
        <w:rPr>
          <w:rStyle w:val="FontStyle53"/>
          <w:sz w:val="22"/>
          <w:szCs w:val="22"/>
          <w:lang w:val="es-ES_tradnl" w:eastAsia="es-ES_tradnl"/>
        </w:rPr>
        <w:t xml:space="preserve"> o su representante legal.</w:t>
      </w:r>
    </w:p>
    <w:p w:rsidR="001C46A4" w:rsidRPr="000403AB" w:rsidRDefault="001C46A4" w:rsidP="001C46A4">
      <w:pPr>
        <w:pStyle w:val="Style3"/>
        <w:widowControl/>
        <w:jc w:val="both"/>
        <w:rPr>
          <w:rStyle w:val="FontStyle54"/>
          <w:sz w:val="22"/>
          <w:szCs w:val="22"/>
          <w:lang w:val="es-ES_tradnl" w:eastAsia="es-ES_tradnl"/>
        </w:rPr>
      </w:pPr>
    </w:p>
    <w:p w:rsidR="007C248F" w:rsidRPr="000403AB" w:rsidRDefault="0035514F" w:rsidP="001C46A4">
      <w:pPr>
        <w:pStyle w:val="Style3"/>
        <w:widowControl/>
        <w:jc w:val="both"/>
        <w:rPr>
          <w:rStyle w:val="FontStyle53"/>
          <w:sz w:val="22"/>
          <w:szCs w:val="22"/>
          <w:lang w:val="es-ES_tradnl" w:eastAsia="es-ES_tradnl"/>
        </w:rPr>
      </w:pPr>
      <w:r>
        <w:rPr>
          <w:rStyle w:val="FontStyle54"/>
          <w:sz w:val="22"/>
          <w:szCs w:val="22"/>
          <w:lang w:val="es-ES_tradnl" w:eastAsia="es-ES_tradnl"/>
        </w:rPr>
        <w:t>Anexo 5</w:t>
      </w:r>
      <w:r w:rsidR="007C248F" w:rsidRPr="000403AB">
        <w:rPr>
          <w:rStyle w:val="FontStyle54"/>
          <w:sz w:val="22"/>
          <w:szCs w:val="22"/>
          <w:lang w:val="es-ES_tradnl" w:eastAsia="es-ES_tradnl"/>
        </w:rPr>
        <w:t xml:space="preserve"> (DECLARACIÓN DE INTEGRIDAD) </w:t>
      </w:r>
      <w:r w:rsidR="007C248F" w:rsidRPr="000403AB">
        <w:rPr>
          <w:rStyle w:val="FontStyle53"/>
          <w:sz w:val="22"/>
          <w:szCs w:val="22"/>
          <w:lang w:val="es-ES_tradnl" w:eastAsia="es-ES_tradnl"/>
        </w:rPr>
        <w:t xml:space="preserve">firmado por el </w:t>
      </w:r>
      <w:r w:rsidR="007C248F" w:rsidRPr="000403AB">
        <w:rPr>
          <w:rStyle w:val="FontStyle53"/>
          <w:b/>
          <w:sz w:val="22"/>
          <w:szCs w:val="22"/>
          <w:lang w:val="es-ES_tradnl" w:eastAsia="es-ES_tradnl"/>
        </w:rPr>
        <w:t>LICITANTE</w:t>
      </w:r>
      <w:r w:rsidR="007C248F" w:rsidRPr="000403AB">
        <w:rPr>
          <w:rStyle w:val="FontStyle53"/>
          <w:sz w:val="22"/>
          <w:szCs w:val="22"/>
          <w:lang w:val="es-ES_tradnl" w:eastAsia="es-ES_tradnl"/>
        </w:rPr>
        <w:t xml:space="preserve"> o su representante l</w:t>
      </w:r>
      <w:r w:rsidR="001C46A4" w:rsidRPr="000403AB">
        <w:rPr>
          <w:rStyle w:val="FontStyle53"/>
          <w:sz w:val="22"/>
          <w:szCs w:val="22"/>
          <w:lang w:val="es-ES_tradnl" w:eastAsia="es-ES_tradnl"/>
        </w:rPr>
        <w:t>egal en donde manifieste que, po</w:t>
      </w:r>
      <w:r w:rsidR="007C248F" w:rsidRPr="000403AB">
        <w:rPr>
          <w:rStyle w:val="FontStyle53"/>
          <w:sz w:val="22"/>
          <w:szCs w:val="22"/>
          <w:lang w:val="es-ES_tradnl" w:eastAsia="es-ES_tradnl"/>
        </w:rPr>
        <w:t>r sí mismo o a través de interpósita persona, se abstendrá de adoptar co</w:t>
      </w:r>
      <w:r w:rsidR="001C46A4" w:rsidRPr="000403AB">
        <w:rPr>
          <w:rStyle w:val="FontStyle53"/>
          <w:sz w:val="22"/>
          <w:szCs w:val="22"/>
          <w:lang w:val="es-ES_tradnl" w:eastAsia="es-ES_tradnl"/>
        </w:rPr>
        <w:t>nductas</w:t>
      </w:r>
      <w:r w:rsidR="007C248F" w:rsidRPr="000403AB">
        <w:rPr>
          <w:rStyle w:val="FontStyle53"/>
          <w:sz w:val="22"/>
          <w:szCs w:val="22"/>
          <w:lang w:val="es-ES_tradnl" w:eastAsia="es-ES_tradnl"/>
        </w:rPr>
        <w:t xml:space="preserve"> para que los servidores</w:t>
      </w:r>
      <w:r w:rsidR="00D206FF">
        <w:rPr>
          <w:rStyle w:val="FontStyle53"/>
          <w:sz w:val="22"/>
          <w:szCs w:val="22"/>
          <w:lang w:val="es-ES_tradnl" w:eastAsia="es-ES_tradnl"/>
        </w:rPr>
        <w:t xml:space="preserve"> </w:t>
      </w:r>
      <w:r w:rsidR="007C248F" w:rsidRPr="000403AB">
        <w:rPr>
          <w:rStyle w:val="FontStyle53"/>
          <w:sz w:val="22"/>
          <w:szCs w:val="22"/>
          <w:lang w:val="es-ES_tradnl" w:eastAsia="es-ES_tradnl"/>
        </w:rPr>
        <w:t xml:space="preserve">públicos de la dependencia o entidad induzcan o alteren las evaluaciones de las proposiciones, resultando proposiciones u otros aspectos que otorguen condiciones ventajosas con relación a los demás </w:t>
      </w:r>
      <w:r w:rsidR="007C248F" w:rsidRPr="007A3132">
        <w:rPr>
          <w:rStyle w:val="FontStyle53"/>
          <w:b/>
          <w:sz w:val="22"/>
          <w:szCs w:val="22"/>
          <w:lang w:val="es-ES_tradnl" w:eastAsia="es-ES_tradnl"/>
        </w:rPr>
        <w:t>LICITANTES</w:t>
      </w:r>
      <w:r w:rsidR="007C248F" w:rsidRPr="000403AB">
        <w:rPr>
          <w:rStyle w:val="FontStyle53"/>
          <w:sz w:val="22"/>
          <w:szCs w:val="22"/>
          <w:lang w:val="es-ES_tradnl" w:eastAsia="es-ES_tradnl"/>
        </w:rPr>
        <w:t>.</w:t>
      </w:r>
    </w:p>
    <w:p w:rsidR="001C46A4" w:rsidRPr="000403AB" w:rsidRDefault="001C46A4" w:rsidP="001C46A4">
      <w:pPr>
        <w:pStyle w:val="Style3"/>
        <w:widowControl/>
        <w:jc w:val="both"/>
        <w:rPr>
          <w:rStyle w:val="FontStyle54"/>
          <w:sz w:val="22"/>
          <w:szCs w:val="22"/>
          <w:lang w:val="es-ES_tradnl" w:eastAsia="es-ES_tradnl"/>
        </w:rPr>
      </w:pPr>
    </w:p>
    <w:p w:rsidR="007C248F" w:rsidRPr="000403AB" w:rsidRDefault="0035514F" w:rsidP="001C46A4">
      <w:pPr>
        <w:pStyle w:val="Style3"/>
        <w:widowControl/>
        <w:jc w:val="both"/>
        <w:rPr>
          <w:rStyle w:val="FontStyle54"/>
          <w:sz w:val="22"/>
          <w:szCs w:val="22"/>
          <w:lang w:val="es-ES_tradnl" w:eastAsia="es-ES_tradnl"/>
        </w:rPr>
      </w:pPr>
      <w:r>
        <w:rPr>
          <w:rStyle w:val="FontStyle54"/>
          <w:sz w:val="22"/>
          <w:szCs w:val="22"/>
          <w:lang w:val="es-ES_tradnl" w:eastAsia="es-ES_tradnl"/>
        </w:rPr>
        <w:t>Anexo 6.</w:t>
      </w:r>
      <w:r w:rsidR="007C248F" w:rsidRPr="000403AB">
        <w:rPr>
          <w:rStyle w:val="FontStyle54"/>
          <w:sz w:val="22"/>
          <w:szCs w:val="22"/>
          <w:lang w:val="es-ES_tradnl" w:eastAsia="es-ES_tradnl"/>
        </w:rPr>
        <w:t xml:space="preserve"> </w:t>
      </w:r>
      <w:r w:rsidR="00351C4E" w:rsidRPr="00351C4E">
        <w:rPr>
          <w:rStyle w:val="FontStyle53"/>
          <w:b/>
          <w:sz w:val="22"/>
          <w:szCs w:val="22"/>
          <w:lang w:val="es-ES_tradnl" w:eastAsia="es-ES_tradnl"/>
        </w:rPr>
        <w:t>EL</w:t>
      </w:r>
      <w:r w:rsidR="007C248F" w:rsidRPr="007A3132">
        <w:rPr>
          <w:rStyle w:val="FontStyle53"/>
          <w:b/>
          <w:sz w:val="22"/>
          <w:szCs w:val="22"/>
          <w:lang w:val="es-ES_tradnl" w:eastAsia="es-ES_tradnl"/>
        </w:rPr>
        <w:t xml:space="preserve"> LICITANTE</w:t>
      </w:r>
      <w:r w:rsidR="007C248F" w:rsidRPr="000403AB">
        <w:rPr>
          <w:rStyle w:val="FontStyle53"/>
          <w:sz w:val="22"/>
          <w:szCs w:val="22"/>
          <w:lang w:val="es-ES_tradnl" w:eastAsia="es-ES_tradnl"/>
        </w:rPr>
        <w:t xml:space="preserve"> deberá entregar un escrito firmado por él o su representante legal en el que manifieste bajo protesta de conducirse con verdad, que no se encuentra en ninguno de los supuestos establecidos por los </w:t>
      </w:r>
      <w:r w:rsidR="007C248F" w:rsidRPr="000403AB">
        <w:rPr>
          <w:rStyle w:val="FontStyle54"/>
          <w:sz w:val="22"/>
          <w:szCs w:val="22"/>
          <w:lang w:val="es-ES_tradnl" w:eastAsia="es-ES_tradnl"/>
        </w:rPr>
        <w:t>Artículos 52 de la Ley de Compras Gubernamentales, Enajenaciones y Contratación de Servicios del Estado de Jalisco.</w:t>
      </w:r>
    </w:p>
    <w:p w:rsidR="001C46A4" w:rsidRPr="000403AB" w:rsidRDefault="001C46A4" w:rsidP="001C46A4">
      <w:pPr>
        <w:pStyle w:val="Style12"/>
        <w:widowControl/>
        <w:jc w:val="both"/>
        <w:rPr>
          <w:rStyle w:val="FontStyle54"/>
          <w:sz w:val="22"/>
          <w:szCs w:val="22"/>
          <w:lang w:val="es-ES_tradnl" w:eastAsia="es-ES_tradnl"/>
        </w:rPr>
      </w:pPr>
    </w:p>
    <w:p w:rsidR="007C248F" w:rsidRPr="000403AB" w:rsidRDefault="00AD6CFF" w:rsidP="001C46A4">
      <w:pPr>
        <w:pStyle w:val="Style12"/>
        <w:widowControl/>
        <w:jc w:val="both"/>
        <w:rPr>
          <w:rStyle w:val="FontStyle54"/>
          <w:sz w:val="22"/>
          <w:szCs w:val="22"/>
          <w:lang w:val="es-ES_tradnl" w:eastAsia="es-ES_tradnl"/>
        </w:rPr>
      </w:pPr>
      <w:r>
        <w:rPr>
          <w:rStyle w:val="FontStyle54"/>
          <w:sz w:val="22"/>
          <w:szCs w:val="22"/>
          <w:lang w:val="es-ES_tradnl" w:eastAsia="es-ES_tradnl"/>
        </w:rPr>
        <w:t>CAPÍTULO</w:t>
      </w:r>
      <w:r w:rsidRPr="000403AB">
        <w:rPr>
          <w:rStyle w:val="FontStyle54"/>
          <w:sz w:val="22"/>
          <w:szCs w:val="22"/>
          <w:lang w:val="es-ES_tradnl" w:eastAsia="es-ES_tradnl"/>
        </w:rPr>
        <w:t xml:space="preserve"> </w:t>
      </w:r>
      <w:r>
        <w:rPr>
          <w:rStyle w:val="FontStyle54"/>
          <w:sz w:val="22"/>
          <w:szCs w:val="22"/>
          <w:lang w:val="es-ES_tradnl" w:eastAsia="es-ES_tradnl"/>
        </w:rPr>
        <w:t>10: CONTENIDO D</w:t>
      </w:r>
      <w:r w:rsidR="007C248F" w:rsidRPr="000403AB">
        <w:rPr>
          <w:rStyle w:val="FontStyle54"/>
          <w:sz w:val="22"/>
          <w:szCs w:val="22"/>
          <w:lang w:val="es-ES_tradnl" w:eastAsia="es-ES_tradnl"/>
        </w:rPr>
        <w:t>EL SOBRE DE LA PROPUESTA</w:t>
      </w:r>
      <w:r w:rsidR="006A3C36">
        <w:rPr>
          <w:rStyle w:val="FontStyle54"/>
          <w:sz w:val="22"/>
          <w:szCs w:val="22"/>
          <w:lang w:val="es-ES_tradnl" w:eastAsia="es-ES_tradnl"/>
        </w:rPr>
        <w:t xml:space="preserve"> TECNICA</w:t>
      </w:r>
      <w:r w:rsidR="007C248F" w:rsidRPr="000403AB">
        <w:rPr>
          <w:rStyle w:val="FontStyle54"/>
          <w:sz w:val="22"/>
          <w:szCs w:val="22"/>
          <w:lang w:val="es-ES_tradnl" w:eastAsia="es-ES_tradnl"/>
        </w:rPr>
        <w:t>:</w:t>
      </w:r>
    </w:p>
    <w:p w:rsidR="001C46A4" w:rsidRPr="000403AB" w:rsidRDefault="001C46A4" w:rsidP="001C46A4">
      <w:pPr>
        <w:pStyle w:val="Style27"/>
        <w:widowControl/>
        <w:jc w:val="both"/>
        <w:rPr>
          <w:rStyle w:val="FontStyle54"/>
          <w:sz w:val="22"/>
          <w:szCs w:val="22"/>
          <w:lang w:val="es-ES_tradnl" w:eastAsia="es-ES_tradnl"/>
        </w:rPr>
      </w:pPr>
    </w:p>
    <w:p w:rsidR="007C248F" w:rsidRPr="000403AB" w:rsidRDefault="007C248F" w:rsidP="001C46A4">
      <w:pPr>
        <w:pStyle w:val="Style27"/>
        <w:widowControl/>
        <w:ind w:left="720"/>
        <w:jc w:val="both"/>
        <w:rPr>
          <w:rStyle w:val="FontStyle53"/>
          <w:sz w:val="22"/>
          <w:szCs w:val="22"/>
          <w:lang w:val="es-ES_tradnl" w:eastAsia="es-ES_tradnl"/>
        </w:rPr>
      </w:pPr>
      <w:r w:rsidRPr="000403AB">
        <w:rPr>
          <w:rStyle w:val="FontStyle54"/>
          <w:sz w:val="22"/>
          <w:szCs w:val="22"/>
          <w:lang w:val="es-ES_tradnl" w:eastAsia="es-ES_tradnl"/>
        </w:rPr>
        <w:t xml:space="preserve">1. Anexo 1 (PROPUESTA TÉCNICA) </w:t>
      </w:r>
      <w:r w:rsidRPr="000403AB">
        <w:rPr>
          <w:rStyle w:val="FontStyle53"/>
          <w:sz w:val="22"/>
          <w:szCs w:val="22"/>
          <w:lang w:val="es-ES_tradnl" w:eastAsia="es-ES_tradnl"/>
        </w:rPr>
        <w:t>firmado por el propietario (Persona Física), o el Representante Legal (Persona Jurídica).</w:t>
      </w:r>
    </w:p>
    <w:p w:rsidR="007C248F" w:rsidRPr="000403AB" w:rsidRDefault="007C248F" w:rsidP="001C46A4">
      <w:pPr>
        <w:pStyle w:val="Style10"/>
        <w:widowControl/>
        <w:ind w:firstLine="720"/>
        <w:jc w:val="both"/>
        <w:rPr>
          <w:rStyle w:val="FontStyle54"/>
          <w:sz w:val="22"/>
          <w:szCs w:val="22"/>
          <w:lang w:val="es-ES_tradnl" w:eastAsia="es-ES_tradnl"/>
        </w:rPr>
      </w:pPr>
      <w:r w:rsidRPr="000403AB">
        <w:rPr>
          <w:rStyle w:val="FontStyle54"/>
          <w:sz w:val="22"/>
          <w:szCs w:val="22"/>
          <w:lang w:val="es-ES_tradnl" w:eastAsia="es-ES_tradnl"/>
        </w:rPr>
        <w:t xml:space="preserve">2. </w:t>
      </w:r>
      <w:r w:rsidRPr="00351C4E">
        <w:rPr>
          <w:rStyle w:val="FontStyle54"/>
          <w:b w:val="0"/>
          <w:sz w:val="22"/>
          <w:szCs w:val="22"/>
          <w:lang w:val="es-ES_tradnl" w:eastAsia="es-ES_tradnl"/>
        </w:rPr>
        <w:t>Comprobante de domicilio</w:t>
      </w:r>
    </w:p>
    <w:p w:rsidR="007C248F" w:rsidRDefault="007C248F" w:rsidP="001C46A4">
      <w:pPr>
        <w:pStyle w:val="Style10"/>
        <w:widowControl/>
        <w:ind w:firstLine="720"/>
        <w:jc w:val="both"/>
        <w:rPr>
          <w:rStyle w:val="FontStyle54"/>
          <w:sz w:val="22"/>
          <w:szCs w:val="22"/>
          <w:lang w:val="es-ES_tradnl" w:eastAsia="es-ES_tradnl"/>
        </w:rPr>
      </w:pPr>
      <w:r w:rsidRPr="000403AB">
        <w:rPr>
          <w:rStyle w:val="FontStyle54"/>
          <w:sz w:val="22"/>
          <w:szCs w:val="22"/>
          <w:lang w:val="es-ES_tradnl" w:eastAsia="es-ES_tradnl"/>
        </w:rPr>
        <w:t>3. Anexo 2 (PROPUESTA ECONÓMICA).</w:t>
      </w:r>
    </w:p>
    <w:p w:rsidR="006A3C36" w:rsidRDefault="006A3C36" w:rsidP="001C46A4">
      <w:pPr>
        <w:pStyle w:val="Style10"/>
        <w:widowControl/>
        <w:ind w:firstLine="720"/>
        <w:jc w:val="both"/>
        <w:rPr>
          <w:rStyle w:val="FontStyle54"/>
          <w:sz w:val="22"/>
          <w:szCs w:val="22"/>
          <w:lang w:val="es-ES_tradnl" w:eastAsia="es-ES_tradnl"/>
        </w:rPr>
      </w:pPr>
    </w:p>
    <w:p w:rsidR="006A3C36" w:rsidRPr="000403AB" w:rsidRDefault="006A3C36" w:rsidP="001C46A4">
      <w:pPr>
        <w:pStyle w:val="Style10"/>
        <w:widowControl/>
        <w:ind w:firstLine="720"/>
        <w:jc w:val="both"/>
        <w:rPr>
          <w:rStyle w:val="FontStyle54"/>
          <w:sz w:val="22"/>
          <w:szCs w:val="22"/>
          <w:lang w:val="es-ES_tradnl" w:eastAsia="es-ES_tradnl"/>
        </w:rPr>
      </w:pPr>
    </w:p>
    <w:p w:rsidR="007C248F" w:rsidRPr="000403AB" w:rsidRDefault="007C248F" w:rsidP="001C46A4">
      <w:pPr>
        <w:pStyle w:val="Style12"/>
        <w:widowControl/>
        <w:jc w:val="both"/>
        <w:rPr>
          <w:rStyle w:val="FontStyle54"/>
          <w:sz w:val="22"/>
          <w:szCs w:val="22"/>
          <w:lang w:val="es-ES_tradnl" w:eastAsia="es-ES_tradnl"/>
        </w:rPr>
      </w:pPr>
      <w:r w:rsidRPr="000403AB">
        <w:rPr>
          <w:rStyle w:val="FontStyle54"/>
          <w:sz w:val="22"/>
          <w:szCs w:val="22"/>
          <w:lang w:val="es-ES_tradnl" w:eastAsia="es-ES_tradnl"/>
        </w:rPr>
        <w:t xml:space="preserve">Nota: </w:t>
      </w:r>
      <w:r w:rsidR="006A3C36" w:rsidRPr="00AC16C5">
        <w:rPr>
          <w:rStyle w:val="FontStyle54"/>
          <w:sz w:val="22"/>
          <w:szCs w:val="22"/>
          <w:lang w:val="es-ES_tradnl" w:eastAsia="es-ES_tradnl"/>
        </w:rPr>
        <w:t>La documentación a la que se hace referencia en los puntos 8 y 8.1 de la presente  Bases</w:t>
      </w:r>
      <w:r w:rsidR="006A3C36">
        <w:rPr>
          <w:rStyle w:val="FontStyle54"/>
          <w:sz w:val="22"/>
          <w:szCs w:val="22"/>
          <w:lang w:val="es-ES_tradnl" w:eastAsia="es-ES_tradnl"/>
        </w:rPr>
        <w:t xml:space="preserve"> se p</w:t>
      </w:r>
      <w:r w:rsidRPr="000403AB">
        <w:rPr>
          <w:rStyle w:val="FontStyle54"/>
          <w:sz w:val="22"/>
          <w:szCs w:val="22"/>
          <w:lang w:val="es-ES_tradnl" w:eastAsia="es-ES_tradnl"/>
        </w:rPr>
        <w:t>od</w:t>
      </w:r>
      <w:r w:rsidR="006A3C36">
        <w:rPr>
          <w:rStyle w:val="FontStyle54"/>
          <w:sz w:val="22"/>
          <w:szCs w:val="22"/>
          <w:lang w:val="es-ES_tradnl" w:eastAsia="es-ES_tradnl"/>
        </w:rPr>
        <w:t>rá enviar en</w:t>
      </w:r>
      <w:r w:rsidRPr="000403AB">
        <w:rPr>
          <w:rStyle w:val="FontStyle54"/>
          <w:sz w:val="22"/>
          <w:szCs w:val="22"/>
          <w:lang w:val="es-ES_tradnl" w:eastAsia="es-ES_tradnl"/>
        </w:rPr>
        <w:t xml:space="preserve"> sobre cerrado que contenga toda la documentación </w:t>
      </w:r>
      <w:r w:rsidR="00AC16C5">
        <w:rPr>
          <w:rStyle w:val="FontStyle54"/>
          <w:sz w:val="22"/>
          <w:szCs w:val="22"/>
          <w:lang w:val="es-ES_tradnl" w:eastAsia="es-ES_tradnl"/>
        </w:rPr>
        <w:t xml:space="preserve">ya </w:t>
      </w:r>
      <w:r w:rsidRPr="000403AB">
        <w:rPr>
          <w:rStyle w:val="FontStyle54"/>
          <w:sz w:val="22"/>
          <w:szCs w:val="22"/>
          <w:lang w:val="es-ES_tradnl" w:eastAsia="es-ES_tradnl"/>
        </w:rPr>
        <w:t>mencionada antes de la fecha y hora límite para su participación.</w:t>
      </w:r>
    </w:p>
    <w:p w:rsidR="001C46A4" w:rsidRPr="000403AB" w:rsidRDefault="001C46A4" w:rsidP="001C46A4">
      <w:pPr>
        <w:pStyle w:val="Style31"/>
        <w:widowControl/>
        <w:jc w:val="both"/>
        <w:rPr>
          <w:rStyle w:val="FontStyle55"/>
          <w:sz w:val="22"/>
          <w:szCs w:val="22"/>
          <w:lang w:val="es-ES_tradnl" w:eastAsia="es-ES_tradnl"/>
        </w:rPr>
      </w:pPr>
    </w:p>
    <w:p w:rsidR="007C248F" w:rsidRPr="000403AB" w:rsidRDefault="007C248F" w:rsidP="001C46A4">
      <w:pPr>
        <w:pStyle w:val="Style31"/>
        <w:widowControl/>
        <w:ind w:left="720"/>
        <w:jc w:val="both"/>
        <w:rPr>
          <w:rStyle w:val="FontStyle55"/>
          <w:sz w:val="22"/>
          <w:szCs w:val="22"/>
          <w:lang w:val="es-ES_tradnl" w:eastAsia="es-ES_tradnl"/>
        </w:rPr>
      </w:pPr>
      <w:r w:rsidRPr="000403AB">
        <w:rPr>
          <w:rStyle w:val="FontStyle55"/>
          <w:sz w:val="22"/>
          <w:szCs w:val="22"/>
          <w:lang w:val="es-ES_tradnl" w:eastAsia="es-ES_tradnl"/>
        </w:rPr>
        <w:t>Artículo 72.    Ley de Compras Gubernamentales, Enajenaciones</w:t>
      </w:r>
      <w:r w:rsidR="00E50B03" w:rsidRPr="000403AB">
        <w:rPr>
          <w:rStyle w:val="FontStyle55"/>
          <w:sz w:val="22"/>
          <w:szCs w:val="22"/>
          <w:lang w:val="es-ES_tradnl" w:eastAsia="es-ES_tradnl"/>
        </w:rPr>
        <w:t xml:space="preserve"> y Contratación de Servicios del</w:t>
      </w:r>
      <w:r w:rsidRPr="000403AB">
        <w:rPr>
          <w:rStyle w:val="FontStyle55"/>
          <w:sz w:val="22"/>
          <w:szCs w:val="22"/>
          <w:lang w:val="es-ES_tradnl" w:eastAsia="es-ES_tradnl"/>
        </w:rPr>
        <w:t xml:space="preserve"> Estado de Jalisco y sus Municipios.</w:t>
      </w:r>
    </w:p>
    <w:p w:rsidR="007C248F" w:rsidRPr="00182F1C" w:rsidRDefault="007C248F" w:rsidP="001C46A4">
      <w:pPr>
        <w:pStyle w:val="Style32"/>
        <w:widowControl/>
        <w:ind w:left="720"/>
        <w:jc w:val="both"/>
        <w:rPr>
          <w:rStyle w:val="FontStyle55"/>
          <w:sz w:val="22"/>
          <w:szCs w:val="22"/>
          <w:lang w:val="es-ES_tradnl" w:eastAsia="es-ES_tradnl"/>
        </w:rPr>
      </w:pPr>
      <w:r w:rsidRPr="000403AB">
        <w:rPr>
          <w:rStyle w:val="FontStyle56"/>
          <w:sz w:val="22"/>
          <w:szCs w:val="22"/>
          <w:lang w:val="es-ES_tradnl" w:eastAsia="es-ES_tradnl"/>
        </w:rPr>
        <w:t xml:space="preserve">IV </w:t>
      </w:r>
      <w:r w:rsidRPr="00182F1C">
        <w:rPr>
          <w:rStyle w:val="FontStyle56"/>
          <w:sz w:val="22"/>
          <w:szCs w:val="22"/>
          <w:lang w:val="es-ES_tradnl" w:eastAsia="es-ES_tradnl"/>
        </w:rPr>
        <w:t>Se invitará a los licitantes a</w:t>
      </w:r>
      <w:r w:rsidR="001C46A4" w:rsidRPr="00182F1C">
        <w:rPr>
          <w:rStyle w:val="FontStyle56"/>
          <w:sz w:val="22"/>
          <w:szCs w:val="22"/>
          <w:lang w:val="es-ES_tradnl" w:eastAsia="es-ES_tradnl"/>
        </w:rPr>
        <w:t>l</w:t>
      </w:r>
      <w:r w:rsidRPr="00182F1C">
        <w:rPr>
          <w:rStyle w:val="FontStyle56"/>
          <w:sz w:val="22"/>
          <w:szCs w:val="22"/>
          <w:lang w:val="es-ES_tradnl" w:eastAsia="es-ES_tradnl"/>
        </w:rPr>
        <w:t xml:space="preserve"> acto de presentación y apertura de propuestas, sin embargo, </w:t>
      </w:r>
      <w:r w:rsidRPr="00182F1C">
        <w:rPr>
          <w:rStyle w:val="FontStyle55"/>
          <w:sz w:val="22"/>
          <w:szCs w:val="22"/>
          <w:lang w:val="es-ES_tradnl" w:eastAsia="es-ES_tradnl"/>
        </w:rPr>
        <w:t>dicho acto podrá llevarse a cabo sin su participación.</w:t>
      </w:r>
    </w:p>
    <w:p w:rsidR="007C248F" w:rsidRPr="000403AB" w:rsidRDefault="007C248F" w:rsidP="001C46A4">
      <w:pPr>
        <w:pStyle w:val="Style28"/>
        <w:widowControl/>
        <w:ind w:firstLine="720"/>
        <w:jc w:val="both"/>
        <w:rPr>
          <w:rStyle w:val="FontStyle56"/>
          <w:sz w:val="22"/>
          <w:szCs w:val="22"/>
          <w:lang w:val="es-ES_tradnl" w:eastAsia="es-ES_tradnl"/>
        </w:rPr>
      </w:pPr>
      <w:r w:rsidRPr="00182F1C">
        <w:rPr>
          <w:rStyle w:val="FontStyle56"/>
          <w:sz w:val="22"/>
          <w:szCs w:val="22"/>
          <w:lang w:val="es-ES_tradnl" w:eastAsia="es-ES_tradnl"/>
        </w:rPr>
        <w:t>V.      El procedimiento de apertura de propuestas se realizará conforme a lo</w:t>
      </w:r>
      <w:r w:rsidRPr="000403AB">
        <w:rPr>
          <w:rStyle w:val="FontStyle56"/>
          <w:sz w:val="22"/>
          <w:szCs w:val="22"/>
          <w:lang w:val="es-ES_tradnl" w:eastAsia="es-ES_tradnl"/>
        </w:rPr>
        <w:t xml:space="preserve"> siguiente:</w:t>
      </w:r>
    </w:p>
    <w:p w:rsidR="007C248F" w:rsidRPr="00351C4E" w:rsidRDefault="007C248F" w:rsidP="00351C4E">
      <w:pPr>
        <w:pStyle w:val="Style26"/>
        <w:widowControl/>
        <w:ind w:left="720"/>
        <w:jc w:val="both"/>
        <w:rPr>
          <w:rStyle w:val="FontStyle56"/>
          <w:bCs/>
          <w:sz w:val="22"/>
          <w:szCs w:val="22"/>
          <w:lang w:val="es-ES_tradnl" w:eastAsia="es-ES_tradnl"/>
        </w:rPr>
      </w:pPr>
      <w:r w:rsidRPr="000403AB">
        <w:rPr>
          <w:rStyle w:val="FontStyle56"/>
          <w:sz w:val="22"/>
          <w:szCs w:val="22"/>
          <w:lang w:val="es-ES_tradnl" w:eastAsia="es-ES_tradnl"/>
        </w:rPr>
        <w:t xml:space="preserve">a) Una vez recibidas las proposiciones presentadas a través del </w:t>
      </w:r>
      <w:r w:rsidRPr="00351C4E">
        <w:rPr>
          <w:rStyle w:val="FontStyle56"/>
          <w:b/>
          <w:sz w:val="22"/>
          <w:szCs w:val="22"/>
          <w:lang w:val="es-ES_tradnl" w:eastAsia="es-ES_tradnl"/>
        </w:rPr>
        <w:t>SECG</w:t>
      </w:r>
      <w:r w:rsidRPr="000403AB">
        <w:rPr>
          <w:rStyle w:val="FontStyle56"/>
          <w:sz w:val="22"/>
          <w:szCs w:val="22"/>
          <w:lang w:val="es-ES_tradnl" w:eastAsia="es-ES_tradnl"/>
        </w:rPr>
        <w:t xml:space="preserve">, </w:t>
      </w:r>
      <w:r w:rsidRPr="00351C4E">
        <w:rPr>
          <w:rStyle w:val="FontStyle55"/>
          <w:b w:val="0"/>
          <w:sz w:val="22"/>
          <w:szCs w:val="22"/>
          <w:lang w:val="es-ES_tradnl" w:eastAsia="es-ES_tradnl"/>
        </w:rPr>
        <w:t>así como aquella</w:t>
      </w:r>
      <w:r w:rsidR="00351C4E">
        <w:rPr>
          <w:rStyle w:val="FontStyle55"/>
          <w:b w:val="0"/>
          <w:sz w:val="22"/>
          <w:szCs w:val="22"/>
          <w:lang w:val="es-ES_tradnl" w:eastAsia="es-ES_tradnl"/>
        </w:rPr>
        <w:t xml:space="preserve">s presentadas en sobre cerrado, </w:t>
      </w:r>
      <w:r w:rsidRPr="000403AB">
        <w:rPr>
          <w:rStyle w:val="FontStyle56"/>
          <w:sz w:val="22"/>
          <w:szCs w:val="22"/>
          <w:lang w:val="es-ES_tradnl" w:eastAsia="es-ES_tradnl"/>
        </w:rPr>
        <w:t>se procederá a su apertura, haciéndose constar la documentación presentada, sin que ello implique la evaluación de su contenido.</w:t>
      </w:r>
    </w:p>
    <w:p w:rsidR="001C46A4" w:rsidRPr="000403AB" w:rsidRDefault="001C46A4" w:rsidP="001C46A4">
      <w:pPr>
        <w:pStyle w:val="Style12"/>
        <w:widowControl/>
        <w:ind w:left="720"/>
        <w:jc w:val="both"/>
        <w:rPr>
          <w:rStyle w:val="FontStyle54"/>
          <w:sz w:val="22"/>
          <w:szCs w:val="22"/>
          <w:lang w:val="es-ES_tradnl" w:eastAsia="es-ES_tradnl"/>
        </w:rPr>
      </w:pPr>
    </w:p>
    <w:p w:rsidR="007C248F" w:rsidRPr="000403AB" w:rsidRDefault="00AD6CFF" w:rsidP="001C46A4">
      <w:pPr>
        <w:pStyle w:val="Style12"/>
        <w:widowControl/>
        <w:jc w:val="both"/>
        <w:rPr>
          <w:rStyle w:val="FontStyle54"/>
          <w:sz w:val="22"/>
          <w:szCs w:val="22"/>
          <w:lang w:val="es-ES_tradnl" w:eastAsia="es-ES_tradnl"/>
        </w:rPr>
      </w:pPr>
      <w:r>
        <w:rPr>
          <w:rStyle w:val="FontStyle54"/>
          <w:sz w:val="22"/>
          <w:szCs w:val="22"/>
          <w:lang w:val="es-ES_tradnl" w:eastAsia="es-ES_tradnl"/>
        </w:rPr>
        <w:t>CAPÍTULO</w:t>
      </w:r>
      <w:r w:rsidRPr="000403AB">
        <w:rPr>
          <w:rStyle w:val="FontStyle54"/>
          <w:sz w:val="22"/>
          <w:szCs w:val="22"/>
          <w:lang w:val="es-ES_tradnl" w:eastAsia="es-ES_tradnl"/>
        </w:rPr>
        <w:t xml:space="preserve"> </w:t>
      </w:r>
      <w:r>
        <w:rPr>
          <w:rStyle w:val="FontStyle54"/>
          <w:sz w:val="22"/>
          <w:szCs w:val="22"/>
          <w:lang w:val="es-ES_tradnl" w:eastAsia="es-ES_tradnl"/>
        </w:rPr>
        <w:t>11:</w:t>
      </w:r>
      <w:r w:rsidR="007C248F" w:rsidRPr="000403AB">
        <w:rPr>
          <w:rStyle w:val="FontStyle54"/>
          <w:sz w:val="22"/>
          <w:szCs w:val="22"/>
          <w:lang w:val="es-ES_tradnl" w:eastAsia="es-ES_tradnl"/>
        </w:rPr>
        <w:t xml:space="preserve"> RECEPCIÓN DE PROPUESTAS.</w:t>
      </w:r>
    </w:p>
    <w:p w:rsidR="001C46A4" w:rsidRPr="000403AB" w:rsidRDefault="001C46A4" w:rsidP="001C46A4">
      <w:pPr>
        <w:pStyle w:val="Style3"/>
        <w:widowControl/>
        <w:jc w:val="both"/>
        <w:rPr>
          <w:rStyle w:val="FontStyle53"/>
          <w:sz w:val="22"/>
          <w:szCs w:val="22"/>
          <w:lang w:val="es-ES_tradnl" w:eastAsia="es-ES_tradnl"/>
        </w:rPr>
      </w:pPr>
    </w:p>
    <w:p w:rsidR="007C248F" w:rsidRPr="000403AB" w:rsidRDefault="007C248F" w:rsidP="001C46A4">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 xml:space="preserve">La recepción de propuestas se realizará en los términos previstos en el </w:t>
      </w:r>
      <w:r w:rsidRPr="000403AB">
        <w:rPr>
          <w:rStyle w:val="FontStyle54"/>
          <w:sz w:val="22"/>
          <w:szCs w:val="22"/>
          <w:lang w:val="es-ES_tradnl" w:eastAsia="es-ES_tradnl"/>
        </w:rPr>
        <w:t>Artículo 64 de la de la Ley de Compras Gubernamentales, Enajenaciones y Contratación de Servicios del Estado de Jalisco</w:t>
      </w:r>
      <w:r w:rsidR="00B11778">
        <w:rPr>
          <w:rStyle w:val="FontStyle54"/>
          <w:sz w:val="22"/>
          <w:szCs w:val="22"/>
          <w:lang w:val="es-ES_tradnl" w:eastAsia="es-ES_tradnl"/>
        </w:rPr>
        <w:t xml:space="preserve"> y sus municipios</w:t>
      </w:r>
      <w:r w:rsidRPr="000403AB">
        <w:rPr>
          <w:rStyle w:val="FontStyle54"/>
          <w:sz w:val="22"/>
          <w:szCs w:val="22"/>
          <w:lang w:val="es-ES_tradnl" w:eastAsia="es-ES_tradnl"/>
        </w:rPr>
        <w:t xml:space="preserve"> </w:t>
      </w:r>
      <w:r w:rsidRPr="000403AB">
        <w:rPr>
          <w:rStyle w:val="FontStyle53"/>
          <w:sz w:val="22"/>
          <w:szCs w:val="22"/>
          <w:lang w:val="es-ES_tradnl" w:eastAsia="es-ES_tradnl"/>
        </w:rPr>
        <w:t xml:space="preserve">y para el caso de entrega de sobre cerrado este se entregará en el </w:t>
      </w:r>
      <w:r w:rsidR="001C46A4" w:rsidRPr="000403AB">
        <w:rPr>
          <w:rStyle w:val="FontStyle53"/>
          <w:sz w:val="22"/>
          <w:szCs w:val="22"/>
          <w:lang w:val="es-ES_tradnl" w:eastAsia="es-ES_tradnl"/>
        </w:rPr>
        <w:lastRenderedPageBreak/>
        <w:t xml:space="preserve">en el segundo piso de la finca marcada con el </w:t>
      </w:r>
      <w:r w:rsidR="00E1143C" w:rsidRPr="000403AB">
        <w:rPr>
          <w:rStyle w:val="FontStyle53"/>
          <w:sz w:val="22"/>
          <w:szCs w:val="22"/>
          <w:lang w:val="es-ES_tradnl" w:eastAsia="es-ES_tradnl"/>
        </w:rPr>
        <w:t>número</w:t>
      </w:r>
      <w:r w:rsidR="001C46A4" w:rsidRPr="000403AB">
        <w:rPr>
          <w:rStyle w:val="FontStyle53"/>
          <w:sz w:val="22"/>
          <w:szCs w:val="22"/>
          <w:lang w:val="es-ES_tradnl" w:eastAsia="es-ES_tradnl"/>
        </w:rPr>
        <w:t xml:space="preserve"> 113 de la Av. Chapultepec en la Colonia Ladrón de Guevara Cp. 44600 en Guadalajara, Jalisco., con teléfono 01 (33) 30 30 55 55  Ext 5576,</w:t>
      </w:r>
      <w:r w:rsidRPr="000403AB">
        <w:rPr>
          <w:rStyle w:val="FontStyle53"/>
          <w:sz w:val="22"/>
          <w:szCs w:val="22"/>
          <w:lang w:val="es-ES_tradnl" w:eastAsia="es-ES_tradnl"/>
        </w:rPr>
        <w:t xml:space="preserve"> las cuales debe</w:t>
      </w:r>
      <w:r w:rsidR="001C46A4" w:rsidRPr="000403AB">
        <w:rPr>
          <w:rStyle w:val="FontStyle53"/>
          <w:sz w:val="22"/>
          <w:szCs w:val="22"/>
          <w:lang w:val="es-ES_tradnl" w:eastAsia="es-ES_tradnl"/>
        </w:rPr>
        <w:t xml:space="preserve">rán ser presentadas el </w:t>
      </w:r>
      <w:r w:rsidR="006A3C36" w:rsidRPr="00182F1C">
        <w:rPr>
          <w:rStyle w:val="FontStyle53"/>
          <w:sz w:val="22"/>
          <w:szCs w:val="22"/>
          <w:lang w:val="es-ES_tradnl" w:eastAsia="es-ES_tradnl"/>
        </w:rPr>
        <w:t>sábado 9 de Diciembre de 2017 a las 11:</w:t>
      </w:r>
      <w:r w:rsidRPr="00182F1C">
        <w:rPr>
          <w:rStyle w:val="FontStyle53"/>
          <w:sz w:val="22"/>
          <w:szCs w:val="22"/>
          <w:lang w:val="es-ES_tradnl" w:eastAsia="es-ES_tradnl"/>
        </w:rPr>
        <w:t>15 hrs</w:t>
      </w:r>
    </w:p>
    <w:p w:rsidR="001C46A4" w:rsidRPr="000403AB" w:rsidRDefault="001C46A4" w:rsidP="001C46A4">
      <w:pPr>
        <w:pStyle w:val="Style3"/>
        <w:widowControl/>
        <w:jc w:val="both"/>
        <w:rPr>
          <w:rStyle w:val="FontStyle53"/>
          <w:sz w:val="22"/>
          <w:szCs w:val="22"/>
          <w:lang w:val="es-ES_tradnl" w:eastAsia="es-ES_tradnl"/>
        </w:rPr>
      </w:pPr>
    </w:p>
    <w:p w:rsidR="007C248F" w:rsidRPr="000403AB" w:rsidRDefault="007C248F" w:rsidP="001C46A4">
      <w:pPr>
        <w:pStyle w:val="Style3"/>
        <w:widowControl/>
        <w:jc w:val="both"/>
        <w:rPr>
          <w:rStyle w:val="FontStyle53"/>
          <w:sz w:val="22"/>
          <w:szCs w:val="22"/>
          <w:lang w:val="es-ES_tradnl" w:eastAsia="es-ES_tradnl"/>
        </w:rPr>
      </w:pPr>
      <w:r w:rsidRPr="00182F1C">
        <w:rPr>
          <w:rStyle w:val="FontStyle53"/>
          <w:sz w:val="22"/>
          <w:szCs w:val="22"/>
          <w:lang w:val="es-ES_tradnl" w:eastAsia="es-ES_tradnl"/>
        </w:rPr>
        <w:t>La</w:t>
      </w:r>
      <w:r w:rsidR="006A3C36" w:rsidRPr="00182F1C">
        <w:rPr>
          <w:rStyle w:val="FontStyle53"/>
          <w:sz w:val="22"/>
          <w:szCs w:val="22"/>
          <w:lang w:val="es-ES_tradnl" w:eastAsia="es-ES_tradnl"/>
        </w:rPr>
        <w:t>s</w:t>
      </w:r>
      <w:r w:rsidRPr="00182F1C">
        <w:rPr>
          <w:rStyle w:val="FontStyle53"/>
          <w:sz w:val="22"/>
          <w:szCs w:val="22"/>
          <w:lang w:val="es-ES_tradnl" w:eastAsia="es-ES_tradnl"/>
        </w:rPr>
        <w:t xml:space="preserve"> propuesta</w:t>
      </w:r>
      <w:r w:rsidR="006A3C36" w:rsidRPr="00182F1C">
        <w:rPr>
          <w:rStyle w:val="FontStyle53"/>
          <w:sz w:val="22"/>
          <w:szCs w:val="22"/>
          <w:lang w:val="es-ES_tradnl" w:eastAsia="es-ES_tradnl"/>
        </w:rPr>
        <w:t>s</w:t>
      </w:r>
      <w:r w:rsidRPr="000403AB">
        <w:rPr>
          <w:rStyle w:val="FontStyle53"/>
          <w:sz w:val="22"/>
          <w:szCs w:val="22"/>
          <w:lang w:val="es-ES_tradnl" w:eastAsia="es-ES_tradnl"/>
        </w:rPr>
        <w:t xml:space="preserve"> deberá de ser presentada mediante sobre cerrado y firmado por el </w:t>
      </w:r>
      <w:r w:rsidRPr="000403AB">
        <w:rPr>
          <w:rStyle w:val="FontStyle53"/>
          <w:b/>
          <w:sz w:val="22"/>
          <w:szCs w:val="22"/>
          <w:lang w:val="es-ES_tradnl" w:eastAsia="es-ES_tradnl"/>
        </w:rPr>
        <w:t>LICITANTE</w:t>
      </w:r>
      <w:r w:rsidRPr="000403AB">
        <w:rPr>
          <w:rStyle w:val="FontStyle53"/>
          <w:sz w:val="22"/>
          <w:szCs w:val="22"/>
          <w:lang w:val="es-ES_tradnl" w:eastAsia="es-ES_tradnl"/>
        </w:rPr>
        <w:t xml:space="preserve">, el cual deberá ser dirigido a la parte Convocante, indicando el número de la Licitación y el nombre del </w:t>
      </w:r>
      <w:r w:rsidRPr="000403AB">
        <w:rPr>
          <w:rStyle w:val="FontStyle53"/>
          <w:b/>
          <w:sz w:val="22"/>
          <w:szCs w:val="22"/>
          <w:lang w:val="es-ES_tradnl" w:eastAsia="es-ES_tradnl"/>
        </w:rPr>
        <w:t>LICITANTE</w:t>
      </w:r>
      <w:r w:rsidRPr="000403AB">
        <w:rPr>
          <w:rStyle w:val="FontStyle53"/>
          <w:sz w:val="22"/>
          <w:szCs w:val="22"/>
          <w:lang w:val="es-ES_tradnl" w:eastAsia="es-ES_tradnl"/>
        </w:rPr>
        <w:t>.</w:t>
      </w:r>
    </w:p>
    <w:p w:rsidR="007C248F" w:rsidRPr="000403AB" w:rsidRDefault="007C248F" w:rsidP="001C46A4">
      <w:pPr>
        <w:widowControl/>
        <w:jc w:val="both"/>
        <w:rPr>
          <w:sz w:val="22"/>
          <w:szCs w:val="22"/>
        </w:rPr>
      </w:pPr>
    </w:p>
    <w:p w:rsidR="007C248F" w:rsidRPr="000403AB" w:rsidRDefault="007C248F">
      <w:pPr>
        <w:widowControl/>
        <w:rPr>
          <w:sz w:val="22"/>
          <w:szCs w:val="22"/>
        </w:rPr>
        <w:sectPr w:rsidR="007C248F" w:rsidRPr="000403AB">
          <w:pgSz w:w="12240" w:h="15840"/>
          <w:pgMar w:top="1440" w:right="1440" w:bottom="1440" w:left="1440" w:header="720" w:footer="720" w:gutter="0"/>
          <w:cols w:space="720"/>
          <w:noEndnote/>
        </w:sectPr>
      </w:pPr>
    </w:p>
    <w:p w:rsidR="007C248F" w:rsidRPr="000403AB" w:rsidRDefault="00AD6CFF">
      <w:pPr>
        <w:pStyle w:val="Style12"/>
        <w:widowControl/>
        <w:rPr>
          <w:rStyle w:val="FontStyle54"/>
          <w:sz w:val="22"/>
          <w:szCs w:val="22"/>
          <w:lang w:val="es-ES_tradnl" w:eastAsia="es-ES_tradnl"/>
        </w:rPr>
      </w:pPr>
      <w:r>
        <w:rPr>
          <w:rStyle w:val="FontStyle54"/>
          <w:sz w:val="22"/>
          <w:szCs w:val="22"/>
          <w:lang w:val="es-ES_tradnl" w:eastAsia="es-ES_tradnl"/>
        </w:rPr>
        <w:lastRenderedPageBreak/>
        <w:t>CAPÍTULO</w:t>
      </w:r>
      <w:r w:rsidRPr="000403AB">
        <w:rPr>
          <w:rStyle w:val="FontStyle54"/>
          <w:sz w:val="22"/>
          <w:szCs w:val="22"/>
          <w:lang w:val="es-ES_tradnl" w:eastAsia="es-ES_tradnl"/>
        </w:rPr>
        <w:t xml:space="preserve"> </w:t>
      </w:r>
      <w:r>
        <w:rPr>
          <w:rStyle w:val="FontStyle54"/>
          <w:sz w:val="22"/>
          <w:szCs w:val="22"/>
          <w:lang w:val="es-ES_tradnl" w:eastAsia="es-ES_tradnl"/>
        </w:rPr>
        <w:t>12:</w:t>
      </w:r>
      <w:r w:rsidR="007C248F" w:rsidRPr="000403AB">
        <w:rPr>
          <w:rStyle w:val="FontStyle54"/>
          <w:sz w:val="22"/>
          <w:szCs w:val="22"/>
          <w:lang w:val="es-ES_tradnl" w:eastAsia="es-ES_tradnl"/>
        </w:rPr>
        <w:t xml:space="preserve"> APERTURA DE PROPUESTAS</w:t>
      </w:r>
    </w:p>
    <w:p w:rsidR="001C46A4" w:rsidRPr="000403AB" w:rsidRDefault="001C46A4">
      <w:pPr>
        <w:pStyle w:val="Style12"/>
        <w:widowControl/>
        <w:rPr>
          <w:rStyle w:val="FontStyle53"/>
          <w:sz w:val="22"/>
          <w:szCs w:val="22"/>
          <w:lang w:val="es-ES_tradnl" w:eastAsia="es-ES_tradnl"/>
        </w:rPr>
      </w:pPr>
    </w:p>
    <w:p w:rsidR="007C248F" w:rsidRPr="000403AB" w:rsidRDefault="007C248F" w:rsidP="001C46A4">
      <w:pPr>
        <w:pStyle w:val="Style12"/>
        <w:widowControl/>
        <w:jc w:val="both"/>
        <w:rPr>
          <w:rStyle w:val="FontStyle53"/>
          <w:sz w:val="22"/>
          <w:szCs w:val="22"/>
          <w:lang w:val="es-ES_tradnl" w:eastAsia="es-ES_tradnl"/>
        </w:rPr>
      </w:pPr>
      <w:r w:rsidRPr="000403AB">
        <w:rPr>
          <w:rStyle w:val="FontStyle53"/>
          <w:sz w:val="22"/>
          <w:szCs w:val="22"/>
          <w:lang w:val="es-ES_tradnl" w:eastAsia="es-ES_tradnl"/>
        </w:rPr>
        <w:t xml:space="preserve">Se llevará a cabo a las </w:t>
      </w:r>
      <w:r w:rsidR="001C46A4" w:rsidRPr="00182F1C">
        <w:rPr>
          <w:rStyle w:val="FontStyle54"/>
          <w:sz w:val="22"/>
          <w:szCs w:val="22"/>
          <w:lang w:val="es-ES_tradnl" w:eastAsia="es-ES_tradnl"/>
        </w:rPr>
        <w:t xml:space="preserve">11:20 horas del </w:t>
      </w:r>
      <w:r w:rsidR="00182F1C" w:rsidRPr="00182F1C">
        <w:rPr>
          <w:rStyle w:val="FontStyle54"/>
          <w:sz w:val="22"/>
          <w:szCs w:val="22"/>
          <w:lang w:val="es-ES_tradnl" w:eastAsia="es-ES_tradnl"/>
        </w:rPr>
        <w:t>10</w:t>
      </w:r>
      <w:r w:rsidR="006A3C36" w:rsidRPr="00182F1C">
        <w:rPr>
          <w:rStyle w:val="FontStyle54"/>
          <w:sz w:val="22"/>
          <w:szCs w:val="22"/>
          <w:lang w:val="es-ES_tradnl" w:eastAsia="es-ES_tradnl"/>
        </w:rPr>
        <w:t xml:space="preserve"> de Diciembre de 2017</w:t>
      </w:r>
      <w:r w:rsidR="00374B8E" w:rsidRPr="000403AB">
        <w:rPr>
          <w:rStyle w:val="FontStyle54"/>
          <w:sz w:val="22"/>
          <w:szCs w:val="22"/>
          <w:lang w:val="es-ES_tradnl" w:eastAsia="es-ES_tradnl"/>
        </w:rPr>
        <w:t xml:space="preserve"> </w:t>
      </w:r>
      <w:r w:rsidR="00374B8E" w:rsidRPr="000403AB">
        <w:rPr>
          <w:rStyle w:val="FontStyle53"/>
          <w:b/>
          <w:sz w:val="22"/>
          <w:szCs w:val="22"/>
          <w:lang w:val="es-ES_tradnl" w:eastAsia="es-ES_tradnl"/>
        </w:rPr>
        <w:t xml:space="preserve">en el auditorio situado en el 4to piso de la finca marcada con el </w:t>
      </w:r>
      <w:r w:rsidR="00E1143C" w:rsidRPr="000403AB">
        <w:rPr>
          <w:rStyle w:val="FontStyle53"/>
          <w:b/>
          <w:sz w:val="22"/>
          <w:szCs w:val="22"/>
          <w:lang w:val="es-ES_tradnl" w:eastAsia="es-ES_tradnl"/>
        </w:rPr>
        <w:t>número</w:t>
      </w:r>
      <w:r w:rsidR="00374B8E" w:rsidRPr="000403AB">
        <w:rPr>
          <w:rStyle w:val="FontStyle53"/>
          <w:b/>
          <w:sz w:val="22"/>
          <w:szCs w:val="22"/>
          <w:lang w:val="es-ES_tradnl" w:eastAsia="es-ES_tradnl"/>
        </w:rPr>
        <w:t xml:space="preserve"> 113 de la Av. Chapultepec en la Colonia </w:t>
      </w:r>
      <w:r w:rsidR="00E50B03" w:rsidRPr="000403AB">
        <w:rPr>
          <w:rStyle w:val="FontStyle53"/>
          <w:b/>
          <w:sz w:val="22"/>
          <w:szCs w:val="22"/>
          <w:lang w:val="es-ES_tradnl" w:eastAsia="es-ES_tradnl"/>
        </w:rPr>
        <w:t>Ladrón</w:t>
      </w:r>
      <w:r w:rsidR="00374B8E" w:rsidRPr="000403AB">
        <w:rPr>
          <w:rStyle w:val="FontStyle53"/>
          <w:b/>
          <w:sz w:val="22"/>
          <w:szCs w:val="22"/>
          <w:lang w:val="es-ES_tradnl" w:eastAsia="es-ES_tradnl"/>
        </w:rPr>
        <w:t xml:space="preserve"> de Guevara Cp.</w:t>
      </w:r>
      <w:r w:rsidR="00E1143C" w:rsidRPr="000403AB">
        <w:rPr>
          <w:rStyle w:val="FontStyle53"/>
          <w:b/>
          <w:sz w:val="22"/>
          <w:szCs w:val="22"/>
          <w:lang w:val="es-ES_tradnl" w:eastAsia="es-ES_tradnl"/>
        </w:rPr>
        <w:t xml:space="preserve"> 44600 en Guadalajara, Jalisco.</w:t>
      </w:r>
    </w:p>
    <w:p w:rsidR="003D2474" w:rsidRPr="000403AB" w:rsidRDefault="003D2474" w:rsidP="001C46A4">
      <w:pPr>
        <w:pStyle w:val="Style12"/>
        <w:widowControl/>
        <w:jc w:val="both"/>
        <w:rPr>
          <w:rStyle w:val="FontStyle53"/>
          <w:sz w:val="22"/>
          <w:szCs w:val="22"/>
          <w:lang w:val="es-ES_tradnl" w:eastAsia="es-ES_tradnl"/>
        </w:rPr>
      </w:pPr>
    </w:p>
    <w:p w:rsidR="007C248F" w:rsidRPr="000403AB" w:rsidRDefault="007C248F" w:rsidP="001C46A4">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Propuestas presentadas, su inviolabilidad y los documentos que estas contienen. Posteriormente, de entre los licitantes que hayan asistido, se elegirá a cuando menos uno que en forma conjunta, con al menos un integrante de</w:t>
      </w:r>
      <w:r w:rsidR="00AF41CF">
        <w:rPr>
          <w:rStyle w:val="FontStyle53"/>
          <w:sz w:val="22"/>
          <w:szCs w:val="22"/>
          <w:lang w:val="es-ES_tradnl" w:eastAsia="es-ES_tradnl"/>
        </w:rPr>
        <w:t xml:space="preserve"> </w:t>
      </w:r>
      <w:r w:rsidRPr="000403AB">
        <w:rPr>
          <w:rStyle w:val="FontStyle53"/>
          <w:sz w:val="22"/>
          <w:szCs w:val="22"/>
          <w:lang w:val="es-ES_tradnl" w:eastAsia="es-ES_tradnl"/>
        </w:rPr>
        <w:t>l</w:t>
      </w:r>
      <w:r w:rsidR="00AF41CF">
        <w:rPr>
          <w:rStyle w:val="FontStyle53"/>
          <w:sz w:val="22"/>
          <w:szCs w:val="22"/>
          <w:lang w:val="es-ES_tradnl" w:eastAsia="es-ES_tradnl"/>
        </w:rPr>
        <w:t>a</w:t>
      </w:r>
      <w:r w:rsidRPr="000403AB">
        <w:rPr>
          <w:rStyle w:val="FontStyle53"/>
          <w:sz w:val="22"/>
          <w:szCs w:val="22"/>
          <w:lang w:val="es-ES_tradnl" w:eastAsia="es-ES_tradnl"/>
        </w:rPr>
        <w:t xml:space="preserve"> </w:t>
      </w:r>
      <w:r w:rsidR="00AF41CF">
        <w:rPr>
          <w:rStyle w:val="FontStyle53"/>
          <w:b/>
          <w:sz w:val="22"/>
          <w:szCs w:val="22"/>
          <w:lang w:val="es-ES_tradnl" w:eastAsia="es-ES_tradnl"/>
        </w:rPr>
        <w:t>UNIDAD CENTRALIZADA DE COMPRAS</w:t>
      </w:r>
      <w:r w:rsidRPr="000403AB">
        <w:rPr>
          <w:rStyle w:val="FontStyle53"/>
          <w:sz w:val="22"/>
          <w:szCs w:val="22"/>
          <w:lang w:val="es-ES_tradnl" w:eastAsia="es-ES_tradnl"/>
        </w:rPr>
        <w:t xml:space="preserve"> designado por el mismo, rubricarán las partes de las proposiciones que previamente haya determinado la parte convocante a la licitación, las que para estos efectos constarán documentalmente.</w:t>
      </w:r>
    </w:p>
    <w:p w:rsidR="001C46A4" w:rsidRPr="000403AB" w:rsidRDefault="001C46A4" w:rsidP="001C46A4">
      <w:pPr>
        <w:pStyle w:val="Style3"/>
        <w:widowControl/>
        <w:jc w:val="both"/>
        <w:rPr>
          <w:rStyle w:val="FontStyle53"/>
          <w:sz w:val="22"/>
          <w:szCs w:val="22"/>
          <w:lang w:val="es-ES_tradnl" w:eastAsia="es-ES_tradnl"/>
        </w:rPr>
      </w:pPr>
    </w:p>
    <w:p w:rsidR="007C248F" w:rsidRPr="000403AB" w:rsidRDefault="007C248F" w:rsidP="001C46A4">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 xml:space="preserve">Todos los documentos presentados en este acto quedarán en poder de la Unidad Centralizada de Compras </w:t>
      </w:r>
      <w:r w:rsidRPr="000403AB">
        <w:rPr>
          <w:rStyle w:val="FontStyle54"/>
          <w:b w:val="0"/>
          <w:sz w:val="22"/>
          <w:szCs w:val="22"/>
          <w:lang w:val="es-ES_tradnl" w:eastAsia="es-ES_tradnl"/>
        </w:rPr>
        <w:t>para</w:t>
      </w:r>
      <w:r w:rsidR="00374B8E" w:rsidRPr="000403AB">
        <w:rPr>
          <w:rStyle w:val="FontStyle54"/>
          <w:b w:val="0"/>
          <w:sz w:val="22"/>
          <w:szCs w:val="22"/>
          <w:lang w:val="es-ES_tradnl" w:eastAsia="es-ES_tradnl"/>
        </w:rPr>
        <w:t xml:space="preserve"> su análisis y </w:t>
      </w:r>
      <w:r w:rsidR="003D2474" w:rsidRPr="000403AB">
        <w:rPr>
          <w:rStyle w:val="FontStyle54"/>
          <w:b w:val="0"/>
          <w:sz w:val="22"/>
          <w:szCs w:val="22"/>
          <w:lang w:val="es-ES_tradnl" w:eastAsia="es-ES_tradnl"/>
        </w:rPr>
        <w:t>valoración</w:t>
      </w:r>
      <w:r w:rsidRPr="000403AB">
        <w:rPr>
          <w:rStyle w:val="FontStyle53"/>
          <w:sz w:val="22"/>
          <w:szCs w:val="22"/>
          <w:lang w:val="es-ES_tradnl" w:eastAsia="es-ES_tradnl"/>
        </w:rPr>
        <w:t>.</w:t>
      </w:r>
    </w:p>
    <w:p w:rsidR="001C46A4" w:rsidRPr="000403AB" w:rsidRDefault="001C46A4" w:rsidP="001C46A4">
      <w:pPr>
        <w:pStyle w:val="Style3"/>
        <w:widowControl/>
        <w:jc w:val="both"/>
        <w:rPr>
          <w:rStyle w:val="FontStyle53"/>
          <w:sz w:val="22"/>
          <w:szCs w:val="22"/>
          <w:lang w:val="es-ES_tradnl" w:eastAsia="es-ES_tradnl"/>
        </w:rPr>
      </w:pPr>
    </w:p>
    <w:p w:rsidR="007C248F" w:rsidRDefault="007C248F" w:rsidP="001C46A4">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La Unidad Centralizada de Compras levantará el Acta correspondiente que dará cuenta de la Apertura de los sobres de las propuestas, las cuales estarán disponibles para consulta de las partes interesadas.</w:t>
      </w:r>
    </w:p>
    <w:p w:rsidR="00182F1C" w:rsidRPr="000403AB" w:rsidRDefault="00182F1C" w:rsidP="001C46A4">
      <w:pPr>
        <w:pStyle w:val="Style3"/>
        <w:widowControl/>
        <w:jc w:val="both"/>
        <w:rPr>
          <w:rStyle w:val="FontStyle53"/>
          <w:sz w:val="22"/>
          <w:szCs w:val="22"/>
          <w:lang w:val="es-ES_tradnl" w:eastAsia="es-ES_tradnl"/>
        </w:rPr>
      </w:pPr>
    </w:p>
    <w:p w:rsidR="001C46A4" w:rsidRDefault="00AD6CFF" w:rsidP="001C46A4">
      <w:pPr>
        <w:pStyle w:val="Style10"/>
        <w:widowControl/>
        <w:jc w:val="both"/>
        <w:rPr>
          <w:rStyle w:val="FontStyle54"/>
          <w:sz w:val="22"/>
          <w:szCs w:val="22"/>
          <w:lang w:val="es-ES_tradnl" w:eastAsia="es-ES_tradnl"/>
        </w:rPr>
      </w:pPr>
      <w:r>
        <w:rPr>
          <w:rStyle w:val="FontStyle54"/>
          <w:sz w:val="22"/>
          <w:szCs w:val="22"/>
          <w:lang w:val="es-ES_tradnl" w:eastAsia="es-ES_tradnl"/>
        </w:rPr>
        <w:t>CAPÍTULO 13:</w:t>
      </w:r>
      <w:r w:rsidR="00182F1C" w:rsidRPr="000403AB">
        <w:rPr>
          <w:rStyle w:val="FontStyle54"/>
          <w:sz w:val="22"/>
          <w:szCs w:val="22"/>
          <w:lang w:val="es-ES_tradnl" w:eastAsia="es-ES_tradnl"/>
        </w:rPr>
        <w:t xml:space="preserve"> </w:t>
      </w:r>
      <w:r w:rsidR="00182F1C">
        <w:rPr>
          <w:rStyle w:val="FontStyle54"/>
          <w:sz w:val="22"/>
          <w:szCs w:val="22"/>
          <w:lang w:val="es-ES_tradnl" w:eastAsia="es-ES_tradnl"/>
        </w:rPr>
        <w:t>PRESENTACION DE MUESTRAS FISICAS.</w:t>
      </w:r>
    </w:p>
    <w:p w:rsidR="00182F1C" w:rsidRDefault="00182F1C" w:rsidP="001C46A4">
      <w:pPr>
        <w:pStyle w:val="Style10"/>
        <w:widowControl/>
        <w:jc w:val="both"/>
        <w:rPr>
          <w:rStyle w:val="FontStyle54"/>
          <w:sz w:val="22"/>
          <w:szCs w:val="22"/>
          <w:lang w:val="es-ES_tradnl" w:eastAsia="es-ES_tradnl"/>
        </w:rPr>
      </w:pPr>
    </w:p>
    <w:p w:rsidR="004D7004" w:rsidRPr="00AD6CFF" w:rsidRDefault="006A3C36" w:rsidP="004D7004">
      <w:pPr>
        <w:pStyle w:val="Style12"/>
        <w:widowControl/>
        <w:jc w:val="both"/>
        <w:rPr>
          <w:rStyle w:val="FontStyle53"/>
          <w:b/>
          <w:sz w:val="22"/>
          <w:szCs w:val="22"/>
          <w:lang w:val="es-ES_tradnl" w:eastAsia="es-ES_tradnl"/>
        </w:rPr>
      </w:pPr>
      <w:r w:rsidRPr="00AD6CFF">
        <w:rPr>
          <w:rStyle w:val="FontStyle54"/>
          <w:b w:val="0"/>
          <w:sz w:val="22"/>
          <w:szCs w:val="22"/>
          <w:lang w:val="es-ES_tradnl" w:eastAsia="es-ES_tradnl"/>
        </w:rPr>
        <w:t>Los licitantes deberán presentar sus muestras físicas</w:t>
      </w:r>
      <w:r w:rsidR="004D7004" w:rsidRPr="00AD6CFF">
        <w:rPr>
          <w:rStyle w:val="FontStyle54"/>
          <w:b w:val="0"/>
          <w:sz w:val="22"/>
          <w:szCs w:val="22"/>
          <w:lang w:val="es-ES_tradnl" w:eastAsia="es-ES_tradnl"/>
        </w:rPr>
        <w:t xml:space="preserve"> con</w:t>
      </w:r>
      <w:r w:rsidR="00182F1C" w:rsidRPr="00AD6CFF">
        <w:rPr>
          <w:rStyle w:val="FontStyle54"/>
          <w:b w:val="0"/>
          <w:sz w:val="22"/>
          <w:szCs w:val="22"/>
          <w:lang w:val="es-ES_tradnl" w:eastAsia="es-ES_tradnl"/>
        </w:rPr>
        <w:t xml:space="preserve"> las especificaciones que se establecen en el Anexo 2</w:t>
      </w:r>
      <w:r w:rsidR="004D7004" w:rsidRPr="00AD6CFF">
        <w:rPr>
          <w:rStyle w:val="FontStyle54"/>
          <w:b w:val="0"/>
          <w:sz w:val="22"/>
          <w:szCs w:val="22"/>
          <w:lang w:val="es-ES_tradnl" w:eastAsia="es-ES_tradnl"/>
        </w:rPr>
        <w:t xml:space="preserve"> </w:t>
      </w:r>
      <w:r w:rsidRPr="00AD6CFF">
        <w:rPr>
          <w:rStyle w:val="FontStyle54"/>
          <w:b w:val="0"/>
          <w:sz w:val="22"/>
          <w:szCs w:val="22"/>
          <w:lang w:val="es-ES_tradnl" w:eastAsia="es-ES_tradnl"/>
        </w:rPr>
        <w:t>el día 12 de Diciembre de 2017</w:t>
      </w:r>
      <w:r w:rsidR="004D7004" w:rsidRPr="00AD6CFF">
        <w:rPr>
          <w:rStyle w:val="FontStyle54"/>
          <w:b w:val="0"/>
          <w:sz w:val="22"/>
          <w:szCs w:val="22"/>
          <w:lang w:val="es-ES_tradnl" w:eastAsia="es-ES_tradnl"/>
        </w:rPr>
        <w:t>, a las 10:00 horas en las oficinas del área requirente ubicadas en el piso 1</w:t>
      </w:r>
      <w:r w:rsidR="004D7004" w:rsidRPr="00AD6CFF">
        <w:rPr>
          <w:rStyle w:val="FontStyle53"/>
          <w:b/>
          <w:sz w:val="22"/>
          <w:szCs w:val="22"/>
          <w:lang w:val="es-ES_tradnl" w:eastAsia="es-ES_tradnl"/>
        </w:rPr>
        <w:t xml:space="preserve"> de la finca marcada con el número 113 de la Av. Chapultepec en la Colonia Ladrón de Guevara Cp. 44600 en Guadalajara, Jalisco, para su previa validación</w:t>
      </w:r>
      <w:r w:rsidR="00182F1C" w:rsidRPr="00AD6CFF">
        <w:rPr>
          <w:rStyle w:val="FontStyle53"/>
          <w:b/>
          <w:sz w:val="22"/>
          <w:szCs w:val="22"/>
          <w:lang w:val="es-ES_tradnl" w:eastAsia="es-ES_tradnl"/>
        </w:rPr>
        <w:t xml:space="preserve"> por la </w:t>
      </w:r>
      <w:proofErr w:type="spellStart"/>
      <w:r w:rsidR="00182F1C" w:rsidRPr="00AD6CFF">
        <w:rPr>
          <w:rStyle w:val="FontStyle53"/>
          <w:b/>
          <w:sz w:val="22"/>
          <w:szCs w:val="22"/>
          <w:lang w:val="es-ES_tradnl" w:eastAsia="es-ES_tradnl"/>
        </w:rPr>
        <w:t>Comision</w:t>
      </w:r>
      <w:proofErr w:type="spellEnd"/>
      <w:r w:rsidR="00182F1C" w:rsidRPr="00AD6CFF">
        <w:rPr>
          <w:rStyle w:val="FontStyle53"/>
          <w:b/>
          <w:sz w:val="22"/>
          <w:szCs w:val="22"/>
          <w:lang w:val="es-ES_tradnl" w:eastAsia="es-ES_tradnl"/>
        </w:rPr>
        <w:t xml:space="preserve"> Nacional de Protección Social en Salud</w:t>
      </w:r>
      <w:r w:rsidR="004D7004" w:rsidRPr="00AD6CFF">
        <w:rPr>
          <w:rStyle w:val="FontStyle53"/>
          <w:b/>
          <w:sz w:val="22"/>
          <w:szCs w:val="22"/>
          <w:lang w:val="es-ES_tradnl" w:eastAsia="es-ES_tradnl"/>
        </w:rPr>
        <w:t xml:space="preserve">. </w:t>
      </w:r>
    </w:p>
    <w:p w:rsidR="006A3C36" w:rsidRPr="006A3C36" w:rsidRDefault="006A3C36" w:rsidP="001C46A4">
      <w:pPr>
        <w:pStyle w:val="Style10"/>
        <w:widowControl/>
        <w:jc w:val="both"/>
        <w:rPr>
          <w:rStyle w:val="FontStyle54"/>
          <w:i/>
          <w:sz w:val="22"/>
          <w:szCs w:val="22"/>
          <w:lang w:val="es-ES_tradnl" w:eastAsia="es-ES_tradnl"/>
        </w:rPr>
      </w:pPr>
    </w:p>
    <w:p w:rsidR="006A3C36" w:rsidRPr="000403AB" w:rsidRDefault="006A3C36" w:rsidP="001C46A4">
      <w:pPr>
        <w:pStyle w:val="Style10"/>
        <w:widowControl/>
        <w:jc w:val="both"/>
        <w:rPr>
          <w:rStyle w:val="FontStyle54"/>
          <w:sz w:val="22"/>
          <w:szCs w:val="22"/>
          <w:lang w:val="es-ES_tradnl" w:eastAsia="es-ES_tradnl"/>
        </w:rPr>
      </w:pPr>
    </w:p>
    <w:p w:rsidR="007C248F" w:rsidRPr="000403AB" w:rsidRDefault="00AD6CFF" w:rsidP="001C46A4">
      <w:pPr>
        <w:pStyle w:val="Style10"/>
        <w:widowControl/>
        <w:jc w:val="both"/>
        <w:rPr>
          <w:rStyle w:val="FontStyle54"/>
          <w:sz w:val="22"/>
          <w:szCs w:val="22"/>
          <w:lang w:val="es-ES_tradnl" w:eastAsia="es-ES_tradnl"/>
        </w:rPr>
      </w:pPr>
      <w:r>
        <w:rPr>
          <w:rStyle w:val="FontStyle54"/>
          <w:sz w:val="22"/>
          <w:szCs w:val="22"/>
          <w:lang w:val="es-ES_tradnl" w:eastAsia="es-ES_tradnl"/>
        </w:rPr>
        <w:t>CAPÍTULO 14:</w:t>
      </w:r>
      <w:r w:rsidR="007C248F" w:rsidRPr="000403AB">
        <w:rPr>
          <w:rStyle w:val="FontStyle54"/>
          <w:sz w:val="22"/>
          <w:szCs w:val="22"/>
          <w:lang w:val="es-ES_tradnl" w:eastAsia="es-ES_tradnl"/>
        </w:rPr>
        <w:t xml:space="preserve"> ACTO DE NOTIFICACIÓN DE LA RESOLUCIÓN DE ADJUDICACIÓN.</w:t>
      </w:r>
    </w:p>
    <w:p w:rsidR="003D2474" w:rsidRPr="00371A3B" w:rsidRDefault="003D2474" w:rsidP="001C46A4">
      <w:pPr>
        <w:pStyle w:val="Style12"/>
        <w:widowControl/>
        <w:jc w:val="both"/>
        <w:rPr>
          <w:rStyle w:val="FontStyle53"/>
          <w:b/>
          <w:sz w:val="22"/>
          <w:szCs w:val="22"/>
          <w:lang w:val="es-ES_tradnl" w:eastAsia="es-ES_tradnl"/>
        </w:rPr>
      </w:pPr>
    </w:p>
    <w:p w:rsidR="007C248F" w:rsidRPr="000403AB" w:rsidRDefault="00AF41CF" w:rsidP="001C46A4">
      <w:pPr>
        <w:pStyle w:val="Style12"/>
        <w:widowControl/>
        <w:jc w:val="both"/>
        <w:rPr>
          <w:rStyle w:val="FontStyle54"/>
          <w:sz w:val="22"/>
          <w:szCs w:val="22"/>
          <w:lang w:val="es-ES_tradnl" w:eastAsia="es-ES_tradnl"/>
        </w:rPr>
      </w:pPr>
      <w:r>
        <w:rPr>
          <w:rStyle w:val="FontStyle53"/>
          <w:b/>
          <w:sz w:val="22"/>
          <w:szCs w:val="22"/>
          <w:lang w:val="es-ES_tradnl" w:eastAsia="es-ES_tradnl"/>
        </w:rPr>
        <w:t>LA UNIDAD CENTRALIZADA DE COMPRAS</w:t>
      </w:r>
      <w:r w:rsidR="003D2474" w:rsidRPr="000403AB">
        <w:rPr>
          <w:rStyle w:val="FontStyle53"/>
          <w:sz w:val="22"/>
          <w:szCs w:val="22"/>
          <w:lang w:val="es-ES_tradnl" w:eastAsia="es-ES_tradnl"/>
        </w:rPr>
        <w:t>,</w:t>
      </w:r>
      <w:r w:rsidR="007C248F" w:rsidRPr="000403AB">
        <w:rPr>
          <w:rStyle w:val="FontStyle54"/>
          <w:sz w:val="22"/>
          <w:szCs w:val="22"/>
          <w:lang w:val="es-ES_tradnl" w:eastAsia="es-ES_tradnl"/>
        </w:rPr>
        <w:t xml:space="preserve"> </w:t>
      </w:r>
      <w:r w:rsidR="007C248F" w:rsidRPr="000403AB">
        <w:rPr>
          <w:rStyle w:val="FontStyle53"/>
          <w:sz w:val="22"/>
          <w:szCs w:val="22"/>
          <w:lang w:val="es-ES_tradnl" w:eastAsia="es-ES_tradnl"/>
        </w:rPr>
        <w:t>emitirá la Resolución a más tardar</w:t>
      </w:r>
      <w:r w:rsidR="004D7004">
        <w:rPr>
          <w:rStyle w:val="FontStyle53"/>
          <w:sz w:val="22"/>
          <w:szCs w:val="22"/>
          <w:lang w:val="es-ES_tradnl" w:eastAsia="es-ES_tradnl"/>
        </w:rPr>
        <w:t xml:space="preserve"> el día </w:t>
      </w:r>
      <w:r w:rsidR="004D7004" w:rsidRPr="00AD6CFF">
        <w:rPr>
          <w:rStyle w:val="FontStyle53"/>
          <w:sz w:val="22"/>
          <w:szCs w:val="22"/>
          <w:lang w:val="es-ES_tradnl" w:eastAsia="es-ES_tradnl"/>
        </w:rPr>
        <w:t>15 de Diciembre de 2017</w:t>
      </w:r>
      <w:r w:rsidR="007C248F" w:rsidRPr="000403AB">
        <w:rPr>
          <w:rStyle w:val="FontStyle53"/>
          <w:sz w:val="22"/>
          <w:szCs w:val="22"/>
          <w:lang w:val="es-ES_tradnl" w:eastAsia="es-ES_tradnl"/>
        </w:rPr>
        <w:t xml:space="preserve">, todo esto con fundamento en lo dispuesto por el </w:t>
      </w:r>
      <w:r w:rsidR="007C248F" w:rsidRPr="000403AB">
        <w:rPr>
          <w:rStyle w:val="FontStyle54"/>
          <w:sz w:val="22"/>
          <w:szCs w:val="22"/>
          <w:lang w:val="es-ES_tradnl" w:eastAsia="es-ES_tradnl"/>
        </w:rPr>
        <w:t>Artículo 69 de la de la Ley de Compras Gubernamentales, Enajenaciones y Contratación de Servicios del Estado de Jalisco</w:t>
      </w:r>
      <w:r w:rsidR="00B11778">
        <w:rPr>
          <w:rStyle w:val="FontStyle54"/>
          <w:sz w:val="22"/>
          <w:szCs w:val="22"/>
          <w:lang w:val="es-ES_tradnl" w:eastAsia="es-ES_tradnl"/>
        </w:rPr>
        <w:t xml:space="preserve"> y sus municipios</w:t>
      </w:r>
      <w:r w:rsidR="007C248F" w:rsidRPr="000403AB">
        <w:rPr>
          <w:rStyle w:val="FontStyle54"/>
          <w:sz w:val="22"/>
          <w:szCs w:val="22"/>
          <w:lang w:val="es-ES_tradnl" w:eastAsia="es-ES_tradnl"/>
        </w:rPr>
        <w:t>.</w:t>
      </w:r>
    </w:p>
    <w:p w:rsidR="003D2474" w:rsidRPr="000403AB" w:rsidRDefault="003D2474" w:rsidP="001C46A4">
      <w:pPr>
        <w:pStyle w:val="Style10"/>
        <w:widowControl/>
        <w:jc w:val="both"/>
        <w:rPr>
          <w:rStyle w:val="FontStyle54"/>
          <w:sz w:val="22"/>
          <w:szCs w:val="22"/>
          <w:lang w:val="es-ES_tradnl" w:eastAsia="es-ES_tradnl"/>
        </w:rPr>
      </w:pPr>
    </w:p>
    <w:p w:rsidR="007C248F" w:rsidRPr="000403AB" w:rsidRDefault="00AD6CFF" w:rsidP="001C46A4">
      <w:pPr>
        <w:pStyle w:val="Style10"/>
        <w:widowControl/>
        <w:jc w:val="both"/>
        <w:rPr>
          <w:rStyle w:val="FontStyle54"/>
          <w:sz w:val="22"/>
          <w:szCs w:val="22"/>
          <w:lang w:val="es-ES_tradnl" w:eastAsia="es-ES_tradnl"/>
        </w:rPr>
      </w:pPr>
      <w:r>
        <w:rPr>
          <w:rStyle w:val="FontStyle54"/>
          <w:sz w:val="22"/>
          <w:szCs w:val="22"/>
          <w:lang w:val="es-ES_tradnl" w:eastAsia="es-ES_tradnl"/>
        </w:rPr>
        <w:t>CAPÍTULO 15:</w:t>
      </w:r>
      <w:r w:rsidR="007C248F" w:rsidRPr="000403AB">
        <w:rPr>
          <w:rStyle w:val="FontStyle54"/>
          <w:sz w:val="22"/>
          <w:szCs w:val="22"/>
          <w:lang w:val="es-ES_tradnl" w:eastAsia="es-ES_tradnl"/>
        </w:rPr>
        <w:t xml:space="preserve"> CRITERIOS PARA LA EVALUACIÓN DE LAS PROPUESTAS Y ADJUDICACIÓN.</w:t>
      </w:r>
    </w:p>
    <w:p w:rsidR="002425F7" w:rsidRPr="000403AB" w:rsidRDefault="002425F7" w:rsidP="001C46A4">
      <w:pPr>
        <w:pStyle w:val="Style12"/>
        <w:widowControl/>
        <w:jc w:val="both"/>
        <w:rPr>
          <w:rStyle w:val="FontStyle53"/>
          <w:sz w:val="22"/>
          <w:szCs w:val="22"/>
          <w:lang w:val="es-ES_tradnl" w:eastAsia="es-ES_tradnl"/>
        </w:rPr>
      </w:pPr>
    </w:p>
    <w:p w:rsidR="007C248F" w:rsidRPr="00371A3B" w:rsidRDefault="007C248F" w:rsidP="001C46A4">
      <w:pPr>
        <w:pStyle w:val="Style12"/>
        <w:widowControl/>
        <w:jc w:val="both"/>
        <w:rPr>
          <w:rStyle w:val="FontStyle54"/>
          <w:b w:val="0"/>
          <w:sz w:val="22"/>
          <w:szCs w:val="22"/>
          <w:lang w:val="es-ES_tradnl" w:eastAsia="es-ES_tradnl"/>
        </w:rPr>
      </w:pPr>
      <w:r w:rsidRPr="000403AB">
        <w:rPr>
          <w:rStyle w:val="FontStyle53"/>
          <w:sz w:val="22"/>
          <w:szCs w:val="22"/>
          <w:lang w:val="es-ES_tradnl" w:eastAsia="es-ES_tradnl"/>
        </w:rPr>
        <w:t xml:space="preserve">La presente Licitación puede ser adjudicada a un sólo </w:t>
      </w:r>
      <w:r w:rsidR="004D7004">
        <w:rPr>
          <w:rStyle w:val="FontStyle54"/>
          <w:sz w:val="22"/>
          <w:szCs w:val="22"/>
          <w:lang w:val="es-ES_tradnl" w:eastAsia="es-ES_tradnl"/>
        </w:rPr>
        <w:t>LICITANTE</w:t>
      </w:r>
      <w:r w:rsidRPr="000403AB">
        <w:rPr>
          <w:rStyle w:val="FontStyle54"/>
          <w:sz w:val="22"/>
          <w:szCs w:val="22"/>
          <w:lang w:val="es-ES_tradnl" w:eastAsia="es-ES_tradnl"/>
        </w:rPr>
        <w:t xml:space="preserve"> </w:t>
      </w:r>
      <w:r w:rsidRPr="00371A3B">
        <w:rPr>
          <w:rStyle w:val="FontStyle54"/>
          <w:b w:val="0"/>
          <w:sz w:val="22"/>
          <w:szCs w:val="22"/>
          <w:lang w:val="es-ES_tradnl" w:eastAsia="es-ES_tradnl"/>
        </w:rPr>
        <w:t>de la proyección de costo menor de los productos solicitados.</w:t>
      </w:r>
    </w:p>
    <w:p w:rsidR="002425F7" w:rsidRPr="000403AB" w:rsidRDefault="002425F7" w:rsidP="001C46A4">
      <w:pPr>
        <w:pStyle w:val="Style3"/>
        <w:widowControl/>
        <w:jc w:val="both"/>
        <w:rPr>
          <w:rStyle w:val="FontStyle53"/>
          <w:sz w:val="22"/>
          <w:szCs w:val="22"/>
          <w:lang w:val="es-ES_tradnl" w:eastAsia="es-ES_tradnl"/>
        </w:rPr>
      </w:pPr>
    </w:p>
    <w:p w:rsidR="007C248F" w:rsidRPr="000403AB" w:rsidRDefault="007C248F" w:rsidP="001C46A4">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 xml:space="preserve">El </w:t>
      </w:r>
      <w:r w:rsidRPr="000403AB">
        <w:rPr>
          <w:rStyle w:val="FontStyle54"/>
          <w:sz w:val="22"/>
          <w:szCs w:val="22"/>
          <w:lang w:val="es-ES_tradnl" w:eastAsia="es-ES_tradnl"/>
        </w:rPr>
        <w:t xml:space="preserve">CONVOCANTE </w:t>
      </w:r>
      <w:r w:rsidRPr="000403AB">
        <w:rPr>
          <w:rStyle w:val="FontStyle53"/>
          <w:sz w:val="22"/>
          <w:szCs w:val="22"/>
          <w:lang w:val="es-ES_tradnl" w:eastAsia="es-ES_tradnl"/>
        </w:rPr>
        <w:t xml:space="preserve">celebrará contrato con el </w:t>
      </w:r>
      <w:r w:rsidRPr="000403AB">
        <w:rPr>
          <w:rStyle w:val="FontStyle54"/>
          <w:sz w:val="22"/>
          <w:szCs w:val="22"/>
          <w:lang w:val="es-ES_tradnl" w:eastAsia="es-ES_tradnl"/>
        </w:rPr>
        <w:t xml:space="preserve">LICITANTE </w:t>
      </w:r>
      <w:r w:rsidRPr="000403AB">
        <w:rPr>
          <w:rStyle w:val="FontStyle53"/>
          <w:sz w:val="22"/>
          <w:szCs w:val="22"/>
          <w:lang w:val="es-ES_tradnl" w:eastAsia="es-ES_tradnl"/>
        </w:rPr>
        <w:t>con base en la propuesta adjudicada.</w:t>
      </w:r>
    </w:p>
    <w:p w:rsidR="003D2474" w:rsidRPr="000403AB" w:rsidRDefault="003D2474" w:rsidP="001C46A4">
      <w:pPr>
        <w:pStyle w:val="Style3"/>
        <w:widowControl/>
        <w:jc w:val="both"/>
        <w:rPr>
          <w:rStyle w:val="FontStyle53"/>
          <w:sz w:val="22"/>
          <w:szCs w:val="22"/>
          <w:lang w:val="es-ES_tradnl" w:eastAsia="es-ES_tradnl"/>
        </w:rPr>
      </w:pPr>
    </w:p>
    <w:p w:rsidR="007C248F" w:rsidRDefault="007C248F" w:rsidP="001C46A4">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 xml:space="preserve">Con fundamento en lo dispuesto por el </w:t>
      </w:r>
      <w:r w:rsidRPr="000403AB">
        <w:rPr>
          <w:rStyle w:val="FontStyle54"/>
          <w:sz w:val="22"/>
          <w:szCs w:val="22"/>
          <w:lang w:val="es-ES_tradnl" w:eastAsia="es-ES_tradnl"/>
        </w:rPr>
        <w:t xml:space="preserve">Artículo 67 de la Ley de Compras Gubernamentales, Enajenaciones y Contratación de Servicios del Estado de Jalisco y sus Municipios </w:t>
      </w:r>
      <w:r w:rsidRPr="000403AB">
        <w:rPr>
          <w:rStyle w:val="FontStyle53"/>
          <w:sz w:val="22"/>
          <w:szCs w:val="22"/>
          <w:lang w:val="es-ES_tradnl" w:eastAsia="es-ES_tradnl"/>
        </w:rPr>
        <w:t xml:space="preserve">para evaluar aspectos técnicos y económicos de las ofertas, objeto de la presente Licitación, la parte </w:t>
      </w:r>
      <w:r w:rsidRPr="000403AB">
        <w:rPr>
          <w:rStyle w:val="FontStyle54"/>
          <w:sz w:val="22"/>
          <w:szCs w:val="22"/>
          <w:lang w:val="es-ES_tradnl" w:eastAsia="es-ES_tradnl"/>
        </w:rPr>
        <w:t xml:space="preserve">CONVOCANTE </w:t>
      </w:r>
      <w:r w:rsidRPr="000403AB">
        <w:rPr>
          <w:rStyle w:val="FontStyle53"/>
          <w:sz w:val="22"/>
          <w:szCs w:val="22"/>
          <w:lang w:val="es-ES_tradnl" w:eastAsia="es-ES_tradnl"/>
        </w:rPr>
        <w:t>habrá de considerar, de conformidad a la Normatividad aplicable:</w:t>
      </w:r>
    </w:p>
    <w:p w:rsidR="004D7004" w:rsidRPr="000403AB" w:rsidRDefault="004D7004" w:rsidP="001C46A4">
      <w:pPr>
        <w:pStyle w:val="Style3"/>
        <w:widowControl/>
        <w:jc w:val="both"/>
        <w:rPr>
          <w:rStyle w:val="FontStyle53"/>
          <w:sz w:val="22"/>
          <w:szCs w:val="22"/>
          <w:lang w:val="es-ES_tradnl" w:eastAsia="es-ES_tradnl"/>
        </w:rPr>
      </w:pPr>
    </w:p>
    <w:p w:rsidR="007C248F" w:rsidRPr="000403AB" w:rsidRDefault="007C248F" w:rsidP="002425F7">
      <w:pPr>
        <w:pStyle w:val="Style13"/>
        <w:widowControl/>
        <w:ind w:firstLine="720"/>
        <w:jc w:val="both"/>
        <w:rPr>
          <w:rStyle w:val="FontStyle53"/>
          <w:sz w:val="22"/>
          <w:szCs w:val="22"/>
          <w:lang w:val="es-ES_tradnl" w:eastAsia="es-ES_tradnl"/>
        </w:rPr>
      </w:pPr>
      <w:r w:rsidRPr="000403AB">
        <w:rPr>
          <w:rStyle w:val="FontStyle54"/>
          <w:sz w:val="22"/>
          <w:szCs w:val="22"/>
          <w:lang w:val="es-ES_tradnl" w:eastAsia="es-ES_tradnl"/>
        </w:rPr>
        <w:t xml:space="preserve">1. </w:t>
      </w:r>
      <w:r w:rsidRPr="000403AB">
        <w:rPr>
          <w:rStyle w:val="FontStyle53"/>
          <w:sz w:val="22"/>
          <w:szCs w:val="22"/>
          <w:lang w:val="es-ES_tradnl" w:eastAsia="es-ES_tradnl"/>
        </w:rPr>
        <w:t>Precio ofertado.</w:t>
      </w:r>
    </w:p>
    <w:p w:rsidR="007C248F" w:rsidRPr="000403AB" w:rsidRDefault="007C248F" w:rsidP="002425F7">
      <w:pPr>
        <w:pStyle w:val="Style13"/>
        <w:widowControl/>
        <w:ind w:firstLine="720"/>
        <w:jc w:val="both"/>
        <w:rPr>
          <w:rStyle w:val="FontStyle53"/>
          <w:sz w:val="22"/>
          <w:szCs w:val="22"/>
          <w:lang w:val="es-ES_tradnl" w:eastAsia="es-ES_tradnl"/>
        </w:rPr>
      </w:pPr>
      <w:r w:rsidRPr="000403AB">
        <w:rPr>
          <w:rStyle w:val="FontStyle54"/>
          <w:sz w:val="22"/>
          <w:szCs w:val="22"/>
          <w:lang w:val="es-ES_tradnl" w:eastAsia="es-ES_tradnl"/>
        </w:rPr>
        <w:t xml:space="preserve">2. </w:t>
      </w:r>
      <w:r w:rsidRPr="000403AB">
        <w:rPr>
          <w:rStyle w:val="FontStyle53"/>
          <w:sz w:val="22"/>
          <w:szCs w:val="22"/>
          <w:lang w:val="es-ES_tradnl" w:eastAsia="es-ES_tradnl"/>
        </w:rPr>
        <w:t>Plazo de entrega.</w:t>
      </w:r>
    </w:p>
    <w:p w:rsidR="007C248F" w:rsidRPr="000403AB" w:rsidRDefault="007C248F" w:rsidP="002425F7">
      <w:pPr>
        <w:pStyle w:val="Style13"/>
        <w:widowControl/>
        <w:ind w:firstLine="720"/>
        <w:jc w:val="both"/>
        <w:rPr>
          <w:rStyle w:val="FontStyle53"/>
          <w:sz w:val="22"/>
          <w:szCs w:val="22"/>
          <w:lang w:val="es-ES_tradnl" w:eastAsia="es-ES_tradnl"/>
        </w:rPr>
      </w:pPr>
      <w:r w:rsidRPr="000403AB">
        <w:rPr>
          <w:rStyle w:val="FontStyle54"/>
          <w:sz w:val="22"/>
          <w:szCs w:val="22"/>
          <w:lang w:val="es-ES_tradnl" w:eastAsia="es-ES_tradnl"/>
        </w:rPr>
        <w:lastRenderedPageBreak/>
        <w:t xml:space="preserve">3. </w:t>
      </w:r>
      <w:r w:rsidRPr="000403AB">
        <w:rPr>
          <w:rStyle w:val="FontStyle53"/>
          <w:sz w:val="22"/>
          <w:szCs w:val="22"/>
          <w:lang w:val="es-ES_tradnl" w:eastAsia="es-ES_tradnl"/>
        </w:rPr>
        <w:t>Aspectos técnicos solicitados. (Especificaciones técnicas y calidad)</w:t>
      </w:r>
    </w:p>
    <w:p w:rsidR="007C248F" w:rsidRPr="000403AB" w:rsidRDefault="007C248F" w:rsidP="002425F7">
      <w:pPr>
        <w:pStyle w:val="Style13"/>
        <w:widowControl/>
        <w:ind w:firstLine="720"/>
        <w:jc w:val="both"/>
        <w:rPr>
          <w:rStyle w:val="FontStyle53"/>
          <w:sz w:val="22"/>
          <w:szCs w:val="22"/>
          <w:lang w:val="es-ES_tradnl" w:eastAsia="es-ES_tradnl"/>
        </w:rPr>
      </w:pPr>
      <w:r w:rsidRPr="000403AB">
        <w:rPr>
          <w:rStyle w:val="FontStyle54"/>
          <w:sz w:val="22"/>
          <w:szCs w:val="22"/>
          <w:lang w:val="es-ES_tradnl" w:eastAsia="es-ES_tradnl"/>
        </w:rPr>
        <w:t xml:space="preserve">4. </w:t>
      </w:r>
      <w:r w:rsidRPr="000403AB">
        <w:rPr>
          <w:rStyle w:val="FontStyle53"/>
          <w:sz w:val="22"/>
          <w:szCs w:val="22"/>
          <w:lang w:val="es-ES_tradnl" w:eastAsia="es-ES_tradnl"/>
        </w:rPr>
        <w:t>Garantía.</w:t>
      </w:r>
    </w:p>
    <w:p w:rsidR="007C248F" w:rsidRPr="000403AB" w:rsidRDefault="007C248F" w:rsidP="002425F7">
      <w:pPr>
        <w:pStyle w:val="Style13"/>
        <w:widowControl/>
        <w:ind w:firstLine="720"/>
        <w:jc w:val="both"/>
        <w:rPr>
          <w:rStyle w:val="FontStyle53"/>
          <w:sz w:val="22"/>
          <w:szCs w:val="22"/>
          <w:lang w:val="es-ES_tradnl" w:eastAsia="es-ES_tradnl"/>
        </w:rPr>
      </w:pPr>
      <w:r w:rsidRPr="000403AB">
        <w:rPr>
          <w:rStyle w:val="FontStyle54"/>
          <w:sz w:val="22"/>
          <w:szCs w:val="22"/>
          <w:lang w:val="es-ES_tradnl" w:eastAsia="es-ES_tradnl"/>
        </w:rPr>
        <w:t xml:space="preserve">5. </w:t>
      </w:r>
      <w:r w:rsidRPr="000403AB">
        <w:rPr>
          <w:rStyle w:val="FontStyle53"/>
          <w:sz w:val="22"/>
          <w:szCs w:val="22"/>
          <w:lang w:val="es-ES_tradnl" w:eastAsia="es-ES_tradnl"/>
        </w:rPr>
        <w:t>Financiamiento.</w:t>
      </w:r>
    </w:p>
    <w:p w:rsidR="002425F7" w:rsidRPr="000403AB" w:rsidRDefault="002425F7" w:rsidP="002425F7">
      <w:pPr>
        <w:pStyle w:val="Style13"/>
        <w:widowControl/>
        <w:ind w:firstLine="720"/>
        <w:jc w:val="both"/>
        <w:rPr>
          <w:rStyle w:val="FontStyle53"/>
          <w:sz w:val="22"/>
          <w:szCs w:val="22"/>
          <w:lang w:val="es-ES_tradnl" w:eastAsia="es-ES_tradnl"/>
        </w:rPr>
      </w:pPr>
    </w:p>
    <w:p w:rsidR="007F753C" w:rsidRPr="000403AB" w:rsidRDefault="007C248F" w:rsidP="007F753C">
      <w:pPr>
        <w:pStyle w:val="Style2"/>
        <w:widowControl/>
        <w:jc w:val="both"/>
        <w:rPr>
          <w:rStyle w:val="FontStyle54"/>
          <w:sz w:val="22"/>
          <w:szCs w:val="22"/>
          <w:lang w:val="es-ES_tradnl" w:eastAsia="es-ES_tradnl"/>
        </w:rPr>
      </w:pPr>
      <w:r w:rsidRPr="000403AB">
        <w:rPr>
          <w:rStyle w:val="FontStyle53"/>
          <w:b/>
          <w:sz w:val="22"/>
          <w:szCs w:val="22"/>
          <w:lang w:val="es-ES_tradnl" w:eastAsia="es-ES_tradnl"/>
        </w:rPr>
        <w:t>El LICITANTE</w:t>
      </w:r>
      <w:r w:rsidRPr="000403AB">
        <w:rPr>
          <w:rStyle w:val="FontStyle53"/>
          <w:sz w:val="22"/>
          <w:szCs w:val="22"/>
          <w:lang w:val="es-ES_tradnl" w:eastAsia="es-ES_tradnl"/>
        </w:rPr>
        <w:t xml:space="preserve"> deberá de cotizar, sin excepción, todas y cada una de las partidas de esta </w:t>
      </w:r>
      <w:r w:rsidRPr="000403AB">
        <w:rPr>
          <w:rStyle w:val="FontStyle53"/>
          <w:b/>
          <w:sz w:val="22"/>
          <w:szCs w:val="22"/>
          <w:lang w:val="es-ES_tradnl" w:eastAsia="es-ES_tradnl"/>
        </w:rPr>
        <w:t xml:space="preserve">LICITACIÓN PÚBLICA LOCAL </w:t>
      </w:r>
      <w:r w:rsidR="00520E8C">
        <w:rPr>
          <w:rStyle w:val="FontStyle54"/>
          <w:sz w:val="22"/>
          <w:szCs w:val="22"/>
          <w:lang w:val="es-ES_tradnl" w:eastAsia="es-ES_tradnl"/>
        </w:rPr>
        <w:t>LPLSCC/REPSS/</w:t>
      </w:r>
      <w:r w:rsidR="00520E8C" w:rsidRPr="00BF7EAB">
        <w:rPr>
          <w:rStyle w:val="FontStyle54"/>
          <w:sz w:val="22"/>
          <w:szCs w:val="22"/>
          <w:lang w:val="es-ES_tradnl" w:eastAsia="es-ES_tradnl"/>
        </w:rPr>
        <w:t>07/2017</w:t>
      </w:r>
      <w:r w:rsidR="007F753C" w:rsidRPr="000403AB">
        <w:rPr>
          <w:rStyle w:val="FontStyle53"/>
          <w:b/>
          <w:sz w:val="22"/>
          <w:szCs w:val="22"/>
          <w:lang w:val="es-ES_tradnl" w:eastAsia="es-ES_tradnl"/>
        </w:rPr>
        <w:t xml:space="preserve"> </w:t>
      </w:r>
      <w:r w:rsidR="00E1143C" w:rsidRPr="000403AB">
        <w:rPr>
          <w:rStyle w:val="FontStyle54"/>
          <w:sz w:val="22"/>
          <w:szCs w:val="22"/>
          <w:lang w:val="es-ES_tradnl" w:eastAsia="es-ES_tradnl"/>
        </w:rPr>
        <w:t>COMPRA DE UNIFORMES</w:t>
      </w:r>
    </w:p>
    <w:p w:rsidR="00182F1C" w:rsidRDefault="00182F1C" w:rsidP="004D7004">
      <w:pPr>
        <w:pStyle w:val="Style1"/>
        <w:widowControl/>
        <w:jc w:val="both"/>
        <w:rPr>
          <w:rStyle w:val="FontStyle54"/>
          <w:sz w:val="22"/>
          <w:szCs w:val="22"/>
          <w:lang w:val="es-ES_tradnl" w:eastAsia="es-ES_tradnl"/>
        </w:rPr>
      </w:pPr>
    </w:p>
    <w:p w:rsidR="009D60B6" w:rsidRPr="000403AB" w:rsidRDefault="00AD6CFF" w:rsidP="004D7004">
      <w:pPr>
        <w:pStyle w:val="Style1"/>
        <w:widowControl/>
        <w:jc w:val="both"/>
        <w:rPr>
          <w:rStyle w:val="FontStyle54"/>
          <w:sz w:val="22"/>
          <w:szCs w:val="22"/>
          <w:lang w:val="es-ES_tradnl" w:eastAsia="es-ES_tradnl"/>
        </w:rPr>
      </w:pPr>
      <w:r>
        <w:rPr>
          <w:rStyle w:val="FontStyle54"/>
          <w:sz w:val="22"/>
          <w:szCs w:val="22"/>
          <w:lang w:val="es-ES_tradnl" w:eastAsia="es-ES_tradnl"/>
        </w:rPr>
        <w:t>CAPÍTULO 16:</w:t>
      </w:r>
      <w:r w:rsidR="007C248F" w:rsidRPr="000403AB">
        <w:rPr>
          <w:rStyle w:val="FontStyle54"/>
          <w:sz w:val="22"/>
          <w:szCs w:val="22"/>
          <w:lang w:val="es-ES_tradnl" w:eastAsia="es-ES_tradnl"/>
        </w:rPr>
        <w:t xml:space="preserve"> FACULTAD</w:t>
      </w:r>
      <w:r w:rsidR="004D7004">
        <w:rPr>
          <w:rStyle w:val="FontStyle54"/>
          <w:sz w:val="22"/>
          <w:szCs w:val="22"/>
          <w:lang w:val="es-ES_tradnl" w:eastAsia="es-ES_tradnl"/>
        </w:rPr>
        <w:t>ES DE</w:t>
      </w:r>
      <w:r w:rsidR="00B11778">
        <w:rPr>
          <w:rStyle w:val="FontStyle54"/>
          <w:sz w:val="22"/>
          <w:szCs w:val="22"/>
          <w:lang w:val="es-ES_tradnl" w:eastAsia="es-ES_tradnl"/>
        </w:rPr>
        <w:t xml:space="preserve"> </w:t>
      </w:r>
      <w:r w:rsidR="004D7004">
        <w:rPr>
          <w:rStyle w:val="FontStyle54"/>
          <w:sz w:val="22"/>
          <w:szCs w:val="22"/>
          <w:lang w:val="es-ES_tradnl" w:eastAsia="es-ES_tradnl"/>
        </w:rPr>
        <w:t>L</w:t>
      </w:r>
      <w:r w:rsidR="00B11778">
        <w:rPr>
          <w:rStyle w:val="FontStyle54"/>
          <w:sz w:val="22"/>
          <w:szCs w:val="22"/>
          <w:lang w:val="es-ES_tradnl" w:eastAsia="es-ES_tradnl"/>
        </w:rPr>
        <w:t>A</w:t>
      </w:r>
      <w:r w:rsidR="004D7004">
        <w:rPr>
          <w:rStyle w:val="FontStyle54"/>
          <w:sz w:val="22"/>
          <w:szCs w:val="22"/>
          <w:lang w:val="es-ES_tradnl" w:eastAsia="es-ES_tradnl"/>
        </w:rPr>
        <w:t xml:space="preserve"> </w:t>
      </w:r>
      <w:r w:rsidR="00B11778">
        <w:rPr>
          <w:rStyle w:val="FontStyle53"/>
          <w:b/>
          <w:sz w:val="22"/>
          <w:szCs w:val="22"/>
          <w:lang w:val="es-ES_tradnl" w:eastAsia="es-ES_tradnl"/>
        </w:rPr>
        <w:t>UNIDAD CENTRALIZADA DE COMPRAS</w:t>
      </w:r>
      <w:r w:rsidR="004D7004">
        <w:rPr>
          <w:rStyle w:val="FontStyle54"/>
          <w:sz w:val="22"/>
          <w:szCs w:val="22"/>
          <w:lang w:val="es-ES_tradnl" w:eastAsia="es-ES_tradnl"/>
        </w:rPr>
        <w:t xml:space="preserve"> </w:t>
      </w:r>
      <w:r w:rsidR="007C248F" w:rsidRPr="000403AB">
        <w:rPr>
          <w:rStyle w:val="FontStyle54"/>
          <w:sz w:val="22"/>
          <w:szCs w:val="22"/>
          <w:lang w:val="es-ES_tradnl" w:eastAsia="es-ES_tradnl"/>
        </w:rPr>
        <w:t xml:space="preserve">DEL </w:t>
      </w:r>
      <w:r w:rsidR="009D60B6" w:rsidRPr="000403AB">
        <w:rPr>
          <w:rStyle w:val="FontStyle54"/>
          <w:sz w:val="22"/>
          <w:szCs w:val="22"/>
          <w:lang w:val="es-ES_tradnl" w:eastAsia="es-ES_tradnl"/>
        </w:rPr>
        <w:t>O</w:t>
      </w:r>
      <w:r>
        <w:rPr>
          <w:rStyle w:val="FontStyle54"/>
          <w:sz w:val="22"/>
          <w:szCs w:val="22"/>
          <w:lang w:val="es-ES_tradnl" w:eastAsia="es-ES_tradnl"/>
        </w:rPr>
        <w:t xml:space="preserve">RGANISMO </w:t>
      </w:r>
      <w:r w:rsidR="009D60B6" w:rsidRPr="000403AB">
        <w:rPr>
          <w:rStyle w:val="FontStyle54"/>
          <w:sz w:val="22"/>
          <w:szCs w:val="22"/>
          <w:lang w:val="es-ES_tradnl" w:eastAsia="es-ES_tradnl"/>
        </w:rPr>
        <w:t>P</w:t>
      </w:r>
      <w:r>
        <w:rPr>
          <w:rStyle w:val="FontStyle54"/>
          <w:sz w:val="22"/>
          <w:szCs w:val="22"/>
          <w:lang w:val="es-ES_tradnl" w:eastAsia="es-ES_tradnl"/>
        </w:rPr>
        <w:t xml:space="preserve">UBLICO </w:t>
      </w:r>
      <w:r w:rsidR="009D60B6" w:rsidRPr="000403AB">
        <w:rPr>
          <w:rStyle w:val="FontStyle54"/>
          <w:sz w:val="22"/>
          <w:szCs w:val="22"/>
          <w:lang w:val="es-ES_tradnl" w:eastAsia="es-ES_tradnl"/>
        </w:rPr>
        <w:t>D</w:t>
      </w:r>
      <w:r>
        <w:rPr>
          <w:rStyle w:val="FontStyle54"/>
          <w:sz w:val="22"/>
          <w:szCs w:val="22"/>
          <w:lang w:val="es-ES_tradnl" w:eastAsia="es-ES_tradnl"/>
        </w:rPr>
        <w:t>ESCENTRALIZADO DEL</w:t>
      </w:r>
      <w:r w:rsidR="009D60B6" w:rsidRPr="000403AB">
        <w:rPr>
          <w:rStyle w:val="FontStyle54"/>
          <w:sz w:val="22"/>
          <w:szCs w:val="22"/>
          <w:lang w:val="es-ES_tradnl" w:eastAsia="es-ES_tradnl"/>
        </w:rPr>
        <w:t xml:space="preserve"> REGIMEN ESTATAL </w:t>
      </w:r>
      <w:r w:rsidR="00D65361">
        <w:rPr>
          <w:rStyle w:val="FontStyle54"/>
          <w:sz w:val="22"/>
          <w:szCs w:val="22"/>
          <w:lang w:val="es-ES_tradnl" w:eastAsia="es-ES_tradnl"/>
        </w:rPr>
        <w:t>DE</w:t>
      </w:r>
      <w:r w:rsidR="009D60B6" w:rsidRPr="000403AB">
        <w:rPr>
          <w:rStyle w:val="FontStyle54"/>
          <w:sz w:val="22"/>
          <w:szCs w:val="22"/>
          <w:lang w:val="es-ES_tradnl" w:eastAsia="es-ES_tradnl"/>
        </w:rPr>
        <w:t xml:space="preserve"> PROTECCION SOCIAL EN SALUD DE JALISCO</w:t>
      </w:r>
    </w:p>
    <w:p w:rsidR="009D60B6" w:rsidRPr="000403AB" w:rsidRDefault="009D60B6">
      <w:pPr>
        <w:pStyle w:val="Style3"/>
        <w:widowControl/>
        <w:rPr>
          <w:rStyle w:val="FontStyle53"/>
          <w:sz w:val="22"/>
          <w:szCs w:val="22"/>
          <w:lang w:val="es-ES_tradnl" w:eastAsia="es-ES_tradnl"/>
        </w:rPr>
      </w:pPr>
    </w:p>
    <w:p w:rsidR="007C248F" w:rsidRPr="000403AB" w:rsidRDefault="007C248F">
      <w:pPr>
        <w:pStyle w:val="Style3"/>
        <w:widowControl/>
        <w:rPr>
          <w:rStyle w:val="FontStyle53"/>
          <w:sz w:val="22"/>
          <w:szCs w:val="22"/>
          <w:lang w:val="es-ES_tradnl" w:eastAsia="es-ES_tradnl"/>
        </w:rPr>
      </w:pPr>
      <w:r w:rsidRPr="000403AB">
        <w:rPr>
          <w:rStyle w:val="FontStyle53"/>
          <w:sz w:val="22"/>
          <w:szCs w:val="22"/>
          <w:lang w:val="es-ES_tradnl" w:eastAsia="es-ES_tradnl"/>
        </w:rPr>
        <w:t xml:space="preserve">En caso de presentarse cualquier situación no prevista en estas bases, será resuelta por </w:t>
      </w:r>
      <w:r w:rsidRPr="000403AB">
        <w:rPr>
          <w:rStyle w:val="FontStyle53"/>
          <w:b/>
          <w:sz w:val="22"/>
          <w:szCs w:val="22"/>
          <w:lang w:val="es-ES_tradnl" w:eastAsia="es-ES_tradnl"/>
        </w:rPr>
        <w:t>"EL COMITÉ"</w:t>
      </w:r>
      <w:r w:rsidRPr="000403AB">
        <w:rPr>
          <w:rStyle w:val="FontStyle53"/>
          <w:sz w:val="22"/>
          <w:szCs w:val="22"/>
          <w:lang w:val="es-ES_tradnl" w:eastAsia="es-ES_tradnl"/>
        </w:rPr>
        <w:t xml:space="preserve"> de acuerdo con lo previsto en el Artículo 24 fracciones VI y VII, de la</w:t>
      </w:r>
      <w:r w:rsidRPr="000403AB">
        <w:rPr>
          <w:rStyle w:val="FontStyle53"/>
          <w:b/>
          <w:sz w:val="22"/>
          <w:szCs w:val="22"/>
          <w:lang w:val="es-ES_tradnl" w:eastAsia="es-ES_tradnl"/>
        </w:rPr>
        <w:t xml:space="preserve"> "LEY"</w:t>
      </w:r>
      <w:r w:rsidRPr="000403AB">
        <w:rPr>
          <w:rStyle w:val="FontStyle53"/>
          <w:sz w:val="22"/>
          <w:szCs w:val="22"/>
          <w:lang w:val="es-ES_tradnl" w:eastAsia="es-ES_tradnl"/>
        </w:rPr>
        <w:t>, teniendo éste comité además, las siguientes facultades:</w:t>
      </w:r>
    </w:p>
    <w:p w:rsidR="009D60B6" w:rsidRPr="000403AB" w:rsidRDefault="009D60B6">
      <w:pPr>
        <w:pStyle w:val="Style39"/>
        <w:widowControl/>
        <w:rPr>
          <w:rStyle w:val="FontStyle53"/>
          <w:sz w:val="22"/>
          <w:szCs w:val="22"/>
          <w:lang w:val="es-ES_tradnl" w:eastAsia="es-ES_tradnl"/>
        </w:rPr>
      </w:pPr>
    </w:p>
    <w:p w:rsidR="007C248F" w:rsidRPr="000403AB" w:rsidRDefault="007C248F" w:rsidP="009D60B6">
      <w:pPr>
        <w:pStyle w:val="Style39"/>
        <w:widowControl/>
        <w:ind w:left="720"/>
        <w:rPr>
          <w:rStyle w:val="FontStyle53"/>
          <w:sz w:val="22"/>
          <w:szCs w:val="22"/>
          <w:lang w:val="es-ES_tradnl" w:eastAsia="es-ES_tradnl"/>
        </w:rPr>
      </w:pPr>
      <w:r w:rsidRPr="000403AB">
        <w:rPr>
          <w:rStyle w:val="FontStyle53"/>
          <w:sz w:val="22"/>
          <w:szCs w:val="22"/>
          <w:lang w:val="es-ES_tradnl" w:eastAsia="es-ES_tradnl"/>
        </w:rPr>
        <w:t xml:space="preserve">13.1 Dispensar defectos de las propuestas cuya importancia en sí no sea relevante, siempre que exista la presunción de que el </w:t>
      </w:r>
      <w:r w:rsidRPr="000403AB">
        <w:rPr>
          <w:rStyle w:val="FontStyle53"/>
          <w:b/>
          <w:sz w:val="22"/>
          <w:szCs w:val="22"/>
          <w:lang w:val="es-ES_tradnl" w:eastAsia="es-ES_tradnl"/>
        </w:rPr>
        <w:t>LICITANTE</w:t>
      </w:r>
      <w:r w:rsidRPr="000403AB">
        <w:rPr>
          <w:rStyle w:val="FontStyle53"/>
          <w:sz w:val="22"/>
          <w:szCs w:val="22"/>
          <w:lang w:val="es-ES_tradnl" w:eastAsia="es-ES_tradnl"/>
        </w:rPr>
        <w:t xml:space="preserve"> no obró de mala fe.</w:t>
      </w:r>
    </w:p>
    <w:p w:rsidR="009D60B6" w:rsidRPr="000403AB" w:rsidRDefault="009D60B6">
      <w:pPr>
        <w:pStyle w:val="Style3"/>
        <w:widowControl/>
        <w:rPr>
          <w:rStyle w:val="FontStyle57"/>
          <w:rFonts w:ascii="Arial" w:hAnsi="Arial" w:cs="Arial"/>
          <w:sz w:val="22"/>
          <w:szCs w:val="22"/>
          <w:lang w:val="es-ES_tradnl" w:eastAsia="es-ES_tradnl"/>
        </w:rPr>
      </w:pPr>
    </w:p>
    <w:p w:rsidR="007C248F" w:rsidRPr="000403AB" w:rsidRDefault="007C248F" w:rsidP="009D60B6">
      <w:pPr>
        <w:pStyle w:val="Style3"/>
        <w:widowControl/>
        <w:ind w:firstLine="720"/>
        <w:rPr>
          <w:rStyle w:val="FontStyle53"/>
          <w:sz w:val="22"/>
          <w:szCs w:val="22"/>
          <w:lang w:val="es-ES_tradnl" w:eastAsia="es-ES_tradnl"/>
        </w:rPr>
      </w:pPr>
      <w:r w:rsidRPr="000403AB">
        <w:rPr>
          <w:rStyle w:val="FontStyle53"/>
          <w:sz w:val="22"/>
          <w:szCs w:val="22"/>
          <w:lang w:val="es-ES_tradnl" w:eastAsia="es-ES_tradnl"/>
        </w:rPr>
        <w:t>13.2 Rechazar propuestas cuyo importe sea de tal forma inferior a lo plasmado en</w:t>
      </w:r>
    </w:p>
    <w:p w:rsidR="007C248F" w:rsidRPr="000403AB" w:rsidRDefault="007C248F" w:rsidP="009D60B6">
      <w:pPr>
        <w:pStyle w:val="Style19"/>
        <w:widowControl/>
        <w:ind w:firstLine="720"/>
        <w:rPr>
          <w:rStyle w:val="FontStyle53"/>
          <w:sz w:val="22"/>
          <w:szCs w:val="22"/>
          <w:lang w:val="es-ES_tradnl" w:eastAsia="es-ES_tradnl"/>
        </w:rPr>
      </w:pPr>
      <w:r w:rsidRPr="000403AB">
        <w:rPr>
          <w:rStyle w:val="FontStyle53"/>
          <w:sz w:val="22"/>
          <w:szCs w:val="22"/>
          <w:lang w:val="es-ES_tradnl" w:eastAsia="es-ES_tradnl"/>
        </w:rPr>
        <w:t>estas bases o que no garanticen el servicio solicitado.</w:t>
      </w:r>
    </w:p>
    <w:p w:rsidR="009D60B6" w:rsidRPr="000403AB" w:rsidRDefault="009D60B6" w:rsidP="009D60B6">
      <w:pPr>
        <w:pStyle w:val="Style42"/>
        <w:widowControl/>
        <w:ind w:firstLine="720"/>
        <w:rPr>
          <w:rStyle w:val="FontStyle53"/>
          <w:sz w:val="22"/>
          <w:szCs w:val="22"/>
          <w:lang w:val="es-ES_tradnl" w:eastAsia="es-ES_tradnl"/>
        </w:rPr>
      </w:pPr>
    </w:p>
    <w:p w:rsidR="007C248F" w:rsidRPr="000403AB" w:rsidRDefault="007C248F" w:rsidP="009D60B6">
      <w:pPr>
        <w:pStyle w:val="Style42"/>
        <w:widowControl/>
        <w:ind w:left="720"/>
        <w:rPr>
          <w:rStyle w:val="FontStyle53"/>
          <w:sz w:val="22"/>
          <w:szCs w:val="22"/>
          <w:lang w:val="es-ES_tradnl" w:eastAsia="es-ES_tradnl"/>
        </w:rPr>
      </w:pPr>
      <w:r w:rsidRPr="000403AB">
        <w:rPr>
          <w:rStyle w:val="FontStyle53"/>
          <w:sz w:val="22"/>
          <w:szCs w:val="22"/>
          <w:lang w:val="es-ES_tradnl" w:eastAsia="es-ES_tradnl"/>
        </w:rPr>
        <w:t xml:space="preserve">13.3 En caso de existir error aritmético y/o mecanográfico al revisar las propuestas, se reconocerá el resultado correcto como importe total por las correcciones realizadas y de ser necesario, citar al </w:t>
      </w:r>
      <w:r w:rsidRPr="000403AB">
        <w:rPr>
          <w:rStyle w:val="FontStyle53"/>
          <w:b/>
          <w:sz w:val="22"/>
          <w:szCs w:val="22"/>
          <w:lang w:val="es-ES_tradnl" w:eastAsia="es-ES_tradnl"/>
        </w:rPr>
        <w:t>LICITANTE</w:t>
      </w:r>
      <w:r w:rsidRPr="000403AB">
        <w:rPr>
          <w:rStyle w:val="FontStyle53"/>
          <w:sz w:val="22"/>
          <w:szCs w:val="22"/>
          <w:lang w:val="es-ES_tradnl" w:eastAsia="es-ES_tradnl"/>
        </w:rPr>
        <w:t xml:space="preserve"> para hacer las aclaraciones correspondientes.</w:t>
      </w:r>
    </w:p>
    <w:p w:rsidR="009D60B6" w:rsidRPr="000403AB" w:rsidRDefault="009D60B6" w:rsidP="009D60B6">
      <w:pPr>
        <w:pStyle w:val="Style43"/>
        <w:widowControl/>
        <w:ind w:firstLine="720"/>
        <w:rPr>
          <w:rStyle w:val="FontStyle53"/>
          <w:sz w:val="22"/>
          <w:szCs w:val="22"/>
          <w:lang w:val="es-ES_tradnl" w:eastAsia="es-ES_tradnl"/>
        </w:rPr>
      </w:pPr>
    </w:p>
    <w:p w:rsidR="009D60B6" w:rsidRPr="000403AB" w:rsidRDefault="007C248F" w:rsidP="009D60B6">
      <w:pPr>
        <w:pStyle w:val="Style43"/>
        <w:widowControl/>
        <w:ind w:left="720"/>
        <w:rPr>
          <w:rStyle w:val="FontStyle53"/>
          <w:sz w:val="22"/>
          <w:szCs w:val="22"/>
          <w:lang w:val="es-ES_tradnl" w:eastAsia="es-ES_tradnl"/>
        </w:rPr>
      </w:pPr>
      <w:r w:rsidRPr="000403AB">
        <w:rPr>
          <w:rStyle w:val="FontStyle53"/>
          <w:sz w:val="22"/>
          <w:szCs w:val="22"/>
          <w:lang w:val="es-ES_tradnl" w:eastAsia="es-ES_tradnl"/>
        </w:rPr>
        <w:t xml:space="preserve">13.4 Cancelar, Suspender o Declarar Desierto el concurso </w:t>
      </w:r>
    </w:p>
    <w:p w:rsidR="009D60B6" w:rsidRPr="000403AB" w:rsidRDefault="009D60B6" w:rsidP="009D60B6">
      <w:pPr>
        <w:pStyle w:val="Style43"/>
        <w:widowControl/>
        <w:ind w:left="720"/>
        <w:rPr>
          <w:rStyle w:val="FontStyle53"/>
          <w:sz w:val="22"/>
          <w:szCs w:val="22"/>
          <w:lang w:val="es-ES_tradnl" w:eastAsia="es-ES_tradnl"/>
        </w:rPr>
      </w:pPr>
    </w:p>
    <w:p w:rsidR="007C248F" w:rsidRPr="000403AB" w:rsidRDefault="00AD6CFF" w:rsidP="009D60B6">
      <w:pPr>
        <w:pStyle w:val="Style43"/>
        <w:widowControl/>
        <w:jc w:val="both"/>
        <w:rPr>
          <w:rStyle w:val="FontStyle54"/>
          <w:sz w:val="22"/>
          <w:szCs w:val="22"/>
          <w:lang w:val="es-ES_tradnl" w:eastAsia="es-ES_tradnl"/>
        </w:rPr>
      </w:pPr>
      <w:r>
        <w:rPr>
          <w:rStyle w:val="FontStyle54"/>
          <w:sz w:val="22"/>
          <w:szCs w:val="22"/>
          <w:lang w:val="es-ES_tradnl" w:eastAsia="es-ES_tradnl"/>
        </w:rPr>
        <w:t>CAPÍTULO 17:</w:t>
      </w:r>
      <w:r w:rsidR="007C248F" w:rsidRPr="000403AB">
        <w:rPr>
          <w:rStyle w:val="FontStyle54"/>
          <w:sz w:val="22"/>
          <w:szCs w:val="22"/>
          <w:lang w:val="es-ES_tradnl" w:eastAsia="es-ES_tradnl"/>
        </w:rPr>
        <w:t xml:space="preserve"> DESCALIFICACIÓN DE LOS LICITANTES.</w:t>
      </w:r>
    </w:p>
    <w:p w:rsidR="009D60B6" w:rsidRPr="000403AB" w:rsidRDefault="009D60B6" w:rsidP="009D60B6">
      <w:pPr>
        <w:pStyle w:val="Style43"/>
        <w:widowControl/>
        <w:ind w:left="720"/>
        <w:jc w:val="both"/>
        <w:rPr>
          <w:rStyle w:val="FontStyle54"/>
          <w:sz w:val="22"/>
          <w:szCs w:val="22"/>
          <w:lang w:val="es-ES_tradnl" w:eastAsia="es-ES_tradnl"/>
        </w:rPr>
      </w:pPr>
    </w:p>
    <w:p w:rsidR="007C248F" w:rsidRPr="000403AB" w:rsidRDefault="007C248F" w:rsidP="009D60B6">
      <w:pPr>
        <w:pStyle w:val="Style3"/>
        <w:widowControl/>
        <w:jc w:val="both"/>
        <w:rPr>
          <w:rStyle w:val="FontStyle53"/>
          <w:sz w:val="22"/>
          <w:szCs w:val="22"/>
          <w:lang w:val="es-ES_tradnl" w:eastAsia="es-ES_tradnl"/>
        </w:rPr>
      </w:pPr>
      <w:r w:rsidRPr="00371A3B">
        <w:rPr>
          <w:rStyle w:val="FontStyle53"/>
          <w:b/>
          <w:sz w:val="22"/>
          <w:szCs w:val="22"/>
          <w:lang w:val="es-ES_tradnl" w:eastAsia="es-ES_tradnl"/>
        </w:rPr>
        <w:t>El</w:t>
      </w:r>
      <w:r w:rsidRPr="000403AB">
        <w:rPr>
          <w:rStyle w:val="FontStyle53"/>
          <w:sz w:val="22"/>
          <w:szCs w:val="22"/>
          <w:lang w:val="es-ES_tradnl" w:eastAsia="es-ES_tradnl"/>
        </w:rPr>
        <w:t xml:space="preserve"> </w:t>
      </w:r>
      <w:r w:rsidRPr="000403AB">
        <w:rPr>
          <w:rStyle w:val="FontStyle54"/>
          <w:sz w:val="22"/>
          <w:szCs w:val="22"/>
          <w:lang w:val="es-ES_tradnl" w:eastAsia="es-ES_tradnl"/>
        </w:rPr>
        <w:t xml:space="preserve">CONVOCANTE </w:t>
      </w:r>
      <w:r w:rsidRPr="000403AB">
        <w:rPr>
          <w:rStyle w:val="FontStyle53"/>
          <w:sz w:val="22"/>
          <w:szCs w:val="22"/>
          <w:lang w:val="es-ES_tradnl" w:eastAsia="es-ES_tradnl"/>
        </w:rPr>
        <w:t xml:space="preserve">podrá descalificar al </w:t>
      </w:r>
      <w:r w:rsidRPr="000403AB">
        <w:rPr>
          <w:rStyle w:val="FontStyle53"/>
          <w:b/>
          <w:sz w:val="22"/>
          <w:szCs w:val="22"/>
          <w:lang w:val="es-ES_tradnl" w:eastAsia="es-ES_tradnl"/>
        </w:rPr>
        <w:t>LICITANTE</w:t>
      </w:r>
      <w:r w:rsidRPr="000403AB">
        <w:rPr>
          <w:rStyle w:val="FontStyle53"/>
          <w:sz w:val="22"/>
          <w:szCs w:val="22"/>
          <w:lang w:val="es-ES_tradnl" w:eastAsia="es-ES_tradnl"/>
        </w:rPr>
        <w:t xml:space="preserve"> que se encuentre en cualquiera de los supuestos aquí señalados o que en las bases de esta licitación así se indique:</w:t>
      </w:r>
    </w:p>
    <w:p w:rsidR="009D60B6" w:rsidRPr="000403AB" w:rsidRDefault="009D60B6"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ind w:firstLine="720"/>
        <w:jc w:val="both"/>
        <w:rPr>
          <w:rStyle w:val="FontStyle53"/>
          <w:sz w:val="22"/>
          <w:szCs w:val="22"/>
          <w:lang w:val="es-ES_tradnl" w:eastAsia="es-ES_tradnl"/>
        </w:rPr>
      </w:pPr>
      <w:r w:rsidRPr="000403AB">
        <w:rPr>
          <w:rStyle w:val="FontStyle53"/>
          <w:sz w:val="22"/>
          <w:szCs w:val="22"/>
          <w:lang w:val="es-ES_tradnl" w:eastAsia="es-ES_tradnl"/>
        </w:rPr>
        <w:t>a) Las que se encuentren inhabilitadas por resolución de autoridad competente.</w:t>
      </w:r>
    </w:p>
    <w:p w:rsidR="009D60B6" w:rsidRPr="000403AB" w:rsidRDefault="009D60B6"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ind w:left="720"/>
        <w:jc w:val="both"/>
        <w:rPr>
          <w:rStyle w:val="FontStyle53"/>
          <w:sz w:val="22"/>
          <w:szCs w:val="22"/>
          <w:lang w:val="es-ES_tradnl" w:eastAsia="es-ES_tradnl"/>
        </w:rPr>
      </w:pPr>
      <w:r w:rsidRPr="000403AB">
        <w:rPr>
          <w:rStyle w:val="FontStyle53"/>
          <w:sz w:val="22"/>
          <w:szCs w:val="22"/>
          <w:lang w:val="es-ES_tradnl" w:eastAsia="es-ES_tradnl"/>
        </w:rPr>
        <w:t>b) Aquellas que presenten proposiciones en una misma partida de un bien o servicio en un procedimiento de contratación, que se encuentren vinculadas entre sí por algún socio o asociado común, excepto cuando se acredite en la investigación de mercado que permitiendo propuestas conjuntas se incrementará el número de concursantes en la licitación.</w:t>
      </w:r>
    </w:p>
    <w:p w:rsidR="009D60B6" w:rsidRPr="000403AB" w:rsidRDefault="009D60B6"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ind w:left="720"/>
        <w:jc w:val="both"/>
        <w:rPr>
          <w:rStyle w:val="FontStyle53"/>
          <w:sz w:val="22"/>
          <w:szCs w:val="22"/>
          <w:lang w:val="es-ES_tradnl" w:eastAsia="es-ES_tradnl"/>
        </w:rPr>
      </w:pPr>
      <w:r w:rsidRPr="000403AB">
        <w:rPr>
          <w:rStyle w:val="FontStyle53"/>
          <w:sz w:val="22"/>
          <w:szCs w:val="22"/>
          <w:lang w:val="es-ES_tradnl" w:eastAsia="es-ES_tradnl"/>
        </w:rPr>
        <w:t>c) Aquellos proveedores que por causas imputables a ellos mismos, la parte convocante, les hubiese rescindido administrativamente más de un contrato, dentro de un lapso de dos años calendario contados a partir de la notificación de la primera rescisión.</w:t>
      </w:r>
    </w:p>
    <w:p w:rsidR="009D60B6" w:rsidRPr="000403AB" w:rsidRDefault="009D60B6"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ind w:left="720"/>
        <w:jc w:val="both"/>
        <w:rPr>
          <w:rStyle w:val="FontStyle53"/>
          <w:sz w:val="22"/>
          <w:szCs w:val="22"/>
          <w:lang w:val="es-ES_tradnl" w:eastAsia="es-ES_tradnl"/>
        </w:rPr>
      </w:pPr>
      <w:r w:rsidRPr="000403AB">
        <w:rPr>
          <w:rStyle w:val="FontStyle53"/>
          <w:sz w:val="22"/>
          <w:szCs w:val="22"/>
          <w:lang w:val="es-ES_tradnl" w:eastAsia="es-ES_tradnl"/>
        </w:rPr>
        <w:t>d) Los proveedores que se encuentren en situación de atraso en las entregas de los bienes o en la prestación de los servicios por causas imputables a ellos mismos, respecto de otro u otros contratos celebrados con la propia ente público, siempre y cuando éstas hayan resultado gravemente perjudicadas.</w:t>
      </w:r>
    </w:p>
    <w:p w:rsidR="009D60B6" w:rsidRPr="000403AB" w:rsidRDefault="009D60B6"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ind w:left="720"/>
        <w:jc w:val="both"/>
        <w:rPr>
          <w:rStyle w:val="FontStyle53"/>
          <w:sz w:val="22"/>
          <w:szCs w:val="22"/>
          <w:lang w:val="es-ES_tradnl" w:eastAsia="es-ES_tradnl"/>
        </w:rPr>
      </w:pPr>
      <w:r w:rsidRPr="000403AB">
        <w:rPr>
          <w:rStyle w:val="FontStyle53"/>
          <w:sz w:val="22"/>
          <w:szCs w:val="22"/>
          <w:lang w:val="es-ES_tradnl" w:eastAsia="es-ES_tradnl"/>
        </w:rPr>
        <w:t xml:space="preserve">e) Por no ofertar los servicios con los requisitos mínimos y/o especificaciones de las presentes bases y sus anexos y/o junta de aclaraciones ya que deberán apegarse a las </w:t>
      </w:r>
      <w:r w:rsidRPr="000403AB">
        <w:rPr>
          <w:rStyle w:val="FontStyle53"/>
          <w:sz w:val="22"/>
          <w:szCs w:val="22"/>
          <w:lang w:val="es-ES_tradnl" w:eastAsia="es-ES_tradnl"/>
        </w:rPr>
        <w:lastRenderedPageBreak/>
        <w:t xml:space="preserve">necesidades planteadas por el </w:t>
      </w:r>
      <w:r w:rsidRPr="000403AB">
        <w:rPr>
          <w:rStyle w:val="FontStyle54"/>
          <w:sz w:val="22"/>
          <w:szCs w:val="22"/>
          <w:lang w:val="es-ES_tradnl" w:eastAsia="es-ES_tradnl"/>
        </w:rPr>
        <w:t xml:space="preserve">CONVOCANTE, </w:t>
      </w:r>
      <w:r w:rsidRPr="000403AB">
        <w:rPr>
          <w:rStyle w:val="FontStyle53"/>
          <w:sz w:val="22"/>
          <w:szCs w:val="22"/>
          <w:lang w:val="es-ES_tradnl" w:eastAsia="es-ES_tradnl"/>
        </w:rPr>
        <w:t>de acuerdo a las características y especificaciones de los servicios y/o bienes.</w:t>
      </w:r>
    </w:p>
    <w:p w:rsidR="009D60B6" w:rsidRPr="000403AB" w:rsidRDefault="009D60B6" w:rsidP="009D60B6">
      <w:pPr>
        <w:pStyle w:val="Style27"/>
        <w:widowControl/>
        <w:jc w:val="both"/>
        <w:rPr>
          <w:rStyle w:val="FontStyle53"/>
          <w:sz w:val="22"/>
          <w:szCs w:val="22"/>
          <w:lang w:val="es-ES_tradnl" w:eastAsia="es-ES_tradnl"/>
        </w:rPr>
      </w:pPr>
    </w:p>
    <w:p w:rsidR="007C248F" w:rsidRPr="000403AB" w:rsidRDefault="009D60B6" w:rsidP="009D60B6">
      <w:pPr>
        <w:pStyle w:val="Style27"/>
        <w:widowControl/>
        <w:ind w:left="720"/>
        <w:jc w:val="both"/>
        <w:rPr>
          <w:rStyle w:val="FontStyle53"/>
          <w:sz w:val="22"/>
          <w:szCs w:val="22"/>
          <w:lang w:val="es-ES_tradnl" w:eastAsia="es-ES_tradnl"/>
        </w:rPr>
      </w:pPr>
      <w:r w:rsidRPr="000403AB">
        <w:rPr>
          <w:rStyle w:val="FontStyle53"/>
          <w:sz w:val="22"/>
          <w:szCs w:val="22"/>
          <w:lang w:val="es-ES_tradnl" w:eastAsia="es-ES_tradnl"/>
        </w:rPr>
        <w:t>f) Por la</w:t>
      </w:r>
      <w:r w:rsidR="007C248F" w:rsidRPr="000403AB">
        <w:rPr>
          <w:rStyle w:val="FontStyle53"/>
          <w:sz w:val="22"/>
          <w:szCs w:val="22"/>
          <w:lang w:val="es-ES_tradnl" w:eastAsia="es-ES_tradnl"/>
        </w:rPr>
        <w:t xml:space="preserve"> falta de alguno de los documentos solicitados o que los presentados no tengan las características, especificaciones mínimas o requisitos de las presentes bases y/o la omisión de la entrega de garantías. Si los documentos presentados tuvieran: datos falsos, textos entre líneas, raspaduras, alteraciones, tachaduras o enmendaduras.</w:t>
      </w:r>
    </w:p>
    <w:p w:rsidR="009D60B6" w:rsidRPr="000403AB" w:rsidRDefault="009D60B6" w:rsidP="009D60B6">
      <w:pPr>
        <w:pStyle w:val="Style27"/>
        <w:widowControl/>
        <w:jc w:val="both"/>
        <w:rPr>
          <w:rStyle w:val="FontStyle53"/>
          <w:sz w:val="22"/>
          <w:szCs w:val="22"/>
          <w:lang w:val="es-ES_tradnl" w:eastAsia="es-ES_tradnl"/>
        </w:rPr>
      </w:pPr>
    </w:p>
    <w:p w:rsidR="00B60DC4" w:rsidRDefault="007C248F" w:rsidP="00D206FF">
      <w:pPr>
        <w:pStyle w:val="Style27"/>
        <w:widowControl/>
        <w:ind w:left="720"/>
        <w:jc w:val="both"/>
        <w:rPr>
          <w:rStyle w:val="FontStyle53"/>
          <w:sz w:val="22"/>
          <w:szCs w:val="22"/>
          <w:lang w:val="es-ES_tradnl" w:eastAsia="es-ES_tradnl"/>
        </w:rPr>
      </w:pPr>
      <w:r w:rsidRPr="000403AB">
        <w:rPr>
          <w:rStyle w:val="FontStyle53"/>
          <w:sz w:val="22"/>
          <w:szCs w:val="22"/>
          <w:lang w:val="es-ES_tradnl" w:eastAsia="es-ES_tradnl"/>
        </w:rPr>
        <w:t>g) Por incumplimiento de l</w:t>
      </w:r>
      <w:r w:rsidR="009D60B6" w:rsidRPr="000403AB">
        <w:rPr>
          <w:rStyle w:val="FontStyle53"/>
          <w:sz w:val="22"/>
          <w:szCs w:val="22"/>
          <w:lang w:val="es-ES_tradnl" w:eastAsia="es-ES_tradnl"/>
        </w:rPr>
        <w:t>as fechas y horarios</w:t>
      </w:r>
      <w:r w:rsidRPr="000403AB">
        <w:rPr>
          <w:rStyle w:val="FontStyle53"/>
          <w:sz w:val="22"/>
          <w:szCs w:val="22"/>
          <w:lang w:val="es-ES_tradnl" w:eastAsia="es-ES_tradnl"/>
        </w:rPr>
        <w:t xml:space="preserve"> establecidos en el calenda</w:t>
      </w:r>
      <w:r w:rsidR="00371A3B">
        <w:rPr>
          <w:rStyle w:val="FontStyle53"/>
          <w:sz w:val="22"/>
          <w:szCs w:val="22"/>
          <w:lang w:val="es-ES_tradnl" w:eastAsia="es-ES_tradnl"/>
        </w:rPr>
        <w:t xml:space="preserve">rio o </w:t>
      </w:r>
      <w:r w:rsidR="00D206FF">
        <w:rPr>
          <w:rStyle w:val="FontStyle53"/>
          <w:sz w:val="22"/>
          <w:szCs w:val="22"/>
          <w:lang w:val="es-ES_tradnl" w:eastAsia="es-ES_tradnl"/>
        </w:rPr>
        <w:t xml:space="preserve">cronograma </w:t>
      </w:r>
      <w:r w:rsidR="00371A3B">
        <w:rPr>
          <w:rStyle w:val="FontStyle53"/>
          <w:sz w:val="22"/>
          <w:szCs w:val="22"/>
          <w:lang w:val="es-ES_tradnl" w:eastAsia="es-ES_tradnl"/>
        </w:rPr>
        <w:t>de licitación.</w:t>
      </w:r>
    </w:p>
    <w:p w:rsidR="00B60DC4" w:rsidRDefault="00B60DC4" w:rsidP="00D206FF">
      <w:pPr>
        <w:pStyle w:val="Style27"/>
        <w:widowControl/>
        <w:ind w:left="720"/>
        <w:jc w:val="both"/>
        <w:rPr>
          <w:rStyle w:val="FontStyle53"/>
          <w:sz w:val="22"/>
          <w:szCs w:val="22"/>
          <w:lang w:val="es-ES_tradnl" w:eastAsia="es-ES_tradnl"/>
        </w:rPr>
      </w:pPr>
    </w:p>
    <w:p w:rsidR="007F753C" w:rsidRPr="000403AB" w:rsidRDefault="007C248F" w:rsidP="00D206FF">
      <w:pPr>
        <w:pStyle w:val="Style27"/>
        <w:widowControl/>
        <w:ind w:left="720"/>
        <w:jc w:val="both"/>
        <w:rPr>
          <w:rStyle w:val="FontStyle54"/>
          <w:sz w:val="22"/>
          <w:szCs w:val="22"/>
          <w:lang w:val="es-ES_tradnl" w:eastAsia="es-ES_tradnl"/>
        </w:rPr>
      </w:pPr>
      <w:r w:rsidRPr="000403AB">
        <w:rPr>
          <w:rStyle w:val="FontStyle53"/>
          <w:sz w:val="22"/>
          <w:szCs w:val="22"/>
          <w:lang w:val="es-ES_tradnl" w:eastAsia="es-ES_tradnl"/>
        </w:rPr>
        <w:t xml:space="preserve">h) Por incumplimiento de cualquiera de las obligaciones y/o requisitos señaladas en las Bases de esta </w:t>
      </w:r>
      <w:r w:rsidRPr="00371A3B">
        <w:rPr>
          <w:rStyle w:val="FontStyle53"/>
          <w:b/>
          <w:sz w:val="22"/>
          <w:szCs w:val="22"/>
          <w:lang w:val="es-ES_tradnl" w:eastAsia="es-ES_tradnl"/>
        </w:rPr>
        <w:t>LICITACIÓN PÚBLICA LOCAL</w:t>
      </w:r>
      <w:r w:rsidRPr="000403AB">
        <w:rPr>
          <w:rStyle w:val="FontStyle53"/>
          <w:sz w:val="22"/>
          <w:szCs w:val="22"/>
          <w:lang w:val="es-ES_tradnl" w:eastAsia="es-ES_tradnl"/>
        </w:rPr>
        <w:t xml:space="preserve"> </w:t>
      </w:r>
      <w:r w:rsidR="00520E8C">
        <w:rPr>
          <w:rStyle w:val="FontStyle54"/>
          <w:sz w:val="22"/>
          <w:szCs w:val="22"/>
          <w:lang w:val="es-ES_tradnl" w:eastAsia="es-ES_tradnl"/>
        </w:rPr>
        <w:t>LPLSCC/REPSS/</w:t>
      </w:r>
      <w:r w:rsidR="00520E8C" w:rsidRPr="00BF7EAB">
        <w:rPr>
          <w:rStyle w:val="FontStyle54"/>
          <w:sz w:val="22"/>
          <w:szCs w:val="22"/>
          <w:lang w:val="es-ES_tradnl" w:eastAsia="es-ES_tradnl"/>
        </w:rPr>
        <w:t>07/2017</w:t>
      </w:r>
      <w:r w:rsidR="007F753C" w:rsidRPr="000403AB">
        <w:rPr>
          <w:rStyle w:val="FontStyle53"/>
          <w:sz w:val="22"/>
          <w:szCs w:val="22"/>
          <w:lang w:val="es-ES_tradnl" w:eastAsia="es-ES_tradnl"/>
        </w:rPr>
        <w:t xml:space="preserve"> </w:t>
      </w:r>
      <w:r w:rsidR="00371A3B">
        <w:rPr>
          <w:rStyle w:val="FontStyle54"/>
          <w:sz w:val="22"/>
          <w:szCs w:val="22"/>
          <w:lang w:val="es-ES_tradnl" w:eastAsia="es-ES_tradnl"/>
        </w:rPr>
        <w:t xml:space="preserve">COMPRA </w:t>
      </w:r>
      <w:r w:rsidR="005A3652" w:rsidRPr="000403AB">
        <w:rPr>
          <w:rStyle w:val="FontStyle54"/>
          <w:sz w:val="22"/>
          <w:szCs w:val="22"/>
          <w:lang w:val="es-ES_tradnl" w:eastAsia="es-ES_tradnl"/>
        </w:rPr>
        <w:t>DE UNIFORMES</w:t>
      </w:r>
    </w:p>
    <w:p w:rsidR="00B60DC4" w:rsidRDefault="007C248F" w:rsidP="00B60DC4">
      <w:pPr>
        <w:pStyle w:val="Style27"/>
        <w:widowControl/>
        <w:ind w:left="720"/>
        <w:jc w:val="both"/>
        <w:rPr>
          <w:rStyle w:val="FontStyle53"/>
          <w:sz w:val="22"/>
          <w:szCs w:val="22"/>
          <w:lang w:val="es-ES_tradnl" w:eastAsia="es-ES_tradnl"/>
        </w:rPr>
      </w:pPr>
      <w:r w:rsidRPr="000403AB">
        <w:rPr>
          <w:rStyle w:val="FontStyle53"/>
          <w:sz w:val="22"/>
          <w:szCs w:val="22"/>
          <w:lang w:val="es-ES_tradnl" w:eastAsia="es-ES_tradnl"/>
        </w:rPr>
        <w:t xml:space="preserve"> </w:t>
      </w:r>
    </w:p>
    <w:p w:rsidR="007C248F" w:rsidRPr="000403AB" w:rsidRDefault="007C248F" w:rsidP="007475DE">
      <w:pPr>
        <w:pStyle w:val="Style27"/>
        <w:widowControl/>
        <w:ind w:left="720"/>
        <w:jc w:val="both"/>
        <w:rPr>
          <w:rStyle w:val="FontStyle53"/>
          <w:sz w:val="22"/>
          <w:szCs w:val="22"/>
          <w:lang w:val="es-ES_tradnl" w:eastAsia="es-ES_tradnl"/>
        </w:rPr>
      </w:pPr>
      <w:r w:rsidRPr="000403AB">
        <w:rPr>
          <w:rStyle w:val="FontStyle53"/>
          <w:sz w:val="22"/>
          <w:szCs w:val="22"/>
          <w:lang w:val="es-ES_tradnl" w:eastAsia="es-ES_tradnl"/>
        </w:rPr>
        <w:t>i) Por la entrega de</w:t>
      </w:r>
      <w:r w:rsidR="004D7004">
        <w:rPr>
          <w:rStyle w:val="FontStyle53"/>
          <w:sz w:val="22"/>
          <w:szCs w:val="22"/>
          <w:lang w:val="es-ES_tradnl" w:eastAsia="es-ES_tradnl"/>
        </w:rPr>
        <w:t xml:space="preserve"> </w:t>
      </w:r>
      <w:r w:rsidRPr="000403AB">
        <w:rPr>
          <w:rStyle w:val="FontStyle53"/>
          <w:sz w:val="22"/>
          <w:szCs w:val="22"/>
          <w:lang w:val="es-ES_tradnl" w:eastAsia="es-ES_tradnl"/>
        </w:rPr>
        <w:t>l</w:t>
      </w:r>
      <w:r w:rsidR="004D7004">
        <w:rPr>
          <w:rStyle w:val="FontStyle53"/>
          <w:sz w:val="22"/>
          <w:szCs w:val="22"/>
          <w:lang w:val="es-ES_tradnl" w:eastAsia="es-ES_tradnl"/>
        </w:rPr>
        <w:t>os</w:t>
      </w:r>
      <w:r w:rsidRPr="000403AB">
        <w:rPr>
          <w:rStyle w:val="FontStyle53"/>
          <w:sz w:val="22"/>
          <w:szCs w:val="22"/>
          <w:lang w:val="es-ES_tradnl" w:eastAsia="es-ES_tradnl"/>
        </w:rPr>
        <w:t xml:space="preserve"> sobre</w:t>
      </w:r>
      <w:r w:rsidR="004D7004">
        <w:rPr>
          <w:rStyle w:val="FontStyle53"/>
          <w:sz w:val="22"/>
          <w:szCs w:val="22"/>
          <w:lang w:val="es-ES_tradnl" w:eastAsia="es-ES_tradnl"/>
        </w:rPr>
        <w:t>s</w:t>
      </w:r>
      <w:r w:rsidRPr="000403AB">
        <w:rPr>
          <w:rStyle w:val="FontStyle53"/>
          <w:sz w:val="22"/>
          <w:szCs w:val="22"/>
          <w:lang w:val="es-ES_tradnl" w:eastAsia="es-ES_tradnl"/>
        </w:rPr>
        <w:t xml:space="preserve"> de propuesta fuera de las fechas y horarios establecidos en las Bases de ésta </w:t>
      </w:r>
      <w:r w:rsidRPr="00371A3B">
        <w:rPr>
          <w:rStyle w:val="FontStyle53"/>
          <w:b/>
          <w:sz w:val="22"/>
          <w:szCs w:val="22"/>
          <w:lang w:val="es-ES_tradnl" w:eastAsia="es-ES_tradnl"/>
        </w:rPr>
        <w:t>LICITACIÓN PÚBLICA LOCAL</w:t>
      </w:r>
      <w:r w:rsidRPr="000403AB">
        <w:rPr>
          <w:rStyle w:val="FontStyle53"/>
          <w:sz w:val="22"/>
          <w:szCs w:val="22"/>
          <w:lang w:val="es-ES_tradnl" w:eastAsia="es-ES_tradnl"/>
        </w:rPr>
        <w:t xml:space="preserve"> </w:t>
      </w:r>
      <w:r w:rsidR="00520E8C">
        <w:rPr>
          <w:rStyle w:val="FontStyle54"/>
          <w:sz w:val="22"/>
          <w:szCs w:val="22"/>
          <w:lang w:val="es-ES_tradnl" w:eastAsia="es-ES_tradnl"/>
        </w:rPr>
        <w:t>LPLSCC/REPSS/</w:t>
      </w:r>
      <w:r w:rsidR="00520E8C" w:rsidRPr="00BF7EAB">
        <w:rPr>
          <w:rStyle w:val="FontStyle54"/>
          <w:sz w:val="22"/>
          <w:szCs w:val="22"/>
          <w:lang w:val="es-ES_tradnl" w:eastAsia="es-ES_tradnl"/>
        </w:rPr>
        <w:t>07/2017</w:t>
      </w:r>
      <w:r w:rsidR="00520E8C">
        <w:rPr>
          <w:rStyle w:val="FontStyle54"/>
          <w:sz w:val="22"/>
          <w:szCs w:val="22"/>
          <w:lang w:val="es-ES_tradnl" w:eastAsia="es-ES_tradnl"/>
        </w:rPr>
        <w:t xml:space="preserve"> </w:t>
      </w:r>
      <w:r w:rsidR="005A3652" w:rsidRPr="000403AB">
        <w:rPr>
          <w:rStyle w:val="FontStyle54"/>
          <w:sz w:val="22"/>
          <w:szCs w:val="22"/>
          <w:lang w:val="es-ES_tradnl" w:eastAsia="es-ES_tradnl"/>
        </w:rPr>
        <w:t>COMPRA DE UNIFORMES</w:t>
      </w:r>
      <w:r w:rsidR="007475DE">
        <w:rPr>
          <w:rStyle w:val="FontStyle54"/>
          <w:b w:val="0"/>
          <w:bCs w:val="0"/>
          <w:sz w:val="22"/>
          <w:szCs w:val="22"/>
          <w:lang w:val="es-ES_tradnl" w:eastAsia="es-ES_tradnl"/>
        </w:rPr>
        <w:t>.</w:t>
      </w:r>
    </w:p>
    <w:p w:rsidR="009D60B6" w:rsidRPr="000403AB" w:rsidRDefault="009D60B6" w:rsidP="009D60B6">
      <w:pPr>
        <w:pStyle w:val="Style45"/>
        <w:widowControl/>
        <w:jc w:val="both"/>
        <w:rPr>
          <w:rStyle w:val="FontStyle54"/>
          <w:sz w:val="22"/>
          <w:szCs w:val="22"/>
          <w:lang w:val="es-ES_tradnl" w:eastAsia="es-ES_tradnl"/>
        </w:rPr>
      </w:pPr>
    </w:p>
    <w:p w:rsidR="007C248F" w:rsidRPr="000403AB" w:rsidRDefault="007C248F" w:rsidP="009D60B6">
      <w:pPr>
        <w:pStyle w:val="Style45"/>
        <w:widowControl/>
        <w:ind w:left="720"/>
        <w:jc w:val="both"/>
        <w:rPr>
          <w:rStyle w:val="FontStyle54"/>
          <w:sz w:val="22"/>
          <w:szCs w:val="22"/>
          <w:lang w:val="es-ES_tradnl" w:eastAsia="es-ES_tradnl"/>
        </w:rPr>
      </w:pPr>
      <w:r w:rsidRPr="00B60DC4">
        <w:rPr>
          <w:rStyle w:val="FontStyle54"/>
          <w:b w:val="0"/>
          <w:sz w:val="22"/>
          <w:szCs w:val="22"/>
          <w:lang w:val="es-ES_tradnl" w:eastAsia="es-ES_tradnl"/>
        </w:rPr>
        <w:t>j)</w:t>
      </w:r>
      <w:r w:rsidRPr="000403AB">
        <w:rPr>
          <w:rStyle w:val="FontStyle54"/>
          <w:sz w:val="22"/>
          <w:szCs w:val="22"/>
          <w:lang w:val="es-ES_tradnl" w:eastAsia="es-ES_tradnl"/>
        </w:rPr>
        <w:t xml:space="preserve"> </w:t>
      </w:r>
      <w:r w:rsidRPr="000403AB">
        <w:rPr>
          <w:rStyle w:val="FontStyle53"/>
          <w:sz w:val="22"/>
          <w:szCs w:val="22"/>
          <w:lang w:val="es-ES_tradnl" w:eastAsia="es-ES_tradnl"/>
        </w:rPr>
        <w:t xml:space="preserve">Por </w:t>
      </w:r>
      <w:r w:rsidR="005A3652" w:rsidRPr="000403AB">
        <w:rPr>
          <w:rStyle w:val="FontStyle53"/>
          <w:sz w:val="22"/>
          <w:szCs w:val="22"/>
          <w:lang w:val="es-ES_tradnl" w:eastAsia="es-ES_tradnl"/>
        </w:rPr>
        <w:t>encuadrar</w:t>
      </w:r>
      <w:r w:rsidRPr="000403AB">
        <w:rPr>
          <w:rStyle w:val="FontStyle53"/>
          <w:sz w:val="22"/>
          <w:szCs w:val="22"/>
          <w:lang w:val="es-ES_tradnl" w:eastAsia="es-ES_tradnl"/>
        </w:rPr>
        <w:t xml:space="preserve"> en alguno de los supuestos contenidos en el </w:t>
      </w:r>
      <w:r w:rsidRPr="000403AB">
        <w:rPr>
          <w:rStyle w:val="FontStyle54"/>
          <w:sz w:val="22"/>
          <w:szCs w:val="22"/>
          <w:lang w:val="es-ES_tradnl" w:eastAsia="es-ES_tradnl"/>
        </w:rPr>
        <w:t>Artículo 52 de la Ley de Compras Gubernamentales, Enajenaciones y Contratación de Servicios del Estado de Jalisco y sus Municipios.</w:t>
      </w:r>
    </w:p>
    <w:p w:rsidR="00BA734D" w:rsidRPr="000403AB" w:rsidRDefault="00BA734D" w:rsidP="009D60B6">
      <w:pPr>
        <w:pStyle w:val="Style45"/>
        <w:widowControl/>
        <w:ind w:left="720"/>
        <w:jc w:val="both"/>
        <w:rPr>
          <w:rStyle w:val="FontStyle54"/>
          <w:sz w:val="22"/>
          <w:szCs w:val="22"/>
          <w:lang w:val="es-ES_tradnl" w:eastAsia="es-ES_tradnl"/>
        </w:rPr>
      </w:pPr>
    </w:p>
    <w:p w:rsidR="007C248F" w:rsidRPr="000403AB" w:rsidRDefault="00F308F5" w:rsidP="009D60B6">
      <w:pPr>
        <w:pStyle w:val="Style10"/>
        <w:widowControl/>
        <w:jc w:val="both"/>
        <w:rPr>
          <w:rStyle w:val="FontStyle54"/>
          <w:sz w:val="22"/>
          <w:szCs w:val="22"/>
          <w:lang w:val="es-ES_tradnl" w:eastAsia="es-ES_tradnl"/>
        </w:rPr>
      </w:pPr>
      <w:r>
        <w:rPr>
          <w:rStyle w:val="FontStyle54"/>
          <w:sz w:val="22"/>
          <w:szCs w:val="22"/>
          <w:lang w:val="es-ES_tradnl" w:eastAsia="es-ES_tradnl"/>
        </w:rPr>
        <w:t>CAPÍTULO</w:t>
      </w:r>
      <w:r w:rsidR="00F010ED">
        <w:rPr>
          <w:rStyle w:val="FontStyle54"/>
          <w:sz w:val="22"/>
          <w:szCs w:val="22"/>
          <w:lang w:val="es-ES_tradnl" w:eastAsia="es-ES_tradnl"/>
        </w:rPr>
        <w:t xml:space="preserve"> 18</w:t>
      </w:r>
      <w:r>
        <w:rPr>
          <w:rStyle w:val="FontStyle54"/>
          <w:sz w:val="22"/>
          <w:szCs w:val="22"/>
          <w:lang w:val="es-ES_tradnl" w:eastAsia="es-ES_tradnl"/>
        </w:rPr>
        <w:t>:</w:t>
      </w:r>
      <w:r w:rsidR="007C248F" w:rsidRPr="000403AB">
        <w:rPr>
          <w:rStyle w:val="FontStyle54"/>
          <w:sz w:val="22"/>
          <w:szCs w:val="22"/>
          <w:lang w:val="es-ES_tradnl" w:eastAsia="es-ES_tradnl"/>
        </w:rPr>
        <w:t xml:space="preserve"> DECLARACION DE LICITACION O PARTIDA DESIERTA.</w:t>
      </w:r>
    </w:p>
    <w:p w:rsidR="00BA734D" w:rsidRPr="000403AB" w:rsidRDefault="00BA734D" w:rsidP="009D60B6">
      <w:pPr>
        <w:pStyle w:val="Style3"/>
        <w:widowControl/>
        <w:jc w:val="both"/>
        <w:rPr>
          <w:rStyle w:val="FontStyle53"/>
          <w:sz w:val="22"/>
          <w:szCs w:val="22"/>
          <w:lang w:val="es-ES_tradnl" w:eastAsia="es-ES_tradnl"/>
        </w:rPr>
      </w:pPr>
    </w:p>
    <w:p w:rsidR="007C248F" w:rsidRPr="000403AB" w:rsidRDefault="007C248F" w:rsidP="009D60B6">
      <w:pPr>
        <w:pStyle w:val="Style3"/>
        <w:widowControl/>
        <w:jc w:val="both"/>
        <w:rPr>
          <w:rStyle w:val="FontStyle53"/>
          <w:sz w:val="22"/>
          <w:szCs w:val="22"/>
          <w:lang w:val="es-ES_tradnl" w:eastAsia="es-ES_tradnl"/>
        </w:rPr>
      </w:pPr>
      <w:r w:rsidRPr="00371A3B">
        <w:rPr>
          <w:rStyle w:val="FontStyle53"/>
          <w:b/>
          <w:sz w:val="22"/>
          <w:szCs w:val="22"/>
          <w:lang w:val="es-ES_tradnl" w:eastAsia="es-ES_tradnl"/>
        </w:rPr>
        <w:t>El</w:t>
      </w:r>
      <w:r w:rsidRPr="000403AB">
        <w:rPr>
          <w:rStyle w:val="FontStyle53"/>
          <w:sz w:val="22"/>
          <w:szCs w:val="22"/>
          <w:lang w:val="es-ES_tradnl" w:eastAsia="es-ES_tradnl"/>
        </w:rPr>
        <w:t xml:space="preserve"> </w:t>
      </w:r>
      <w:r w:rsidRPr="000403AB">
        <w:rPr>
          <w:rStyle w:val="FontStyle54"/>
          <w:sz w:val="22"/>
          <w:szCs w:val="22"/>
          <w:lang w:val="es-ES_tradnl" w:eastAsia="es-ES_tradnl"/>
        </w:rPr>
        <w:t xml:space="preserve">CONVOCANTE </w:t>
      </w:r>
      <w:r w:rsidRPr="000403AB">
        <w:rPr>
          <w:rStyle w:val="FontStyle53"/>
          <w:sz w:val="22"/>
          <w:szCs w:val="22"/>
          <w:lang w:val="es-ES_tradnl" w:eastAsia="es-ES_tradnl"/>
        </w:rPr>
        <w:t xml:space="preserve">con fundamento en lo dispuesto por el </w:t>
      </w:r>
      <w:r w:rsidRPr="000403AB">
        <w:rPr>
          <w:rStyle w:val="FontStyle54"/>
          <w:sz w:val="22"/>
          <w:szCs w:val="22"/>
          <w:lang w:val="es-ES_tradnl" w:eastAsia="es-ES_tradnl"/>
        </w:rPr>
        <w:t xml:space="preserve">Artículo 71 de la Ley de Compras Gubernamentales, Enajenaciones y Contratación de Servicios del Estado de Jalisco y sus Municipios </w:t>
      </w:r>
      <w:r w:rsidRPr="000403AB">
        <w:rPr>
          <w:rStyle w:val="FontStyle53"/>
          <w:sz w:val="22"/>
          <w:szCs w:val="22"/>
          <w:lang w:val="es-ES_tradnl" w:eastAsia="es-ES_tradnl"/>
        </w:rPr>
        <w:t>podrá declarar totalmente desierta la Licitación o cualquiera de sus partidas, en cualquiera de los siguientes casos:</w:t>
      </w:r>
    </w:p>
    <w:p w:rsidR="00BA734D" w:rsidRPr="000403AB" w:rsidRDefault="00BA734D"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jc w:val="both"/>
        <w:rPr>
          <w:rStyle w:val="FontStyle53"/>
          <w:sz w:val="22"/>
          <w:szCs w:val="22"/>
          <w:lang w:val="es-ES_tradnl" w:eastAsia="es-ES_tradnl"/>
        </w:rPr>
      </w:pPr>
      <w:r w:rsidRPr="000403AB">
        <w:rPr>
          <w:rStyle w:val="FontStyle53"/>
          <w:sz w:val="22"/>
          <w:szCs w:val="22"/>
          <w:lang w:val="es-ES_tradnl" w:eastAsia="es-ES_tradnl"/>
        </w:rPr>
        <w:t xml:space="preserve">a) Cuando ningún </w:t>
      </w:r>
      <w:r w:rsidR="00371A3B">
        <w:rPr>
          <w:rStyle w:val="FontStyle53"/>
          <w:b/>
          <w:sz w:val="22"/>
          <w:szCs w:val="22"/>
          <w:lang w:val="es-ES_tradnl" w:eastAsia="es-ES_tradnl"/>
        </w:rPr>
        <w:t xml:space="preserve">EL </w:t>
      </w:r>
      <w:r w:rsidRPr="000403AB">
        <w:rPr>
          <w:rStyle w:val="FontStyle54"/>
          <w:sz w:val="22"/>
          <w:szCs w:val="22"/>
          <w:lang w:val="es-ES_tradnl" w:eastAsia="es-ES_tradnl"/>
        </w:rPr>
        <w:t xml:space="preserve">LICITANTE </w:t>
      </w:r>
      <w:r w:rsidRPr="000403AB">
        <w:rPr>
          <w:rStyle w:val="FontStyle53"/>
          <w:sz w:val="22"/>
          <w:szCs w:val="22"/>
          <w:lang w:val="es-ES_tradnl" w:eastAsia="es-ES_tradnl"/>
        </w:rPr>
        <w:t>se registre o no se reciba ninguna oferta.</w:t>
      </w:r>
    </w:p>
    <w:p w:rsidR="00BA734D" w:rsidRPr="000403AB" w:rsidRDefault="00BA734D"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jc w:val="both"/>
        <w:rPr>
          <w:rStyle w:val="FontStyle53"/>
          <w:sz w:val="22"/>
          <w:szCs w:val="22"/>
          <w:lang w:val="es-ES_tradnl" w:eastAsia="es-ES_tradnl"/>
        </w:rPr>
      </w:pPr>
      <w:r w:rsidRPr="000403AB">
        <w:rPr>
          <w:rStyle w:val="FontStyle53"/>
          <w:sz w:val="22"/>
          <w:szCs w:val="22"/>
          <w:lang w:val="es-ES_tradnl" w:eastAsia="es-ES_tradnl"/>
        </w:rPr>
        <w:t>b) Cuando su propuesta o determinadas partidas de ésta, no reúnan los requisitos solicitados o cuando los precios de los bienes, arrendamientos o servicios ofertados no resulten aceptables para la convocante. La declaración de partida o licitación desierta producirá el efecto de que no se adquieran los bienes o servicios respectivos dentro de la licitación que corresponda.</w:t>
      </w:r>
    </w:p>
    <w:p w:rsidR="00BA734D" w:rsidRPr="000403AB" w:rsidRDefault="00BA734D"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jc w:val="both"/>
        <w:rPr>
          <w:rStyle w:val="FontStyle53"/>
          <w:sz w:val="22"/>
          <w:szCs w:val="22"/>
          <w:lang w:val="es-ES_tradnl" w:eastAsia="es-ES_tradnl"/>
        </w:rPr>
      </w:pPr>
      <w:r w:rsidRPr="000403AB">
        <w:rPr>
          <w:rStyle w:val="FontStyle53"/>
          <w:sz w:val="22"/>
          <w:szCs w:val="22"/>
          <w:lang w:val="es-ES_tradnl" w:eastAsia="es-ES_tradnl"/>
        </w:rPr>
        <w:t>c) Si no se cuenta por lo menos con</w:t>
      </w:r>
      <w:r w:rsidRPr="00371A3B">
        <w:rPr>
          <w:rStyle w:val="FontStyle53"/>
          <w:sz w:val="22"/>
          <w:szCs w:val="22"/>
          <w:lang w:val="es-ES_tradnl" w:eastAsia="es-ES_tradnl"/>
        </w:rPr>
        <w:t xml:space="preserve"> </w:t>
      </w:r>
      <w:r w:rsidRPr="00371A3B">
        <w:rPr>
          <w:rStyle w:val="FontStyle54"/>
          <w:b w:val="0"/>
          <w:sz w:val="22"/>
          <w:szCs w:val="22"/>
          <w:lang w:val="es-ES_tradnl" w:eastAsia="es-ES_tradnl"/>
        </w:rPr>
        <w:t>una</w:t>
      </w:r>
      <w:r w:rsidRPr="000403AB">
        <w:rPr>
          <w:rStyle w:val="FontStyle54"/>
          <w:sz w:val="22"/>
          <w:szCs w:val="22"/>
          <w:lang w:val="es-ES_tradnl" w:eastAsia="es-ES_tradnl"/>
        </w:rPr>
        <w:t xml:space="preserve"> </w:t>
      </w:r>
      <w:r w:rsidRPr="000403AB">
        <w:rPr>
          <w:rStyle w:val="FontStyle53"/>
          <w:sz w:val="22"/>
          <w:szCs w:val="22"/>
          <w:lang w:val="es-ES_tradnl" w:eastAsia="es-ES_tradnl"/>
        </w:rPr>
        <w:t>de las propuestas que cumpla con todos los requisitos solicitados en estas bases.</w:t>
      </w:r>
    </w:p>
    <w:p w:rsidR="00BA734D" w:rsidRPr="000403AB" w:rsidRDefault="00BA734D"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jc w:val="both"/>
        <w:rPr>
          <w:rStyle w:val="FontStyle54"/>
          <w:sz w:val="22"/>
          <w:szCs w:val="22"/>
          <w:lang w:val="es-ES_tradnl" w:eastAsia="es-ES_tradnl"/>
        </w:rPr>
      </w:pPr>
      <w:r w:rsidRPr="000403AB">
        <w:rPr>
          <w:rStyle w:val="FontStyle53"/>
          <w:sz w:val="22"/>
          <w:szCs w:val="22"/>
          <w:lang w:val="es-ES_tradnl" w:eastAsia="es-ES_tradnl"/>
        </w:rPr>
        <w:t xml:space="preserve">d) Si después de efectuada la evaluación técnica y económica no fuera posible adjudicar el pedido y/o contrato a ningún </w:t>
      </w:r>
      <w:r w:rsidRPr="000403AB">
        <w:rPr>
          <w:rStyle w:val="FontStyle54"/>
          <w:sz w:val="22"/>
          <w:szCs w:val="22"/>
          <w:lang w:val="es-ES_tradnl" w:eastAsia="es-ES_tradnl"/>
        </w:rPr>
        <w:t>LICITANTE.</w:t>
      </w:r>
    </w:p>
    <w:p w:rsidR="00BA734D" w:rsidRPr="000403AB" w:rsidRDefault="00BA734D" w:rsidP="009D60B6">
      <w:pPr>
        <w:pStyle w:val="Style27"/>
        <w:widowControl/>
        <w:jc w:val="both"/>
        <w:rPr>
          <w:rStyle w:val="FontStyle53"/>
          <w:sz w:val="22"/>
          <w:szCs w:val="22"/>
          <w:lang w:val="es-ES_tradnl" w:eastAsia="es-ES_tradnl"/>
        </w:rPr>
      </w:pPr>
    </w:p>
    <w:p w:rsidR="007F753C" w:rsidRPr="000403AB" w:rsidRDefault="007C248F" w:rsidP="007F753C">
      <w:pPr>
        <w:pStyle w:val="Style2"/>
        <w:widowControl/>
        <w:jc w:val="both"/>
        <w:rPr>
          <w:rStyle w:val="FontStyle54"/>
          <w:sz w:val="22"/>
          <w:szCs w:val="22"/>
          <w:lang w:val="es-ES_tradnl" w:eastAsia="es-ES_tradnl"/>
        </w:rPr>
      </w:pPr>
      <w:r w:rsidRPr="000403AB">
        <w:rPr>
          <w:rStyle w:val="FontStyle53"/>
          <w:sz w:val="22"/>
          <w:szCs w:val="22"/>
          <w:lang w:val="es-ES_tradnl" w:eastAsia="es-ES_tradnl"/>
        </w:rPr>
        <w:t xml:space="preserve">e) Por exceder el techo presupuestal autorizado para esta </w:t>
      </w:r>
      <w:r w:rsidRPr="000403AB">
        <w:rPr>
          <w:rStyle w:val="FontStyle53"/>
          <w:b/>
          <w:sz w:val="22"/>
          <w:szCs w:val="22"/>
          <w:lang w:val="es-ES_tradnl" w:eastAsia="es-ES_tradnl"/>
        </w:rPr>
        <w:t>LICITACIÓN PÚBLICA LOCAL</w:t>
      </w:r>
      <w:r w:rsidRPr="000403AB">
        <w:rPr>
          <w:rStyle w:val="FontStyle53"/>
          <w:sz w:val="22"/>
          <w:szCs w:val="22"/>
          <w:lang w:val="es-ES_tradnl" w:eastAsia="es-ES_tradnl"/>
        </w:rPr>
        <w:t xml:space="preserve"> </w:t>
      </w:r>
      <w:r w:rsidRPr="00520E8C">
        <w:rPr>
          <w:rStyle w:val="FontStyle53"/>
          <w:sz w:val="22"/>
          <w:szCs w:val="22"/>
          <w:lang w:val="es-ES_tradnl" w:eastAsia="es-ES_tradnl"/>
        </w:rPr>
        <w:t>No</w:t>
      </w:r>
      <w:r w:rsidR="005A3652" w:rsidRPr="00520E8C">
        <w:rPr>
          <w:rStyle w:val="FontStyle53"/>
          <w:sz w:val="22"/>
          <w:szCs w:val="22"/>
          <w:lang w:val="es-ES_tradnl" w:eastAsia="es-ES_tradnl"/>
        </w:rPr>
        <w:t>.</w:t>
      </w:r>
      <w:r w:rsidR="005A3652" w:rsidRPr="007475DE">
        <w:rPr>
          <w:rStyle w:val="FontStyle53"/>
          <w:sz w:val="22"/>
          <w:szCs w:val="22"/>
          <w:highlight w:val="yellow"/>
          <w:lang w:val="es-ES_tradnl" w:eastAsia="es-ES_tradnl"/>
        </w:rPr>
        <w:t xml:space="preserve"> </w:t>
      </w:r>
      <w:r w:rsidR="00520E8C">
        <w:rPr>
          <w:rStyle w:val="FontStyle54"/>
          <w:sz w:val="22"/>
          <w:szCs w:val="22"/>
          <w:lang w:val="es-ES_tradnl" w:eastAsia="es-ES_tradnl"/>
        </w:rPr>
        <w:t>LPLSCC/REPSS/</w:t>
      </w:r>
      <w:r w:rsidR="00520E8C" w:rsidRPr="00BF7EAB">
        <w:rPr>
          <w:rStyle w:val="FontStyle54"/>
          <w:sz w:val="22"/>
          <w:szCs w:val="22"/>
          <w:lang w:val="es-ES_tradnl" w:eastAsia="es-ES_tradnl"/>
        </w:rPr>
        <w:t>07/2017</w:t>
      </w:r>
      <w:r w:rsidRPr="000403AB">
        <w:rPr>
          <w:rStyle w:val="FontStyle53"/>
          <w:sz w:val="22"/>
          <w:szCs w:val="22"/>
          <w:lang w:val="es-ES_tradnl" w:eastAsia="es-ES_tradnl"/>
        </w:rPr>
        <w:t xml:space="preserve"> </w:t>
      </w:r>
      <w:r w:rsidR="005A3652" w:rsidRPr="000403AB">
        <w:rPr>
          <w:rStyle w:val="FontStyle54"/>
          <w:sz w:val="22"/>
          <w:szCs w:val="22"/>
          <w:lang w:val="es-ES_tradnl" w:eastAsia="es-ES_tradnl"/>
        </w:rPr>
        <w:t>COMPRA DE UNIFORMES</w:t>
      </w:r>
    </w:p>
    <w:p w:rsidR="00BA734D" w:rsidRPr="000403AB" w:rsidRDefault="00BA734D"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jc w:val="both"/>
        <w:rPr>
          <w:rStyle w:val="FontStyle53"/>
          <w:sz w:val="22"/>
          <w:szCs w:val="22"/>
          <w:lang w:val="es-ES_tradnl" w:eastAsia="es-ES_tradnl"/>
        </w:rPr>
      </w:pPr>
      <w:r w:rsidRPr="000403AB">
        <w:rPr>
          <w:rStyle w:val="FontStyle53"/>
          <w:sz w:val="22"/>
          <w:szCs w:val="22"/>
          <w:lang w:val="es-ES_tradnl" w:eastAsia="es-ES_tradnl"/>
        </w:rPr>
        <w:t xml:space="preserve">f) Se podrá cancelar una licitación o determinadas partidas de ésta, cuando se extinga la necesidad de adquirir los bienes o servicios correspondientes, o cuando se detecte que de continuar con el procedimiento, puedan ocasionarse daños o perjuicios por la parte </w:t>
      </w:r>
      <w:r w:rsidR="00BA734D" w:rsidRPr="000403AB">
        <w:rPr>
          <w:rStyle w:val="FontStyle54"/>
          <w:sz w:val="22"/>
          <w:szCs w:val="22"/>
          <w:lang w:val="es-ES_tradnl" w:eastAsia="es-ES_tradnl"/>
        </w:rPr>
        <w:t xml:space="preserve">Convocante, </w:t>
      </w:r>
      <w:r w:rsidR="00BA734D" w:rsidRPr="000403AB">
        <w:rPr>
          <w:rStyle w:val="FontStyle54"/>
          <w:b w:val="0"/>
          <w:sz w:val="22"/>
          <w:szCs w:val="22"/>
          <w:lang w:val="es-ES_tradnl" w:eastAsia="es-ES_tradnl"/>
        </w:rPr>
        <w:t>al</w:t>
      </w:r>
      <w:r w:rsidRPr="000403AB">
        <w:rPr>
          <w:rStyle w:val="FontStyle53"/>
          <w:sz w:val="22"/>
          <w:szCs w:val="22"/>
          <w:lang w:val="es-ES_tradnl" w:eastAsia="es-ES_tradnl"/>
        </w:rPr>
        <w:t xml:space="preserve"> Área </w:t>
      </w:r>
      <w:r w:rsidR="005A3652" w:rsidRPr="000403AB">
        <w:rPr>
          <w:rStyle w:val="FontStyle53"/>
          <w:sz w:val="22"/>
          <w:szCs w:val="22"/>
          <w:lang w:val="es-ES_tradnl" w:eastAsia="es-ES_tradnl"/>
        </w:rPr>
        <w:t>Requirente</w:t>
      </w:r>
      <w:r w:rsidRPr="000403AB">
        <w:rPr>
          <w:rStyle w:val="FontStyle53"/>
          <w:sz w:val="22"/>
          <w:szCs w:val="22"/>
          <w:lang w:val="es-ES_tradnl" w:eastAsia="es-ES_tradnl"/>
        </w:rPr>
        <w:t xml:space="preserve"> y/o terceros. El uso de la figura de cancelación será responsabilidad de quien </w:t>
      </w:r>
      <w:r w:rsidRPr="000403AB">
        <w:rPr>
          <w:rStyle w:val="FontStyle53"/>
          <w:sz w:val="22"/>
          <w:szCs w:val="22"/>
          <w:lang w:val="es-ES_tradnl" w:eastAsia="es-ES_tradnl"/>
        </w:rPr>
        <w:lastRenderedPageBreak/>
        <w:t>la solicita, podrá llevarse a cabo hasta antes de la firma del contrato, y sus efectos serán que no se adquieran los bienes o servicios correspondientes.</w:t>
      </w:r>
    </w:p>
    <w:p w:rsidR="00BA734D" w:rsidRPr="000403AB" w:rsidRDefault="00BA734D" w:rsidP="009D60B6">
      <w:pPr>
        <w:pStyle w:val="Style10"/>
        <w:widowControl/>
        <w:jc w:val="both"/>
        <w:rPr>
          <w:rStyle w:val="FontStyle54"/>
          <w:sz w:val="22"/>
          <w:szCs w:val="22"/>
          <w:lang w:val="es-ES_tradnl" w:eastAsia="es-ES_tradnl"/>
        </w:rPr>
      </w:pPr>
    </w:p>
    <w:p w:rsidR="007C248F" w:rsidRPr="000403AB" w:rsidRDefault="00F308F5" w:rsidP="009D60B6">
      <w:pPr>
        <w:pStyle w:val="Style10"/>
        <w:widowControl/>
        <w:jc w:val="both"/>
        <w:rPr>
          <w:rStyle w:val="FontStyle54"/>
          <w:sz w:val="22"/>
          <w:szCs w:val="22"/>
          <w:lang w:val="es-ES_tradnl" w:eastAsia="es-ES_tradnl"/>
        </w:rPr>
      </w:pPr>
      <w:r>
        <w:rPr>
          <w:rStyle w:val="FontStyle54"/>
          <w:sz w:val="22"/>
          <w:szCs w:val="22"/>
          <w:lang w:val="es-ES_tradnl" w:eastAsia="es-ES_tradnl"/>
        </w:rPr>
        <w:t>CAPITULO 19: SUSPENSIÓN O CANCELACIÓN DE</w:t>
      </w:r>
      <w:r w:rsidR="007C248F" w:rsidRPr="000403AB">
        <w:rPr>
          <w:rStyle w:val="FontStyle54"/>
          <w:sz w:val="22"/>
          <w:szCs w:val="22"/>
          <w:lang w:val="es-ES_tradnl" w:eastAsia="es-ES_tradnl"/>
        </w:rPr>
        <w:t xml:space="preserve"> LICITACIÓN.</w:t>
      </w:r>
    </w:p>
    <w:p w:rsidR="00BA734D" w:rsidRPr="000403AB" w:rsidRDefault="00BA734D" w:rsidP="009D60B6">
      <w:pPr>
        <w:pStyle w:val="Style3"/>
        <w:widowControl/>
        <w:jc w:val="both"/>
        <w:rPr>
          <w:rStyle w:val="FontStyle53"/>
          <w:sz w:val="22"/>
          <w:szCs w:val="22"/>
          <w:lang w:val="es-ES_tradnl" w:eastAsia="es-ES_tradnl"/>
        </w:rPr>
      </w:pPr>
    </w:p>
    <w:p w:rsidR="007C248F" w:rsidRPr="000403AB" w:rsidRDefault="007C248F" w:rsidP="009D60B6">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 xml:space="preserve">El </w:t>
      </w:r>
      <w:r w:rsidRPr="000403AB">
        <w:rPr>
          <w:rStyle w:val="FontStyle54"/>
          <w:sz w:val="22"/>
          <w:szCs w:val="22"/>
          <w:lang w:val="es-ES_tradnl" w:eastAsia="es-ES_tradnl"/>
        </w:rPr>
        <w:t xml:space="preserve">CONVOCANTE </w:t>
      </w:r>
      <w:r w:rsidRPr="000403AB">
        <w:rPr>
          <w:rStyle w:val="FontStyle53"/>
          <w:sz w:val="22"/>
          <w:szCs w:val="22"/>
          <w:lang w:val="es-ES_tradnl" w:eastAsia="es-ES_tradnl"/>
        </w:rPr>
        <w:t>podrá suspender o cancelar la Licitación en cualquiera de los siguientes casos:</w:t>
      </w:r>
    </w:p>
    <w:p w:rsidR="00BA734D" w:rsidRPr="000403AB" w:rsidRDefault="00BA734D"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jc w:val="both"/>
        <w:rPr>
          <w:rStyle w:val="FontStyle53"/>
          <w:sz w:val="22"/>
          <w:szCs w:val="22"/>
          <w:lang w:val="es-ES_tradnl" w:eastAsia="es-ES_tradnl"/>
        </w:rPr>
      </w:pPr>
      <w:r w:rsidRPr="000403AB">
        <w:rPr>
          <w:rStyle w:val="FontStyle53"/>
          <w:sz w:val="22"/>
          <w:szCs w:val="22"/>
          <w:lang w:val="es-ES_tradnl" w:eastAsia="es-ES_tradnl"/>
        </w:rPr>
        <w:t xml:space="preserve">1. Cuando se presuma que existe arreglo entre los </w:t>
      </w:r>
      <w:r w:rsidRPr="000403AB">
        <w:rPr>
          <w:rStyle w:val="FontStyle54"/>
          <w:sz w:val="22"/>
          <w:szCs w:val="22"/>
          <w:lang w:val="es-ES_tradnl" w:eastAsia="es-ES_tradnl"/>
        </w:rPr>
        <w:t xml:space="preserve">LICITANTES </w:t>
      </w:r>
      <w:r w:rsidRPr="000403AB">
        <w:rPr>
          <w:rStyle w:val="FontStyle53"/>
          <w:sz w:val="22"/>
          <w:szCs w:val="22"/>
          <w:lang w:val="es-ES_tradnl" w:eastAsia="es-ES_tradnl"/>
        </w:rPr>
        <w:t>para presentar sus ofertas de los servicios de la presente Licitación.</w:t>
      </w:r>
    </w:p>
    <w:p w:rsidR="00BA734D" w:rsidRPr="000403AB" w:rsidRDefault="00BA734D"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jc w:val="both"/>
        <w:rPr>
          <w:rStyle w:val="FontStyle53"/>
          <w:sz w:val="22"/>
          <w:szCs w:val="22"/>
          <w:lang w:val="es-ES_tradnl" w:eastAsia="es-ES_tradnl"/>
        </w:rPr>
      </w:pPr>
      <w:r w:rsidRPr="000403AB">
        <w:rPr>
          <w:rStyle w:val="FontStyle53"/>
          <w:sz w:val="22"/>
          <w:szCs w:val="22"/>
          <w:lang w:val="es-ES_tradnl" w:eastAsia="es-ES_tradnl"/>
        </w:rPr>
        <w:t xml:space="preserve">2. Por orden escrita debidamente fundada y motivada de autoridad judicial en el ejercicio de sus funciones; por la Contrataría del Estado con motivo de denuncias o inconformidades; así como por la parte </w:t>
      </w:r>
      <w:r w:rsidRPr="000403AB">
        <w:rPr>
          <w:rStyle w:val="FontStyle54"/>
          <w:sz w:val="22"/>
          <w:szCs w:val="22"/>
          <w:lang w:val="es-ES_tradnl" w:eastAsia="es-ES_tradnl"/>
        </w:rPr>
        <w:t xml:space="preserve">CONVOCANTE, </w:t>
      </w:r>
      <w:r w:rsidRPr="000403AB">
        <w:rPr>
          <w:rStyle w:val="FontStyle53"/>
          <w:sz w:val="22"/>
          <w:szCs w:val="22"/>
          <w:lang w:val="es-ES_tradnl" w:eastAsia="es-ES_tradnl"/>
        </w:rPr>
        <w:t>de tener conocimiento de alguna irregularidad.</w:t>
      </w:r>
    </w:p>
    <w:p w:rsidR="00BA734D" w:rsidRPr="000403AB" w:rsidRDefault="00BA734D"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jc w:val="both"/>
        <w:rPr>
          <w:rStyle w:val="FontStyle53"/>
          <w:sz w:val="22"/>
          <w:szCs w:val="22"/>
          <w:lang w:val="es-ES_tradnl" w:eastAsia="es-ES_tradnl"/>
        </w:rPr>
      </w:pPr>
      <w:r w:rsidRPr="000403AB">
        <w:rPr>
          <w:rStyle w:val="FontStyle53"/>
          <w:sz w:val="22"/>
          <w:szCs w:val="22"/>
          <w:lang w:val="es-ES_tradnl" w:eastAsia="es-ES_tradnl"/>
        </w:rPr>
        <w:t>3. Por exceder el</w:t>
      </w:r>
      <w:r w:rsidR="00DB6AE3" w:rsidRPr="000403AB">
        <w:rPr>
          <w:rStyle w:val="FontStyle53"/>
          <w:sz w:val="22"/>
          <w:szCs w:val="22"/>
          <w:lang w:val="es-ES_tradnl" w:eastAsia="es-ES_tradnl"/>
        </w:rPr>
        <w:t xml:space="preserve"> techo presupuestal autorizado </w:t>
      </w:r>
      <w:r w:rsidRPr="000403AB">
        <w:rPr>
          <w:rStyle w:val="FontStyle53"/>
          <w:sz w:val="22"/>
          <w:szCs w:val="22"/>
          <w:lang w:val="es-ES_tradnl" w:eastAsia="es-ES_tradnl"/>
        </w:rPr>
        <w:t>para esta Licitación.</w:t>
      </w:r>
    </w:p>
    <w:p w:rsidR="00BA734D" w:rsidRPr="000403AB" w:rsidRDefault="00BA734D" w:rsidP="009D60B6">
      <w:pPr>
        <w:pStyle w:val="Style27"/>
        <w:widowControl/>
        <w:jc w:val="both"/>
        <w:rPr>
          <w:rStyle w:val="FontStyle53"/>
          <w:sz w:val="22"/>
          <w:szCs w:val="22"/>
          <w:lang w:val="es-ES_tradnl" w:eastAsia="es-ES_tradnl"/>
        </w:rPr>
      </w:pPr>
    </w:p>
    <w:p w:rsidR="007C248F" w:rsidRPr="000403AB" w:rsidRDefault="007C248F" w:rsidP="009D60B6">
      <w:pPr>
        <w:pStyle w:val="Style27"/>
        <w:widowControl/>
        <w:jc w:val="both"/>
        <w:rPr>
          <w:rStyle w:val="FontStyle53"/>
          <w:sz w:val="22"/>
          <w:szCs w:val="22"/>
          <w:lang w:val="es-ES_tradnl" w:eastAsia="es-ES_tradnl"/>
        </w:rPr>
      </w:pPr>
      <w:r w:rsidRPr="000403AB">
        <w:rPr>
          <w:rStyle w:val="FontStyle53"/>
          <w:sz w:val="22"/>
          <w:szCs w:val="22"/>
          <w:lang w:val="es-ES_tradnl" w:eastAsia="es-ES_tradnl"/>
        </w:rPr>
        <w:t>4. Cuando se presuma la exis</w:t>
      </w:r>
      <w:r w:rsidR="00DB6AE3" w:rsidRPr="000403AB">
        <w:rPr>
          <w:rStyle w:val="FontStyle53"/>
          <w:sz w:val="22"/>
          <w:szCs w:val="22"/>
          <w:lang w:val="es-ES_tradnl" w:eastAsia="es-ES_tradnl"/>
        </w:rPr>
        <w:t>tencia de otras irregularidades</w:t>
      </w:r>
      <w:r w:rsidRPr="000403AB">
        <w:rPr>
          <w:rStyle w:val="FontStyle53"/>
          <w:sz w:val="22"/>
          <w:szCs w:val="22"/>
          <w:lang w:val="es-ES_tradnl" w:eastAsia="es-ES_tradnl"/>
        </w:rPr>
        <w:t xml:space="preserve"> graves.</w:t>
      </w:r>
    </w:p>
    <w:p w:rsidR="007F753C" w:rsidRPr="000403AB" w:rsidRDefault="007F753C" w:rsidP="00DB6AE3">
      <w:pPr>
        <w:pStyle w:val="Style3"/>
        <w:widowControl/>
        <w:jc w:val="both"/>
        <w:rPr>
          <w:rStyle w:val="FontStyle53"/>
          <w:sz w:val="22"/>
          <w:szCs w:val="22"/>
          <w:lang w:val="es-ES_tradnl" w:eastAsia="es-ES_tradnl"/>
        </w:rPr>
      </w:pPr>
    </w:p>
    <w:p w:rsidR="007C248F" w:rsidRPr="000403AB" w:rsidRDefault="007C248F"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 xml:space="preserve">Si los precios ofertados por los </w:t>
      </w:r>
      <w:r w:rsidRPr="000403AB">
        <w:rPr>
          <w:rStyle w:val="FontStyle53"/>
          <w:b/>
          <w:sz w:val="22"/>
          <w:szCs w:val="22"/>
          <w:lang w:val="es-ES_tradnl" w:eastAsia="es-ES_tradnl"/>
        </w:rPr>
        <w:t>LICITANTES</w:t>
      </w:r>
      <w:r w:rsidRPr="000403AB">
        <w:rPr>
          <w:rStyle w:val="FontStyle53"/>
          <w:sz w:val="22"/>
          <w:szCs w:val="22"/>
          <w:lang w:val="es-ES_tradnl" w:eastAsia="es-ES_tradnl"/>
        </w:rPr>
        <w:t xml:space="preserve"> no aseguran por la parte </w:t>
      </w:r>
      <w:r w:rsidRPr="000403AB">
        <w:rPr>
          <w:rStyle w:val="FontStyle53"/>
          <w:b/>
          <w:sz w:val="22"/>
          <w:szCs w:val="22"/>
          <w:lang w:val="es-ES_tradnl" w:eastAsia="es-ES_tradnl"/>
        </w:rPr>
        <w:t>CONVOCANTE</w:t>
      </w:r>
      <w:r w:rsidRPr="000403AB">
        <w:rPr>
          <w:rStyle w:val="FontStyle53"/>
          <w:sz w:val="22"/>
          <w:szCs w:val="22"/>
          <w:lang w:val="es-ES_tradnl" w:eastAsia="es-ES_tradnl"/>
        </w:rPr>
        <w:t xml:space="preserve"> las</w:t>
      </w:r>
    </w:p>
    <w:p w:rsidR="00DB6AE3" w:rsidRPr="000403AB" w:rsidRDefault="007C248F"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mejores condiciones disponibles para su adjudicación</w:t>
      </w:r>
    </w:p>
    <w:p w:rsidR="007C248F" w:rsidRPr="000403AB" w:rsidRDefault="007C248F"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w:t>
      </w:r>
    </w:p>
    <w:p w:rsidR="007C248F" w:rsidRPr="000403AB" w:rsidRDefault="007C248F"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En caso de que la Licitación sea suspendida, se notificará a todos los</w:t>
      </w:r>
      <w:r w:rsidRPr="000403AB">
        <w:rPr>
          <w:rStyle w:val="FontStyle53"/>
          <w:b/>
          <w:sz w:val="22"/>
          <w:szCs w:val="22"/>
          <w:lang w:val="es-ES_tradnl" w:eastAsia="es-ES_tradnl"/>
        </w:rPr>
        <w:t xml:space="preserve"> LICITANTES</w:t>
      </w:r>
      <w:r w:rsidRPr="000403AB">
        <w:rPr>
          <w:rStyle w:val="FontStyle53"/>
          <w:sz w:val="22"/>
          <w:szCs w:val="22"/>
          <w:lang w:val="es-ES_tradnl" w:eastAsia="es-ES_tradnl"/>
        </w:rPr>
        <w:t>.</w:t>
      </w:r>
    </w:p>
    <w:p w:rsidR="00DB6AE3" w:rsidRPr="000403AB" w:rsidRDefault="00DB6AE3" w:rsidP="00DB6AE3">
      <w:pPr>
        <w:pStyle w:val="Style13"/>
        <w:widowControl/>
        <w:jc w:val="both"/>
        <w:rPr>
          <w:rStyle w:val="FontStyle54"/>
          <w:sz w:val="22"/>
          <w:szCs w:val="22"/>
          <w:lang w:val="es-ES_tradnl" w:eastAsia="es-ES_tradnl"/>
        </w:rPr>
      </w:pPr>
    </w:p>
    <w:p w:rsidR="007C248F" w:rsidRPr="000403AB" w:rsidRDefault="00F308F5" w:rsidP="00DB6AE3">
      <w:pPr>
        <w:pStyle w:val="Style13"/>
        <w:widowControl/>
        <w:jc w:val="both"/>
        <w:rPr>
          <w:rStyle w:val="FontStyle53"/>
          <w:b/>
          <w:sz w:val="22"/>
          <w:szCs w:val="22"/>
          <w:lang w:val="es-ES_tradnl" w:eastAsia="es-ES_tradnl"/>
        </w:rPr>
      </w:pPr>
      <w:r>
        <w:rPr>
          <w:rStyle w:val="FontStyle54"/>
          <w:sz w:val="22"/>
          <w:szCs w:val="22"/>
          <w:lang w:val="es-ES_tradnl" w:eastAsia="es-ES_tradnl"/>
        </w:rPr>
        <w:t>CAPÍTULO</w:t>
      </w:r>
      <w:r w:rsidRPr="000403AB">
        <w:rPr>
          <w:rStyle w:val="FontStyle53"/>
          <w:b/>
          <w:sz w:val="22"/>
          <w:szCs w:val="22"/>
          <w:lang w:val="es-ES_tradnl" w:eastAsia="es-ES_tradnl"/>
        </w:rPr>
        <w:t xml:space="preserve"> </w:t>
      </w:r>
      <w:r>
        <w:rPr>
          <w:rStyle w:val="FontStyle53"/>
          <w:b/>
          <w:sz w:val="22"/>
          <w:szCs w:val="22"/>
          <w:lang w:val="es-ES_tradnl" w:eastAsia="es-ES_tradnl"/>
        </w:rPr>
        <w:t xml:space="preserve"> 20: </w:t>
      </w:r>
      <w:r w:rsidR="007C248F" w:rsidRPr="000403AB">
        <w:rPr>
          <w:rStyle w:val="FontStyle53"/>
          <w:b/>
          <w:sz w:val="22"/>
          <w:szCs w:val="22"/>
          <w:lang w:val="es-ES_tradnl" w:eastAsia="es-ES_tradnl"/>
        </w:rPr>
        <w:t>FIRMA DEL CONTRATO U ORDEN DE COMPRA</w:t>
      </w:r>
    </w:p>
    <w:p w:rsidR="00DB6AE3" w:rsidRPr="000403AB" w:rsidRDefault="00DB6AE3" w:rsidP="00DB6AE3">
      <w:pPr>
        <w:pStyle w:val="Style3"/>
        <w:widowControl/>
        <w:jc w:val="both"/>
        <w:rPr>
          <w:rStyle w:val="FontStyle53"/>
          <w:sz w:val="22"/>
          <w:szCs w:val="22"/>
          <w:lang w:val="es-ES_tradnl" w:eastAsia="es-ES_tradnl"/>
        </w:rPr>
      </w:pPr>
    </w:p>
    <w:p w:rsidR="007C248F" w:rsidRPr="000403AB" w:rsidRDefault="00371A3B" w:rsidP="00DB6AE3">
      <w:pPr>
        <w:pStyle w:val="Style3"/>
        <w:widowControl/>
        <w:jc w:val="both"/>
        <w:rPr>
          <w:rStyle w:val="FontStyle53"/>
          <w:sz w:val="22"/>
          <w:szCs w:val="22"/>
          <w:lang w:val="es-ES_tradnl" w:eastAsia="es-ES_tradnl"/>
        </w:rPr>
      </w:pPr>
      <w:r w:rsidRPr="00371A3B">
        <w:rPr>
          <w:rStyle w:val="FontStyle53"/>
          <w:b/>
          <w:sz w:val="22"/>
          <w:szCs w:val="22"/>
          <w:lang w:val="es-ES_tradnl" w:eastAsia="es-ES_tradnl"/>
        </w:rPr>
        <w:t>LOS</w:t>
      </w:r>
      <w:r w:rsidR="007C248F" w:rsidRPr="00371A3B">
        <w:rPr>
          <w:rStyle w:val="FontStyle53"/>
          <w:b/>
          <w:sz w:val="22"/>
          <w:szCs w:val="22"/>
          <w:lang w:val="es-ES_tradnl" w:eastAsia="es-ES_tradnl"/>
        </w:rPr>
        <w:t xml:space="preserve"> PROVEEDORES </w:t>
      </w:r>
      <w:r w:rsidR="007C248F" w:rsidRPr="000403AB">
        <w:rPr>
          <w:rStyle w:val="FontStyle53"/>
          <w:sz w:val="22"/>
          <w:szCs w:val="22"/>
          <w:lang w:val="es-ES_tradnl" w:eastAsia="es-ES_tradnl"/>
        </w:rPr>
        <w:t xml:space="preserve">se obligan a enviar la documentación que soporte su personalidad </w:t>
      </w:r>
      <w:r w:rsidR="007475DE">
        <w:rPr>
          <w:rStyle w:val="FontStyle53"/>
          <w:sz w:val="22"/>
          <w:szCs w:val="22"/>
          <w:lang w:val="es-ES_tradnl" w:eastAsia="es-ES_tradnl"/>
        </w:rPr>
        <w:t>Jurídica en el término de 3 (tres) días hábiles</w:t>
      </w:r>
      <w:r w:rsidR="007C248F" w:rsidRPr="000403AB">
        <w:rPr>
          <w:rStyle w:val="FontStyle53"/>
          <w:sz w:val="22"/>
          <w:szCs w:val="22"/>
          <w:lang w:val="es-ES_tradnl" w:eastAsia="es-ES_tradnl"/>
        </w:rPr>
        <w:t xml:space="preserve"> una vez notificado el fallo, así también se obligan a presentarse a firmar el contrato a los 05 (cinco) días hábiles contados a partir de la fecha de la notificación de la Resolución de Adjudicación, en el</w:t>
      </w:r>
      <w:r w:rsidR="007C248F" w:rsidRPr="00371A3B">
        <w:rPr>
          <w:rStyle w:val="FontStyle53"/>
          <w:b/>
          <w:sz w:val="22"/>
          <w:szCs w:val="22"/>
          <w:lang w:val="es-ES_tradnl" w:eastAsia="es-ES_tradnl"/>
        </w:rPr>
        <w:t xml:space="preserve"> DOMICILIO</w:t>
      </w:r>
      <w:r w:rsidR="007C248F" w:rsidRPr="000403AB">
        <w:rPr>
          <w:rStyle w:val="FontStyle53"/>
          <w:sz w:val="22"/>
          <w:szCs w:val="22"/>
          <w:lang w:val="es-ES_tradnl" w:eastAsia="es-ES_tradnl"/>
        </w:rPr>
        <w:t>. Una vez recabadas todas las firmas, se le proporcionará un ejemplar.</w:t>
      </w:r>
    </w:p>
    <w:p w:rsidR="00DB6AE3" w:rsidRPr="000403AB" w:rsidRDefault="00DB6AE3" w:rsidP="00DB6AE3">
      <w:pPr>
        <w:pStyle w:val="Style3"/>
        <w:widowControl/>
        <w:jc w:val="both"/>
        <w:rPr>
          <w:rStyle w:val="FontStyle53"/>
          <w:sz w:val="22"/>
          <w:szCs w:val="22"/>
          <w:lang w:val="es-ES_tradnl" w:eastAsia="es-ES_tradnl"/>
        </w:rPr>
      </w:pPr>
    </w:p>
    <w:p w:rsidR="007C248F" w:rsidRDefault="00371A3B" w:rsidP="00DB6AE3">
      <w:pPr>
        <w:pStyle w:val="Style3"/>
        <w:widowControl/>
        <w:jc w:val="both"/>
        <w:rPr>
          <w:rStyle w:val="FontStyle53"/>
          <w:sz w:val="22"/>
          <w:szCs w:val="22"/>
          <w:lang w:val="es-ES_tradnl" w:eastAsia="es-ES_tradnl"/>
        </w:rPr>
      </w:pPr>
      <w:r w:rsidRPr="00371A3B">
        <w:rPr>
          <w:rStyle w:val="FontStyle53"/>
          <w:b/>
          <w:sz w:val="22"/>
          <w:szCs w:val="22"/>
          <w:lang w:val="es-ES_tradnl" w:eastAsia="es-ES_tradnl"/>
        </w:rPr>
        <w:t>LOS</w:t>
      </w:r>
      <w:r w:rsidR="007C248F" w:rsidRPr="000403AB">
        <w:rPr>
          <w:rStyle w:val="FontStyle53"/>
          <w:sz w:val="22"/>
          <w:szCs w:val="22"/>
          <w:lang w:val="es-ES_tradnl" w:eastAsia="es-ES_tradnl"/>
        </w:rPr>
        <w:t xml:space="preserve"> </w:t>
      </w:r>
      <w:r w:rsidR="007C248F" w:rsidRPr="000403AB">
        <w:rPr>
          <w:rStyle w:val="FontStyle53"/>
          <w:b/>
          <w:sz w:val="22"/>
          <w:szCs w:val="22"/>
          <w:lang w:val="es-ES_tradnl" w:eastAsia="es-ES_tradnl"/>
        </w:rPr>
        <w:t>PROVEEDORES</w:t>
      </w:r>
      <w:r w:rsidR="007C248F" w:rsidRPr="000403AB">
        <w:rPr>
          <w:rStyle w:val="FontStyle53"/>
          <w:sz w:val="22"/>
          <w:szCs w:val="22"/>
          <w:lang w:val="es-ES_tradnl" w:eastAsia="es-ES_tradnl"/>
        </w:rPr>
        <w:t xml:space="preserve"> o el Representante Legal que acuda a la firma del contrato, deberá presentar original de identificación vigente con validez oficial (Pasaporte, Credencial para Votar o C</w:t>
      </w:r>
      <w:r w:rsidR="00DB6AE3" w:rsidRPr="000403AB">
        <w:rPr>
          <w:rStyle w:val="FontStyle53"/>
          <w:sz w:val="22"/>
          <w:szCs w:val="22"/>
          <w:lang w:val="es-ES_tradnl" w:eastAsia="es-ES_tradnl"/>
        </w:rPr>
        <w:t xml:space="preserve">artilla del Servicio Militar). </w:t>
      </w:r>
    </w:p>
    <w:p w:rsidR="007475DE" w:rsidRPr="000403AB" w:rsidRDefault="007475DE" w:rsidP="00DB6AE3">
      <w:pPr>
        <w:pStyle w:val="Style3"/>
        <w:widowControl/>
        <w:jc w:val="both"/>
        <w:rPr>
          <w:rStyle w:val="FontStyle53"/>
          <w:sz w:val="22"/>
          <w:szCs w:val="22"/>
          <w:lang w:val="es-ES_tradnl" w:eastAsia="es-ES_tradnl"/>
        </w:rPr>
      </w:pPr>
    </w:p>
    <w:p w:rsidR="007C248F" w:rsidRPr="000403AB" w:rsidRDefault="007C248F"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 xml:space="preserve">Si por causas imputables al </w:t>
      </w:r>
      <w:r w:rsidRPr="000403AB">
        <w:rPr>
          <w:rStyle w:val="FontStyle53"/>
          <w:b/>
          <w:sz w:val="22"/>
          <w:szCs w:val="22"/>
          <w:lang w:val="es-ES_tradnl" w:eastAsia="es-ES_tradnl"/>
        </w:rPr>
        <w:t>PROVEEDOR</w:t>
      </w:r>
      <w:r w:rsidRPr="000403AB">
        <w:rPr>
          <w:rStyle w:val="FontStyle53"/>
          <w:sz w:val="22"/>
          <w:szCs w:val="22"/>
          <w:lang w:val="es-ES_tradnl" w:eastAsia="es-ES_tradnl"/>
        </w:rPr>
        <w:t xml:space="preserve">, no se firma el contrato, por la parte </w:t>
      </w:r>
      <w:r w:rsidRPr="000403AB">
        <w:rPr>
          <w:rStyle w:val="FontStyle53"/>
          <w:b/>
          <w:sz w:val="22"/>
          <w:szCs w:val="22"/>
          <w:lang w:val="es-ES_tradnl" w:eastAsia="es-ES_tradnl"/>
        </w:rPr>
        <w:t>CONVOCANTE</w:t>
      </w:r>
      <w:r w:rsidRPr="000403AB">
        <w:rPr>
          <w:rStyle w:val="FontStyle53"/>
          <w:sz w:val="22"/>
          <w:szCs w:val="22"/>
          <w:lang w:val="es-ES_tradnl" w:eastAsia="es-ES_tradnl"/>
        </w:rPr>
        <w:t xml:space="preserve"> podrá adjudicar el contrato respectivo </w:t>
      </w:r>
      <w:r w:rsidR="00371A3B" w:rsidRPr="00371A3B">
        <w:rPr>
          <w:rStyle w:val="FontStyle53"/>
          <w:b/>
          <w:sz w:val="22"/>
          <w:szCs w:val="22"/>
          <w:lang w:val="es-ES_tradnl" w:eastAsia="es-ES_tradnl"/>
        </w:rPr>
        <w:t>AL</w:t>
      </w:r>
      <w:r w:rsidRPr="000403AB">
        <w:rPr>
          <w:rStyle w:val="FontStyle53"/>
          <w:sz w:val="22"/>
          <w:szCs w:val="22"/>
          <w:lang w:val="es-ES_tradnl" w:eastAsia="es-ES_tradnl"/>
        </w:rPr>
        <w:t xml:space="preserve"> </w:t>
      </w:r>
      <w:r w:rsidRPr="000403AB">
        <w:rPr>
          <w:rStyle w:val="FontStyle53"/>
          <w:b/>
          <w:sz w:val="22"/>
          <w:szCs w:val="22"/>
          <w:lang w:val="es-ES_tradnl" w:eastAsia="es-ES_tradnl"/>
        </w:rPr>
        <w:t>LICITANTE</w:t>
      </w:r>
      <w:r w:rsidRPr="000403AB">
        <w:rPr>
          <w:rStyle w:val="FontStyle53"/>
          <w:sz w:val="22"/>
          <w:szCs w:val="22"/>
          <w:lang w:val="es-ES_tradnl" w:eastAsia="es-ES_tradnl"/>
        </w:rPr>
        <w:t xml:space="preserve"> que hubiere obtenido el segundo lugar de acuerdo al resultado del cuadro comparativo económico que haya dado origen a la Resolución de Adjudicación o bien proceder a un nuevo </w:t>
      </w:r>
      <w:r w:rsidRPr="000403AB">
        <w:rPr>
          <w:rStyle w:val="FontStyle53"/>
          <w:b/>
          <w:sz w:val="22"/>
          <w:szCs w:val="22"/>
          <w:lang w:val="es-ES_tradnl" w:eastAsia="es-ES_tradnl"/>
        </w:rPr>
        <w:t>PROCESO</w:t>
      </w:r>
      <w:r w:rsidRPr="000403AB">
        <w:rPr>
          <w:rStyle w:val="FontStyle53"/>
          <w:sz w:val="22"/>
          <w:szCs w:val="22"/>
          <w:lang w:val="es-ES_tradnl" w:eastAsia="es-ES_tradnl"/>
        </w:rPr>
        <w:t xml:space="preserve"> si así lo determina conveniente por la parte</w:t>
      </w:r>
      <w:r w:rsidRPr="000403AB">
        <w:rPr>
          <w:rStyle w:val="FontStyle53"/>
          <w:b/>
          <w:sz w:val="22"/>
          <w:szCs w:val="22"/>
          <w:lang w:val="es-ES_tradnl" w:eastAsia="es-ES_tradnl"/>
        </w:rPr>
        <w:t xml:space="preserve"> CONVOCANTE</w:t>
      </w:r>
      <w:r w:rsidRPr="000403AB">
        <w:rPr>
          <w:rStyle w:val="FontStyle53"/>
          <w:sz w:val="22"/>
          <w:szCs w:val="22"/>
          <w:lang w:val="es-ES_tradnl" w:eastAsia="es-ES_tradnl"/>
        </w:rPr>
        <w:t>.</w:t>
      </w:r>
    </w:p>
    <w:p w:rsidR="00DB6AE3" w:rsidRPr="000403AB" w:rsidRDefault="00DB6AE3" w:rsidP="00DB6AE3">
      <w:pPr>
        <w:pStyle w:val="Style13"/>
        <w:widowControl/>
        <w:jc w:val="both"/>
        <w:rPr>
          <w:rStyle w:val="FontStyle54"/>
          <w:sz w:val="22"/>
          <w:szCs w:val="22"/>
          <w:lang w:val="es-ES_tradnl" w:eastAsia="es-ES_tradnl"/>
        </w:rPr>
      </w:pPr>
    </w:p>
    <w:p w:rsidR="007C248F" w:rsidRPr="000403AB" w:rsidRDefault="00F308F5" w:rsidP="00DB6AE3">
      <w:pPr>
        <w:pStyle w:val="Style13"/>
        <w:widowControl/>
        <w:jc w:val="both"/>
        <w:rPr>
          <w:rStyle w:val="FontStyle53"/>
          <w:b/>
          <w:sz w:val="22"/>
          <w:szCs w:val="22"/>
          <w:lang w:val="es-ES_tradnl" w:eastAsia="es-ES_tradnl"/>
        </w:rPr>
      </w:pPr>
      <w:r>
        <w:rPr>
          <w:rStyle w:val="FontStyle54"/>
          <w:sz w:val="22"/>
          <w:szCs w:val="22"/>
          <w:lang w:val="es-ES_tradnl" w:eastAsia="es-ES_tradnl"/>
        </w:rPr>
        <w:t>CAPÍTULO 21:</w:t>
      </w:r>
      <w:r w:rsidR="007C248F" w:rsidRPr="000403AB">
        <w:rPr>
          <w:rStyle w:val="FontStyle54"/>
          <w:b w:val="0"/>
          <w:sz w:val="22"/>
          <w:szCs w:val="22"/>
          <w:lang w:val="es-ES_tradnl" w:eastAsia="es-ES_tradnl"/>
        </w:rPr>
        <w:t xml:space="preserve"> </w:t>
      </w:r>
      <w:r w:rsidR="007C248F" w:rsidRPr="000403AB">
        <w:rPr>
          <w:rStyle w:val="FontStyle53"/>
          <w:b/>
          <w:sz w:val="22"/>
          <w:szCs w:val="22"/>
          <w:lang w:val="es-ES_tradnl" w:eastAsia="es-ES_tradnl"/>
        </w:rPr>
        <w:t>SE PODRÁ RESCINDIR EL CONTRATO EN LOS SIGUIENTES CASOS:</w:t>
      </w:r>
    </w:p>
    <w:p w:rsidR="00DB6AE3" w:rsidRPr="000403AB" w:rsidRDefault="00DB6AE3" w:rsidP="00DB6AE3">
      <w:pPr>
        <w:pStyle w:val="Style13"/>
        <w:widowControl/>
        <w:jc w:val="both"/>
        <w:rPr>
          <w:rStyle w:val="FontStyle53"/>
          <w:sz w:val="22"/>
          <w:szCs w:val="22"/>
          <w:lang w:val="es-ES_tradnl" w:eastAsia="es-ES_tradnl"/>
        </w:rPr>
      </w:pPr>
    </w:p>
    <w:p w:rsidR="007C248F" w:rsidRPr="000403AB" w:rsidRDefault="007C248F" w:rsidP="00DB6AE3">
      <w:pPr>
        <w:pStyle w:val="Style13"/>
        <w:widowControl/>
        <w:jc w:val="both"/>
        <w:rPr>
          <w:rStyle w:val="FontStyle53"/>
          <w:sz w:val="22"/>
          <w:szCs w:val="22"/>
          <w:lang w:val="es-ES_tradnl" w:eastAsia="es-ES_tradnl"/>
        </w:rPr>
      </w:pPr>
      <w:r w:rsidRPr="000403AB">
        <w:rPr>
          <w:rStyle w:val="FontStyle53"/>
          <w:sz w:val="22"/>
          <w:szCs w:val="22"/>
          <w:lang w:val="es-ES_tradnl" w:eastAsia="es-ES_tradnl"/>
        </w:rPr>
        <w:t xml:space="preserve">1. Cuando el </w:t>
      </w:r>
      <w:r w:rsidRPr="000403AB">
        <w:rPr>
          <w:rStyle w:val="FontStyle53"/>
          <w:b/>
          <w:sz w:val="22"/>
          <w:szCs w:val="22"/>
          <w:lang w:val="es-ES_tradnl" w:eastAsia="es-ES_tradnl"/>
        </w:rPr>
        <w:t>"PROVEEDOR"</w:t>
      </w:r>
      <w:r w:rsidRPr="000403AB">
        <w:rPr>
          <w:rStyle w:val="FontStyle53"/>
          <w:sz w:val="22"/>
          <w:szCs w:val="22"/>
          <w:lang w:val="es-ES_tradnl" w:eastAsia="es-ES_tradnl"/>
        </w:rPr>
        <w:t xml:space="preserve"> no cumpla con cualquiera de las obligaciones del contrato.</w:t>
      </w:r>
    </w:p>
    <w:p w:rsidR="00DB6AE3" w:rsidRPr="000403AB" w:rsidRDefault="00DB6AE3" w:rsidP="00DB6AE3">
      <w:pPr>
        <w:pStyle w:val="Style13"/>
        <w:widowControl/>
        <w:jc w:val="both"/>
        <w:rPr>
          <w:rStyle w:val="FontStyle53"/>
          <w:sz w:val="22"/>
          <w:szCs w:val="22"/>
          <w:lang w:val="es-ES_tradnl" w:eastAsia="es-ES_tradnl"/>
        </w:rPr>
      </w:pPr>
    </w:p>
    <w:p w:rsidR="007C248F" w:rsidRPr="000403AB" w:rsidRDefault="007C248F" w:rsidP="00DB6AE3">
      <w:pPr>
        <w:pStyle w:val="Style13"/>
        <w:widowControl/>
        <w:jc w:val="both"/>
        <w:rPr>
          <w:rStyle w:val="FontStyle53"/>
          <w:sz w:val="22"/>
          <w:szCs w:val="22"/>
          <w:lang w:val="es-ES_tradnl" w:eastAsia="es-ES_tradnl"/>
        </w:rPr>
      </w:pPr>
      <w:r w:rsidRPr="000403AB">
        <w:rPr>
          <w:rStyle w:val="FontStyle53"/>
          <w:sz w:val="22"/>
          <w:szCs w:val="22"/>
          <w:lang w:val="es-ES_tradnl" w:eastAsia="es-ES_tradnl"/>
        </w:rPr>
        <w:t>2. En caso de entregar servicios con especificaciones distintas a las contratadas,</w:t>
      </w:r>
      <w:r w:rsidR="00371A3B" w:rsidRPr="00371A3B">
        <w:rPr>
          <w:rStyle w:val="FontStyle53"/>
          <w:b/>
          <w:sz w:val="22"/>
          <w:szCs w:val="22"/>
          <w:lang w:val="es-ES_tradnl" w:eastAsia="es-ES_tradnl"/>
        </w:rPr>
        <w:t xml:space="preserve"> EL</w:t>
      </w:r>
      <w:r w:rsidR="00371A3B" w:rsidRPr="000403AB">
        <w:rPr>
          <w:rStyle w:val="FontStyle53"/>
          <w:sz w:val="22"/>
          <w:szCs w:val="22"/>
          <w:lang w:val="es-ES_tradnl" w:eastAsia="es-ES_tradnl"/>
        </w:rPr>
        <w:t xml:space="preserve"> </w:t>
      </w:r>
      <w:r w:rsidRPr="000403AB">
        <w:rPr>
          <w:rStyle w:val="FontStyle53"/>
          <w:b/>
          <w:sz w:val="22"/>
          <w:szCs w:val="22"/>
          <w:lang w:val="es-ES_tradnl" w:eastAsia="es-ES_tradnl"/>
        </w:rPr>
        <w:t>CONVOCANTE</w:t>
      </w:r>
      <w:r w:rsidRPr="000403AB">
        <w:rPr>
          <w:rStyle w:val="FontStyle53"/>
          <w:sz w:val="22"/>
          <w:szCs w:val="22"/>
          <w:lang w:val="es-ES_tradnl" w:eastAsia="es-ES_tradnl"/>
        </w:rPr>
        <w:t xml:space="preserve"> considerará estas variaciones como un acto doloso y será razón suficiente para la rescisión del contrato y la aplicación de la garantía, aún y cuando el incumplimiento sea parcial e independientemente de los procesos legales que se originen.</w:t>
      </w:r>
    </w:p>
    <w:p w:rsidR="00DB6AE3" w:rsidRPr="000403AB" w:rsidRDefault="00DB6AE3" w:rsidP="00DB6AE3">
      <w:pPr>
        <w:pStyle w:val="Style13"/>
        <w:widowControl/>
        <w:jc w:val="both"/>
        <w:rPr>
          <w:rStyle w:val="FontStyle54"/>
          <w:sz w:val="22"/>
          <w:szCs w:val="22"/>
          <w:lang w:val="es-ES_tradnl" w:eastAsia="es-ES_tradnl"/>
        </w:rPr>
      </w:pPr>
    </w:p>
    <w:p w:rsidR="007C248F" w:rsidRPr="000403AB" w:rsidRDefault="00F308F5" w:rsidP="00DB6AE3">
      <w:pPr>
        <w:pStyle w:val="Style13"/>
        <w:widowControl/>
        <w:jc w:val="both"/>
        <w:rPr>
          <w:rStyle w:val="FontStyle53"/>
          <w:sz w:val="22"/>
          <w:szCs w:val="22"/>
          <w:lang w:val="es-ES_tradnl" w:eastAsia="es-ES_tradnl"/>
        </w:rPr>
      </w:pPr>
      <w:r>
        <w:rPr>
          <w:rStyle w:val="FontStyle54"/>
          <w:sz w:val="22"/>
          <w:szCs w:val="22"/>
          <w:lang w:val="es-ES_tradnl" w:eastAsia="es-ES_tradnl"/>
        </w:rPr>
        <w:lastRenderedPageBreak/>
        <w:t>CAPÍTULO 22:</w:t>
      </w:r>
      <w:r w:rsidR="007C248F" w:rsidRPr="000403AB">
        <w:rPr>
          <w:rStyle w:val="FontStyle54"/>
          <w:sz w:val="22"/>
          <w:szCs w:val="22"/>
          <w:lang w:val="es-ES_tradnl" w:eastAsia="es-ES_tradnl"/>
        </w:rPr>
        <w:t xml:space="preserve"> </w:t>
      </w:r>
      <w:r w:rsidR="007C248F" w:rsidRPr="000403AB">
        <w:rPr>
          <w:rStyle w:val="FontStyle53"/>
          <w:b/>
          <w:sz w:val="22"/>
          <w:szCs w:val="22"/>
          <w:lang w:val="es-ES_tradnl" w:eastAsia="es-ES_tradnl"/>
        </w:rPr>
        <w:t>CESIÓN DE DERECHOS Y OBLIGACIONES.</w:t>
      </w:r>
    </w:p>
    <w:p w:rsidR="00DB6AE3" w:rsidRPr="000403AB" w:rsidRDefault="00DB6AE3" w:rsidP="00DB6AE3">
      <w:pPr>
        <w:pStyle w:val="Style3"/>
        <w:widowControl/>
        <w:jc w:val="both"/>
        <w:rPr>
          <w:rStyle w:val="FontStyle53"/>
          <w:sz w:val="22"/>
          <w:szCs w:val="22"/>
          <w:lang w:val="es-ES_tradnl" w:eastAsia="es-ES_tradnl"/>
        </w:rPr>
      </w:pPr>
    </w:p>
    <w:p w:rsidR="007C248F" w:rsidRPr="000403AB" w:rsidRDefault="007C248F"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Los derechos y obligaciones que se deriven del contrato, no podrán cederse en forma parcial o total a favor de otra Persona Física o Jurídica, con excepción de los de cobro, en cuyo caso se deberá contar con la conformidad expresa del</w:t>
      </w:r>
      <w:r w:rsidRPr="000403AB">
        <w:rPr>
          <w:rStyle w:val="FontStyle53"/>
          <w:b/>
          <w:sz w:val="22"/>
          <w:szCs w:val="22"/>
          <w:lang w:val="es-ES_tradnl" w:eastAsia="es-ES_tradnl"/>
        </w:rPr>
        <w:t xml:space="preserve"> CONVOCANTE</w:t>
      </w:r>
      <w:r w:rsidRPr="000403AB">
        <w:rPr>
          <w:rStyle w:val="FontStyle53"/>
          <w:sz w:val="22"/>
          <w:szCs w:val="22"/>
          <w:lang w:val="es-ES_tradnl" w:eastAsia="es-ES_tradnl"/>
        </w:rPr>
        <w:t>.</w:t>
      </w:r>
    </w:p>
    <w:p w:rsidR="00DB6AE3" w:rsidRPr="000403AB" w:rsidRDefault="00DB6AE3" w:rsidP="00DB6AE3">
      <w:pPr>
        <w:pStyle w:val="Style13"/>
        <w:widowControl/>
        <w:jc w:val="both"/>
        <w:rPr>
          <w:rStyle w:val="FontStyle54"/>
          <w:sz w:val="22"/>
          <w:szCs w:val="22"/>
          <w:lang w:val="es-ES_tradnl" w:eastAsia="es-ES_tradnl"/>
        </w:rPr>
      </w:pPr>
    </w:p>
    <w:p w:rsidR="007C248F" w:rsidRPr="000403AB" w:rsidRDefault="00F308F5" w:rsidP="00DB6AE3">
      <w:pPr>
        <w:pStyle w:val="Style13"/>
        <w:widowControl/>
        <w:jc w:val="both"/>
        <w:rPr>
          <w:rStyle w:val="FontStyle53"/>
          <w:sz w:val="22"/>
          <w:szCs w:val="22"/>
          <w:lang w:val="es-ES_tradnl" w:eastAsia="es-ES_tradnl"/>
        </w:rPr>
      </w:pPr>
      <w:r>
        <w:rPr>
          <w:rStyle w:val="FontStyle54"/>
          <w:sz w:val="22"/>
          <w:szCs w:val="22"/>
          <w:lang w:val="es-ES_tradnl" w:eastAsia="es-ES_tradnl"/>
        </w:rPr>
        <w:t xml:space="preserve">CAPÍTULO 23: </w:t>
      </w:r>
      <w:r w:rsidR="007C248F" w:rsidRPr="000403AB">
        <w:rPr>
          <w:rStyle w:val="FontStyle53"/>
          <w:b/>
          <w:sz w:val="22"/>
          <w:szCs w:val="22"/>
          <w:lang w:val="es-ES_tradnl" w:eastAsia="es-ES_tradnl"/>
        </w:rPr>
        <w:t>PATENTES, MARCAS Y DERECHOS DE AUTOR.</w:t>
      </w:r>
    </w:p>
    <w:p w:rsidR="00DB6AE3" w:rsidRPr="000403AB" w:rsidRDefault="00DB6AE3" w:rsidP="00DB6AE3">
      <w:pPr>
        <w:pStyle w:val="Style3"/>
        <w:widowControl/>
        <w:jc w:val="both"/>
        <w:rPr>
          <w:rStyle w:val="FontStyle53"/>
          <w:b/>
          <w:sz w:val="22"/>
          <w:szCs w:val="22"/>
          <w:lang w:val="es-ES_tradnl" w:eastAsia="es-ES_tradnl"/>
        </w:rPr>
      </w:pPr>
    </w:p>
    <w:p w:rsidR="007C248F" w:rsidRPr="000403AB" w:rsidRDefault="007C248F" w:rsidP="00DB6AE3">
      <w:pPr>
        <w:pStyle w:val="Style3"/>
        <w:widowControl/>
        <w:jc w:val="both"/>
        <w:rPr>
          <w:rStyle w:val="FontStyle53"/>
          <w:sz w:val="22"/>
          <w:szCs w:val="22"/>
          <w:lang w:val="es-ES_tradnl" w:eastAsia="es-ES_tradnl"/>
        </w:rPr>
      </w:pPr>
      <w:r w:rsidRPr="000403AB">
        <w:rPr>
          <w:rStyle w:val="FontStyle53"/>
          <w:b/>
          <w:sz w:val="22"/>
          <w:szCs w:val="22"/>
          <w:lang w:val="es-ES_tradnl" w:eastAsia="es-ES_tradnl"/>
        </w:rPr>
        <w:t>El PROVEEDOR</w:t>
      </w:r>
      <w:r w:rsidRPr="000403AB">
        <w:rPr>
          <w:rStyle w:val="FontStyle53"/>
          <w:sz w:val="22"/>
          <w:szCs w:val="22"/>
          <w:lang w:val="es-ES_tradnl" w:eastAsia="es-ES_tradnl"/>
        </w:rPr>
        <w:t xml:space="preserve"> contratado asumirá la responsabilidad total, en caso de que al suministrar los bienes por la parte </w:t>
      </w:r>
      <w:r w:rsidRPr="000403AB">
        <w:rPr>
          <w:rStyle w:val="FontStyle53"/>
          <w:b/>
          <w:sz w:val="22"/>
          <w:szCs w:val="22"/>
          <w:lang w:val="es-ES_tradnl" w:eastAsia="es-ES_tradnl"/>
        </w:rPr>
        <w:t>CONVOCANTE</w:t>
      </w:r>
      <w:r w:rsidRPr="000403AB">
        <w:rPr>
          <w:rStyle w:val="FontStyle53"/>
          <w:sz w:val="22"/>
          <w:szCs w:val="22"/>
          <w:lang w:val="es-ES_tradnl" w:eastAsia="es-ES_tradnl"/>
        </w:rPr>
        <w:t xml:space="preserve"> infrinja los derechos de terceros sobre patentes, marcas o derechos de autor.</w:t>
      </w:r>
    </w:p>
    <w:p w:rsidR="00DB6AE3" w:rsidRPr="000403AB" w:rsidRDefault="00DB6AE3" w:rsidP="00DB6AE3">
      <w:pPr>
        <w:pStyle w:val="Style3"/>
        <w:widowControl/>
        <w:jc w:val="both"/>
        <w:rPr>
          <w:rStyle w:val="FontStyle54"/>
          <w:sz w:val="22"/>
          <w:szCs w:val="22"/>
          <w:lang w:val="es-ES_tradnl" w:eastAsia="es-ES_tradnl"/>
        </w:rPr>
      </w:pPr>
    </w:p>
    <w:p w:rsidR="007C248F" w:rsidRPr="000403AB" w:rsidRDefault="00F308F5" w:rsidP="00DB6AE3">
      <w:pPr>
        <w:pStyle w:val="Style3"/>
        <w:widowControl/>
        <w:jc w:val="both"/>
        <w:rPr>
          <w:rStyle w:val="FontStyle53"/>
          <w:sz w:val="22"/>
          <w:szCs w:val="22"/>
          <w:lang w:val="es-ES_tradnl" w:eastAsia="es-ES_tradnl"/>
        </w:rPr>
      </w:pPr>
      <w:r>
        <w:rPr>
          <w:rStyle w:val="FontStyle54"/>
          <w:sz w:val="22"/>
          <w:szCs w:val="22"/>
          <w:lang w:val="es-ES_tradnl" w:eastAsia="es-ES_tradnl"/>
        </w:rPr>
        <w:t>CAPÍTULO 24:</w:t>
      </w:r>
      <w:r w:rsidR="007C248F" w:rsidRPr="000403AB">
        <w:rPr>
          <w:rStyle w:val="FontStyle54"/>
          <w:sz w:val="22"/>
          <w:szCs w:val="22"/>
          <w:lang w:val="es-ES_tradnl" w:eastAsia="es-ES_tradnl"/>
        </w:rPr>
        <w:t xml:space="preserve"> </w:t>
      </w:r>
      <w:r>
        <w:rPr>
          <w:rStyle w:val="FontStyle53"/>
          <w:b/>
          <w:sz w:val="22"/>
          <w:szCs w:val="22"/>
          <w:lang w:val="es-ES_tradnl" w:eastAsia="es-ES_tradnl"/>
        </w:rPr>
        <w:t>RELACION LABORAL</w:t>
      </w:r>
      <w:r w:rsidR="007C248F" w:rsidRPr="000403AB">
        <w:rPr>
          <w:rStyle w:val="FontStyle53"/>
          <w:b/>
          <w:sz w:val="22"/>
          <w:szCs w:val="22"/>
          <w:lang w:val="es-ES_tradnl" w:eastAsia="es-ES_tradnl"/>
        </w:rPr>
        <w:t>.</w:t>
      </w:r>
    </w:p>
    <w:p w:rsidR="00DB6AE3" w:rsidRPr="000403AB" w:rsidRDefault="00DB6AE3" w:rsidP="00DB6AE3">
      <w:pPr>
        <w:pStyle w:val="Style3"/>
        <w:widowControl/>
        <w:jc w:val="both"/>
        <w:rPr>
          <w:rStyle w:val="FontStyle53"/>
          <w:sz w:val="22"/>
          <w:szCs w:val="22"/>
          <w:lang w:val="es-ES_tradnl" w:eastAsia="es-ES_tradnl"/>
        </w:rPr>
      </w:pPr>
    </w:p>
    <w:p w:rsidR="007C248F" w:rsidRPr="000403AB" w:rsidRDefault="007C248F" w:rsidP="00DB6AE3">
      <w:pPr>
        <w:pStyle w:val="Style3"/>
        <w:widowControl/>
        <w:jc w:val="both"/>
        <w:rPr>
          <w:rStyle w:val="FontStyle53"/>
          <w:spacing w:val="120"/>
          <w:sz w:val="22"/>
          <w:szCs w:val="22"/>
          <w:lang w:val="es-ES_tradnl" w:eastAsia="es-ES_tradnl"/>
        </w:rPr>
      </w:pPr>
      <w:r w:rsidRPr="000403AB">
        <w:rPr>
          <w:rStyle w:val="FontStyle53"/>
          <w:sz w:val="22"/>
          <w:szCs w:val="22"/>
          <w:lang w:val="es-ES_tradnl" w:eastAsia="es-ES_tradnl"/>
        </w:rPr>
        <w:t>El Proveedor en su carácter intrínseco de patrón del personal que ocupe con motivo del suministro de los servicios o compras objeto de la presente Licitación, será el único responsable de las obligaciones derivadas de las disposiciones legales y demás ordenamientos en materia de seguridad social y laboral, sin que por ningún motivo se considere patrón por la</w:t>
      </w:r>
      <w:r w:rsidR="005A3652" w:rsidRPr="000403AB">
        <w:rPr>
          <w:rStyle w:val="FontStyle53"/>
          <w:sz w:val="22"/>
          <w:szCs w:val="22"/>
          <w:lang w:val="es-ES_tradnl" w:eastAsia="es-ES_tradnl"/>
        </w:rPr>
        <w:t xml:space="preserve"> parte </w:t>
      </w:r>
      <w:r w:rsidR="005A3652" w:rsidRPr="000403AB">
        <w:rPr>
          <w:rStyle w:val="FontStyle53"/>
          <w:b/>
          <w:sz w:val="22"/>
          <w:szCs w:val="22"/>
          <w:lang w:val="es-ES_tradnl" w:eastAsia="es-ES_tradnl"/>
        </w:rPr>
        <w:t>CONVOCANTE</w:t>
      </w:r>
      <w:r w:rsidR="005A3652" w:rsidRPr="000403AB">
        <w:rPr>
          <w:rStyle w:val="FontStyle53"/>
          <w:sz w:val="22"/>
          <w:szCs w:val="22"/>
          <w:lang w:val="es-ES_tradnl" w:eastAsia="es-ES_tradnl"/>
        </w:rPr>
        <w:t>.</w:t>
      </w:r>
    </w:p>
    <w:p w:rsidR="00D206FF" w:rsidRDefault="00D206FF">
      <w:pPr>
        <w:pStyle w:val="Style3"/>
        <w:widowControl/>
        <w:rPr>
          <w:rStyle w:val="FontStyle54"/>
          <w:sz w:val="22"/>
          <w:szCs w:val="22"/>
          <w:lang w:val="es-ES_tradnl" w:eastAsia="es-ES_tradnl"/>
        </w:rPr>
      </w:pPr>
    </w:p>
    <w:p w:rsidR="007C248F" w:rsidRPr="000403AB" w:rsidRDefault="00F308F5">
      <w:pPr>
        <w:pStyle w:val="Style3"/>
        <w:widowControl/>
        <w:rPr>
          <w:rStyle w:val="FontStyle54"/>
          <w:sz w:val="22"/>
          <w:szCs w:val="22"/>
          <w:lang w:val="es-ES_tradnl" w:eastAsia="es-ES_tradnl"/>
        </w:rPr>
      </w:pPr>
      <w:r>
        <w:rPr>
          <w:rStyle w:val="FontStyle54"/>
          <w:sz w:val="22"/>
          <w:szCs w:val="22"/>
          <w:lang w:val="es-ES_tradnl" w:eastAsia="es-ES_tradnl"/>
        </w:rPr>
        <w:t>CAPÍTULO</w:t>
      </w:r>
      <w:r w:rsidRPr="000403AB">
        <w:rPr>
          <w:rStyle w:val="FontStyle54"/>
          <w:sz w:val="22"/>
          <w:szCs w:val="22"/>
          <w:lang w:val="es-ES_tradnl" w:eastAsia="es-ES_tradnl"/>
        </w:rPr>
        <w:t xml:space="preserve"> </w:t>
      </w:r>
      <w:r>
        <w:rPr>
          <w:rStyle w:val="FontStyle54"/>
          <w:sz w:val="22"/>
          <w:szCs w:val="22"/>
          <w:lang w:val="es-ES_tradnl" w:eastAsia="es-ES_tradnl"/>
        </w:rPr>
        <w:t>25:</w:t>
      </w:r>
      <w:r w:rsidR="007C248F" w:rsidRPr="000403AB">
        <w:rPr>
          <w:rStyle w:val="FontStyle54"/>
          <w:sz w:val="22"/>
          <w:szCs w:val="22"/>
          <w:lang w:val="es-ES_tradnl" w:eastAsia="es-ES_tradnl"/>
        </w:rPr>
        <w:t xml:space="preserve"> SANCIONES</w:t>
      </w:r>
    </w:p>
    <w:p w:rsidR="00DB6AE3" w:rsidRPr="000403AB" w:rsidRDefault="00DB6AE3">
      <w:pPr>
        <w:pStyle w:val="Style10"/>
        <w:widowControl/>
        <w:rPr>
          <w:rStyle w:val="FontStyle54"/>
          <w:sz w:val="22"/>
          <w:szCs w:val="22"/>
          <w:lang w:val="es-ES_tradnl" w:eastAsia="es-ES_tradnl"/>
        </w:rPr>
      </w:pPr>
    </w:p>
    <w:p w:rsidR="007C248F" w:rsidRDefault="00F308F5" w:rsidP="007475DE">
      <w:pPr>
        <w:pStyle w:val="Style10"/>
        <w:widowControl/>
        <w:rPr>
          <w:rStyle w:val="FontStyle54"/>
          <w:sz w:val="22"/>
          <w:szCs w:val="22"/>
          <w:lang w:val="es-ES_tradnl" w:eastAsia="es-ES_tradnl"/>
        </w:rPr>
      </w:pPr>
      <w:r>
        <w:rPr>
          <w:rStyle w:val="FontStyle54"/>
          <w:sz w:val="22"/>
          <w:szCs w:val="22"/>
          <w:lang w:val="es-ES_tradnl" w:eastAsia="es-ES_tradnl"/>
        </w:rPr>
        <w:t>25</w:t>
      </w:r>
      <w:r w:rsidR="007C248F" w:rsidRPr="000403AB">
        <w:rPr>
          <w:rStyle w:val="FontStyle54"/>
          <w:sz w:val="22"/>
          <w:szCs w:val="22"/>
          <w:lang w:val="es-ES_tradnl" w:eastAsia="es-ES_tradnl"/>
        </w:rPr>
        <w:t>.1. El CONVOCANTE podrá rescindir el contrato y en los siguientes casos:</w:t>
      </w:r>
    </w:p>
    <w:p w:rsidR="007475DE" w:rsidRPr="000403AB" w:rsidRDefault="007475DE" w:rsidP="007475DE">
      <w:pPr>
        <w:pStyle w:val="Style10"/>
        <w:widowControl/>
        <w:rPr>
          <w:rStyle w:val="FontStyle54"/>
          <w:sz w:val="22"/>
          <w:szCs w:val="22"/>
          <w:lang w:val="es-ES_tradnl" w:eastAsia="es-ES_tradnl"/>
        </w:rPr>
      </w:pPr>
    </w:p>
    <w:p w:rsidR="007C248F" w:rsidRPr="000403AB" w:rsidRDefault="007C248F" w:rsidP="007475DE">
      <w:pPr>
        <w:pStyle w:val="Style17"/>
        <w:widowControl/>
        <w:jc w:val="both"/>
        <w:rPr>
          <w:rStyle w:val="FontStyle53"/>
          <w:sz w:val="22"/>
          <w:szCs w:val="22"/>
          <w:lang w:val="es-ES_tradnl" w:eastAsia="es-ES_tradnl"/>
        </w:rPr>
      </w:pPr>
      <w:r w:rsidRPr="000403AB">
        <w:rPr>
          <w:rStyle w:val="FontStyle53"/>
          <w:sz w:val="22"/>
          <w:szCs w:val="22"/>
          <w:lang w:val="es-ES_tradnl" w:eastAsia="es-ES_tradnl"/>
        </w:rPr>
        <w:t xml:space="preserve">a) Cuando el </w:t>
      </w:r>
      <w:r w:rsidRPr="000403AB">
        <w:rPr>
          <w:rStyle w:val="FontStyle53"/>
          <w:b/>
          <w:sz w:val="22"/>
          <w:szCs w:val="22"/>
          <w:lang w:val="es-ES_tradnl" w:eastAsia="es-ES_tradnl"/>
        </w:rPr>
        <w:t>PROVEEDOR</w:t>
      </w:r>
      <w:r w:rsidRPr="000403AB">
        <w:rPr>
          <w:rStyle w:val="FontStyle53"/>
          <w:sz w:val="22"/>
          <w:szCs w:val="22"/>
          <w:lang w:val="es-ES_tradnl" w:eastAsia="es-ES_tradnl"/>
        </w:rPr>
        <w:t xml:space="preserve"> no cumpla con cualquiera de las obligaciones del contrato.</w:t>
      </w:r>
    </w:p>
    <w:p w:rsidR="00DB6AE3" w:rsidRPr="000403AB" w:rsidRDefault="00DB6AE3" w:rsidP="007475DE">
      <w:pPr>
        <w:pStyle w:val="Style17"/>
        <w:widowControl/>
        <w:jc w:val="both"/>
        <w:rPr>
          <w:rStyle w:val="FontStyle53"/>
          <w:sz w:val="22"/>
          <w:szCs w:val="22"/>
          <w:lang w:val="es-ES_tradnl" w:eastAsia="es-ES_tradnl"/>
        </w:rPr>
      </w:pPr>
    </w:p>
    <w:p w:rsidR="007C248F" w:rsidRPr="000403AB" w:rsidRDefault="007C248F" w:rsidP="007475DE">
      <w:pPr>
        <w:pStyle w:val="Style17"/>
        <w:widowControl/>
        <w:jc w:val="both"/>
        <w:rPr>
          <w:rStyle w:val="FontStyle54"/>
          <w:sz w:val="22"/>
          <w:szCs w:val="22"/>
          <w:lang w:val="es-ES_tradnl" w:eastAsia="es-ES_tradnl"/>
        </w:rPr>
      </w:pPr>
      <w:r w:rsidRPr="000403AB">
        <w:rPr>
          <w:rStyle w:val="FontStyle53"/>
          <w:sz w:val="22"/>
          <w:szCs w:val="22"/>
          <w:lang w:val="es-ES_tradnl" w:eastAsia="es-ES_tradnl"/>
        </w:rPr>
        <w:t xml:space="preserve">b) Cuando hubiese transcurrido el plazo de prórroga que en su caso se le haya otorgado al </w:t>
      </w:r>
      <w:r w:rsidRPr="000403AB">
        <w:rPr>
          <w:rStyle w:val="FontStyle53"/>
          <w:b/>
          <w:sz w:val="22"/>
          <w:szCs w:val="22"/>
          <w:lang w:val="es-ES_tradnl" w:eastAsia="es-ES_tradnl"/>
        </w:rPr>
        <w:t>PROVEEDOR</w:t>
      </w:r>
      <w:r w:rsidRPr="000403AB">
        <w:rPr>
          <w:rStyle w:val="FontStyle53"/>
          <w:sz w:val="22"/>
          <w:szCs w:val="22"/>
          <w:lang w:val="es-ES_tradnl" w:eastAsia="es-ES_tradnl"/>
        </w:rPr>
        <w:t xml:space="preserve"> para la entrega del servicio o entrega de bienes objeto del </w:t>
      </w:r>
      <w:r w:rsidRPr="000403AB">
        <w:rPr>
          <w:rStyle w:val="FontStyle53"/>
          <w:b/>
          <w:sz w:val="22"/>
          <w:szCs w:val="22"/>
          <w:lang w:val="es-ES_tradnl" w:eastAsia="es-ES_tradnl"/>
        </w:rPr>
        <w:t>PROCESO</w:t>
      </w:r>
      <w:r w:rsidRPr="000403AB">
        <w:rPr>
          <w:rStyle w:val="FontStyle53"/>
          <w:sz w:val="22"/>
          <w:szCs w:val="22"/>
          <w:lang w:val="es-ES_tradnl" w:eastAsia="es-ES_tradnl"/>
        </w:rPr>
        <w:t xml:space="preserve"> y hubiese transcurrido la pena convencional máxima estipulada en el punto </w:t>
      </w:r>
      <w:r w:rsidRPr="000403AB">
        <w:rPr>
          <w:rStyle w:val="FontStyle54"/>
          <w:sz w:val="22"/>
          <w:szCs w:val="22"/>
          <w:lang w:val="es-ES_tradnl" w:eastAsia="es-ES_tradnl"/>
        </w:rPr>
        <w:t>22.2.</w:t>
      </w:r>
    </w:p>
    <w:p w:rsidR="00DB6AE3" w:rsidRPr="000403AB" w:rsidRDefault="00DB6AE3" w:rsidP="007475DE">
      <w:pPr>
        <w:pStyle w:val="Style17"/>
        <w:widowControl/>
        <w:jc w:val="both"/>
        <w:rPr>
          <w:rStyle w:val="FontStyle53"/>
          <w:sz w:val="22"/>
          <w:szCs w:val="22"/>
          <w:lang w:val="es-ES_tradnl" w:eastAsia="es-ES_tradnl"/>
        </w:rPr>
      </w:pPr>
    </w:p>
    <w:p w:rsidR="007C248F" w:rsidRPr="000403AB" w:rsidRDefault="007C248F" w:rsidP="007475DE">
      <w:pPr>
        <w:pStyle w:val="Style17"/>
        <w:widowControl/>
        <w:jc w:val="both"/>
        <w:rPr>
          <w:rStyle w:val="FontStyle53"/>
          <w:sz w:val="22"/>
          <w:szCs w:val="22"/>
          <w:lang w:val="es-ES_tradnl" w:eastAsia="es-ES_tradnl"/>
        </w:rPr>
      </w:pPr>
      <w:r w:rsidRPr="000403AB">
        <w:rPr>
          <w:rStyle w:val="FontStyle53"/>
          <w:sz w:val="22"/>
          <w:szCs w:val="22"/>
          <w:lang w:val="es-ES_tradnl" w:eastAsia="es-ES_tradnl"/>
        </w:rPr>
        <w:t xml:space="preserve">c) En caso de entregar servicio o los bienes muebles con especificaciones distintas a las contratadas, por la parte </w:t>
      </w:r>
      <w:r w:rsidRPr="000403AB">
        <w:rPr>
          <w:rStyle w:val="FontStyle53"/>
          <w:b/>
          <w:sz w:val="22"/>
          <w:szCs w:val="22"/>
          <w:lang w:val="es-ES_tradnl" w:eastAsia="es-ES_tradnl"/>
        </w:rPr>
        <w:t>CONVOCANTE</w:t>
      </w:r>
      <w:r w:rsidRPr="000403AB">
        <w:rPr>
          <w:rStyle w:val="FontStyle53"/>
          <w:sz w:val="22"/>
          <w:szCs w:val="22"/>
          <w:lang w:val="es-ES_tradnl" w:eastAsia="es-ES_tradnl"/>
        </w:rPr>
        <w:t xml:space="preserve"> considerará estas variaciones corrió un acto doloso y será razón suficiente para la rescisión del contrato, aun cuando el incumplimiento sea parcial e independientemente de los procesos legales que se originen.</w:t>
      </w:r>
    </w:p>
    <w:p w:rsidR="00DB6AE3" w:rsidRPr="000403AB" w:rsidRDefault="00DB6AE3" w:rsidP="00DB6AE3">
      <w:pPr>
        <w:pStyle w:val="Style10"/>
        <w:widowControl/>
        <w:jc w:val="both"/>
        <w:rPr>
          <w:rStyle w:val="FontStyle54"/>
          <w:sz w:val="22"/>
          <w:szCs w:val="22"/>
          <w:lang w:val="es-ES_tradnl" w:eastAsia="es-ES_tradnl"/>
        </w:rPr>
      </w:pPr>
    </w:p>
    <w:p w:rsidR="007C248F" w:rsidRPr="000403AB" w:rsidRDefault="00F308F5" w:rsidP="00DB6AE3">
      <w:pPr>
        <w:pStyle w:val="Style10"/>
        <w:widowControl/>
        <w:jc w:val="both"/>
        <w:rPr>
          <w:rStyle w:val="FontStyle54"/>
          <w:sz w:val="22"/>
          <w:szCs w:val="22"/>
          <w:lang w:val="es-ES_tradnl" w:eastAsia="es-ES_tradnl"/>
        </w:rPr>
      </w:pPr>
      <w:r>
        <w:rPr>
          <w:rStyle w:val="FontStyle54"/>
          <w:sz w:val="22"/>
          <w:szCs w:val="22"/>
          <w:lang w:val="es-ES_tradnl" w:eastAsia="es-ES_tradnl"/>
        </w:rPr>
        <w:t>25</w:t>
      </w:r>
      <w:r w:rsidR="007475DE">
        <w:rPr>
          <w:rStyle w:val="FontStyle54"/>
          <w:sz w:val="22"/>
          <w:szCs w:val="22"/>
          <w:lang w:val="es-ES_tradnl" w:eastAsia="es-ES_tradnl"/>
        </w:rPr>
        <w:t>.2.</w:t>
      </w:r>
      <w:r w:rsidR="007C248F" w:rsidRPr="000403AB">
        <w:rPr>
          <w:rStyle w:val="FontStyle54"/>
          <w:sz w:val="22"/>
          <w:szCs w:val="22"/>
          <w:lang w:val="es-ES_tradnl" w:eastAsia="es-ES_tradnl"/>
        </w:rPr>
        <w:t xml:space="preserve"> Penas Convencionales.</w:t>
      </w:r>
    </w:p>
    <w:p w:rsidR="00DB6AE3" w:rsidRPr="000403AB" w:rsidRDefault="00DB6AE3" w:rsidP="00DB6AE3">
      <w:pPr>
        <w:pStyle w:val="Style3"/>
        <w:widowControl/>
        <w:jc w:val="both"/>
        <w:rPr>
          <w:rStyle w:val="FontStyle53"/>
          <w:sz w:val="22"/>
          <w:szCs w:val="22"/>
          <w:lang w:val="es-ES_tradnl" w:eastAsia="es-ES_tradnl"/>
        </w:rPr>
      </w:pPr>
    </w:p>
    <w:p w:rsidR="007C248F" w:rsidRPr="000403AB" w:rsidRDefault="007C248F"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 xml:space="preserve">Se aplicará una pena convencional, </w:t>
      </w:r>
      <w:r w:rsidRPr="000403AB">
        <w:rPr>
          <w:rStyle w:val="FontStyle54"/>
          <w:sz w:val="22"/>
          <w:szCs w:val="22"/>
          <w:lang w:val="es-ES_tradnl" w:eastAsia="es-ES_tradnl"/>
        </w:rPr>
        <w:t xml:space="preserve">Artículo 107 del Reglamento de la Ley de Compras Gubernamentales, Enajenaciones y Contratación de Servicios del Estado de Jalisco y sus Municipios, </w:t>
      </w:r>
      <w:r w:rsidRPr="000403AB">
        <w:rPr>
          <w:rStyle w:val="FontStyle53"/>
          <w:sz w:val="22"/>
          <w:szCs w:val="22"/>
          <w:lang w:val="es-ES_tradnl" w:eastAsia="es-ES_tradnl"/>
        </w:rPr>
        <w:t>para el Poder Ejecutivo del Estado de Jalisco sobre el importe total del servicio que no hayan sido recibidos o suministrados dentro del plazo establecido en el contrato, conforme a la siguiente tabla:</w:t>
      </w:r>
    </w:p>
    <w:p w:rsidR="00DB6AE3" w:rsidRPr="000403AB" w:rsidRDefault="00DB6AE3" w:rsidP="00DB6AE3">
      <w:pPr>
        <w:pStyle w:val="Style3"/>
        <w:widowControl/>
        <w:jc w:val="both"/>
        <w:rPr>
          <w:rStyle w:val="FontStyle53"/>
          <w:sz w:val="22"/>
          <w:szCs w:val="22"/>
          <w:lang w:val="es-ES_tradnl" w:eastAsia="es-ES_tradnl"/>
        </w:rPr>
      </w:pPr>
    </w:p>
    <w:tbl>
      <w:tblPr>
        <w:tblW w:w="0" w:type="auto"/>
        <w:tblInd w:w="40" w:type="dxa"/>
        <w:tblLayout w:type="fixed"/>
        <w:tblCellMar>
          <w:left w:w="40" w:type="dxa"/>
          <w:right w:w="40" w:type="dxa"/>
        </w:tblCellMar>
        <w:tblLook w:val="0000"/>
      </w:tblPr>
      <w:tblGrid>
        <w:gridCol w:w="4356"/>
        <w:gridCol w:w="4349"/>
      </w:tblGrid>
      <w:tr w:rsidR="007C248F" w:rsidRPr="000403AB">
        <w:trPr>
          <w:trHeight w:val="533"/>
        </w:trPr>
        <w:tc>
          <w:tcPr>
            <w:tcW w:w="4356" w:type="dxa"/>
            <w:tcBorders>
              <w:top w:val="single" w:sz="6" w:space="0" w:color="auto"/>
              <w:left w:val="single" w:sz="6" w:space="0" w:color="auto"/>
              <w:bottom w:val="single" w:sz="6" w:space="0" w:color="auto"/>
              <w:right w:val="single" w:sz="6" w:space="0" w:color="auto"/>
            </w:tcBorders>
            <w:vAlign w:val="bottom"/>
          </w:tcPr>
          <w:p w:rsidR="007C248F" w:rsidRPr="000403AB" w:rsidRDefault="007C248F">
            <w:pPr>
              <w:pStyle w:val="Style34"/>
              <w:widowControl/>
              <w:rPr>
                <w:rStyle w:val="FontStyle54"/>
                <w:sz w:val="22"/>
                <w:szCs w:val="22"/>
                <w:lang w:val="es-ES_tradnl" w:eastAsia="es-ES_tradnl"/>
              </w:rPr>
            </w:pPr>
            <w:r w:rsidRPr="000403AB">
              <w:rPr>
                <w:rStyle w:val="FontStyle54"/>
                <w:sz w:val="22"/>
                <w:szCs w:val="22"/>
                <w:lang w:val="es-ES_tradnl" w:eastAsia="es-ES_tradnl"/>
              </w:rPr>
              <w:t>DÍAS DE ATRASO</w:t>
            </w:r>
          </w:p>
        </w:tc>
        <w:tc>
          <w:tcPr>
            <w:tcW w:w="4349" w:type="dxa"/>
            <w:tcBorders>
              <w:top w:val="single" w:sz="6" w:space="0" w:color="auto"/>
              <w:left w:val="single" w:sz="6" w:space="0" w:color="auto"/>
              <w:bottom w:val="single" w:sz="6" w:space="0" w:color="auto"/>
              <w:right w:val="single" w:sz="6" w:space="0" w:color="auto"/>
            </w:tcBorders>
            <w:vAlign w:val="bottom"/>
          </w:tcPr>
          <w:p w:rsidR="007C248F" w:rsidRPr="000403AB" w:rsidRDefault="007C248F">
            <w:pPr>
              <w:pStyle w:val="Style34"/>
              <w:widowControl/>
              <w:rPr>
                <w:rStyle w:val="FontStyle54"/>
                <w:sz w:val="22"/>
                <w:szCs w:val="22"/>
                <w:lang w:val="es-ES_tradnl" w:eastAsia="es-ES_tradnl"/>
              </w:rPr>
            </w:pPr>
            <w:r w:rsidRPr="000403AB">
              <w:rPr>
                <w:rStyle w:val="FontStyle54"/>
                <w:sz w:val="22"/>
                <w:szCs w:val="22"/>
                <w:lang w:val="es-ES_tradnl" w:eastAsia="es-ES_tradnl"/>
              </w:rPr>
              <w:t>% DELA SANCION SOBRE EL MONTO DE LA ADJUDICACIÓN</w:t>
            </w:r>
          </w:p>
        </w:tc>
      </w:tr>
      <w:tr w:rsidR="007C248F" w:rsidRPr="000403AB">
        <w:trPr>
          <w:trHeight w:val="266"/>
        </w:trPr>
        <w:tc>
          <w:tcPr>
            <w:tcW w:w="4356"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34"/>
              <w:widowControl/>
              <w:rPr>
                <w:rStyle w:val="FontStyle54"/>
                <w:sz w:val="22"/>
                <w:szCs w:val="22"/>
                <w:lang w:val="es-ES_tradnl" w:eastAsia="es-ES_tradnl"/>
              </w:rPr>
            </w:pPr>
            <w:r w:rsidRPr="000403AB">
              <w:rPr>
                <w:rStyle w:val="FontStyle54"/>
                <w:sz w:val="22"/>
                <w:szCs w:val="22"/>
                <w:lang w:val="es-ES_tradnl" w:eastAsia="es-ES_tradnl"/>
              </w:rPr>
              <w:t>DE 01 HASTA 05</w:t>
            </w:r>
          </w:p>
        </w:tc>
        <w:tc>
          <w:tcPr>
            <w:tcW w:w="4349"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30"/>
              <w:widowControl/>
              <w:rPr>
                <w:rStyle w:val="FontStyle53"/>
                <w:sz w:val="22"/>
                <w:szCs w:val="22"/>
                <w:lang w:val="es-ES_tradnl" w:eastAsia="es-ES_tradnl"/>
              </w:rPr>
            </w:pPr>
            <w:r w:rsidRPr="000403AB">
              <w:rPr>
                <w:rStyle w:val="FontStyle53"/>
                <w:sz w:val="22"/>
                <w:szCs w:val="22"/>
                <w:lang w:val="es-ES_tradnl" w:eastAsia="es-ES_tradnl"/>
              </w:rPr>
              <w:t>3%</w:t>
            </w:r>
          </w:p>
        </w:tc>
      </w:tr>
      <w:tr w:rsidR="007C248F" w:rsidRPr="000403AB">
        <w:trPr>
          <w:trHeight w:val="266"/>
        </w:trPr>
        <w:tc>
          <w:tcPr>
            <w:tcW w:w="4356"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34"/>
              <w:widowControl/>
              <w:rPr>
                <w:rStyle w:val="FontStyle54"/>
                <w:sz w:val="22"/>
                <w:szCs w:val="22"/>
                <w:lang w:val="es-ES_tradnl" w:eastAsia="es-ES_tradnl"/>
              </w:rPr>
            </w:pPr>
            <w:r w:rsidRPr="000403AB">
              <w:rPr>
                <w:rStyle w:val="FontStyle54"/>
                <w:sz w:val="22"/>
                <w:szCs w:val="22"/>
                <w:lang w:val="es-ES_tradnl" w:eastAsia="es-ES_tradnl"/>
              </w:rPr>
              <w:t>DE 06 HASTA 10</w:t>
            </w:r>
          </w:p>
        </w:tc>
        <w:tc>
          <w:tcPr>
            <w:tcW w:w="4349"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30"/>
              <w:widowControl/>
              <w:rPr>
                <w:rStyle w:val="FontStyle53"/>
                <w:sz w:val="22"/>
                <w:szCs w:val="22"/>
                <w:lang w:val="es-ES_tradnl" w:eastAsia="es-ES_tradnl"/>
              </w:rPr>
            </w:pPr>
            <w:r w:rsidRPr="000403AB">
              <w:rPr>
                <w:rStyle w:val="FontStyle53"/>
                <w:sz w:val="22"/>
                <w:szCs w:val="22"/>
                <w:lang w:val="es-ES_tradnl" w:eastAsia="es-ES_tradnl"/>
              </w:rPr>
              <w:t>6%</w:t>
            </w:r>
          </w:p>
        </w:tc>
      </w:tr>
      <w:tr w:rsidR="007C248F" w:rsidRPr="000403AB">
        <w:trPr>
          <w:trHeight w:val="259"/>
        </w:trPr>
        <w:tc>
          <w:tcPr>
            <w:tcW w:w="4356"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34"/>
              <w:widowControl/>
              <w:rPr>
                <w:rStyle w:val="FontStyle54"/>
                <w:sz w:val="22"/>
                <w:szCs w:val="22"/>
                <w:lang w:val="es-ES_tradnl" w:eastAsia="es-ES_tradnl"/>
              </w:rPr>
            </w:pPr>
            <w:r w:rsidRPr="000403AB">
              <w:rPr>
                <w:rStyle w:val="FontStyle54"/>
                <w:sz w:val="22"/>
                <w:szCs w:val="22"/>
                <w:lang w:val="es-ES_tradnl" w:eastAsia="es-ES_tradnl"/>
              </w:rPr>
              <w:t>DE 11 hasta 20</w:t>
            </w:r>
          </w:p>
        </w:tc>
        <w:tc>
          <w:tcPr>
            <w:tcW w:w="4349" w:type="dxa"/>
            <w:tcBorders>
              <w:top w:val="single" w:sz="6" w:space="0" w:color="auto"/>
              <w:left w:val="single" w:sz="6" w:space="0" w:color="auto"/>
              <w:bottom w:val="single" w:sz="6" w:space="0" w:color="auto"/>
              <w:right w:val="single" w:sz="6" w:space="0" w:color="auto"/>
            </w:tcBorders>
          </w:tcPr>
          <w:p w:rsidR="007C248F" w:rsidRPr="000403AB" w:rsidRDefault="007C248F">
            <w:pPr>
              <w:pStyle w:val="Style30"/>
              <w:widowControl/>
              <w:rPr>
                <w:rStyle w:val="FontStyle53"/>
                <w:sz w:val="22"/>
                <w:szCs w:val="22"/>
                <w:lang w:val="es-ES_tradnl" w:eastAsia="es-ES_tradnl"/>
              </w:rPr>
            </w:pPr>
            <w:r w:rsidRPr="000403AB">
              <w:rPr>
                <w:rStyle w:val="FontStyle53"/>
                <w:sz w:val="22"/>
                <w:szCs w:val="22"/>
                <w:lang w:val="es-ES_tradnl" w:eastAsia="es-ES_tradnl"/>
              </w:rPr>
              <w:t>10%</w:t>
            </w:r>
          </w:p>
        </w:tc>
      </w:tr>
      <w:tr w:rsidR="007C248F" w:rsidRPr="000403AB">
        <w:trPr>
          <w:trHeight w:val="792"/>
        </w:trPr>
        <w:tc>
          <w:tcPr>
            <w:tcW w:w="8705" w:type="dxa"/>
            <w:gridSpan w:val="2"/>
            <w:tcBorders>
              <w:top w:val="single" w:sz="6" w:space="0" w:color="auto"/>
              <w:left w:val="single" w:sz="6" w:space="0" w:color="auto"/>
              <w:bottom w:val="single" w:sz="6" w:space="0" w:color="auto"/>
              <w:right w:val="single" w:sz="6" w:space="0" w:color="auto"/>
            </w:tcBorders>
          </w:tcPr>
          <w:p w:rsidR="007C248F" w:rsidRPr="000403AB" w:rsidRDefault="007C248F">
            <w:pPr>
              <w:pStyle w:val="Style34"/>
              <w:widowControl/>
              <w:rPr>
                <w:rStyle w:val="FontStyle54"/>
                <w:sz w:val="22"/>
                <w:szCs w:val="22"/>
                <w:lang w:val="es-ES_tradnl" w:eastAsia="es-ES_tradnl"/>
              </w:rPr>
            </w:pPr>
            <w:r w:rsidRPr="000403AB">
              <w:rPr>
                <w:rStyle w:val="FontStyle54"/>
                <w:sz w:val="22"/>
                <w:szCs w:val="22"/>
                <w:lang w:val="es-ES_tradnl" w:eastAsia="es-ES_tradnl"/>
              </w:rPr>
              <w:lastRenderedPageBreak/>
              <w:t>De 21 en adelante se podrá rescindir el contrato a criterio del CONVOCANTE</w:t>
            </w:r>
          </w:p>
        </w:tc>
      </w:tr>
    </w:tbl>
    <w:p w:rsidR="00DB6AE3" w:rsidRPr="000403AB" w:rsidRDefault="00DB6AE3" w:rsidP="00DB6AE3">
      <w:pPr>
        <w:pStyle w:val="Style3"/>
        <w:widowControl/>
        <w:jc w:val="both"/>
        <w:rPr>
          <w:rStyle w:val="FontStyle53"/>
          <w:sz w:val="22"/>
          <w:szCs w:val="22"/>
          <w:lang w:val="es-ES_tradnl" w:eastAsia="es-ES_tradnl"/>
        </w:rPr>
      </w:pPr>
    </w:p>
    <w:p w:rsidR="007C248F" w:rsidRPr="000403AB" w:rsidRDefault="007C248F"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En cumplimiento a lo dispuesto por el Artículo 32-D primero, segundo, tercero y cuarto párrafo del Código Fiscal de la Federación, y de conformidad a la regla 2.1.31 de la Resolución Miscelánea Fiscal correspondiente al año en curso, publicada en el DOF el 23 de diciembre de 2015, el proveedor con quienes se celebre contrato cuyo monto exceda de $</w:t>
      </w:r>
      <w:r w:rsidRPr="00182F1C">
        <w:rPr>
          <w:rStyle w:val="FontStyle53"/>
          <w:sz w:val="22"/>
          <w:szCs w:val="22"/>
          <w:lang w:val="es-ES_tradnl" w:eastAsia="es-ES_tradnl"/>
        </w:rPr>
        <w:t>300,000.00 (TRESCIENTOS MIL PESOS 00/100 M.N.)</w:t>
      </w:r>
      <w:r w:rsidRPr="000403AB">
        <w:rPr>
          <w:rStyle w:val="FontStyle53"/>
          <w:sz w:val="22"/>
          <w:szCs w:val="22"/>
          <w:lang w:val="es-ES_tradnl" w:eastAsia="es-ES_tradnl"/>
        </w:rPr>
        <w:t xml:space="preserve"> sin incluir el IVA, deberá entregar a la firma del contrato la </w:t>
      </w:r>
      <w:r w:rsidRPr="000403AB">
        <w:rPr>
          <w:rStyle w:val="FontStyle54"/>
          <w:sz w:val="22"/>
          <w:szCs w:val="22"/>
          <w:lang w:val="es-ES_tradnl" w:eastAsia="es-ES_tradnl"/>
        </w:rPr>
        <w:t xml:space="preserve">"Opinión del Cumplimiento de Obligaciones Fiscales" vigente y en sentido positivo </w:t>
      </w:r>
      <w:r w:rsidRPr="000403AB">
        <w:rPr>
          <w:rStyle w:val="FontStyle53"/>
          <w:sz w:val="22"/>
          <w:szCs w:val="22"/>
          <w:lang w:val="es-ES_tradnl" w:eastAsia="es-ES_tradnl"/>
        </w:rPr>
        <w:t xml:space="preserve">expedido por el </w:t>
      </w:r>
      <w:r w:rsidRPr="000403AB">
        <w:rPr>
          <w:rStyle w:val="FontStyle53"/>
          <w:b/>
          <w:sz w:val="22"/>
          <w:szCs w:val="22"/>
          <w:lang w:val="es-ES_tradnl" w:eastAsia="es-ES_tradnl"/>
        </w:rPr>
        <w:t>SAT</w:t>
      </w:r>
    </w:p>
    <w:p w:rsidR="00DB6AE3" w:rsidRPr="000403AB" w:rsidRDefault="00DB6AE3" w:rsidP="00DB6AE3">
      <w:pPr>
        <w:pStyle w:val="Style3"/>
        <w:widowControl/>
        <w:jc w:val="both"/>
        <w:rPr>
          <w:rStyle w:val="FontStyle53"/>
          <w:sz w:val="22"/>
          <w:szCs w:val="22"/>
          <w:lang w:val="es-ES_tradnl" w:eastAsia="es-ES_tradnl"/>
        </w:rPr>
      </w:pPr>
    </w:p>
    <w:p w:rsidR="007C248F" w:rsidRPr="000403AB" w:rsidRDefault="007C248F"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Para obtener la opinión del cumplimiento de obligaciones fiscales, deberán realizar el siguiente procedimiento:</w:t>
      </w:r>
    </w:p>
    <w:p w:rsidR="00DB6AE3" w:rsidRPr="000403AB" w:rsidRDefault="00DB6AE3" w:rsidP="00DB6AE3">
      <w:pPr>
        <w:pStyle w:val="Style37"/>
        <w:widowControl/>
        <w:jc w:val="both"/>
        <w:rPr>
          <w:rStyle w:val="FontStyle53"/>
          <w:sz w:val="22"/>
          <w:szCs w:val="22"/>
          <w:lang w:val="es-ES_tradnl" w:eastAsia="es-ES_tradnl"/>
        </w:rPr>
      </w:pPr>
    </w:p>
    <w:p w:rsidR="007C248F" w:rsidRPr="000403AB" w:rsidRDefault="007C248F" w:rsidP="00DB6AE3">
      <w:pPr>
        <w:pStyle w:val="Style37"/>
        <w:widowControl/>
        <w:jc w:val="both"/>
        <w:rPr>
          <w:rStyle w:val="FontStyle53"/>
          <w:sz w:val="22"/>
          <w:szCs w:val="22"/>
          <w:lang w:val="es-ES_tradnl" w:eastAsia="es-ES_tradnl"/>
        </w:rPr>
      </w:pPr>
      <w:r w:rsidRPr="000403AB">
        <w:rPr>
          <w:rStyle w:val="FontStyle53"/>
          <w:sz w:val="22"/>
          <w:szCs w:val="22"/>
          <w:lang w:val="es-ES_tradnl" w:eastAsia="es-ES_tradnl"/>
        </w:rPr>
        <w:t xml:space="preserve"> </w:t>
      </w:r>
      <w:r w:rsidR="00744845" w:rsidRPr="000403AB">
        <w:rPr>
          <w:rStyle w:val="FontStyle53"/>
          <w:sz w:val="22"/>
          <w:szCs w:val="22"/>
          <w:lang w:val="es-ES_tradnl" w:eastAsia="es-ES_tradnl"/>
        </w:rPr>
        <w:tab/>
      </w:r>
      <w:r w:rsidRPr="000403AB">
        <w:rPr>
          <w:rStyle w:val="FontStyle53"/>
          <w:sz w:val="22"/>
          <w:szCs w:val="22"/>
          <w:lang w:val="es-ES_tradnl" w:eastAsia="es-ES_tradnl"/>
        </w:rPr>
        <w:t>I.    Ingresarán al Portal del</w:t>
      </w:r>
      <w:r w:rsidRPr="000403AB">
        <w:rPr>
          <w:rStyle w:val="FontStyle53"/>
          <w:b/>
          <w:sz w:val="22"/>
          <w:szCs w:val="22"/>
          <w:lang w:val="es-ES_tradnl" w:eastAsia="es-ES_tradnl"/>
        </w:rPr>
        <w:t xml:space="preserve"> SAT</w:t>
      </w:r>
      <w:r w:rsidRPr="000403AB">
        <w:rPr>
          <w:rStyle w:val="FontStyle53"/>
          <w:sz w:val="22"/>
          <w:szCs w:val="22"/>
          <w:lang w:val="es-ES_tradnl" w:eastAsia="es-ES_tradnl"/>
        </w:rPr>
        <w:t xml:space="preserve">, con su clave en el </w:t>
      </w:r>
      <w:r w:rsidRPr="000403AB">
        <w:rPr>
          <w:rStyle w:val="FontStyle53"/>
          <w:b/>
          <w:sz w:val="22"/>
          <w:szCs w:val="22"/>
          <w:lang w:val="es-ES_tradnl" w:eastAsia="es-ES_tradnl"/>
        </w:rPr>
        <w:t>RFC</w:t>
      </w:r>
      <w:r w:rsidRPr="000403AB">
        <w:rPr>
          <w:rStyle w:val="FontStyle53"/>
          <w:sz w:val="22"/>
          <w:szCs w:val="22"/>
          <w:lang w:val="es-ES_tradnl" w:eastAsia="es-ES_tradnl"/>
        </w:rPr>
        <w:t xml:space="preserve"> y Contraseña o </w:t>
      </w:r>
      <w:r w:rsidRPr="000403AB">
        <w:rPr>
          <w:rStyle w:val="FontStyle53"/>
          <w:b/>
          <w:sz w:val="22"/>
          <w:szCs w:val="22"/>
          <w:lang w:val="es-ES_tradnl" w:eastAsia="es-ES_tradnl"/>
        </w:rPr>
        <w:t>FIEL</w:t>
      </w:r>
      <w:r w:rsidRPr="000403AB">
        <w:rPr>
          <w:rStyle w:val="FontStyle53"/>
          <w:sz w:val="22"/>
          <w:szCs w:val="22"/>
          <w:lang w:val="es-ES_tradnl" w:eastAsia="es-ES_tradnl"/>
        </w:rPr>
        <w:t>.</w:t>
      </w:r>
    </w:p>
    <w:p w:rsidR="00DB6AE3" w:rsidRPr="000403AB" w:rsidRDefault="00DB6AE3" w:rsidP="00DB6AE3">
      <w:pPr>
        <w:pStyle w:val="Style42"/>
        <w:widowControl/>
        <w:jc w:val="both"/>
        <w:rPr>
          <w:rStyle w:val="FontStyle53"/>
          <w:sz w:val="22"/>
          <w:szCs w:val="22"/>
          <w:lang w:val="es-ES_tradnl" w:eastAsia="es-ES_tradnl"/>
        </w:rPr>
      </w:pPr>
    </w:p>
    <w:p w:rsidR="007C248F" w:rsidRPr="000403AB" w:rsidRDefault="00744845" w:rsidP="00DB6AE3">
      <w:pPr>
        <w:pStyle w:val="Style42"/>
        <w:widowControl/>
        <w:jc w:val="both"/>
        <w:rPr>
          <w:rStyle w:val="FontStyle53"/>
          <w:sz w:val="22"/>
          <w:szCs w:val="22"/>
          <w:lang w:val="es-ES_tradnl" w:eastAsia="es-ES_tradnl"/>
        </w:rPr>
      </w:pPr>
      <w:r w:rsidRPr="000403AB">
        <w:rPr>
          <w:rStyle w:val="FontStyle53"/>
          <w:sz w:val="22"/>
          <w:szCs w:val="22"/>
          <w:lang w:val="es-ES_tradnl" w:eastAsia="es-ES_tradnl"/>
        </w:rPr>
        <w:tab/>
      </w:r>
      <w:r w:rsidR="007C248F" w:rsidRPr="000403AB">
        <w:rPr>
          <w:rStyle w:val="FontStyle53"/>
          <w:sz w:val="22"/>
          <w:szCs w:val="22"/>
          <w:lang w:val="es-ES_tradnl" w:eastAsia="es-ES_tradnl"/>
        </w:rPr>
        <w:t xml:space="preserve">II. Una vez elegida la opción del cumplimiento de obligaciones fiscales, el contribuyente podrá </w:t>
      </w:r>
      <w:r w:rsidRPr="000403AB">
        <w:rPr>
          <w:rStyle w:val="FontStyle53"/>
          <w:sz w:val="22"/>
          <w:szCs w:val="22"/>
          <w:lang w:val="es-ES_tradnl" w:eastAsia="es-ES_tradnl"/>
        </w:rPr>
        <w:tab/>
      </w:r>
      <w:r w:rsidR="007C248F" w:rsidRPr="000403AB">
        <w:rPr>
          <w:rStyle w:val="FontStyle53"/>
          <w:sz w:val="22"/>
          <w:szCs w:val="22"/>
          <w:lang w:val="es-ES_tradnl" w:eastAsia="es-ES_tradnl"/>
        </w:rPr>
        <w:t>imprimir el acuse de respuesta.</w:t>
      </w:r>
    </w:p>
    <w:p w:rsidR="00DB6AE3" w:rsidRPr="000403AB" w:rsidRDefault="00DB6AE3" w:rsidP="00DB6AE3">
      <w:pPr>
        <w:pStyle w:val="Style42"/>
        <w:widowControl/>
        <w:jc w:val="both"/>
        <w:rPr>
          <w:rStyle w:val="FontStyle53"/>
          <w:sz w:val="22"/>
          <w:szCs w:val="22"/>
          <w:lang w:val="es-ES_tradnl" w:eastAsia="es-ES_tradnl"/>
        </w:rPr>
      </w:pPr>
    </w:p>
    <w:p w:rsidR="007C248F" w:rsidRPr="000403AB" w:rsidRDefault="00744845" w:rsidP="00DB6AE3">
      <w:pPr>
        <w:pStyle w:val="Style42"/>
        <w:widowControl/>
        <w:jc w:val="both"/>
        <w:rPr>
          <w:rStyle w:val="FontStyle53"/>
          <w:sz w:val="22"/>
          <w:szCs w:val="22"/>
          <w:lang w:val="es-ES_tradnl" w:eastAsia="es-ES_tradnl"/>
        </w:rPr>
      </w:pPr>
      <w:r w:rsidRPr="000403AB">
        <w:rPr>
          <w:rStyle w:val="FontStyle53"/>
          <w:sz w:val="22"/>
          <w:szCs w:val="22"/>
          <w:lang w:val="es-ES_tradnl" w:eastAsia="es-ES_tradnl"/>
        </w:rPr>
        <w:tab/>
      </w:r>
      <w:r w:rsidR="007C248F" w:rsidRPr="000403AB">
        <w:rPr>
          <w:rStyle w:val="FontStyle53"/>
          <w:sz w:val="22"/>
          <w:szCs w:val="22"/>
          <w:lang w:val="es-ES_tradnl" w:eastAsia="es-ES_tradnl"/>
        </w:rPr>
        <w:t>III. Dicha opinión también podrá solicitarse a través del número telefónico de</w:t>
      </w:r>
      <w:r w:rsidR="007C248F" w:rsidRPr="000403AB">
        <w:rPr>
          <w:rStyle w:val="FontStyle53"/>
          <w:b/>
          <w:sz w:val="22"/>
          <w:szCs w:val="22"/>
          <w:lang w:val="es-ES_tradnl" w:eastAsia="es-ES_tradnl"/>
        </w:rPr>
        <w:t xml:space="preserve"> INFOSAT</w:t>
      </w:r>
      <w:r w:rsidR="007C248F" w:rsidRPr="000403AB">
        <w:rPr>
          <w:rStyle w:val="FontStyle53"/>
          <w:sz w:val="22"/>
          <w:szCs w:val="22"/>
          <w:lang w:val="es-ES_tradnl" w:eastAsia="es-ES_tradnl"/>
        </w:rPr>
        <w:t xml:space="preserve">, o bien, por </w:t>
      </w:r>
      <w:r w:rsidRPr="000403AB">
        <w:rPr>
          <w:rStyle w:val="FontStyle53"/>
          <w:sz w:val="22"/>
          <w:szCs w:val="22"/>
          <w:lang w:val="es-ES_tradnl" w:eastAsia="es-ES_tradnl"/>
        </w:rPr>
        <w:tab/>
      </w:r>
      <w:r w:rsidR="007C248F" w:rsidRPr="000403AB">
        <w:rPr>
          <w:rStyle w:val="FontStyle53"/>
          <w:sz w:val="22"/>
          <w:szCs w:val="22"/>
          <w:lang w:val="es-ES_tradnl" w:eastAsia="es-ES_tradnl"/>
        </w:rPr>
        <w:t xml:space="preserve">correo electrónico a la Unidad Centralizada de Compras opinioncumplimiento@sat/áob.mx la cual </w:t>
      </w:r>
      <w:r w:rsidRPr="000403AB">
        <w:rPr>
          <w:rStyle w:val="FontStyle53"/>
          <w:sz w:val="22"/>
          <w:szCs w:val="22"/>
          <w:lang w:val="es-ES_tradnl" w:eastAsia="es-ES_tradnl"/>
        </w:rPr>
        <w:tab/>
      </w:r>
      <w:r w:rsidR="007C248F" w:rsidRPr="000403AB">
        <w:rPr>
          <w:rStyle w:val="FontStyle53"/>
          <w:sz w:val="22"/>
          <w:szCs w:val="22"/>
          <w:lang w:val="es-ES_tradnl" w:eastAsia="es-ES_tradnl"/>
        </w:rPr>
        <w:t xml:space="preserve">será generada por el </w:t>
      </w:r>
      <w:r w:rsidR="007C248F" w:rsidRPr="000403AB">
        <w:rPr>
          <w:rStyle w:val="FontStyle53"/>
          <w:b/>
          <w:sz w:val="22"/>
          <w:szCs w:val="22"/>
          <w:lang w:val="es-ES_tradnl" w:eastAsia="es-ES_tradnl"/>
        </w:rPr>
        <w:t>SAT</w:t>
      </w:r>
      <w:r w:rsidR="007C248F" w:rsidRPr="000403AB">
        <w:rPr>
          <w:rStyle w:val="FontStyle53"/>
          <w:sz w:val="22"/>
          <w:szCs w:val="22"/>
          <w:lang w:val="es-ES_tradnl" w:eastAsia="es-ES_tradnl"/>
        </w:rPr>
        <w:t xml:space="preserve"> y se enviará dentro de las siguientes 24 horas al correo electrónico</w:t>
      </w:r>
      <w:r w:rsidR="00D206FF">
        <w:rPr>
          <w:rStyle w:val="FontStyle53"/>
          <w:sz w:val="22"/>
          <w:szCs w:val="22"/>
          <w:lang w:val="es-ES_tradnl" w:eastAsia="es-ES_tradnl"/>
        </w:rPr>
        <w:t xml:space="preserve"> </w:t>
      </w:r>
      <w:r w:rsidR="00DB6AE3" w:rsidRPr="000403AB">
        <w:rPr>
          <w:rStyle w:val="FontStyle53"/>
          <w:sz w:val="22"/>
          <w:szCs w:val="22"/>
          <w:lang w:val="es-ES_tradnl" w:eastAsia="es-ES_tradnl"/>
        </w:rPr>
        <w:t>que el</w:t>
      </w:r>
      <w:r w:rsidR="007C248F" w:rsidRPr="000403AB">
        <w:rPr>
          <w:rStyle w:val="FontStyle53"/>
          <w:sz w:val="22"/>
          <w:szCs w:val="22"/>
          <w:lang w:val="es-ES_tradnl" w:eastAsia="es-ES_tradnl"/>
        </w:rPr>
        <w:t xml:space="preserve"> contribuyente proporcionó al citado órgano desconcentrado para efectos de la</w:t>
      </w:r>
      <w:r w:rsidR="007C248F" w:rsidRPr="000403AB">
        <w:rPr>
          <w:rStyle w:val="FontStyle53"/>
          <w:b/>
          <w:sz w:val="22"/>
          <w:szCs w:val="22"/>
          <w:lang w:val="es-ES_tradnl" w:eastAsia="es-ES_tradnl"/>
        </w:rPr>
        <w:t xml:space="preserve"> FIEL</w:t>
      </w:r>
      <w:r w:rsidR="007C248F" w:rsidRPr="000403AB">
        <w:rPr>
          <w:rStyle w:val="FontStyle53"/>
          <w:sz w:val="22"/>
          <w:szCs w:val="22"/>
          <w:lang w:val="es-ES_tradnl" w:eastAsia="es-ES_tradnl"/>
        </w:rPr>
        <w:t>.</w:t>
      </w:r>
    </w:p>
    <w:p w:rsidR="00DB6AE3" w:rsidRPr="000403AB" w:rsidRDefault="00DB6AE3" w:rsidP="00DB6AE3">
      <w:pPr>
        <w:pStyle w:val="Style39"/>
        <w:widowControl/>
        <w:jc w:val="both"/>
        <w:rPr>
          <w:rStyle w:val="FontStyle53"/>
          <w:sz w:val="22"/>
          <w:szCs w:val="22"/>
          <w:lang w:val="es-ES_tradnl" w:eastAsia="es-ES_tradnl"/>
        </w:rPr>
      </w:pPr>
    </w:p>
    <w:p w:rsidR="007C248F" w:rsidRPr="000403AB" w:rsidRDefault="00371A3B" w:rsidP="007475DE">
      <w:pPr>
        <w:pStyle w:val="Style39"/>
        <w:widowControl/>
        <w:ind w:firstLine="709"/>
        <w:jc w:val="both"/>
        <w:rPr>
          <w:rStyle w:val="FontStyle53"/>
          <w:sz w:val="22"/>
          <w:szCs w:val="22"/>
          <w:lang w:val="es-ES_tradnl" w:eastAsia="es-ES_tradnl"/>
        </w:rPr>
      </w:pPr>
      <w:r>
        <w:rPr>
          <w:rStyle w:val="FontStyle53"/>
          <w:sz w:val="22"/>
          <w:szCs w:val="22"/>
          <w:lang w:val="es-ES_tradnl" w:eastAsia="es-ES_tradnl"/>
        </w:rPr>
        <w:t xml:space="preserve">IV. </w:t>
      </w:r>
      <w:r w:rsidR="007C248F" w:rsidRPr="000403AB">
        <w:rPr>
          <w:rStyle w:val="FontStyle53"/>
          <w:sz w:val="22"/>
          <w:szCs w:val="22"/>
          <w:lang w:val="es-ES_tradnl" w:eastAsia="es-ES_tradnl"/>
        </w:rPr>
        <w:t>Asimismo, podrá consultarse por un tercero que el propio contrib</w:t>
      </w:r>
      <w:r>
        <w:rPr>
          <w:rStyle w:val="FontStyle53"/>
          <w:sz w:val="22"/>
          <w:szCs w:val="22"/>
          <w:lang w:val="es-ES_tradnl" w:eastAsia="es-ES_tradnl"/>
        </w:rPr>
        <w:t xml:space="preserve">uyente haya autorizado, para lo </w:t>
      </w:r>
      <w:r w:rsidR="007C248F" w:rsidRPr="000403AB">
        <w:rPr>
          <w:rStyle w:val="FontStyle53"/>
          <w:sz w:val="22"/>
          <w:szCs w:val="22"/>
          <w:lang w:val="es-ES_tradnl" w:eastAsia="es-ES_tradnl"/>
        </w:rPr>
        <w:t>cual ingresarán al Portal del SAT, en el que autorizará al tercero para que este último utilizando su FIEL, consulte la opinión del cumplimiento del contribuyente quien lo autorizó.</w:t>
      </w:r>
    </w:p>
    <w:p w:rsidR="00DB6AE3" w:rsidRPr="000403AB" w:rsidRDefault="00DB6AE3" w:rsidP="00DB6AE3">
      <w:pPr>
        <w:pStyle w:val="Style10"/>
        <w:widowControl/>
        <w:jc w:val="both"/>
        <w:rPr>
          <w:rStyle w:val="FontStyle54"/>
          <w:sz w:val="22"/>
          <w:szCs w:val="22"/>
          <w:lang w:val="es-ES_tradnl" w:eastAsia="es-ES_tradnl"/>
        </w:rPr>
      </w:pPr>
    </w:p>
    <w:p w:rsidR="007C248F" w:rsidRPr="000403AB" w:rsidRDefault="00F308F5" w:rsidP="00DB6AE3">
      <w:pPr>
        <w:pStyle w:val="Style10"/>
        <w:widowControl/>
        <w:jc w:val="both"/>
        <w:rPr>
          <w:rStyle w:val="FontStyle54"/>
          <w:sz w:val="22"/>
          <w:szCs w:val="22"/>
          <w:lang w:val="es-ES_tradnl" w:eastAsia="es-ES_tradnl"/>
        </w:rPr>
      </w:pPr>
      <w:r>
        <w:rPr>
          <w:rStyle w:val="FontStyle54"/>
          <w:sz w:val="22"/>
          <w:szCs w:val="22"/>
          <w:lang w:val="es-ES_tradnl" w:eastAsia="es-ES_tradnl"/>
        </w:rPr>
        <w:t>CAPÍTULO</w:t>
      </w:r>
      <w:r w:rsidRPr="000403AB">
        <w:rPr>
          <w:rStyle w:val="FontStyle54"/>
          <w:sz w:val="22"/>
          <w:szCs w:val="22"/>
          <w:lang w:val="es-ES_tradnl" w:eastAsia="es-ES_tradnl"/>
        </w:rPr>
        <w:t xml:space="preserve"> </w:t>
      </w:r>
      <w:r>
        <w:rPr>
          <w:rStyle w:val="FontStyle54"/>
          <w:sz w:val="22"/>
          <w:szCs w:val="22"/>
          <w:lang w:val="es-ES_tradnl" w:eastAsia="es-ES_tradnl"/>
        </w:rPr>
        <w:t xml:space="preserve">26: </w:t>
      </w:r>
      <w:r w:rsidR="007C248F" w:rsidRPr="000403AB">
        <w:rPr>
          <w:rStyle w:val="FontStyle54"/>
          <w:sz w:val="22"/>
          <w:szCs w:val="22"/>
          <w:lang w:val="es-ES_tradnl" w:eastAsia="es-ES_tradnl"/>
        </w:rPr>
        <w:t>DEFECTOS Y VICIOS OCULTOS</w:t>
      </w:r>
    </w:p>
    <w:p w:rsidR="007C248F" w:rsidRPr="000403AB" w:rsidRDefault="00DB6AE3"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br/>
      </w:r>
      <w:r w:rsidR="007C248F" w:rsidRPr="000403AB">
        <w:rPr>
          <w:rStyle w:val="FontStyle53"/>
          <w:b/>
          <w:sz w:val="22"/>
          <w:szCs w:val="22"/>
          <w:lang w:val="es-ES_tradnl" w:eastAsia="es-ES_tradnl"/>
        </w:rPr>
        <w:t>El PROVEEDOR</w:t>
      </w:r>
      <w:r w:rsidR="007C248F" w:rsidRPr="000403AB">
        <w:rPr>
          <w:rStyle w:val="FontStyle53"/>
          <w:sz w:val="22"/>
          <w:szCs w:val="22"/>
          <w:lang w:val="es-ES_tradnl" w:eastAsia="es-ES_tradnl"/>
        </w:rPr>
        <w:t xml:space="preserve"> queda obligado ante el </w:t>
      </w:r>
      <w:r w:rsidR="007C248F" w:rsidRPr="000403AB">
        <w:rPr>
          <w:rStyle w:val="FontStyle53"/>
          <w:b/>
          <w:sz w:val="22"/>
          <w:szCs w:val="22"/>
          <w:lang w:val="es-ES_tradnl" w:eastAsia="es-ES_tradnl"/>
        </w:rPr>
        <w:t>CONVOCANTE</w:t>
      </w:r>
      <w:r w:rsidR="007C248F" w:rsidRPr="000403AB">
        <w:rPr>
          <w:rStyle w:val="FontStyle53"/>
          <w:sz w:val="22"/>
          <w:szCs w:val="22"/>
          <w:lang w:val="es-ES_tradnl" w:eastAsia="es-ES_tradnl"/>
        </w:rPr>
        <w:t xml:space="preserve"> a responder por los defectos y vicios ocultos del servicio sumin</w:t>
      </w:r>
      <w:r w:rsidR="005A3652" w:rsidRPr="000403AB">
        <w:rPr>
          <w:rStyle w:val="FontStyle53"/>
          <w:sz w:val="22"/>
          <w:szCs w:val="22"/>
          <w:lang w:val="es-ES_tradnl" w:eastAsia="es-ES_tradnl"/>
        </w:rPr>
        <w:t xml:space="preserve">istrados, así como de cualquier </w:t>
      </w:r>
      <w:r w:rsidR="007C248F" w:rsidRPr="000403AB">
        <w:rPr>
          <w:rStyle w:val="FontStyle53"/>
          <w:sz w:val="22"/>
          <w:szCs w:val="22"/>
          <w:lang w:val="es-ES_tradnl" w:eastAsia="es-ES_tradnl"/>
        </w:rPr>
        <w:t>otra responsabilidad en que hubiere incurrido en los términos señalados en el contrato respectivo y en el Código Civil para el Estado de Jalisco; en el entendido de que deber</w:t>
      </w:r>
      <w:r w:rsidR="003E3F6C" w:rsidRPr="000403AB">
        <w:rPr>
          <w:rStyle w:val="FontStyle53"/>
          <w:sz w:val="22"/>
          <w:szCs w:val="22"/>
          <w:lang w:val="es-ES_tradnl" w:eastAsia="es-ES_tradnl"/>
        </w:rPr>
        <w:t>á someterse a los Tribunales del</w:t>
      </w:r>
      <w:r w:rsidR="007C248F" w:rsidRPr="000403AB">
        <w:rPr>
          <w:rStyle w:val="FontStyle53"/>
          <w:sz w:val="22"/>
          <w:szCs w:val="22"/>
          <w:lang w:val="es-ES_tradnl" w:eastAsia="es-ES_tradnl"/>
        </w:rPr>
        <w:t xml:space="preserve"> Trigésimo Primer Partido Judicial del Estado de Jalisco, renunciando a los Tribunales que por razón de su domicilio presente o futuro le pudiera corresponder.</w:t>
      </w:r>
    </w:p>
    <w:p w:rsidR="003E3F6C" w:rsidRPr="000403AB" w:rsidRDefault="003E3F6C" w:rsidP="00DB6AE3">
      <w:pPr>
        <w:pStyle w:val="Style10"/>
        <w:widowControl/>
        <w:jc w:val="both"/>
        <w:rPr>
          <w:rStyle w:val="FontStyle54"/>
          <w:sz w:val="22"/>
          <w:szCs w:val="22"/>
          <w:lang w:val="es-ES_tradnl" w:eastAsia="es-ES_tradnl"/>
        </w:rPr>
      </w:pPr>
    </w:p>
    <w:p w:rsidR="007C248F" w:rsidRPr="000403AB" w:rsidRDefault="00F308F5" w:rsidP="00DB6AE3">
      <w:pPr>
        <w:pStyle w:val="Style10"/>
        <w:widowControl/>
        <w:jc w:val="both"/>
        <w:rPr>
          <w:rStyle w:val="FontStyle54"/>
          <w:sz w:val="22"/>
          <w:szCs w:val="22"/>
          <w:lang w:val="es-ES_tradnl" w:eastAsia="es-ES_tradnl"/>
        </w:rPr>
      </w:pPr>
      <w:r>
        <w:rPr>
          <w:rStyle w:val="FontStyle54"/>
          <w:sz w:val="22"/>
          <w:szCs w:val="22"/>
          <w:lang w:val="es-ES_tradnl" w:eastAsia="es-ES_tradnl"/>
        </w:rPr>
        <w:t>CAPÍTULO</w:t>
      </w:r>
      <w:r w:rsidRPr="000403AB">
        <w:rPr>
          <w:rStyle w:val="FontStyle54"/>
          <w:sz w:val="22"/>
          <w:szCs w:val="22"/>
          <w:lang w:val="es-ES_tradnl" w:eastAsia="es-ES_tradnl"/>
        </w:rPr>
        <w:t xml:space="preserve"> </w:t>
      </w:r>
      <w:r>
        <w:rPr>
          <w:rStyle w:val="FontStyle54"/>
          <w:sz w:val="22"/>
          <w:szCs w:val="22"/>
          <w:lang w:val="es-ES_tradnl" w:eastAsia="es-ES_tradnl"/>
        </w:rPr>
        <w:t xml:space="preserve">27: </w:t>
      </w:r>
      <w:r w:rsidR="007C248F" w:rsidRPr="000403AB">
        <w:rPr>
          <w:rStyle w:val="FontStyle54"/>
          <w:sz w:val="22"/>
          <w:szCs w:val="22"/>
          <w:lang w:val="es-ES_tradnl" w:eastAsia="es-ES_tradnl"/>
        </w:rPr>
        <w:t>INCONFORMIDADES</w:t>
      </w:r>
    </w:p>
    <w:p w:rsidR="003E3F6C" w:rsidRPr="000403AB" w:rsidRDefault="003E3F6C" w:rsidP="00DB6AE3">
      <w:pPr>
        <w:pStyle w:val="Style12"/>
        <w:widowControl/>
        <w:jc w:val="both"/>
        <w:rPr>
          <w:rStyle w:val="FontStyle53"/>
          <w:sz w:val="22"/>
          <w:szCs w:val="22"/>
          <w:lang w:val="es-ES_tradnl" w:eastAsia="es-ES_tradnl"/>
        </w:rPr>
      </w:pPr>
    </w:p>
    <w:p w:rsidR="007C248F" w:rsidRPr="000403AB" w:rsidRDefault="007C248F" w:rsidP="00DB6AE3">
      <w:pPr>
        <w:pStyle w:val="Style12"/>
        <w:widowControl/>
        <w:jc w:val="both"/>
        <w:rPr>
          <w:rStyle w:val="FontStyle54"/>
          <w:sz w:val="22"/>
          <w:szCs w:val="22"/>
          <w:lang w:val="es-ES_tradnl" w:eastAsia="es-ES_tradnl"/>
        </w:rPr>
      </w:pPr>
      <w:r w:rsidRPr="000403AB">
        <w:rPr>
          <w:rStyle w:val="FontStyle53"/>
          <w:sz w:val="22"/>
          <w:szCs w:val="22"/>
          <w:lang w:val="es-ES_tradnl" w:eastAsia="es-ES_tradnl"/>
        </w:rPr>
        <w:t xml:space="preserve">Las inconformidades se presentarán de acuerdo con lo establecido en el </w:t>
      </w:r>
      <w:r w:rsidRPr="000403AB">
        <w:rPr>
          <w:rStyle w:val="FontStyle54"/>
          <w:sz w:val="22"/>
          <w:szCs w:val="22"/>
          <w:lang w:val="es-ES_tradnl" w:eastAsia="es-ES_tradnl"/>
        </w:rPr>
        <w:t>Capítulo IV de la Ley de Compras Gubernamentales, Enajenaciones y Contratación de Servicios del Estado de Jalisco y sus Municipios.</w:t>
      </w:r>
    </w:p>
    <w:p w:rsidR="003E3F6C" w:rsidRPr="000403AB" w:rsidRDefault="003E3F6C" w:rsidP="00DB6AE3">
      <w:pPr>
        <w:pStyle w:val="Style12"/>
        <w:widowControl/>
        <w:jc w:val="both"/>
        <w:rPr>
          <w:rStyle w:val="FontStyle54"/>
          <w:sz w:val="22"/>
          <w:szCs w:val="22"/>
          <w:lang w:val="es-ES_tradnl" w:eastAsia="es-ES_tradnl"/>
        </w:rPr>
      </w:pPr>
    </w:p>
    <w:p w:rsidR="007C248F" w:rsidRPr="000403AB" w:rsidRDefault="00F308F5" w:rsidP="00DB6AE3">
      <w:pPr>
        <w:pStyle w:val="Style12"/>
        <w:widowControl/>
        <w:jc w:val="both"/>
        <w:rPr>
          <w:rStyle w:val="FontStyle54"/>
          <w:sz w:val="22"/>
          <w:szCs w:val="22"/>
          <w:lang w:val="es-ES_tradnl" w:eastAsia="es-ES_tradnl"/>
        </w:rPr>
      </w:pPr>
      <w:r>
        <w:rPr>
          <w:rStyle w:val="FontStyle54"/>
          <w:sz w:val="22"/>
          <w:szCs w:val="22"/>
          <w:lang w:val="es-ES_tradnl" w:eastAsia="es-ES_tradnl"/>
        </w:rPr>
        <w:t>CAPÍTULO</w:t>
      </w:r>
      <w:r w:rsidRPr="000403AB">
        <w:rPr>
          <w:rStyle w:val="FontStyle54"/>
          <w:sz w:val="22"/>
          <w:szCs w:val="22"/>
          <w:lang w:val="es-ES_tradnl" w:eastAsia="es-ES_tradnl"/>
        </w:rPr>
        <w:t xml:space="preserve"> </w:t>
      </w:r>
      <w:r>
        <w:rPr>
          <w:rStyle w:val="FontStyle54"/>
          <w:sz w:val="22"/>
          <w:szCs w:val="22"/>
          <w:lang w:val="es-ES_tradnl" w:eastAsia="es-ES_tradnl"/>
        </w:rPr>
        <w:t xml:space="preserve">28: VISITA DE CAMPO </w:t>
      </w:r>
      <w:r>
        <w:rPr>
          <w:rStyle w:val="FontStyle54"/>
          <w:b w:val="0"/>
          <w:sz w:val="22"/>
          <w:szCs w:val="22"/>
          <w:lang w:val="es-ES_tradnl" w:eastAsia="es-ES_tradnl"/>
        </w:rPr>
        <w:t>(</w:t>
      </w:r>
      <w:r w:rsidR="007C248F" w:rsidRPr="00F308F5">
        <w:rPr>
          <w:rStyle w:val="FontStyle54"/>
          <w:b w:val="0"/>
          <w:sz w:val="22"/>
          <w:szCs w:val="22"/>
          <w:lang w:val="es-ES_tradnl" w:eastAsia="es-ES_tradnl"/>
        </w:rPr>
        <w:t>VISITAS A LAS INSTALACIONES DEL LICITANTE</w:t>
      </w:r>
      <w:r>
        <w:rPr>
          <w:rStyle w:val="FontStyle54"/>
          <w:b w:val="0"/>
          <w:sz w:val="22"/>
          <w:szCs w:val="22"/>
          <w:lang w:val="es-ES_tradnl" w:eastAsia="es-ES_tradnl"/>
        </w:rPr>
        <w:t>)</w:t>
      </w:r>
    </w:p>
    <w:p w:rsidR="003E3F6C" w:rsidRPr="000403AB" w:rsidRDefault="003E3F6C" w:rsidP="00DB6AE3">
      <w:pPr>
        <w:pStyle w:val="Style3"/>
        <w:widowControl/>
        <w:jc w:val="both"/>
        <w:rPr>
          <w:rStyle w:val="FontStyle53"/>
          <w:sz w:val="22"/>
          <w:szCs w:val="22"/>
          <w:lang w:val="es-ES_tradnl" w:eastAsia="es-ES_tradnl"/>
        </w:rPr>
      </w:pPr>
    </w:p>
    <w:p w:rsidR="007C248F" w:rsidRPr="000403AB" w:rsidRDefault="007C248F"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Para contar con la seguridad del cumplimiento del contrato, se podrán efectuar visitas en cualquier momento a las instalaciones de los</w:t>
      </w:r>
      <w:r w:rsidRPr="000403AB">
        <w:rPr>
          <w:rStyle w:val="FontStyle53"/>
          <w:b/>
          <w:sz w:val="22"/>
          <w:szCs w:val="22"/>
          <w:lang w:val="es-ES_tradnl" w:eastAsia="es-ES_tradnl"/>
        </w:rPr>
        <w:t xml:space="preserve"> LICITANTES</w:t>
      </w:r>
      <w:r w:rsidRPr="000403AB">
        <w:rPr>
          <w:rStyle w:val="FontStyle53"/>
          <w:sz w:val="22"/>
          <w:szCs w:val="22"/>
          <w:lang w:val="es-ES_tradnl" w:eastAsia="es-ES_tradnl"/>
        </w:rPr>
        <w:t xml:space="preserve"> a efecto verificar la información </w:t>
      </w:r>
      <w:r w:rsidRPr="000403AB">
        <w:rPr>
          <w:rStyle w:val="FontStyle53"/>
          <w:sz w:val="22"/>
          <w:szCs w:val="22"/>
          <w:lang w:val="es-ES_tradnl" w:eastAsia="es-ES_tradnl"/>
        </w:rPr>
        <w:lastRenderedPageBreak/>
        <w:t>manifestada en su propuesta (infraestructura, capacidad de distribución, servicios, etc.), que garanticen el total y estricto cumplimiento en cuanto a calidad, volúmenes y tiempos de respuesta solicitados.</w:t>
      </w:r>
    </w:p>
    <w:p w:rsidR="003E3F6C" w:rsidRPr="000403AB" w:rsidRDefault="003E3F6C" w:rsidP="00DB6AE3">
      <w:pPr>
        <w:pStyle w:val="Style3"/>
        <w:widowControl/>
        <w:jc w:val="both"/>
        <w:rPr>
          <w:rStyle w:val="FontStyle53"/>
          <w:sz w:val="22"/>
          <w:szCs w:val="22"/>
          <w:lang w:val="es-ES_tradnl" w:eastAsia="es-ES_tradnl"/>
        </w:rPr>
      </w:pPr>
    </w:p>
    <w:p w:rsidR="007C248F" w:rsidRPr="000403AB" w:rsidRDefault="007C248F" w:rsidP="00DB6AE3">
      <w:pPr>
        <w:pStyle w:val="Style3"/>
        <w:widowControl/>
        <w:jc w:val="both"/>
        <w:rPr>
          <w:rStyle w:val="FontStyle53"/>
          <w:sz w:val="22"/>
          <w:szCs w:val="22"/>
          <w:lang w:val="es-ES_tradnl" w:eastAsia="es-ES_tradnl"/>
        </w:rPr>
      </w:pPr>
      <w:r w:rsidRPr="000403AB">
        <w:rPr>
          <w:rStyle w:val="FontStyle53"/>
          <w:sz w:val="22"/>
          <w:szCs w:val="22"/>
          <w:lang w:val="es-ES_tradnl" w:eastAsia="es-ES_tradnl"/>
        </w:rPr>
        <w:t xml:space="preserve">Para la ejecución de las visitas, el personal asignado se presentará con un oficio del </w:t>
      </w:r>
      <w:r w:rsidRPr="000403AB">
        <w:rPr>
          <w:rStyle w:val="FontStyle53"/>
          <w:b/>
          <w:sz w:val="22"/>
          <w:szCs w:val="22"/>
          <w:lang w:val="es-ES_tradnl" w:eastAsia="es-ES_tradnl"/>
        </w:rPr>
        <w:t>CONVOCANTE</w:t>
      </w:r>
      <w:r w:rsidRPr="000403AB">
        <w:rPr>
          <w:rStyle w:val="FontStyle53"/>
          <w:sz w:val="22"/>
          <w:szCs w:val="22"/>
          <w:lang w:val="es-ES_tradnl" w:eastAsia="es-ES_tradnl"/>
        </w:rPr>
        <w:t xml:space="preserve">, solicitando que se le presten todas las facilidades para la misma, los </w:t>
      </w:r>
      <w:r w:rsidRPr="000403AB">
        <w:rPr>
          <w:rStyle w:val="FontStyle54"/>
          <w:sz w:val="22"/>
          <w:szCs w:val="22"/>
          <w:lang w:val="es-ES_tradnl" w:eastAsia="es-ES_tradnl"/>
        </w:rPr>
        <w:t xml:space="preserve">LICITANTES </w:t>
      </w:r>
      <w:r w:rsidRPr="000403AB">
        <w:rPr>
          <w:rStyle w:val="FontStyle53"/>
          <w:sz w:val="22"/>
          <w:szCs w:val="22"/>
          <w:lang w:val="es-ES_tradnl" w:eastAsia="es-ES_tradnl"/>
        </w:rPr>
        <w:t xml:space="preserve">que nieguen el acceso a sus instalaciones podrán ser descalificados del </w:t>
      </w:r>
      <w:r w:rsidRPr="000403AB">
        <w:rPr>
          <w:rStyle w:val="FontStyle54"/>
          <w:sz w:val="22"/>
          <w:szCs w:val="22"/>
          <w:lang w:val="es-ES_tradnl" w:eastAsia="es-ES_tradnl"/>
        </w:rPr>
        <w:t xml:space="preserve">PROCESO </w:t>
      </w:r>
      <w:r w:rsidRPr="000403AB">
        <w:rPr>
          <w:rStyle w:val="FontStyle53"/>
          <w:sz w:val="22"/>
          <w:szCs w:val="22"/>
          <w:lang w:val="es-ES_tradnl" w:eastAsia="es-ES_tradnl"/>
        </w:rPr>
        <w:t xml:space="preserve">si </w:t>
      </w:r>
      <w:r w:rsidR="00B11778">
        <w:rPr>
          <w:rStyle w:val="FontStyle53"/>
          <w:sz w:val="22"/>
          <w:szCs w:val="22"/>
          <w:lang w:val="es-ES_tradnl" w:eastAsia="es-ES_tradnl"/>
        </w:rPr>
        <w:t>la</w:t>
      </w:r>
      <w:r w:rsidRPr="000403AB">
        <w:rPr>
          <w:rStyle w:val="FontStyle53"/>
          <w:sz w:val="22"/>
          <w:szCs w:val="22"/>
          <w:lang w:val="es-ES_tradnl" w:eastAsia="es-ES_tradnl"/>
        </w:rPr>
        <w:t xml:space="preserve"> </w:t>
      </w:r>
      <w:r w:rsidR="00B11778">
        <w:rPr>
          <w:rStyle w:val="FontStyle53"/>
          <w:b/>
          <w:sz w:val="22"/>
          <w:szCs w:val="22"/>
          <w:lang w:val="es-ES_tradnl" w:eastAsia="es-ES_tradnl"/>
        </w:rPr>
        <w:t>UNIDAD CENTRALIZADA DE COMPRAS</w:t>
      </w:r>
      <w:r w:rsidRPr="000403AB">
        <w:rPr>
          <w:rStyle w:val="FontStyle53"/>
          <w:sz w:val="22"/>
          <w:szCs w:val="22"/>
          <w:lang w:val="es-ES_tradnl" w:eastAsia="es-ES_tradnl"/>
        </w:rPr>
        <w:t xml:space="preserve"> así lo determinara bajo causas justificadas.</w:t>
      </w:r>
    </w:p>
    <w:p w:rsidR="003E3F6C" w:rsidRPr="000403AB" w:rsidRDefault="003E3F6C" w:rsidP="00DB6AE3">
      <w:pPr>
        <w:pStyle w:val="Style1"/>
        <w:widowControl/>
        <w:jc w:val="both"/>
        <w:rPr>
          <w:rStyle w:val="FontStyle54"/>
          <w:sz w:val="22"/>
          <w:szCs w:val="22"/>
          <w:lang w:val="es-ES_tradnl" w:eastAsia="es-ES_tradnl"/>
        </w:rPr>
      </w:pPr>
    </w:p>
    <w:p w:rsidR="003E3F6C" w:rsidRPr="000403AB" w:rsidRDefault="003E3F6C" w:rsidP="003E3F6C">
      <w:pPr>
        <w:pStyle w:val="Style1"/>
        <w:widowControl/>
        <w:ind w:firstLine="720"/>
        <w:jc w:val="center"/>
        <w:rPr>
          <w:rStyle w:val="FontStyle54"/>
          <w:sz w:val="22"/>
          <w:szCs w:val="22"/>
          <w:lang w:val="es-ES_tradnl" w:eastAsia="es-ES_tradnl"/>
        </w:rPr>
      </w:pPr>
    </w:p>
    <w:p w:rsidR="003E3F6C" w:rsidRPr="000403AB" w:rsidRDefault="003E3F6C" w:rsidP="003E3F6C">
      <w:pPr>
        <w:pStyle w:val="Style1"/>
        <w:widowControl/>
        <w:ind w:firstLine="720"/>
        <w:jc w:val="center"/>
        <w:rPr>
          <w:rStyle w:val="FontStyle54"/>
          <w:sz w:val="22"/>
          <w:szCs w:val="22"/>
          <w:lang w:val="es-ES_tradnl" w:eastAsia="es-ES_tradnl"/>
        </w:rPr>
      </w:pPr>
    </w:p>
    <w:p w:rsidR="003E3F6C" w:rsidRPr="000403AB" w:rsidRDefault="003E3F6C" w:rsidP="003E3F6C">
      <w:pPr>
        <w:pStyle w:val="Style1"/>
        <w:widowControl/>
        <w:ind w:firstLine="720"/>
        <w:jc w:val="center"/>
        <w:rPr>
          <w:rStyle w:val="FontStyle54"/>
          <w:sz w:val="22"/>
          <w:szCs w:val="22"/>
          <w:lang w:val="es-ES_tradnl" w:eastAsia="es-ES_tradnl"/>
        </w:rPr>
      </w:pPr>
    </w:p>
    <w:p w:rsidR="003E3F6C" w:rsidRPr="000403AB" w:rsidRDefault="003E3F6C" w:rsidP="003E3F6C">
      <w:pPr>
        <w:pStyle w:val="Style1"/>
        <w:widowControl/>
        <w:ind w:firstLine="720"/>
        <w:jc w:val="center"/>
        <w:rPr>
          <w:rStyle w:val="FontStyle54"/>
          <w:sz w:val="22"/>
          <w:szCs w:val="22"/>
          <w:lang w:val="es-ES_tradnl" w:eastAsia="es-ES_tradnl"/>
        </w:rPr>
      </w:pPr>
    </w:p>
    <w:p w:rsidR="007C248F" w:rsidRDefault="003E3F6C" w:rsidP="003E3F6C">
      <w:pPr>
        <w:pStyle w:val="Style1"/>
        <w:widowControl/>
        <w:ind w:firstLine="720"/>
        <w:jc w:val="center"/>
        <w:rPr>
          <w:rStyle w:val="FontStyle54"/>
          <w:sz w:val="22"/>
          <w:szCs w:val="22"/>
          <w:lang w:val="es-ES_tradnl" w:eastAsia="es-ES_tradnl"/>
        </w:rPr>
      </w:pPr>
      <w:r w:rsidRPr="000403AB">
        <w:rPr>
          <w:rStyle w:val="FontStyle54"/>
          <w:sz w:val="22"/>
          <w:szCs w:val="22"/>
          <w:lang w:val="es-ES_tradnl" w:eastAsia="es-ES_tradnl"/>
        </w:rPr>
        <w:t xml:space="preserve">GUADALAJARA, JALISCO </w:t>
      </w:r>
      <w:r w:rsidR="00182F1C">
        <w:rPr>
          <w:rStyle w:val="FontStyle54"/>
          <w:sz w:val="22"/>
          <w:szCs w:val="22"/>
          <w:lang w:val="es-ES_tradnl" w:eastAsia="es-ES_tradnl"/>
        </w:rPr>
        <w:t>30</w:t>
      </w:r>
      <w:r w:rsidRPr="000403AB">
        <w:rPr>
          <w:rStyle w:val="FontStyle54"/>
          <w:sz w:val="22"/>
          <w:szCs w:val="22"/>
          <w:lang w:val="es-ES_tradnl" w:eastAsia="es-ES_tradnl"/>
        </w:rPr>
        <w:t xml:space="preserve"> DE NOVIEMBRE </w:t>
      </w:r>
      <w:r w:rsidR="007C248F" w:rsidRPr="000403AB">
        <w:rPr>
          <w:rStyle w:val="FontStyle54"/>
          <w:sz w:val="22"/>
          <w:szCs w:val="22"/>
          <w:lang w:val="es-ES_tradnl" w:eastAsia="es-ES_tradnl"/>
        </w:rPr>
        <w:t>DE 2017.</w:t>
      </w:r>
    </w:p>
    <w:p w:rsidR="00B0709F" w:rsidRDefault="00B0709F" w:rsidP="003E3F6C">
      <w:pPr>
        <w:pStyle w:val="Style1"/>
        <w:widowControl/>
        <w:ind w:firstLine="720"/>
        <w:jc w:val="center"/>
        <w:rPr>
          <w:rStyle w:val="FontStyle54"/>
          <w:sz w:val="22"/>
          <w:szCs w:val="22"/>
          <w:lang w:val="es-ES_tradnl" w:eastAsia="es-ES_tradnl"/>
        </w:rPr>
      </w:pPr>
    </w:p>
    <w:p w:rsidR="00B0709F" w:rsidRPr="000403AB" w:rsidRDefault="00B0709F" w:rsidP="003E3F6C">
      <w:pPr>
        <w:pStyle w:val="Style1"/>
        <w:widowControl/>
        <w:ind w:firstLine="720"/>
        <w:jc w:val="center"/>
        <w:rPr>
          <w:rStyle w:val="FontStyle54"/>
          <w:sz w:val="22"/>
          <w:szCs w:val="22"/>
          <w:lang w:val="es-ES_tradnl" w:eastAsia="es-ES_tradnl"/>
        </w:rPr>
      </w:pPr>
    </w:p>
    <w:p w:rsidR="003E3F6C" w:rsidRPr="000403AB" w:rsidRDefault="003E3F6C" w:rsidP="003E3F6C">
      <w:pPr>
        <w:pStyle w:val="Style1"/>
        <w:widowControl/>
        <w:ind w:firstLine="720"/>
        <w:jc w:val="center"/>
        <w:rPr>
          <w:rStyle w:val="FontStyle54"/>
          <w:sz w:val="22"/>
          <w:szCs w:val="22"/>
          <w:lang w:val="es-ES_tradnl" w:eastAsia="es-ES_tradnl"/>
        </w:rPr>
      </w:pPr>
    </w:p>
    <w:p w:rsidR="003E3F6C" w:rsidRPr="0003120A" w:rsidRDefault="00D65361" w:rsidP="003E3F6C">
      <w:pPr>
        <w:pStyle w:val="Style1"/>
        <w:widowControl/>
        <w:ind w:left="720"/>
        <w:jc w:val="center"/>
        <w:rPr>
          <w:rStyle w:val="FontStyle54"/>
          <w:sz w:val="22"/>
          <w:szCs w:val="22"/>
          <w:lang w:val="es-ES_tradnl" w:eastAsia="es-ES_tradnl"/>
        </w:rPr>
      </w:pPr>
      <w:r w:rsidRPr="0003120A">
        <w:rPr>
          <w:rStyle w:val="FontStyle54"/>
          <w:sz w:val="22"/>
          <w:szCs w:val="22"/>
          <w:lang w:val="es-ES_tradnl" w:eastAsia="es-ES_tradnl"/>
        </w:rPr>
        <w:t>OPD REGIMEN ESTATAL DE</w:t>
      </w:r>
      <w:r w:rsidR="003E3F6C" w:rsidRPr="0003120A">
        <w:rPr>
          <w:rStyle w:val="FontStyle54"/>
          <w:sz w:val="22"/>
          <w:szCs w:val="22"/>
          <w:lang w:val="es-ES_tradnl" w:eastAsia="es-ES_tradnl"/>
        </w:rPr>
        <w:t xml:space="preserve"> PROTECCION SOCIAL EN SALUD DE JALISCO</w:t>
      </w:r>
    </w:p>
    <w:p w:rsidR="007C248F" w:rsidRPr="0003120A" w:rsidRDefault="003E3F6C" w:rsidP="003E3F6C">
      <w:pPr>
        <w:pStyle w:val="Style1"/>
        <w:widowControl/>
        <w:jc w:val="center"/>
        <w:rPr>
          <w:rStyle w:val="FontStyle54"/>
          <w:sz w:val="22"/>
          <w:szCs w:val="22"/>
          <w:lang w:val="es-ES_tradnl" w:eastAsia="es-ES_tradnl"/>
        </w:rPr>
      </w:pPr>
      <w:r w:rsidRPr="0003120A">
        <w:rPr>
          <w:rStyle w:val="FontStyle54"/>
          <w:sz w:val="22"/>
          <w:szCs w:val="22"/>
          <w:lang w:val="es-ES_tradnl" w:eastAsia="es-ES_tradnl"/>
        </w:rPr>
        <w:t>LIC. CHRISTIAN EDUARDO ZELAYARAN PEÑA</w:t>
      </w:r>
    </w:p>
    <w:p w:rsidR="003E3F6C" w:rsidRPr="0003120A" w:rsidRDefault="003E3F6C" w:rsidP="003E3F6C">
      <w:pPr>
        <w:pStyle w:val="Style1"/>
        <w:widowControl/>
        <w:jc w:val="center"/>
        <w:rPr>
          <w:rStyle w:val="FontStyle54"/>
          <w:sz w:val="22"/>
          <w:szCs w:val="22"/>
          <w:lang w:val="es-ES_tradnl" w:eastAsia="es-ES_tradnl"/>
        </w:rPr>
      </w:pPr>
    </w:p>
    <w:tbl>
      <w:tblPr>
        <w:tblW w:w="0" w:type="auto"/>
        <w:tblInd w:w="40" w:type="dxa"/>
        <w:tblLayout w:type="fixed"/>
        <w:tblCellMar>
          <w:left w:w="40" w:type="dxa"/>
          <w:right w:w="40" w:type="dxa"/>
        </w:tblCellMar>
        <w:tblLook w:val="0000"/>
      </w:tblPr>
      <w:tblGrid>
        <w:gridCol w:w="4471"/>
        <w:gridCol w:w="4522"/>
      </w:tblGrid>
      <w:tr w:rsidR="007C248F" w:rsidRPr="0003120A">
        <w:trPr>
          <w:trHeight w:val="1181"/>
        </w:trPr>
        <w:tc>
          <w:tcPr>
            <w:tcW w:w="4471" w:type="dxa"/>
            <w:tcBorders>
              <w:top w:val="single" w:sz="6" w:space="0" w:color="auto"/>
              <w:left w:val="single" w:sz="6" w:space="0" w:color="auto"/>
              <w:bottom w:val="single" w:sz="6" w:space="0" w:color="auto"/>
              <w:right w:val="single" w:sz="6" w:space="0" w:color="auto"/>
            </w:tcBorders>
          </w:tcPr>
          <w:p w:rsidR="0003120A" w:rsidRDefault="0003120A" w:rsidP="007475DE">
            <w:pPr>
              <w:pStyle w:val="Style6"/>
              <w:widowControl/>
              <w:rPr>
                <w:rStyle w:val="FontStyle54"/>
                <w:sz w:val="22"/>
                <w:szCs w:val="22"/>
                <w:lang w:val="es-ES_tradnl" w:eastAsia="es-ES_tradnl"/>
              </w:rPr>
            </w:pPr>
            <w:r>
              <w:rPr>
                <w:rStyle w:val="FontStyle54"/>
                <w:sz w:val="22"/>
                <w:szCs w:val="22"/>
                <w:lang w:val="es-ES_tradnl" w:eastAsia="es-ES_tradnl"/>
              </w:rPr>
              <w:t xml:space="preserve">UNIDAD CENTDRALIZADA </w:t>
            </w:r>
            <w:r w:rsidR="007C248F" w:rsidRPr="0003120A">
              <w:rPr>
                <w:rStyle w:val="FontStyle54"/>
                <w:sz w:val="22"/>
                <w:szCs w:val="22"/>
                <w:lang w:val="es-ES_tradnl" w:eastAsia="es-ES_tradnl"/>
              </w:rPr>
              <w:t>DEL</w:t>
            </w:r>
            <w:r w:rsidR="00655419" w:rsidRPr="0003120A">
              <w:rPr>
                <w:sz w:val="22"/>
                <w:szCs w:val="22"/>
                <w:lang w:val="es-ES_tradnl" w:eastAsia="es-ES_tradnl"/>
              </w:rPr>
              <w:t xml:space="preserve"> </w:t>
            </w:r>
            <w:r w:rsidR="00655419" w:rsidRPr="0003120A">
              <w:rPr>
                <w:rStyle w:val="FontStyle54"/>
                <w:sz w:val="22"/>
                <w:szCs w:val="22"/>
                <w:lang w:val="es-ES_tradnl" w:eastAsia="es-ES_tradnl"/>
              </w:rPr>
              <w:t>OP</w:t>
            </w:r>
            <w:r w:rsidR="00D65361" w:rsidRPr="0003120A">
              <w:rPr>
                <w:rStyle w:val="FontStyle54"/>
                <w:sz w:val="22"/>
                <w:szCs w:val="22"/>
                <w:lang w:val="es-ES_tradnl" w:eastAsia="es-ES_tradnl"/>
              </w:rPr>
              <w:t>D REGIMEN ESTATAL DE</w:t>
            </w:r>
            <w:r w:rsidR="00655419" w:rsidRPr="0003120A">
              <w:rPr>
                <w:rStyle w:val="FontStyle54"/>
                <w:sz w:val="22"/>
                <w:szCs w:val="22"/>
                <w:lang w:val="es-ES_tradnl" w:eastAsia="es-ES_tradnl"/>
              </w:rPr>
              <w:t xml:space="preserve"> PROTECCION SOCIAL EN SALUD DE JALISCO</w:t>
            </w:r>
          </w:p>
          <w:p w:rsidR="007C248F" w:rsidRPr="0003120A" w:rsidRDefault="007C248F" w:rsidP="007475DE">
            <w:pPr>
              <w:pStyle w:val="Style6"/>
              <w:widowControl/>
              <w:rPr>
                <w:rStyle w:val="FontStyle54"/>
                <w:sz w:val="22"/>
                <w:szCs w:val="22"/>
                <w:lang w:val="es-ES_tradnl" w:eastAsia="es-ES_tradnl"/>
              </w:rPr>
            </w:pPr>
          </w:p>
        </w:tc>
        <w:tc>
          <w:tcPr>
            <w:tcW w:w="4522" w:type="dxa"/>
            <w:tcBorders>
              <w:top w:val="single" w:sz="6" w:space="0" w:color="auto"/>
              <w:left w:val="single" w:sz="6" w:space="0" w:color="auto"/>
              <w:bottom w:val="single" w:sz="6" w:space="0" w:color="auto"/>
              <w:right w:val="single" w:sz="6" w:space="0" w:color="auto"/>
            </w:tcBorders>
          </w:tcPr>
          <w:p w:rsidR="003E3F6C" w:rsidRPr="0003120A" w:rsidRDefault="003E3F6C" w:rsidP="003E3F6C">
            <w:pPr>
              <w:pStyle w:val="Style1"/>
              <w:widowControl/>
              <w:jc w:val="center"/>
              <w:rPr>
                <w:rStyle w:val="FontStyle54"/>
                <w:sz w:val="22"/>
                <w:szCs w:val="22"/>
                <w:lang w:val="es-ES_tradnl" w:eastAsia="es-ES_tradnl"/>
              </w:rPr>
            </w:pPr>
            <w:r w:rsidRPr="0003120A">
              <w:rPr>
                <w:rStyle w:val="FontStyle54"/>
                <w:sz w:val="22"/>
                <w:szCs w:val="22"/>
                <w:lang w:val="es-ES_tradnl" w:eastAsia="es-ES_tradnl"/>
              </w:rPr>
              <w:t>LIC. CHRISTIAN EDUARDO ZELAYARAN PEÑA</w:t>
            </w:r>
          </w:p>
          <w:p w:rsidR="007C248F" w:rsidRPr="0003120A" w:rsidRDefault="00B0709F" w:rsidP="007475DE">
            <w:pPr>
              <w:pStyle w:val="Style6"/>
              <w:widowControl/>
              <w:jc w:val="center"/>
              <w:rPr>
                <w:rStyle w:val="FontStyle54"/>
                <w:sz w:val="22"/>
                <w:szCs w:val="22"/>
                <w:lang w:val="es-ES_tradnl" w:eastAsia="es-ES_tradnl"/>
              </w:rPr>
            </w:pPr>
            <w:r w:rsidRPr="0003120A">
              <w:rPr>
                <w:rStyle w:val="FontStyle54"/>
                <w:sz w:val="22"/>
                <w:szCs w:val="22"/>
                <w:lang w:val="es-ES_tradnl" w:eastAsia="es-ES_tradnl"/>
              </w:rPr>
              <w:t xml:space="preserve">TITULAR DE </w:t>
            </w:r>
            <w:r w:rsidR="0035514F" w:rsidRPr="0003120A">
              <w:rPr>
                <w:rStyle w:val="FontStyle54"/>
                <w:sz w:val="22"/>
                <w:szCs w:val="22"/>
                <w:lang w:val="es-ES_tradnl" w:eastAsia="es-ES_tradnl"/>
              </w:rPr>
              <w:t xml:space="preserve">LA </w:t>
            </w:r>
            <w:r w:rsidRPr="0003120A">
              <w:rPr>
                <w:rStyle w:val="FontStyle54"/>
                <w:sz w:val="22"/>
                <w:szCs w:val="22"/>
                <w:lang w:val="es-ES_tradnl" w:eastAsia="es-ES_tradnl"/>
              </w:rPr>
              <w:t>UNIDAD CENTRALIZADA DE COMPRAS</w:t>
            </w:r>
            <w:r w:rsidR="007C248F" w:rsidRPr="0003120A">
              <w:rPr>
                <w:rStyle w:val="FontStyle54"/>
                <w:sz w:val="22"/>
                <w:szCs w:val="22"/>
                <w:lang w:val="es-ES_tradnl" w:eastAsia="es-ES_tradnl"/>
              </w:rPr>
              <w:t>.</w:t>
            </w:r>
          </w:p>
        </w:tc>
      </w:tr>
      <w:tr w:rsidR="00B0709F" w:rsidRPr="000403AB" w:rsidTr="003D216D">
        <w:trPr>
          <w:trHeight w:val="950"/>
        </w:trPr>
        <w:tc>
          <w:tcPr>
            <w:tcW w:w="4471" w:type="dxa"/>
            <w:tcBorders>
              <w:top w:val="single" w:sz="6" w:space="0" w:color="auto"/>
              <w:left w:val="single" w:sz="6" w:space="0" w:color="auto"/>
              <w:bottom w:val="single" w:sz="6" w:space="0" w:color="auto"/>
              <w:right w:val="single" w:sz="6" w:space="0" w:color="auto"/>
            </w:tcBorders>
            <w:vAlign w:val="center"/>
          </w:tcPr>
          <w:p w:rsidR="0003120A" w:rsidRDefault="0003120A">
            <w:pPr>
              <w:pStyle w:val="Style6"/>
              <w:widowControl/>
              <w:rPr>
                <w:rStyle w:val="FontStyle54"/>
                <w:sz w:val="22"/>
                <w:szCs w:val="22"/>
                <w:lang w:val="es-ES_tradnl" w:eastAsia="es-ES_tradnl"/>
              </w:rPr>
            </w:pPr>
            <w:r w:rsidRPr="0003120A">
              <w:rPr>
                <w:rStyle w:val="FontStyle54"/>
                <w:sz w:val="22"/>
                <w:szCs w:val="22"/>
                <w:lang w:val="es-ES_tradnl" w:eastAsia="es-ES_tradnl"/>
              </w:rPr>
              <w:t xml:space="preserve">REQUIRENTE </w:t>
            </w:r>
          </w:p>
          <w:p w:rsidR="00B0709F" w:rsidRPr="0003120A" w:rsidRDefault="00B0709F">
            <w:pPr>
              <w:pStyle w:val="Style6"/>
              <w:widowControl/>
              <w:rPr>
                <w:rStyle w:val="FontStyle54"/>
                <w:sz w:val="22"/>
                <w:szCs w:val="22"/>
                <w:lang w:val="es-ES_tradnl" w:eastAsia="es-ES_tradnl"/>
              </w:rPr>
            </w:pPr>
          </w:p>
        </w:tc>
        <w:tc>
          <w:tcPr>
            <w:tcW w:w="4522" w:type="dxa"/>
            <w:tcBorders>
              <w:top w:val="single" w:sz="6" w:space="0" w:color="auto"/>
              <w:left w:val="single" w:sz="6" w:space="0" w:color="auto"/>
              <w:bottom w:val="single" w:sz="6" w:space="0" w:color="auto"/>
              <w:right w:val="single" w:sz="6" w:space="0" w:color="auto"/>
            </w:tcBorders>
          </w:tcPr>
          <w:p w:rsidR="00B0709F" w:rsidRPr="0003120A" w:rsidRDefault="0003120A" w:rsidP="003D216D">
            <w:pPr>
              <w:pStyle w:val="Style1"/>
              <w:widowControl/>
              <w:jc w:val="center"/>
              <w:rPr>
                <w:rStyle w:val="FontStyle54"/>
                <w:sz w:val="22"/>
                <w:szCs w:val="22"/>
                <w:lang w:val="es-ES_tradnl" w:eastAsia="es-ES_tradnl"/>
              </w:rPr>
            </w:pPr>
            <w:r w:rsidRPr="0003120A">
              <w:rPr>
                <w:rStyle w:val="FontStyle54"/>
                <w:sz w:val="22"/>
                <w:szCs w:val="22"/>
                <w:lang w:val="es-ES_tradnl" w:eastAsia="es-ES_tradnl"/>
              </w:rPr>
              <w:t>DR. CARLOS ELISEO CARVAJAL CABEZA DE VACA</w:t>
            </w:r>
          </w:p>
          <w:p w:rsidR="00B0709F" w:rsidRPr="000403AB" w:rsidRDefault="0003120A" w:rsidP="003D216D">
            <w:pPr>
              <w:pStyle w:val="Style6"/>
              <w:widowControl/>
              <w:jc w:val="center"/>
              <w:rPr>
                <w:rStyle w:val="FontStyle54"/>
                <w:sz w:val="22"/>
                <w:szCs w:val="22"/>
                <w:lang w:val="es-ES_tradnl" w:eastAsia="es-ES_tradnl"/>
              </w:rPr>
            </w:pPr>
            <w:r w:rsidRPr="0003120A">
              <w:rPr>
                <w:rStyle w:val="FontStyle54"/>
                <w:sz w:val="22"/>
                <w:szCs w:val="22"/>
                <w:lang w:val="es-ES_tradnl" w:eastAsia="es-ES_tradnl"/>
              </w:rPr>
              <w:t>DIRECTOR DE ÁREA DE AFILIACIÓN Y PROMOCIÓN</w:t>
            </w:r>
          </w:p>
        </w:tc>
      </w:tr>
      <w:tr w:rsidR="0003120A" w:rsidRPr="000403AB" w:rsidTr="0003120A">
        <w:trPr>
          <w:trHeight w:val="950"/>
        </w:trPr>
        <w:tc>
          <w:tcPr>
            <w:tcW w:w="4471" w:type="dxa"/>
            <w:tcBorders>
              <w:top w:val="single" w:sz="6" w:space="0" w:color="auto"/>
              <w:left w:val="single" w:sz="6" w:space="0" w:color="auto"/>
              <w:bottom w:val="single" w:sz="6" w:space="0" w:color="auto"/>
              <w:right w:val="single" w:sz="6" w:space="0" w:color="auto"/>
            </w:tcBorders>
            <w:vAlign w:val="center"/>
          </w:tcPr>
          <w:p w:rsidR="0003120A" w:rsidRPr="0003120A" w:rsidRDefault="0003120A" w:rsidP="00C767C6">
            <w:pPr>
              <w:pStyle w:val="Style6"/>
              <w:widowControl/>
              <w:rPr>
                <w:rStyle w:val="FontStyle54"/>
                <w:sz w:val="22"/>
                <w:szCs w:val="22"/>
                <w:lang w:val="es-ES_tradnl" w:eastAsia="es-ES_tradnl"/>
              </w:rPr>
            </w:pPr>
            <w:r w:rsidRPr="0003120A">
              <w:rPr>
                <w:rStyle w:val="FontStyle54"/>
                <w:sz w:val="22"/>
                <w:szCs w:val="22"/>
                <w:lang w:val="es-ES_tradnl" w:eastAsia="es-ES_tradnl"/>
              </w:rPr>
              <w:t>INVESTIGACIÓN DE MERCADO</w:t>
            </w:r>
          </w:p>
        </w:tc>
        <w:tc>
          <w:tcPr>
            <w:tcW w:w="4522" w:type="dxa"/>
            <w:tcBorders>
              <w:top w:val="single" w:sz="6" w:space="0" w:color="auto"/>
              <w:left w:val="single" w:sz="6" w:space="0" w:color="auto"/>
              <w:bottom w:val="single" w:sz="6" w:space="0" w:color="auto"/>
              <w:right w:val="single" w:sz="6" w:space="0" w:color="auto"/>
            </w:tcBorders>
          </w:tcPr>
          <w:p w:rsidR="0003120A" w:rsidRPr="0003120A" w:rsidRDefault="0003120A" w:rsidP="00C767C6">
            <w:pPr>
              <w:pStyle w:val="Style1"/>
              <w:widowControl/>
              <w:jc w:val="center"/>
              <w:rPr>
                <w:rStyle w:val="FontStyle54"/>
                <w:sz w:val="22"/>
                <w:szCs w:val="22"/>
                <w:lang w:val="es-ES_tradnl" w:eastAsia="es-ES_tradnl"/>
              </w:rPr>
            </w:pPr>
            <w:r w:rsidRPr="0003120A">
              <w:rPr>
                <w:rStyle w:val="FontStyle54"/>
                <w:sz w:val="22"/>
                <w:szCs w:val="22"/>
                <w:lang w:val="es-ES_tradnl" w:eastAsia="es-ES_tradnl"/>
              </w:rPr>
              <w:t>DR. CARLOS ELISEO CARVAJAL CABEZA DE VACA</w:t>
            </w:r>
          </w:p>
          <w:p w:rsidR="0003120A" w:rsidRPr="000403AB" w:rsidRDefault="0003120A" w:rsidP="0003120A">
            <w:pPr>
              <w:pStyle w:val="Style1"/>
              <w:rPr>
                <w:rStyle w:val="FontStyle54"/>
                <w:sz w:val="22"/>
                <w:szCs w:val="22"/>
                <w:lang w:val="es-ES_tradnl" w:eastAsia="es-ES_tradnl"/>
              </w:rPr>
            </w:pPr>
            <w:r w:rsidRPr="0003120A">
              <w:rPr>
                <w:rStyle w:val="FontStyle54"/>
                <w:sz w:val="22"/>
                <w:szCs w:val="22"/>
                <w:lang w:val="es-ES_tradnl" w:eastAsia="es-ES_tradnl"/>
              </w:rPr>
              <w:t>DIRECTOR DE ÁREA DE AFILIACIÓN Y PROMOCIÓN</w:t>
            </w:r>
          </w:p>
        </w:tc>
      </w:tr>
    </w:tbl>
    <w:p w:rsidR="007C248F" w:rsidRPr="0035514F" w:rsidRDefault="007C248F">
      <w:pPr>
        <w:widowControl/>
        <w:rPr>
          <w:rStyle w:val="FontStyle54"/>
          <w:sz w:val="22"/>
          <w:szCs w:val="22"/>
          <w:lang w:eastAsia="es-ES_tradnl"/>
        </w:rPr>
        <w:sectPr w:rsidR="007C248F" w:rsidRPr="0035514F">
          <w:pgSz w:w="12240" w:h="15840"/>
          <w:pgMar w:top="1440" w:right="1440" w:bottom="1440" w:left="1440" w:header="720" w:footer="720" w:gutter="0"/>
          <w:cols w:space="720"/>
          <w:noEndnote/>
        </w:sectPr>
      </w:pPr>
    </w:p>
    <w:p w:rsidR="00B0709F" w:rsidRDefault="00B0709F" w:rsidP="00B0709F">
      <w:pPr>
        <w:pStyle w:val="Style1"/>
        <w:widowControl/>
        <w:jc w:val="center"/>
        <w:rPr>
          <w:rStyle w:val="FontStyle54"/>
          <w:sz w:val="22"/>
          <w:szCs w:val="22"/>
          <w:lang w:val="es-ES_tradnl" w:eastAsia="es-ES_tradnl"/>
        </w:rPr>
      </w:pPr>
      <w:r>
        <w:rPr>
          <w:rStyle w:val="FontStyle54"/>
          <w:sz w:val="22"/>
          <w:szCs w:val="22"/>
          <w:lang w:val="es-ES_tradnl" w:eastAsia="es-ES_tradnl"/>
        </w:rPr>
        <w:lastRenderedPageBreak/>
        <w:t>ANEXO 1</w:t>
      </w:r>
    </w:p>
    <w:p w:rsidR="000F7F87" w:rsidRDefault="000F7F87" w:rsidP="00B0709F">
      <w:pPr>
        <w:pStyle w:val="Style1"/>
        <w:widowControl/>
        <w:jc w:val="center"/>
        <w:rPr>
          <w:rStyle w:val="FontStyle54"/>
          <w:sz w:val="22"/>
          <w:szCs w:val="22"/>
          <w:lang w:val="es-ES_tradnl" w:eastAsia="es-ES_tradnl"/>
        </w:rPr>
      </w:pPr>
    </w:p>
    <w:p w:rsidR="000F7F87" w:rsidRDefault="000F7F87" w:rsidP="000F7F87">
      <w:pPr>
        <w:pStyle w:val="Style3"/>
        <w:widowControl/>
      </w:pPr>
      <w:r>
        <w:t>Los insumos requeridos se encuentran detallados en el siguiente cuadro .</w:t>
      </w:r>
    </w:p>
    <w:p w:rsidR="000F7F87" w:rsidRDefault="000F7F87"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tbl>
      <w:tblPr>
        <w:tblStyle w:val="Tablaconcuadrcula"/>
        <w:tblW w:w="10774" w:type="dxa"/>
        <w:tblInd w:w="-601" w:type="dxa"/>
        <w:tblLayout w:type="fixed"/>
        <w:tblLook w:val="04A0"/>
      </w:tblPr>
      <w:tblGrid>
        <w:gridCol w:w="1241"/>
        <w:gridCol w:w="7973"/>
        <w:gridCol w:w="1560"/>
      </w:tblGrid>
      <w:tr w:rsidR="00086CBA" w:rsidRPr="000403AB" w:rsidTr="000F7F87">
        <w:trPr>
          <w:trHeight w:val="651"/>
        </w:trPr>
        <w:tc>
          <w:tcPr>
            <w:tcW w:w="1241" w:type="dxa"/>
            <w:tcBorders>
              <w:top w:val="single" w:sz="4" w:space="0" w:color="auto"/>
              <w:bottom w:val="single" w:sz="4" w:space="0" w:color="auto"/>
            </w:tcBorders>
            <w:vAlign w:val="center"/>
          </w:tcPr>
          <w:p w:rsidR="00086CBA" w:rsidRPr="000403AB" w:rsidRDefault="00086CBA" w:rsidP="00C767C6">
            <w:pPr>
              <w:widowControl/>
              <w:jc w:val="center"/>
              <w:rPr>
                <w:b/>
              </w:rPr>
            </w:pPr>
            <w:r w:rsidRPr="000403AB">
              <w:rPr>
                <w:b/>
              </w:rPr>
              <w:t>PARTIDA</w:t>
            </w:r>
          </w:p>
        </w:tc>
        <w:tc>
          <w:tcPr>
            <w:tcW w:w="7973" w:type="dxa"/>
            <w:tcBorders>
              <w:bottom w:val="single" w:sz="4" w:space="0" w:color="auto"/>
            </w:tcBorders>
            <w:vAlign w:val="center"/>
          </w:tcPr>
          <w:p w:rsidR="00086CBA" w:rsidRPr="000403AB" w:rsidRDefault="00086CBA" w:rsidP="00C767C6">
            <w:pPr>
              <w:widowControl/>
              <w:jc w:val="center"/>
              <w:rPr>
                <w:b/>
              </w:rPr>
            </w:pPr>
            <w:r w:rsidRPr="000403AB">
              <w:rPr>
                <w:b/>
              </w:rPr>
              <w:t>CANTIDAD</w:t>
            </w:r>
          </w:p>
        </w:tc>
        <w:tc>
          <w:tcPr>
            <w:tcW w:w="1560" w:type="dxa"/>
            <w:tcBorders>
              <w:bottom w:val="single" w:sz="4" w:space="0" w:color="auto"/>
            </w:tcBorders>
            <w:vAlign w:val="center"/>
          </w:tcPr>
          <w:p w:rsidR="00086CBA" w:rsidRPr="000403AB" w:rsidRDefault="00086CBA" w:rsidP="00C767C6">
            <w:pPr>
              <w:widowControl/>
              <w:jc w:val="center"/>
              <w:rPr>
                <w:b/>
              </w:rPr>
            </w:pPr>
            <w:r w:rsidRPr="000403AB">
              <w:rPr>
                <w:b/>
              </w:rPr>
              <w:t>PRODUCTO</w:t>
            </w:r>
          </w:p>
        </w:tc>
      </w:tr>
      <w:tr w:rsidR="00086CBA" w:rsidRPr="000403AB" w:rsidTr="000F7F87">
        <w:trPr>
          <w:trHeight w:val="520"/>
        </w:trPr>
        <w:tc>
          <w:tcPr>
            <w:tcW w:w="1241" w:type="dxa"/>
            <w:tcBorders>
              <w:top w:val="single" w:sz="4" w:space="0" w:color="auto"/>
              <w:left w:val="single" w:sz="4" w:space="0" w:color="auto"/>
              <w:bottom w:val="single" w:sz="4" w:space="0" w:color="auto"/>
            </w:tcBorders>
          </w:tcPr>
          <w:p w:rsidR="00086CBA" w:rsidRPr="00540072" w:rsidRDefault="00086CBA" w:rsidP="00C767C6">
            <w:pPr>
              <w:widowControl/>
              <w:jc w:val="center"/>
              <w:rPr>
                <w:sz w:val="20"/>
              </w:rPr>
            </w:pPr>
          </w:p>
          <w:p w:rsidR="00086CBA" w:rsidRPr="00540072" w:rsidRDefault="00086CBA" w:rsidP="00C767C6">
            <w:pPr>
              <w:widowControl/>
              <w:jc w:val="center"/>
              <w:rPr>
                <w:sz w:val="20"/>
              </w:rPr>
            </w:pPr>
          </w:p>
          <w:p w:rsidR="00086CBA" w:rsidRPr="00540072" w:rsidRDefault="00086CBA" w:rsidP="00C767C6">
            <w:pPr>
              <w:widowControl/>
              <w:jc w:val="center"/>
              <w:rPr>
                <w:sz w:val="20"/>
              </w:rPr>
            </w:pPr>
            <w:r w:rsidRPr="00AE3C36">
              <w:rPr>
                <w:sz w:val="20"/>
              </w:rPr>
              <w:t>27101</w:t>
            </w:r>
          </w:p>
        </w:tc>
        <w:tc>
          <w:tcPr>
            <w:tcW w:w="7973" w:type="dxa"/>
            <w:tcBorders>
              <w:top w:val="single" w:sz="4" w:space="0" w:color="auto"/>
              <w:bottom w:val="single" w:sz="4" w:space="0" w:color="auto"/>
            </w:tcBorders>
          </w:tcPr>
          <w:p w:rsidR="00086CBA" w:rsidRDefault="00086CBA" w:rsidP="00C767C6">
            <w:pPr>
              <w:widowControl/>
              <w:jc w:val="both"/>
              <w:rPr>
                <w:b/>
                <w:sz w:val="20"/>
              </w:rPr>
            </w:pPr>
            <w:r w:rsidRPr="00086CBA">
              <w:rPr>
                <w:b/>
                <w:sz w:val="20"/>
              </w:rPr>
              <w:t>3000  PIEZAS, PLAYERA TIPO POLO</w:t>
            </w:r>
            <w:r>
              <w:rPr>
                <w:b/>
                <w:sz w:val="20"/>
              </w:rPr>
              <w:t xml:space="preserve"> BLANCA Y/O ROJA</w:t>
            </w:r>
          </w:p>
          <w:p w:rsidR="00086CBA" w:rsidRPr="00086CBA" w:rsidRDefault="00086CBA" w:rsidP="00C767C6">
            <w:pPr>
              <w:widowControl/>
              <w:jc w:val="both"/>
              <w:rPr>
                <w:b/>
                <w:sz w:val="20"/>
              </w:rPr>
            </w:pPr>
          </w:p>
          <w:p w:rsidR="00086CBA" w:rsidRDefault="00086CBA" w:rsidP="00C767C6">
            <w:pPr>
              <w:widowControl/>
              <w:jc w:val="both"/>
              <w:rPr>
                <w:sz w:val="20"/>
              </w:rPr>
            </w:pPr>
            <w:r>
              <w:rPr>
                <w:sz w:val="20"/>
              </w:rPr>
              <w:t xml:space="preserve">Delantero: de una sola pieza con aletilla sobre puesta entretelada de 3.3 </w:t>
            </w:r>
            <w:proofErr w:type="spellStart"/>
            <w:r>
              <w:rPr>
                <w:sz w:val="20"/>
              </w:rPr>
              <w:t>cms</w:t>
            </w:r>
            <w:proofErr w:type="spellEnd"/>
            <w:r>
              <w:rPr>
                <w:sz w:val="20"/>
              </w:rPr>
              <w:t xml:space="preserve"> de ancho y 14 </w:t>
            </w:r>
            <w:proofErr w:type="spellStart"/>
            <w:r>
              <w:rPr>
                <w:sz w:val="20"/>
              </w:rPr>
              <w:t>cms</w:t>
            </w:r>
            <w:proofErr w:type="spellEnd"/>
            <w:r>
              <w:rPr>
                <w:sz w:val="20"/>
              </w:rPr>
              <w:t xml:space="preserve"> largo terminada en dos partes con pespunte de 1/16”, en la parte inferior terminada en 3/8 x 10/2”, cerrada por medio de tres botones del n° 20 de cuatro orificios.</w:t>
            </w:r>
          </w:p>
          <w:p w:rsidR="00086CBA" w:rsidRDefault="00086CBA" w:rsidP="00C767C6">
            <w:pPr>
              <w:widowControl/>
              <w:jc w:val="both"/>
              <w:rPr>
                <w:sz w:val="20"/>
              </w:rPr>
            </w:pPr>
            <w:r>
              <w:rPr>
                <w:sz w:val="20"/>
              </w:rPr>
              <w:t xml:space="preserve">Espalda: de una sola pieza, dobladillo de ruedo de 2.5 </w:t>
            </w:r>
            <w:proofErr w:type="spellStart"/>
            <w:r>
              <w:rPr>
                <w:sz w:val="20"/>
              </w:rPr>
              <w:t>cms</w:t>
            </w:r>
            <w:proofErr w:type="spellEnd"/>
            <w:r>
              <w:rPr>
                <w:sz w:val="20"/>
              </w:rPr>
              <w:t xml:space="preserve"> de ancho encuarte de hombro con </w:t>
            </w:r>
            <w:proofErr w:type="spellStart"/>
            <w:r>
              <w:rPr>
                <w:sz w:val="20"/>
              </w:rPr>
              <w:t>over</w:t>
            </w:r>
            <w:proofErr w:type="spellEnd"/>
            <w:r>
              <w:rPr>
                <w:sz w:val="20"/>
              </w:rPr>
              <w:t xml:space="preserve"> de 4 hilos, con tapa costura.</w:t>
            </w:r>
          </w:p>
          <w:p w:rsidR="00086CBA" w:rsidRDefault="00086CBA" w:rsidP="00C767C6">
            <w:pPr>
              <w:widowControl/>
              <w:jc w:val="both"/>
              <w:rPr>
                <w:sz w:val="20"/>
              </w:rPr>
            </w:pPr>
            <w:r>
              <w:rPr>
                <w:sz w:val="20"/>
              </w:rPr>
              <w:t xml:space="preserve">Cuello: tipo </w:t>
            </w:r>
            <w:proofErr w:type="spellStart"/>
            <w:r>
              <w:rPr>
                <w:sz w:val="20"/>
              </w:rPr>
              <w:t>esport</w:t>
            </w:r>
            <w:proofErr w:type="spellEnd"/>
            <w:r>
              <w:rPr>
                <w:sz w:val="20"/>
              </w:rPr>
              <w:t xml:space="preserve"> en cárdigan con adorno.</w:t>
            </w:r>
          </w:p>
          <w:p w:rsidR="00086CBA" w:rsidRDefault="00086CBA" w:rsidP="00C767C6">
            <w:pPr>
              <w:widowControl/>
              <w:jc w:val="both"/>
              <w:rPr>
                <w:sz w:val="20"/>
              </w:rPr>
            </w:pPr>
            <w:r>
              <w:rPr>
                <w:sz w:val="20"/>
              </w:rPr>
              <w:t xml:space="preserve">Manga: de una sola pieza con puño de </w:t>
            </w:r>
            <w:proofErr w:type="spellStart"/>
            <w:r>
              <w:rPr>
                <w:sz w:val="20"/>
              </w:rPr>
              <w:t>cardigan</w:t>
            </w:r>
            <w:proofErr w:type="spellEnd"/>
            <w:r>
              <w:rPr>
                <w:sz w:val="20"/>
              </w:rPr>
              <w:t xml:space="preserve"> de 3 </w:t>
            </w:r>
            <w:proofErr w:type="spellStart"/>
            <w:r>
              <w:rPr>
                <w:sz w:val="20"/>
              </w:rPr>
              <w:t>cms</w:t>
            </w:r>
            <w:proofErr w:type="spellEnd"/>
            <w:r>
              <w:rPr>
                <w:sz w:val="20"/>
              </w:rPr>
              <w:t xml:space="preserve"> con adorno el cerrado de mangas y costados deberá de ser con máquinas </w:t>
            </w:r>
            <w:proofErr w:type="spellStart"/>
            <w:r>
              <w:rPr>
                <w:sz w:val="20"/>
              </w:rPr>
              <w:t>overlock</w:t>
            </w:r>
            <w:proofErr w:type="spellEnd"/>
            <w:r>
              <w:rPr>
                <w:sz w:val="20"/>
              </w:rPr>
              <w:t xml:space="preserve"> de 4 hilos.</w:t>
            </w:r>
          </w:p>
          <w:p w:rsidR="00086CBA" w:rsidRDefault="00086CBA" w:rsidP="00C767C6">
            <w:pPr>
              <w:widowControl/>
              <w:jc w:val="both"/>
              <w:rPr>
                <w:sz w:val="20"/>
              </w:rPr>
            </w:pPr>
            <w:r>
              <w:rPr>
                <w:sz w:val="20"/>
              </w:rPr>
              <w:t xml:space="preserve">Color blanco o gris </w:t>
            </w:r>
            <w:proofErr w:type="spellStart"/>
            <w:r>
              <w:rPr>
                <w:sz w:val="20"/>
              </w:rPr>
              <w:t>gaspe</w:t>
            </w:r>
            <w:proofErr w:type="spellEnd"/>
            <w:r>
              <w:rPr>
                <w:sz w:val="20"/>
              </w:rPr>
              <w:t>.</w:t>
            </w:r>
          </w:p>
          <w:p w:rsidR="00086CBA" w:rsidRDefault="00086CBA" w:rsidP="00C767C6">
            <w:pPr>
              <w:widowControl/>
              <w:jc w:val="both"/>
              <w:rPr>
                <w:sz w:val="20"/>
              </w:rPr>
            </w:pPr>
            <w:r>
              <w:rPr>
                <w:sz w:val="20"/>
              </w:rPr>
              <w:t>COMPOSICIÓN: 50% POLIESTER, 50% ALGODÓN</w:t>
            </w:r>
          </w:p>
          <w:p w:rsidR="00086CBA" w:rsidRDefault="00086CBA" w:rsidP="00AF0E70">
            <w:pPr>
              <w:widowControl/>
              <w:jc w:val="both"/>
              <w:rPr>
                <w:sz w:val="20"/>
              </w:rPr>
            </w:pPr>
            <w:r>
              <w:rPr>
                <w:sz w:val="20"/>
              </w:rPr>
              <w:t>Logos:</w:t>
            </w:r>
          </w:p>
          <w:p w:rsidR="00AF0E70" w:rsidRDefault="00AF0E70" w:rsidP="00AF0E70">
            <w:pPr>
              <w:pStyle w:val="Prrafodelista"/>
              <w:widowControl/>
              <w:numPr>
                <w:ilvl w:val="0"/>
                <w:numId w:val="9"/>
              </w:numPr>
              <w:jc w:val="both"/>
              <w:rPr>
                <w:sz w:val="20"/>
              </w:rPr>
            </w:pPr>
            <w:r w:rsidRPr="00AF0E70">
              <w:rPr>
                <w:sz w:val="20"/>
              </w:rPr>
              <w:t>Frente Logotipo de Secretaría de Salud horizontal del lado superior izquierdo, de 10 cm de base por 3 cm de altura.</w:t>
            </w:r>
          </w:p>
          <w:p w:rsidR="00AF0E70" w:rsidRDefault="00AF0E70" w:rsidP="00AF0E70">
            <w:pPr>
              <w:pStyle w:val="Prrafodelista"/>
              <w:widowControl/>
              <w:numPr>
                <w:ilvl w:val="0"/>
                <w:numId w:val="9"/>
              </w:numPr>
              <w:jc w:val="both"/>
              <w:rPr>
                <w:sz w:val="20"/>
              </w:rPr>
            </w:pPr>
            <w:r w:rsidRPr="00AF0E70">
              <w:rPr>
                <w:sz w:val="20"/>
              </w:rPr>
              <w:t>Frente Logotipo de Seguro Popular horizontal  del lado superior izquierdo,  10 cm de base por 2 cm de altura.</w:t>
            </w:r>
          </w:p>
          <w:p w:rsidR="00AF0E70" w:rsidRPr="00AF0E70" w:rsidRDefault="00AF0E70" w:rsidP="00AF0E70">
            <w:pPr>
              <w:pStyle w:val="Prrafodelista"/>
              <w:widowControl/>
              <w:numPr>
                <w:ilvl w:val="0"/>
                <w:numId w:val="9"/>
              </w:numPr>
              <w:jc w:val="both"/>
              <w:rPr>
                <w:sz w:val="20"/>
              </w:rPr>
            </w:pPr>
            <w:r w:rsidRPr="00AF0E70">
              <w:rPr>
                <w:sz w:val="20"/>
              </w:rPr>
              <w:t>Frente Logotipo de Gobierno del estado color rojo del lado superior derecho, con 4 cm de base por 4 cm de altura.</w:t>
            </w:r>
          </w:p>
          <w:p w:rsidR="00AF0E70" w:rsidRPr="00540072" w:rsidRDefault="00AF0E70" w:rsidP="00AF0E70">
            <w:pPr>
              <w:widowControl/>
              <w:jc w:val="both"/>
              <w:rPr>
                <w:sz w:val="20"/>
              </w:rPr>
            </w:pPr>
          </w:p>
        </w:tc>
        <w:tc>
          <w:tcPr>
            <w:tcW w:w="1560" w:type="dxa"/>
            <w:tcBorders>
              <w:top w:val="single" w:sz="4" w:space="0" w:color="auto"/>
              <w:bottom w:val="single" w:sz="4" w:space="0" w:color="auto"/>
            </w:tcBorders>
          </w:tcPr>
          <w:p w:rsidR="00086CBA" w:rsidRPr="00540072" w:rsidRDefault="00086CBA" w:rsidP="00C767C6">
            <w:pPr>
              <w:pStyle w:val="Style16"/>
              <w:widowControl/>
              <w:jc w:val="center"/>
              <w:rPr>
                <w:rStyle w:val="FontStyle54"/>
                <w:szCs w:val="22"/>
                <w:lang w:val="es-ES_tradnl" w:eastAsia="es-ES_tradnl"/>
              </w:rPr>
            </w:pPr>
            <w:r w:rsidRPr="00540072">
              <w:rPr>
                <w:rStyle w:val="FontStyle54"/>
                <w:szCs w:val="22"/>
                <w:lang w:val="es-ES_tradnl" w:eastAsia="es-ES_tradnl"/>
              </w:rPr>
              <w:t>UNIFORMES PARA EL PERSONAL</w:t>
            </w:r>
          </w:p>
          <w:p w:rsidR="00086CBA" w:rsidRPr="00540072" w:rsidRDefault="00086CBA" w:rsidP="00C767C6">
            <w:pPr>
              <w:widowControl/>
              <w:jc w:val="center"/>
              <w:rPr>
                <w:sz w:val="20"/>
              </w:rPr>
            </w:pPr>
          </w:p>
        </w:tc>
      </w:tr>
      <w:tr w:rsidR="00086CBA" w:rsidRPr="000403AB" w:rsidTr="000F7F87">
        <w:trPr>
          <w:trHeight w:val="520"/>
        </w:trPr>
        <w:tc>
          <w:tcPr>
            <w:tcW w:w="1241" w:type="dxa"/>
            <w:tcBorders>
              <w:top w:val="single" w:sz="4" w:space="0" w:color="auto"/>
              <w:left w:val="single" w:sz="4" w:space="0" w:color="auto"/>
              <w:bottom w:val="single" w:sz="4" w:space="0" w:color="auto"/>
            </w:tcBorders>
          </w:tcPr>
          <w:p w:rsidR="00086CBA" w:rsidRDefault="00086CBA" w:rsidP="00C767C6">
            <w:pPr>
              <w:widowControl/>
              <w:jc w:val="center"/>
              <w:rPr>
                <w:sz w:val="20"/>
                <w:highlight w:val="yellow"/>
              </w:rPr>
            </w:pPr>
          </w:p>
          <w:p w:rsidR="00086CBA" w:rsidRPr="00540072" w:rsidRDefault="00086CBA" w:rsidP="00C767C6">
            <w:pPr>
              <w:widowControl/>
              <w:jc w:val="center"/>
              <w:rPr>
                <w:sz w:val="20"/>
              </w:rPr>
            </w:pPr>
            <w:r w:rsidRPr="00AE3C36">
              <w:rPr>
                <w:sz w:val="20"/>
              </w:rPr>
              <w:t>27101</w:t>
            </w:r>
          </w:p>
        </w:tc>
        <w:tc>
          <w:tcPr>
            <w:tcW w:w="7973" w:type="dxa"/>
            <w:tcBorders>
              <w:top w:val="single" w:sz="4" w:space="0" w:color="auto"/>
              <w:bottom w:val="single" w:sz="4" w:space="0" w:color="auto"/>
            </w:tcBorders>
          </w:tcPr>
          <w:p w:rsidR="00086CBA" w:rsidRPr="00086CBA" w:rsidRDefault="00086CBA" w:rsidP="00C767C6">
            <w:pPr>
              <w:widowControl/>
              <w:jc w:val="both"/>
              <w:rPr>
                <w:b/>
                <w:sz w:val="20"/>
              </w:rPr>
            </w:pPr>
            <w:r w:rsidRPr="00086CBA">
              <w:rPr>
                <w:b/>
                <w:sz w:val="20"/>
              </w:rPr>
              <w:t>120 PIEZAS DE  BATA MÉDICO MASCULINO Y/O MÉDICO FEMENINO (CUELLO SPORT)</w:t>
            </w:r>
          </w:p>
          <w:p w:rsidR="00086CBA" w:rsidRDefault="00086CBA" w:rsidP="00C767C6">
            <w:pPr>
              <w:widowControl/>
              <w:jc w:val="both"/>
              <w:rPr>
                <w:sz w:val="20"/>
              </w:rPr>
            </w:pPr>
          </w:p>
          <w:p w:rsidR="00086CBA" w:rsidRDefault="00086CBA" w:rsidP="00C767C6">
            <w:pPr>
              <w:widowControl/>
              <w:jc w:val="both"/>
              <w:rPr>
                <w:sz w:val="20"/>
              </w:rPr>
            </w:pPr>
          </w:p>
          <w:p w:rsidR="00086CBA" w:rsidRPr="00086CBA" w:rsidRDefault="00086CBA" w:rsidP="00C767C6">
            <w:pPr>
              <w:widowControl/>
              <w:jc w:val="both"/>
              <w:rPr>
                <w:b/>
                <w:sz w:val="20"/>
              </w:rPr>
            </w:pPr>
            <w:r w:rsidRPr="00086CBA">
              <w:rPr>
                <w:b/>
                <w:sz w:val="20"/>
              </w:rPr>
              <w:t>*PIEZAS DE  BATA MÉDICO MASCULINO (CUELLO SPORT)</w:t>
            </w:r>
          </w:p>
          <w:p w:rsidR="00086CBA" w:rsidRDefault="00086CBA" w:rsidP="00C767C6">
            <w:pPr>
              <w:widowControl/>
              <w:jc w:val="both"/>
              <w:rPr>
                <w:sz w:val="20"/>
              </w:rPr>
            </w:pPr>
            <w:r>
              <w:rPr>
                <w:sz w:val="20"/>
              </w:rPr>
              <w:t xml:space="preserve">Descripción: Bata de 0.77 </w:t>
            </w:r>
            <w:proofErr w:type="spellStart"/>
            <w:r>
              <w:rPr>
                <w:sz w:val="20"/>
              </w:rPr>
              <w:t>mts</w:t>
            </w:r>
            <w:proofErr w:type="spellEnd"/>
            <w:r>
              <w:rPr>
                <w:sz w:val="20"/>
              </w:rPr>
              <w:t xml:space="preserve">. De largo total, cuello sport con solapa </w:t>
            </w:r>
            <w:proofErr w:type="spellStart"/>
            <w:r>
              <w:rPr>
                <w:sz w:val="20"/>
              </w:rPr>
              <w:t>semi</w:t>
            </w:r>
            <w:proofErr w:type="spellEnd"/>
            <w:r>
              <w:rPr>
                <w:sz w:val="20"/>
              </w:rPr>
              <w:t xml:space="preserve"> ancha, con tres bolsas de parche de frente, une con cuatro botones n° 30 ocultos al color a la prenda, espalda de dos piezas con apertura central y un </w:t>
            </w:r>
            <w:proofErr w:type="spellStart"/>
            <w:r>
              <w:rPr>
                <w:sz w:val="20"/>
              </w:rPr>
              <w:t>fajillo</w:t>
            </w:r>
            <w:proofErr w:type="spellEnd"/>
            <w:r>
              <w:rPr>
                <w:sz w:val="20"/>
              </w:rPr>
              <w:t xml:space="preserve"> a nivel de la cintura, manga es larga, con logotipo ISSSTE, bordado en la manga izquierda.</w:t>
            </w:r>
          </w:p>
          <w:p w:rsidR="00086CBA" w:rsidRDefault="00086CBA" w:rsidP="00C767C6">
            <w:pPr>
              <w:widowControl/>
              <w:jc w:val="both"/>
              <w:rPr>
                <w:sz w:val="20"/>
              </w:rPr>
            </w:pPr>
            <w:r>
              <w:rPr>
                <w:sz w:val="20"/>
              </w:rPr>
              <w:t xml:space="preserve">Material: </w:t>
            </w:r>
            <w:proofErr w:type="spellStart"/>
            <w:r>
              <w:rPr>
                <w:sz w:val="20"/>
              </w:rPr>
              <w:t>Dacron</w:t>
            </w:r>
            <w:proofErr w:type="spellEnd"/>
            <w:r>
              <w:rPr>
                <w:sz w:val="20"/>
              </w:rPr>
              <w:t xml:space="preserve"> blanco (Atenas)</w:t>
            </w:r>
          </w:p>
          <w:p w:rsidR="00086CBA" w:rsidRDefault="00086CBA" w:rsidP="00C767C6">
            <w:pPr>
              <w:widowControl/>
              <w:jc w:val="both"/>
              <w:rPr>
                <w:sz w:val="20"/>
              </w:rPr>
            </w:pPr>
            <w:r>
              <w:rPr>
                <w:sz w:val="20"/>
              </w:rPr>
              <w:t xml:space="preserve">Tejido: Tafetán </w:t>
            </w:r>
          </w:p>
          <w:p w:rsidR="00086CBA" w:rsidRDefault="00086CBA" w:rsidP="00C767C6">
            <w:pPr>
              <w:widowControl/>
              <w:jc w:val="both"/>
              <w:rPr>
                <w:sz w:val="20"/>
              </w:rPr>
            </w:pPr>
            <w:r>
              <w:rPr>
                <w:sz w:val="20"/>
              </w:rPr>
              <w:t>COMPISICIÓN: 20% ALGODÓN 80% POLIÉSTER</w:t>
            </w:r>
          </w:p>
          <w:p w:rsidR="00086CBA" w:rsidRDefault="00086CBA" w:rsidP="00C767C6">
            <w:pPr>
              <w:widowControl/>
              <w:jc w:val="both"/>
              <w:rPr>
                <w:sz w:val="20"/>
              </w:rPr>
            </w:pPr>
            <w:r>
              <w:rPr>
                <w:sz w:val="20"/>
              </w:rPr>
              <w:t>Logos:</w:t>
            </w:r>
          </w:p>
          <w:p w:rsidR="00086CBA" w:rsidRDefault="00086CBA" w:rsidP="00C767C6">
            <w:pPr>
              <w:widowControl/>
              <w:jc w:val="both"/>
              <w:rPr>
                <w:sz w:val="20"/>
              </w:rPr>
            </w:pPr>
          </w:p>
          <w:p w:rsidR="00AF0E70" w:rsidRPr="00AF0E70" w:rsidRDefault="00AF0E70" w:rsidP="00AF0E70">
            <w:pPr>
              <w:pStyle w:val="Prrafodelista"/>
              <w:widowControl/>
              <w:numPr>
                <w:ilvl w:val="0"/>
                <w:numId w:val="10"/>
              </w:numPr>
              <w:jc w:val="both"/>
              <w:rPr>
                <w:sz w:val="20"/>
              </w:rPr>
            </w:pPr>
            <w:r w:rsidRPr="00AF0E70">
              <w:rPr>
                <w:rFonts w:ascii="Calibri" w:hAnsi="Calibri" w:cs="Calibri"/>
                <w:color w:val="000000"/>
              </w:rPr>
              <w:t>Frente Logotipo de Secretaría de Salud horizontal del lado superior izquierdo, de 10 cm de base por 3 cm de altura.</w:t>
            </w:r>
          </w:p>
          <w:p w:rsidR="00AF0E70" w:rsidRPr="00AF0E70" w:rsidRDefault="00AF0E70" w:rsidP="00AF0E70">
            <w:pPr>
              <w:pStyle w:val="Prrafodelista"/>
              <w:widowControl/>
              <w:numPr>
                <w:ilvl w:val="0"/>
                <w:numId w:val="10"/>
              </w:numPr>
              <w:jc w:val="both"/>
              <w:rPr>
                <w:sz w:val="20"/>
              </w:rPr>
            </w:pPr>
            <w:r w:rsidRPr="00AF0E70">
              <w:rPr>
                <w:rFonts w:ascii="Calibri" w:hAnsi="Calibri" w:cs="Calibri"/>
                <w:color w:val="000000"/>
              </w:rPr>
              <w:t>Frente Logotipo de Seguro Popular horizontal  del lado superior izquierdo,  10 cm de base por 2 cm de altura.</w:t>
            </w:r>
          </w:p>
          <w:p w:rsidR="00AF0E70" w:rsidRPr="00AF0E70" w:rsidRDefault="00AF0E70" w:rsidP="00AF0E70">
            <w:pPr>
              <w:pStyle w:val="Prrafodelista"/>
              <w:widowControl/>
              <w:numPr>
                <w:ilvl w:val="0"/>
                <w:numId w:val="10"/>
              </w:numPr>
              <w:jc w:val="both"/>
              <w:rPr>
                <w:sz w:val="20"/>
              </w:rPr>
            </w:pPr>
            <w:r w:rsidRPr="00AF0E70">
              <w:rPr>
                <w:rFonts w:ascii="Calibri" w:hAnsi="Calibri" w:cs="Calibri"/>
                <w:color w:val="000000"/>
              </w:rPr>
              <w:t>Frente Logotipo de Gobierno del estado color rojo del lado superior derecho, con 4 cm de base por 4 cm de altura.</w:t>
            </w:r>
          </w:p>
          <w:p w:rsidR="00AF0E70" w:rsidRPr="00AF0E70" w:rsidRDefault="00AF0E70" w:rsidP="00AF0E70">
            <w:pPr>
              <w:pStyle w:val="Prrafodelista"/>
              <w:widowControl/>
              <w:numPr>
                <w:ilvl w:val="0"/>
                <w:numId w:val="10"/>
              </w:numPr>
              <w:jc w:val="both"/>
              <w:rPr>
                <w:sz w:val="20"/>
              </w:rPr>
            </w:pPr>
            <w:r w:rsidRPr="00AF0E70">
              <w:rPr>
                <w:rFonts w:ascii="Calibri" w:hAnsi="Calibri" w:cs="Calibri"/>
                <w:color w:val="000000"/>
              </w:rPr>
              <w:t>Logotipo de Seguro Médico Siglo XXI en manga izquierda de 8 cm de base por 2 cm de altura.</w:t>
            </w:r>
          </w:p>
          <w:p w:rsidR="00AF0E70" w:rsidRDefault="00AF0E70" w:rsidP="00C767C6">
            <w:pPr>
              <w:widowControl/>
              <w:jc w:val="both"/>
              <w:rPr>
                <w:sz w:val="20"/>
              </w:rPr>
            </w:pPr>
          </w:p>
          <w:p w:rsidR="00086CBA" w:rsidRDefault="00086CBA" w:rsidP="00C767C6">
            <w:pPr>
              <w:widowControl/>
              <w:jc w:val="both"/>
              <w:rPr>
                <w:sz w:val="20"/>
              </w:rPr>
            </w:pPr>
            <w:r>
              <w:rPr>
                <w:sz w:val="20"/>
              </w:rPr>
              <w:t>*</w:t>
            </w:r>
            <w:r w:rsidRPr="00086CBA">
              <w:rPr>
                <w:b/>
                <w:sz w:val="20"/>
              </w:rPr>
              <w:t>BATA MÉDICO FEMENINO (CUELLO SPORT)</w:t>
            </w:r>
          </w:p>
          <w:p w:rsidR="00086CBA" w:rsidRDefault="00086CBA" w:rsidP="00C767C6">
            <w:pPr>
              <w:widowControl/>
              <w:jc w:val="both"/>
              <w:rPr>
                <w:sz w:val="20"/>
              </w:rPr>
            </w:pPr>
            <w:r>
              <w:rPr>
                <w:sz w:val="20"/>
              </w:rPr>
              <w:t xml:space="preserve">Descripción: Corte Francés, 0.65 </w:t>
            </w:r>
            <w:proofErr w:type="spellStart"/>
            <w:r>
              <w:rPr>
                <w:sz w:val="20"/>
              </w:rPr>
              <w:t>mts</w:t>
            </w:r>
            <w:proofErr w:type="spellEnd"/>
            <w:r>
              <w:rPr>
                <w:sz w:val="20"/>
              </w:rPr>
              <w:t xml:space="preserve"> de largo total, cuello sport con solapa </w:t>
            </w:r>
            <w:proofErr w:type="spellStart"/>
            <w:r>
              <w:rPr>
                <w:sz w:val="20"/>
              </w:rPr>
              <w:t>sem</w:t>
            </w:r>
            <w:proofErr w:type="spellEnd"/>
            <w:r>
              <w:rPr>
                <w:sz w:val="20"/>
              </w:rPr>
              <w:t xml:space="preserve"> </w:t>
            </w:r>
            <w:proofErr w:type="spellStart"/>
            <w:r>
              <w:rPr>
                <w:sz w:val="20"/>
              </w:rPr>
              <w:t>iancha</w:t>
            </w:r>
            <w:proofErr w:type="spellEnd"/>
            <w:r>
              <w:rPr>
                <w:sz w:val="20"/>
              </w:rPr>
              <w:t xml:space="preserve">, con tres bolsas de parche al frente, une con dos botones n° 30 transparentes espalda de </w:t>
            </w:r>
            <w:r>
              <w:rPr>
                <w:sz w:val="20"/>
              </w:rPr>
              <w:lastRenderedPageBreak/>
              <w:t>dos piezas con apertura central, manga larga, con logotipo ISSSTE, bordado en la manga izquierda.</w:t>
            </w:r>
          </w:p>
          <w:p w:rsidR="00086CBA" w:rsidRDefault="00086CBA" w:rsidP="00C767C6">
            <w:pPr>
              <w:widowControl/>
              <w:jc w:val="both"/>
              <w:rPr>
                <w:sz w:val="20"/>
              </w:rPr>
            </w:pPr>
            <w:r>
              <w:rPr>
                <w:sz w:val="20"/>
              </w:rPr>
              <w:t xml:space="preserve">Material: </w:t>
            </w:r>
            <w:proofErr w:type="spellStart"/>
            <w:r>
              <w:rPr>
                <w:sz w:val="20"/>
              </w:rPr>
              <w:t>Dacron</w:t>
            </w:r>
            <w:proofErr w:type="spellEnd"/>
            <w:r>
              <w:rPr>
                <w:sz w:val="20"/>
              </w:rPr>
              <w:t xml:space="preserve"> Blanco (Atenas)</w:t>
            </w:r>
          </w:p>
          <w:p w:rsidR="00086CBA" w:rsidRDefault="00086CBA" w:rsidP="00C767C6">
            <w:pPr>
              <w:widowControl/>
              <w:jc w:val="both"/>
              <w:rPr>
                <w:sz w:val="20"/>
              </w:rPr>
            </w:pPr>
            <w:r>
              <w:rPr>
                <w:sz w:val="20"/>
              </w:rPr>
              <w:t>Tejido: Tafetán</w:t>
            </w:r>
          </w:p>
          <w:p w:rsidR="00086CBA" w:rsidRDefault="00086CBA" w:rsidP="00C767C6">
            <w:pPr>
              <w:widowControl/>
              <w:jc w:val="both"/>
              <w:rPr>
                <w:sz w:val="20"/>
              </w:rPr>
            </w:pPr>
            <w:r>
              <w:rPr>
                <w:sz w:val="20"/>
              </w:rPr>
              <w:t>COMPISICIÓN: 20% ALGODÓN 80% POLIÉSTER</w:t>
            </w:r>
          </w:p>
          <w:p w:rsidR="00086CBA" w:rsidRDefault="00086CBA" w:rsidP="00C767C6">
            <w:pPr>
              <w:widowControl/>
              <w:jc w:val="both"/>
              <w:rPr>
                <w:sz w:val="20"/>
              </w:rPr>
            </w:pPr>
            <w:r>
              <w:rPr>
                <w:sz w:val="20"/>
              </w:rPr>
              <w:t>Logos:</w:t>
            </w:r>
          </w:p>
          <w:p w:rsidR="00AF0E70" w:rsidRPr="00AF0E70" w:rsidRDefault="00AF0E70" w:rsidP="00AF0E70">
            <w:pPr>
              <w:pStyle w:val="Prrafodelista"/>
              <w:widowControl/>
              <w:numPr>
                <w:ilvl w:val="0"/>
                <w:numId w:val="11"/>
              </w:numPr>
              <w:jc w:val="both"/>
              <w:rPr>
                <w:sz w:val="20"/>
              </w:rPr>
            </w:pPr>
            <w:r w:rsidRPr="00AF0E70">
              <w:rPr>
                <w:rFonts w:ascii="Calibri" w:hAnsi="Calibri" w:cs="Calibri"/>
                <w:color w:val="000000"/>
              </w:rPr>
              <w:t>Frente Logotipo de Secretaría de Salud horizontal del lado superior izquierdo, de 10 cm de base por 3 cm de altura.</w:t>
            </w:r>
          </w:p>
          <w:p w:rsidR="00AF0E70" w:rsidRPr="00AF0E70" w:rsidRDefault="00AF0E70" w:rsidP="00AF0E70">
            <w:pPr>
              <w:pStyle w:val="Prrafodelista"/>
              <w:widowControl/>
              <w:numPr>
                <w:ilvl w:val="0"/>
                <w:numId w:val="11"/>
              </w:numPr>
              <w:jc w:val="both"/>
              <w:rPr>
                <w:sz w:val="20"/>
              </w:rPr>
            </w:pPr>
            <w:r w:rsidRPr="00AF0E70">
              <w:rPr>
                <w:rFonts w:ascii="Calibri" w:hAnsi="Calibri" w:cs="Calibri"/>
                <w:color w:val="000000"/>
              </w:rPr>
              <w:t>Frente Logotipo de Seguro Popular horizontal  del lado superior izquierdo,  10 cm de base por 2 cm de altura.</w:t>
            </w:r>
          </w:p>
          <w:p w:rsidR="00AF0E70" w:rsidRPr="00AF0E70" w:rsidRDefault="00AF0E70" w:rsidP="00AF0E70">
            <w:pPr>
              <w:pStyle w:val="Prrafodelista"/>
              <w:widowControl/>
              <w:numPr>
                <w:ilvl w:val="0"/>
                <w:numId w:val="11"/>
              </w:numPr>
              <w:jc w:val="both"/>
              <w:rPr>
                <w:sz w:val="20"/>
              </w:rPr>
            </w:pPr>
            <w:r w:rsidRPr="00AF0E70">
              <w:rPr>
                <w:rFonts w:ascii="Calibri" w:hAnsi="Calibri" w:cs="Calibri"/>
                <w:color w:val="000000"/>
              </w:rPr>
              <w:t>Frente Logotipo de Gobierno del estado color rojo del lado superior derecho, con 4 cm de base por 4 cm de altura.</w:t>
            </w:r>
          </w:p>
          <w:p w:rsidR="00AF0E70" w:rsidRPr="00AF0E70" w:rsidRDefault="00AF0E70" w:rsidP="00AF0E70">
            <w:pPr>
              <w:pStyle w:val="Prrafodelista"/>
              <w:widowControl/>
              <w:numPr>
                <w:ilvl w:val="0"/>
                <w:numId w:val="11"/>
              </w:numPr>
              <w:jc w:val="both"/>
              <w:rPr>
                <w:sz w:val="20"/>
              </w:rPr>
            </w:pPr>
            <w:r w:rsidRPr="00AF0E70">
              <w:rPr>
                <w:rFonts w:ascii="Calibri" w:hAnsi="Calibri" w:cs="Calibri"/>
                <w:color w:val="000000"/>
              </w:rPr>
              <w:t>Logotipo de Seguro Médico Siglo XXI en manga izquierda de 8 cm de base por 2 cm de altura.</w:t>
            </w:r>
          </w:p>
          <w:p w:rsidR="00086CBA" w:rsidRDefault="00086CBA" w:rsidP="00C767C6">
            <w:pPr>
              <w:widowControl/>
              <w:jc w:val="both"/>
              <w:rPr>
                <w:sz w:val="20"/>
              </w:rPr>
            </w:pPr>
          </w:p>
          <w:p w:rsidR="00086CBA" w:rsidRPr="00E60D2B" w:rsidRDefault="00086CBA" w:rsidP="00C767C6">
            <w:pPr>
              <w:widowControl/>
              <w:jc w:val="both"/>
              <w:rPr>
                <w:sz w:val="20"/>
              </w:rPr>
            </w:pPr>
          </w:p>
        </w:tc>
        <w:tc>
          <w:tcPr>
            <w:tcW w:w="1560" w:type="dxa"/>
            <w:tcBorders>
              <w:top w:val="single" w:sz="4" w:space="0" w:color="auto"/>
              <w:bottom w:val="single" w:sz="4" w:space="0" w:color="auto"/>
            </w:tcBorders>
          </w:tcPr>
          <w:p w:rsidR="00086CBA" w:rsidRPr="00540072" w:rsidRDefault="00086CBA" w:rsidP="00C767C6">
            <w:pPr>
              <w:pStyle w:val="Style16"/>
              <w:widowControl/>
              <w:jc w:val="center"/>
              <w:rPr>
                <w:rStyle w:val="FontStyle54"/>
                <w:szCs w:val="22"/>
                <w:lang w:val="es-ES_tradnl" w:eastAsia="es-ES_tradnl"/>
              </w:rPr>
            </w:pPr>
            <w:r w:rsidRPr="00540072">
              <w:rPr>
                <w:rStyle w:val="FontStyle54"/>
                <w:szCs w:val="22"/>
                <w:lang w:val="es-ES_tradnl" w:eastAsia="es-ES_tradnl"/>
              </w:rPr>
              <w:lastRenderedPageBreak/>
              <w:t>UNIFORMES PARA EL PERSONAL</w:t>
            </w:r>
          </w:p>
          <w:p w:rsidR="00086CBA" w:rsidRPr="00540072" w:rsidRDefault="00086CBA" w:rsidP="00C767C6">
            <w:pPr>
              <w:pStyle w:val="Style16"/>
              <w:widowControl/>
              <w:jc w:val="center"/>
              <w:rPr>
                <w:rStyle w:val="FontStyle54"/>
                <w:szCs w:val="22"/>
                <w:lang w:val="es-ES_tradnl" w:eastAsia="es-ES_tradnl"/>
              </w:rPr>
            </w:pPr>
          </w:p>
        </w:tc>
      </w:tr>
      <w:tr w:rsidR="00086CBA" w:rsidRPr="000403AB" w:rsidTr="000F7F87">
        <w:trPr>
          <w:trHeight w:val="520"/>
        </w:trPr>
        <w:tc>
          <w:tcPr>
            <w:tcW w:w="1241" w:type="dxa"/>
            <w:tcBorders>
              <w:top w:val="single" w:sz="4" w:space="0" w:color="auto"/>
              <w:left w:val="single" w:sz="4" w:space="0" w:color="auto"/>
              <w:bottom w:val="single" w:sz="4" w:space="0" w:color="auto"/>
            </w:tcBorders>
          </w:tcPr>
          <w:p w:rsidR="00086CBA" w:rsidRDefault="00086CBA" w:rsidP="00C767C6">
            <w:pPr>
              <w:widowControl/>
              <w:jc w:val="center"/>
              <w:rPr>
                <w:sz w:val="20"/>
              </w:rPr>
            </w:pPr>
          </w:p>
          <w:p w:rsidR="00086CBA" w:rsidRPr="00540072" w:rsidRDefault="00086CBA" w:rsidP="00C767C6">
            <w:pPr>
              <w:widowControl/>
              <w:jc w:val="center"/>
              <w:rPr>
                <w:sz w:val="20"/>
              </w:rPr>
            </w:pPr>
            <w:r w:rsidRPr="00AE3C36">
              <w:rPr>
                <w:sz w:val="20"/>
              </w:rPr>
              <w:t>27101</w:t>
            </w:r>
          </w:p>
        </w:tc>
        <w:tc>
          <w:tcPr>
            <w:tcW w:w="7973" w:type="dxa"/>
            <w:tcBorders>
              <w:top w:val="single" w:sz="4" w:space="0" w:color="auto"/>
              <w:bottom w:val="single" w:sz="4" w:space="0" w:color="auto"/>
            </w:tcBorders>
          </w:tcPr>
          <w:p w:rsidR="00086CBA" w:rsidRDefault="00086CBA" w:rsidP="00C767C6">
            <w:pPr>
              <w:widowControl/>
              <w:jc w:val="both"/>
              <w:rPr>
                <w:sz w:val="20"/>
              </w:rPr>
            </w:pPr>
            <w:r w:rsidRPr="00086CBA">
              <w:rPr>
                <w:b/>
                <w:i/>
                <w:sz w:val="20"/>
              </w:rPr>
              <w:t xml:space="preserve">120 </w:t>
            </w:r>
            <w:r w:rsidRPr="00086CBA">
              <w:rPr>
                <w:b/>
                <w:i/>
                <w:sz w:val="20"/>
              </w:rPr>
              <w:t>PIEZAS CAMISAS</w:t>
            </w:r>
            <w:r w:rsidRPr="00086CBA">
              <w:rPr>
                <w:b/>
                <w:i/>
                <w:sz w:val="20"/>
              </w:rPr>
              <w:t xml:space="preserve"> Y/O BLUSA</w:t>
            </w:r>
            <w:r w:rsidRPr="00086CBA">
              <w:rPr>
                <w:b/>
                <w:i/>
                <w:sz w:val="20"/>
              </w:rPr>
              <w:t xml:space="preserve"> COLOR BLANCO CON CONTRASTE EN COLOR ROJO</w:t>
            </w:r>
            <w:r>
              <w:rPr>
                <w:sz w:val="20"/>
              </w:rPr>
              <w:t>.</w:t>
            </w:r>
          </w:p>
          <w:p w:rsidR="00086CBA" w:rsidRDefault="00086CBA" w:rsidP="00C767C6">
            <w:pPr>
              <w:widowControl/>
              <w:jc w:val="both"/>
              <w:rPr>
                <w:sz w:val="20"/>
              </w:rPr>
            </w:pPr>
          </w:p>
          <w:p w:rsidR="00086CBA" w:rsidRDefault="00086CBA" w:rsidP="00C767C6">
            <w:pPr>
              <w:widowControl/>
              <w:jc w:val="both"/>
              <w:rPr>
                <w:sz w:val="20"/>
              </w:rPr>
            </w:pPr>
            <w:r w:rsidRPr="00086CBA">
              <w:rPr>
                <w:b/>
                <w:sz w:val="20"/>
              </w:rPr>
              <w:t>CAMISAS</w:t>
            </w:r>
            <w:r w:rsidRPr="00086CBA">
              <w:rPr>
                <w:b/>
                <w:sz w:val="20"/>
              </w:rPr>
              <w:t xml:space="preserve"> </w:t>
            </w:r>
            <w:r w:rsidRPr="00086CBA">
              <w:rPr>
                <w:b/>
                <w:sz w:val="20"/>
              </w:rPr>
              <w:t>COLOR BLANCO CON CONTRASTE EN COLOR ROJO</w:t>
            </w:r>
            <w:r>
              <w:rPr>
                <w:sz w:val="20"/>
              </w:rPr>
              <w:t>.</w:t>
            </w:r>
          </w:p>
          <w:p w:rsidR="00086CBA" w:rsidRDefault="00086CBA" w:rsidP="00C767C6">
            <w:pPr>
              <w:widowControl/>
              <w:jc w:val="both"/>
              <w:rPr>
                <w:sz w:val="20"/>
              </w:rPr>
            </w:pPr>
            <w:r>
              <w:rPr>
                <w:sz w:val="20"/>
              </w:rPr>
              <w:t xml:space="preserve">Camisa caballero manga larga, corte normal, aletilla resaltada con pespuntes de ¼ ancho aletilla 1 ¼ lado izquierdo, lado derecho aletilla doblada hacia adentro con pespunte 1/16 de 1 1/8 de ancho cuello camisero de 2 ¾ de ancho con escuadra de 45 grados, con botón </w:t>
            </w:r>
            <w:proofErr w:type="spellStart"/>
            <w:r>
              <w:rPr>
                <w:sz w:val="20"/>
              </w:rPr>
              <w:t>down</w:t>
            </w:r>
            <w:proofErr w:type="spellEnd"/>
            <w:r>
              <w:rPr>
                <w:sz w:val="20"/>
              </w:rPr>
              <w:t xml:space="preserve"> en cuello, pie de cuello de 3 cm, de ancho, manga larga con puño de puntas en escuadra y aletilla de 1 “ de ancha cuadrada para la parte superior de la manga y parte interna  aletilla de 1/2” , doble bata con </w:t>
            </w:r>
            <w:proofErr w:type="spellStart"/>
            <w:r>
              <w:rPr>
                <w:sz w:val="20"/>
              </w:rPr>
              <w:t>pespuente</w:t>
            </w:r>
            <w:proofErr w:type="spellEnd"/>
            <w:r>
              <w:rPr>
                <w:sz w:val="20"/>
              </w:rPr>
              <w:t xml:space="preserve"> de ¼ hacia la bata, encuarte con </w:t>
            </w:r>
            <w:proofErr w:type="spellStart"/>
            <w:r>
              <w:rPr>
                <w:sz w:val="20"/>
              </w:rPr>
              <w:t>pespuente</w:t>
            </w:r>
            <w:proofErr w:type="spellEnd"/>
            <w:r>
              <w:rPr>
                <w:sz w:val="20"/>
              </w:rPr>
              <w:t xml:space="preserve"> de ¼, 7 botones al frente.</w:t>
            </w:r>
          </w:p>
          <w:p w:rsidR="00086CBA" w:rsidRDefault="00086CBA" w:rsidP="00C767C6">
            <w:pPr>
              <w:widowControl/>
              <w:jc w:val="both"/>
              <w:rPr>
                <w:sz w:val="20"/>
              </w:rPr>
            </w:pPr>
            <w:r>
              <w:rPr>
                <w:sz w:val="20"/>
              </w:rPr>
              <w:t>Contraste: en pie de cuello, puños y aletilla interna.</w:t>
            </w:r>
          </w:p>
          <w:p w:rsidR="00086CBA" w:rsidRDefault="00086CBA" w:rsidP="00C767C6">
            <w:pPr>
              <w:widowControl/>
              <w:jc w:val="both"/>
              <w:rPr>
                <w:sz w:val="20"/>
              </w:rPr>
            </w:pPr>
            <w:r>
              <w:rPr>
                <w:sz w:val="20"/>
              </w:rPr>
              <w:t>Composición de la tela: 50% poliéster 50% Algodón.</w:t>
            </w:r>
          </w:p>
          <w:p w:rsidR="00086CBA" w:rsidRDefault="00086CBA" w:rsidP="00C767C6">
            <w:pPr>
              <w:widowControl/>
              <w:jc w:val="both"/>
              <w:rPr>
                <w:sz w:val="20"/>
              </w:rPr>
            </w:pPr>
            <w:r>
              <w:rPr>
                <w:sz w:val="20"/>
              </w:rPr>
              <w:t xml:space="preserve">Logos: </w:t>
            </w:r>
          </w:p>
          <w:p w:rsidR="00AF0E70" w:rsidRPr="005359D2" w:rsidRDefault="00AF0E70" w:rsidP="005359D2">
            <w:pPr>
              <w:pStyle w:val="Prrafodelista"/>
              <w:numPr>
                <w:ilvl w:val="0"/>
                <w:numId w:val="12"/>
              </w:numPr>
              <w:jc w:val="both"/>
              <w:rPr>
                <w:rFonts w:ascii="Calibri" w:hAnsi="Calibri" w:cs="Calibri"/>
                <w:color w:val="000000"/>
              </w:rPr>
            </w:pPr>
            <w:r w:rsidRPr="005359D2">
              <w:rPr>
                <w:rFonts w:ascii="Calibri" w:hAnsi="Calibri" w:cs="Calibri"/>
                <w:color w:val="000000"/>
              </w:rPr>
              <w:t>Frente Logotipo de Secretaría de Salud horizontal del lado superior izquierdo, de 10 cm de base por 3 cm de altura.</w:t>
            </w:r>
          </w:p>
          <w:p w:rsidR="00AF0E70" w:rsidRPr="005359D2" w:rsidRDefault="00AF0E70" w:rsidP="005359D2">
            <w:pPr>
              <w:pStyle w:val="Prrafodelista"/>
              <w:numPr>
                <w:ilvl w:val="0"/>
                <w:numId w:val="12"/>
              </w:numPr>
              <w:jc w:val="both"/>
              <w:rPr>
                <w:rFonts w:ascii="Calibri" w:hAnsi="Calibri" w:cs="Calibri"/>
                <w:color w:val="000000"/>
              </w:rPr>
            </w:pPr>
            <w:r w:rsidRPr="005359D2">
              <w:rPr>
                <w:rFonts w:ascii="Calibri" w:hAnsi="Calibri" w:cs="Calibri"/>
                <w:color w:val="000000"/>
              </w:rPr>
              <w:t>Frente Logotipo de Seguro Popular horizontal  del lado superior izquierdo,  10 cm de base por 2 cm de altura.</w:t>
            </w:r>
          </w:p>
          <w:p w:rsidR="00AF0E70" w:rsidRPr="005359D2" w:rsidRDefault="00AF0E70" w:rsidP="005359D2">
            <w:pPr>
              <w:pStyle w:val="Prrafodelista"/>
              <w:numPr>
                <w:ilvl w:val="0"/>
                <w:numId w:val="12"/>
              </w:numPr>
              <w:jc w:val="both"/>
              <w:rPr>
                <w:rFonts w:ascii="Calibri" w:hAnsi="Calibri" w:cs="Calibri"/>
                <w:color w:val="000000"/>
              </w:rPr>
            </w:pPr>
            <w:r w:rsidRPr="005359D2">
              <w:rPr>
                <w:rFonts w:ascii="Calibri" w:hAnsi="Calibri" w:cs="Calibri"/>
                <w:color w:val="000000"/>
              </w:rPr>
              <w:t>Logotipo de Gobierno del estado color rojo en manga  izquierda, con 4 cm de base por 4 cm de altura.</w:t>
            </w:r>
          </w:p>
          <w:p w:rsidR="00AF0E70" w:rsidRDefault="00AF0E70" w:rsidP="00086CBA">
            <w:pPr>
              <w:widowControl/>
              <w:jc w:val="both"/>
              <w:rPr>
                <w:sz w:val="20"/>
              </w:rPr>
            </w:pPr>
          </w:p>
          <w:p w:rsidR="00086CBA" w:rsidRDefault="00086CBA" w:rsidP="00086CBA">
            <w:pPr>
              <w:widowControl/>
              <w:jc w:val="both"/>
              <w:rPr>
                <w:sz w:val="20"/>
              </w:rPr>
            </w:pPr>
          </w:p>
          <w:p w:rsidR="00086CBA" w:rsidRDefault="00086CBA" w:rsidP="00086CBA">
            <w:pPr>
              <w:widowControl/>
              <w:jc w:val="both"/>
              <w:rPr>
                <w:sz w:val="20"/>
              </w:rPr>
            </w:pPr>
          </w:p>
          <w:p w:rsidR="00086CBA" w:rsidRPr="00086CBA" w:rsidRDefault="00086CBA" w:rsidP="00086CBA">
            <w:pPr>
              <w:widowControl/>
              <w:jc w:val="both"/>
              <w:rPr>
                <w:b/>
                <w:sz w:val="20"/>
              </w:rPr>
            </w:pPr>
            <w:r w:rsidRPr="00086CBA">
              <w:rPr>
                <w:b/>
                <w:sz w:val="20"/>
              </w:rPr>
              <w:t>*</w:t>
            </w:r>
            <w:r w:rsidRPr="00086CBA">
              <w:rPr>
                <w:b/>
                <w:sz w:val="20"/>
              </w:rPr>
              <w:t>BLUSA PARA DAMA CON CONTRASTE EN COLOR BLANCO.</w:t>
            </w:r>
          </w:p>
          <w:p w:rsidR="00086CBA" w:rsidRDefault="00086CBA" w:rsidP="00086CBA">
            <w:pPr>
              <w:widowControl/>
              <w:jc w:val="both"/>
              <w:rPr>
                <w:sz w:val="20"/>
              </w:rPr>
            </w:pPr>
            <w:r>
              <w:rPr>
                <w:sz w:val="20"/>
              </w:rPr>
              <w:t xml:space="preserve">Blusa para dama corte camisero manga larga con aletilla de 3/8”, cuello en escuadra dos pinzas al frente y dos en la espalda para ajuste, delantero 1” con </w:t>
            </w:r>
            <w:proofErr w:type="spellStart"/>
            <w:r>
              <w:rPr>
                <w:sz w:val="20"/>
              </w:rPr>
              <w:t>pespuente</w:t>
            </w:r>
            <w:proofErr w:type="spellEnd"/>
            <w:r>
              <w:rPr>
                <w:sz w:val="20"/>
              </w:rPr>
              <w:t xml:space="preserve"> al filo de ¼,</w:t>
            </w:r>
          </w:p>
          <w:p w:rsidR="00086CBA" w:rsidRDefault="00086CBA" w:rsidP="00086CBA">
            <w:pPr>
              <w:widowControl/>
              <w:jc w:val="both"/>
              <w:rPr>
                <w:sz w:val="20"/>
              </w:rPr>
            </w:pPr>
            <w:r>
              <w:rPr>
                <w:sz w:val="20"/>
              </w:rPr>
              <w:t>Fusión en cuello, puño y aletilla. Con 6 botones al frente con ojal y botón del n°18</w:t>
            </w:r>
          </w:p>
          <w:p w:rsidR="00086CBA" w:rsidRDefault="00086CBA" w:rsidP="00086CBA">
            <w:pPr>
              <w:widowControl/>
              <w:jc w:val="both"/>
              <w:rPr>
                <w:sz w:val="20"/>
              </w:rPr>
            </w:pPr>
            <w:r>
              <w:rPr>
                <w:sz w:val="20"/>
              </w:rPr>
              <w:t>Contraste: en pie cuello, puños y aletilla interna.</w:t>
            </w:r>
          </w:p>
          <w:p w:rsidR="00086CBA" w:rsidRDefault="00086CBA" w:rsidP="00086CBA">
            <w:pPr>
              <w:widowControl/>
              <w:jc w:val="both"/>
              <w:rPr>
                <w:sz w:val="20"/>
              </w:rPr>
            </w:pPr>
            <w:r>
              <w:rPr>
                <w:sz w:val="20"/>
              </w:rPr>
              <w:t xml:space="preserve">Logos: </w:t>
            </w:r>
          </w:p>
          <w:p w:rsidR="005359D2" w:rsidRPr="005359D2" w:rsidRDefault="005359D2" w:rsidP="005359D2">
            <w:pPr>
              <w:pStyle w:val="Prrafodelista"/>
              <w:numPr>
                <w:ilvl w:val="0"/>
                <w:numId w:val="13"/>
              </w:numPr>
              <w:jc w:val="both"/>
              <w:rPr>
                <w:rFonts w:ascii="Calibri" w:hAnsi="Calibri" w:cs="Calibri"/>
                <w:color w:val="000000"/>
              </w:rPr>
            </w:pPr>
            <w:r w:rsidRPr="005359D2">
              <w:rPr>
                <w:rFonts w:ascii="Calibri" w:hAnsi="Calibri" w:cs="Calibri"/>
                <w:color w:val="000000"/>
              </w:rPr>
              <w:t>Frente Logotipo de Secretaría de Salud horizontal del lado superior izquierdo, de 10 cm de base por 3 cm de altura.</w:t>
            </w:r>
          </w:p>
          <w:p w:rsidR="005359D2" w:rsidRPr="005359D2" w:rsidRDefault="005359D2" w:rsidP="005359D2">
            <w:pPr>
              <w:pStyle w:val="Prrafodelista"/>
              <w:numPr>
                <w:ilvl w:val="0"/>
                <w:numId w:val="13"/>
              </w:numPr>
              <w:jc w:val="both"/>
              <w:rPr>
                <w:rFonts w:ascii="Calibri" w:hAnsi="Calibri" w:cs="Calibri"/>
                <w:color w:val="000000"/>
              </w:rPr>
            </w:pPr>
            <w:r w:rsidRPr="005359D2">
              <w:rPr>
                <w:rFonts w:ascii="Calibri" w:hAnsi="Calibri" w:cs="Calibri"/>
                <w:color w:val="000000"/>
              </w:rPr>
              <w:t>Frente Logotipo de Seguro Popular horizontal  del lado superior izquierdo,  10 cm de base por 2 cm de altura.</w:t>
            </w:r>
          </w:p>
          <w:p w:rsidR="005359D2" w:rsidRPr="005359D2" w:rsidRDefault="005359D2" w:rsidP="005359D2">
            <w:pPr>
              <w:pStyle w:val="Prrafodelista"/>
              <w:numPr>
                <w:ilvl w:val="0"/>
                <w:numId w:val="13"/>
              </w:numPr>
              <w:jc w:val="both"/>
              <w:rPr>
                <w:rFonts w:ascii="Calibri" w:hAnsi="Calibri" w:cs="Calibri"/>
                <w:color w:val="000000"/>
              </w:rPr>
            </w:pPr>
            <w:r w:rsidRPr="005359D2">
              <w:rPr>
                <w:rFonts w:ascii="Calibri" w:hAnsi="Calibri" w:cs="Calibri"/>
                <w:color w:val="000000"/>
              </w:rPr>
              <w:t>Logotipo de Gobierno del estado color rojo en manga  izquierda, con 4 cm de base por 4 cm de altura.</w:t>
            </w:r>
          </w:p>
          <w:p w:rsidR="00086CBA" w:rsidRPr="00086CBA" w:rsidRDefault="00086CBA" w:rsidP="00086CBA">
            <w:pPr>
              <w:widowControl/>
              <w:jc w:val="both"/>
              <w:rPr>
                <w:sz w:val="20"/>
              </w:rPr>
            </w:pPr>
          </w:p>
        </w:tc>
        <w:tc>
          <w:tcPr>
            <w:tcW w:w="1560" w:type="dxa"/>
            <w:tcBorders>
              <w:top w:val="single" w:sz="4" w:space="0" w:color="auto"/>
              <w:bottom w:val="single" w:sz="4" w:space="0" w:color="auto"/>
            </w:tcBorders>
          </w:tcPr>
          <w:p w:rsidR="00086CBA" w:rsidRDefault="00086CBA" w:rsidP="00C767C6">
            <w:pPr>
              <w:pStyle w:val="Style16"/>
              <w:widowControl/>
              <w:jc w:val="center"/>
              <w:rPr>
                <w:rStyle w:val="FontStyle54"/>
                <w:szCs w:val="22"/>
                <w:lang w:val="es-ES_tradnl" w:eastAsia="es-ES_tradnl"/>
              </w:rPr>
            </w:pPr>
          </w:p>
          <w:p w:rsidR="00086CBA" w:rsidRPr="00540072" w:rsidRDefault="00086CBA" w:rsidP="00C767C6">
            <w:pPr>
              <w:pStyle w:val="Style16"/>
              <w:widowControl/>
              <w:jc w:val="center"/>
              <w:rPr>
                <w:rStyle w:val="FontStyle54"/>
                <w:szCs w:val="22"/>
                <w:lang w:val="es-ES_tradnl" w:eastAsia="es-ES_tradnl"/>
              </w:rPr>
            </w:pPr>
            <w:r w:rsidRPr="00540072">
              <w:rPr>
                <w:rStyle w:val="FontStyle54"/>
                <w:szCs w:val="22"/>
                <w:lang w:val="es-ES_tradnl" w:eastAsia="es-ES_tradnl"/>
              </w:rPr>
              <w:t>UNIFORMES PARA EL PERSONAL</w:t>
            </w:r>
          </w:p>
          <w:p w:rsidR="00086CBA" w:rsidRPr="00540072" w:rsidRDefault="00086CBA" w:rsidP="00C767C6">
            <w:pPr>
              <w:widowControl/>
              <w:jc w:val="center"/>
              <w:rPr>
                <w:sz w:val="20"/>
              </w:rPr>
            </w:pPr>
          </w:p>
        </w:tc>
      </w:tr>
      <w:tr w:rsidR="00086CBA" w:rsidRPr="000403AB" w:rsidTr="000F7F87">
        <w:trPr>
          <w:trHeight w:val="520"/>
        </w:trPr>
        <w:tc>
          <w:tcPr>
            <w:tcW w:w="1241" w:type="dxa"/>
            <w:tcBorders>
              <w:top w:val="single" w:sz="4" w:space="0" w:color="auto"/>
              <w:left w:val="single" w:sz="4" w:space="0" w:color="auto"/>
              <w:bottom w:val="single" w:sz="4" w:space="0" w:color="auto"/>
            </w:tcBorders>
          </w:tcPr>
          <w:p w:rsidR="00086CBA" w:rsidRDefault="00086CBA" w:rsidP="00C767C6">
            <w:pPr>
              <w:widowControl/>
              <w:jc w:val="center"/>
              <w:rPr>
                <w:sz w:val="20"/>
                <w:highlight w:val="yellow"/>
              </w:rPr>
            </w:pPr>
          </w:p>
          <w:p w:rsidR="00086CBA" w:rsidRPr="00540072" w:rsidRDefault="00086CBA" w:rsidP="00C767C6">
            <w:pPr>
              <w:widowControl/>
              <w:jc w:val="center"/>
              <w:rPr>
                <w:sz w:val="20"/>
              </w:rPr>
            </w:pPr>
            <w:r w:rsidRPr="00AE3C36">
              <w:rPr>
                <w:sz w:val="20"/>
              </w:rPr>
              <w:t>27101</w:t>
            </w:r>
          </w:p>
        </w:tc>
        <w:tc>
          <w:tcPr>
            <w:tcW w:w="7973" w:type="dxa"/>
            <w:tcBorders>
              <w:top w:val="single" w:sz="4" w:space="0" w:color="auto"/>
              <w:bottom w:val="single" w:sz="4" w:space="0" w:color="auto"/>
            </w:tcBorders>
          </w:tcPr>
          <w:p w:rsidR="00086CBA" w:rsidRDefault="00086CBA" w:rsidP="00C767C6">
            <w:pPr>
              <w:widowControl/>
              <w:jc w:val="both"/>
              <w:rPr>
                <w:sz w:val="20"/>
              </w:rPr>
            </w:pPr>
          </w:p>
          <w:p w:rsidR="00086CBA" w:rsidRDefault="000F7F87" w:rsidP="00C767C6">
            <w:pPr>
              <w:widowControl/>
              <w:jc w:val="both"/>
              <w:rPr>
                <w:sz w:val="20"/>
              </w:rPr>
            </w:pPr>
            <w:r w:rsidRPr="000F7F87">
              <w:rPr>
                <w:b/>
                <w:sz w:val="20"/>
              </w:rPr>
              <w:t>300</w:t>
            </w:r>
            <w:r w:rsidR="00086CBA">
              <w:rPr>
                <w:sz w:val="20"/>
              </w:rPr>
              <w:t xml:space="preserve"> </w:t>
            </w:r>
            <w:r w:rsidR="00086CBA" w:rsidRPr="000F7F87">
              <w:rPr>
                <w:b/>
                <w:sz w:val="20"/>
              </w:rPr>
              <w:t>PIEZAS CHALECO TIPO SPORT</w:t>
            </w:r>
            <w:r w:rsidR="00086CBA">
              <w:rPr>
                <w:sz w:val="20"/>
              </w:rPr>
              <w:t>.</w:t>
            </w:r>
          </w:p>
          <w:p w:rsidR="00086CBA" w:rsidRDefault="00086CBA" w:rsidP="00C767C6">
            <w:pPr>
              <w:widowControl/>
              <w:jc w:val="both"/>
              <w:rPr>
                <w:sz w:val="20"/>
              </w:rPr>
            </w:pPr>
            <w:r>
              <w:rPr>
                <w:sz w:val="20"/>
              </w:rPr>
              <w:t>Delantero de dos piezas, cuello de tortuga de 6.5 cm, de alto se une al frente con cierre dentado de 60 cm, espalda de una sola pieza.</w:t>
            </w:r>
          </w:p>
          <w:p w:rsidR="00086CBA" w:rsidRDefault="00086CBA" w:rsidP="00C767C6">
            <w:pPr>
              <w:widowControl/>
              <w:jc w:val="both"/>
              <w:rPr>
                <w:sz w:val="20"/>
              </w:rPr>
            </w:pPr>
            <w:r>
              <w:rPr>
                <w:sz w:val="20"/>
              </w:rPr>
              <w:t xml:space="preserve"> Se unen delanteros y traseros por medio de fracción costado. En el hombro lleva </w:t>
            </w:r>
            <w:proofErr w:type="spellStart"/>
            <w:r>
              <w:rPr>
                <w:sz w:val="20"/>
              </w:rPr>
              <w:t>bibo</w:t>
            </w:r>
            <w:proofErr w:type="spellEnd"/>
            <w:r>
              <w:rPr>
                <w:sz w:val="20"/>
              </w:rPr>
              <w:t>, dos por lado.</w:t>
            </w:r>
          </w:p>
          <w:p w:rsidR="00086CBA" w:rsidRDefault="00086CBA" w:rsidP="00C767C6">
            <w:pPr>
              <w:widowControl/>
              <w:jc w:val="both"/>
              <w:rPr>
                <w:sz w:val="20"/>
              </w:rPr>
            </w:pPr>
          </w:p>
          <w:p w:rsidR="00086CBA" w:rsidRDefault="00086CBA" w:rsidP="00C767C6">
            <w:pPr>
              <w:widowControl/>
              <w:jc w:val="both"/>
              <w:rPr>
                <w:sz w:val="20"/>
              </w:rPr>
            </w:pPr>
            <w:r>
              <w:rPr>
                <w:sz w:val="20"/>
              </w:rPr>
              <w:t xml:space="preserve">Lleva en cada delantero una bolsa </w:t>
            </w:r>
            <w:proofErr w:type="spellStart"/>
            <w:r>
              <w:rPr>
                <w:sz w:val="20"/>
              </w:rPr>
              <w:t>bibo</w:t>
            </w:r>
            <w:proofErr w:type="spellEnd"/>
            <w:r>
              <w:rPr>
                <w:sz w:val="20"/>
              </w:rPr>
              <w:t xml:space="preserve"> de 2.5 cm, x 18.50cm, con cierre de 18 cm.</w:t>
            </w:r>
          </w:p>
          <w:p w:rsidR="00086CBA" w:rsidRDefault="00086CBA" w:rsidP="00C767C6">
            <w:pPr>
              <w:widowControl/>
              <w:jc w:val="both"/>
              <w:rPr>
                <w:sz w:val="20"/>
              </w:rPr>
            </w:pPr>
            <w:r>
              <w:rPr>
                <w:sz w:val="20"/>
              </w:rPr>
              <w:t>Al frente y espalda lleva cinta reflejante de 1” en color gris.</w:t>
            </w:r>
          </w:p>
          <w:p w:rsidR="00086CBA" w:rsidRDefault="00086CBA" w:rsidP="00C767C6">
            <w:pPr>
              <w:widowControl/>
              <w:jc w:val="both"/>
              <w:rPr>
                <w:sz w:val="20"/>
              </w:rPr>
            </w:pPr>
            <w:r>
              <w:rPr>
                <w:sz w:val="20"/>
              </w:rPr>
              <w:t>En la parte inferior lleva ruedo de 2.5 cm.</w:t>
            </w:r>
          </w:p>
          <w:p w:rsidR="00086CBA" w:rsidRDefault="00086CBA" w:rsidP="00C767C6">
            <w:pPr>
              <w:widowControl/>
              <w:jc w:val="both"/>
              <w:rPr>
                <w:sz w:val="20"/>
              </w:rPr>
            </w:pPr>
            <w:r>
              <w:rPr>
                <w:sz w:val="20"/>
              </w:rPr>
              <w:t xml:space="preserve">Tela: micro fibra 100% poliéster </w:t>
            </w:r>
          </w:p>
          <w:p w:rsidR="00086CBA" w:rsidRDefault="00086CBA" w:rsidP="00C767C6">
            <w:pPr>
              <w:widowControl/>
              <w:jc w:val="both"/>
              <w:rPr>
                <w:sz w:val="20"/>
              </w:rPr>
            </w:pPr>
            <w:r>
              <w:rPr>
                <w:sz w:val="20"/>
              </w:rPr>
              <w:t xml:space="preserve">Forro: 50% poliéster  50% algodón </w:t>
            </w:r>
          </w:p>
          <w:p w:rsidR="00086CBA" w:rsidRDefault="00086CBA" w:rsidP="00C767C6">
            <w:pPr>
              <w:widowControl/>
              <w:jc w:val="both"/>
              <w:rPr>
                <w:sz w:val="20"/>
              </w:rPr>
            </w:pPr>
            <w:r>
              <w:rPr>
                <w:sz w:val="20"/>
              </w:rPr>
              <w:t>Color: gris oscuro</w:t>
            </w:r>
          </w:p>
          <w:p w:rsidR="00086CBA" w:rsidRDefault="00086CBA" w:rsidP="00C767C6">
            <w:pPr>
              <w:widowControl/>
              <w:jc w:val="both"/>
              <w:rPr>
                <w:sz w:val="20"/>
              </w:rPr>
            </w:pPr>
            <w:r>
              <w:rPr>
                <w:sz w:val="20"/>
              </w:rPr>
              <w:t>Logos:</w:t>
            </w:r>
          </w:p>
          <w:p w:rsidR="005359D2" w:rsidRPr="005359D2" w:rsidRDefault="005359D2" w:rsidP="005359D2">
            <w:pPr>
              <w:pStyle w:val="Prrafodelista"/>
              <w:numPr>
                <w:ilvl w:val="0"/>
                <w:numId w:val="15"/>
              </w:numPr>
              <w:jc w:val="both"/>
              <w:rPr>
                <w:rFonts w:ascii="Calibri" w:hAnsi="Calibri" w:cs="Calibri"/>
                <w:color w:val="000000"/>
              </w:rPr>
            </w:pPr>
            <w:r w:rsidRPr="005359D2">
              <w:rPr>
                <w:rFonts w:ascii="Calibri" w:hAnsi="Calibri" w:cs="Calibri"/>
                <w:color w:val="000000"/>
              </w:rPr>
              <w:t>Frente Logotipo de Secretaría de Salud horizontal del lado superior izquierdo, de 10 cm de base por 3 cm de altura.</w:t>
            </w:r>
          </w:p>
          <w:p w:rsidR="005359D2" w:rsidRPr="005359D2" w:rsidRDefault="005359D2" w:rsidP="005359D2">
            <w:pPr>
              <w:pStyle w:val="Prrafodelista"/>
              <w:numPr>
                <w:ilvl w:val="0"/>
                <w:numId w:val="15"/>
              </w:numPr>
              <w:jc w:val="both"/>
              <w:rPr>
                <w:rFonts w:ascii="Calibri" w:hAnsi="Calibri" w:cs="Calibri"/>
                <w:color w:val="000000"/>
              </w:rPr>
            </w:pPr>
            <w:r w:rsidRPr="005359D2">
              <w:rPr>
                <w:rFonts w:ascii="Calibri" w:hAnsi="Calibri" w:cs="Calibri"/>
                <w:color w:val="000000"/>
              </w:rPr>
              <w:t>Frente Logotipo de Seguro Popular horizontal  del lado superior izquierdo,  10 cm de base por 2 cm de altura.</w:t>
            </w:r>
          </w:p>
          <w:p w:rsidR="005359D2" w:rsidRPr="005359D2" w:rsidRDefault="005359D2" w:rsidP="005359D2">
            <w:pPr>
              <w:pStyle w:val="Prrafodelista"/>
              <w:numPr>
                <w:ilvl w:val="0"/>
                <w:numId w:val="15"/>
              </w:numPr>
              <w:jc w:val="both"/>
              <w:rPr>
                <w:rFonts w:ascii="Calibri" w:hAnsi="Calibri" w:cs="Calibri"/>
                <w:color w:val="000000"/>
              </w:rPr>
            </w:pPr>
            <w:r w:rsidRPr="005359D2">
              <w:rPr>
                <w:rFonts w:ascii="Calibri" w:hAnsi="Calibri" w:cs="Calibri"/>
                <w:color w:val="000000"/>
              </w:rPr>
              <w:t>Frente Logotipo de Gobierno del estado color rojo del lado superior derecho, con 4 cm de base por 4 cm de altura.</w:t>
            </w:r>
          </w:p>
          <w:p w:rsidR="00086CBA" w:rsidRPr="009638D6" w:rsidRDefault="005359D2" w:rsidP="005359D2">
            <w:pPr>
              <w:pStyle w:val="Prrafodelista"/>
              <w:numPr>
                <w:ilvl w:val="0"/>
                <w:numId w:val="15"/>
              </w:numPr>
              <w:jc w:val="both"/>
              <w:rPr>
                <w:sz w:val="20"/>
              </w:rPr>
            </w:pPr>
            <w:r w:rsidRPr="005359D2">
              <w:rPr>
                <w:rFonts w:ascii="Calibri" w:hAnsi="Calibri" w:cs="Calibri"/>
                <w:color w:val="000000"/>
              </w:rPr>
              <w:t>Logotipo de Seguro Popular vertical en la parte trasera de 20 cm de base por 10 cm de altura.</w:t>
            </w:r>
          </w:p>
        </w:tc>
        <w:tc>
          <w:tcPr>
            <w:tcW w:w="1560" w:type="dxa"/>
            <w:tcBorders>
              <w:top w:val="single" w:sz="4" w:space="0" w:color="auto"/>
              <w:bottom w:val="single" w:sz="4" w:space="0" w:color="auto"/>
            </w:tcBorders>
          </w:tcPr>
          <w:p w:rsidR="00086CBA" w:rsidRDefault="00086CBA" w:rsidP="00C767C6">
            <w:pPr>
              <w:pStyle w:val="Style16"/>
              <w:widowControl/>
              <w:jc w:val="center"/>
              <w:rPr>
                <w:rStyle w:val="FontStyle54"/>
                <w:szCs w:val="22"/>
                <w:lang w:val="es-ES_tradnl" w:eastAsia="es-ES_tradnl"/>
              </w:rPr>
            </w:pPr>
          </w:p>
          <w:p w:rsidR="00086CBA" w:rsidRPr="00540072" w:rsidRDefault="00086CBA" w:rsidP="00C767C6">
            <w:pPr>
              <w:pStyle w:val="Style16"/>
              <w:widowControl/>
              <w:jc w:val="center"/>
              <w:rPr>
                <w:rStyle w:val="FontStyle54"/>
                <w:szCs w:val="22"/>
                <w:lang w:val="es-ES_tradnl" w:eastAsia="es-ES_tradnl"/>
              </w:rPr>
            </w:pPr>
            <w:r w:rsidRPr="00540072">
              <w:rPr>
                <w:rStyle w:val="FontStyle54"/>
                <w:szCs w:val="22"/>
                <w:lang w:val="es-ES_tradnl" w:eastAsia="es-ES_tradnl"/>
              </w:rPr>
              <w:t>UNIFORMES PARA EL PERSONAL</w:t>
            </w:r>
          </w:p>
          <w:p w:rsidR="00086CBA" w:rsidRPr="00540072" w:rsidRDefault="00086CBA" w:rsidP="00C767C6">
            <w:pPr>
              <w:widowControl/>
              <w:jc w:val="center"/>
              <w:rPr>
                <w:sz w:val="20"/>
              </w:rPr>
            </w:pPr>
          </w:p>
        </w:tc>
      </w:tr>
      <w:tr w:rsidR="00086CBA" w:rsidRPr="000403AB" w:rsidTr="000F7F87">
        <w:tc>
          <w:tcPr>
            <w:tcW w:w="1241" w:type="dxa"/>
            <w:tcBorders>
              <w:top w:val="nil"/>
              <w:left w:val="nil"/>
              <w:bottom w:val="nil"/>
              <w:right w:val="nil"/>
            </w:tcBorders>
          </w:tcPr>
          <w:p w:rsidR="00086CBA" w:rsidRPr="000403AB" w:rsidRDefault="00086CBA" w:rsidP="00C767C6">
            <w:pPr>
              <w:widowControl/>
            </w:pPr>
          </w:p>
        </w:tc>
        <w:tc>
          <w:tcPr>
            <w:tcW w:w="7973" w:type="dxa"/>
            <w:tcBorders>
              <w:top w:val="nil"/>
              <w:left w:val="nil"/>
              <w:bottom w:val="nil"/>
              <w:right w:val="nil"/>
            </w:tcBorders>
          </w:tcPr>
          <w:p w:rsidR="00086CBA" w:rsidRPr="000403AB" w:rsidRDefault="00086CBA" w:rsidP="00C767C6">
            <w:pPr>
              <w:widowControl/>
            </w:pPr>
          </w:p>
        </w:tc>
        <w:tc>
          <w:tcPr>
            <w:tcW w:w="1560" w:type="dxa"/>
            <w:tcBorders>
              <w:top w:val="nil"/>
              <w:left w:val="nil"/>
              <w:bottom w:val="nil"/>
              <w:right w:val="nil"/>
            </w:tcBorders>
          </w:tcPr>
          <w:p w:rsidR="00086CBA" w:rsidRPr="000403AB" w:rsidRDefault="00086CBA" w:rsidP="00086CBA">
            <w:pPr>
              <w:widowControl/>
              <w:ind w:left="35" w:firstLine="107"/>
            </w:pPr>
          </w:p>
        </w:tc>
      </w:tr>
      <w:tr w:rsidR="00086CBA" w:rsidRPr="000403AB" w:rsidTr="000F7F87">
        <w:tc>
          <w:tcPr>
            <w:tcW w:w="1241" w:type="dxa"/>
            <w:tcBorders>
              <w:top w:val="nil"/>
              <w:left w:val="nil"/>
              <w:bottom w:val="nil"/>
              <w:right w:val="nil"/>
            </w:tcBorders>
          </w:tcPr>
          <w:p w:rsidR="00086CBA" w:rsidRPr="000403AB" w:rsidRDefault="00086CBA" w:rsidP="00C767C6">
            <w:pPr>
              <w:widowControl/>
            </w:pPr>
          </w:p>
        </w:tc>
        <w:tc>
          <w:tcPr>
            <w:tcW w:w="7973" w:type="dxa"/>
            <w:tcBorders>
              <w:top w:val="nil"/>
              <w:left w:val="nil"/>
              <w:bottom w:val="nil"/>
              <w:right w:val="nil"/>
            </w:tcBorders>
          </w:tcPr>
          <w:p w:rsidR="00086CBA" w:rsidRPr="000403AB" w:rsidRDefault="00086CBA" w:rsidP="00C767C6">
            <w:pPr>
              <w:widowControl/>
            </w:pPr>
          </w:p>
        </w:tc>
        <w:tc>
          <w:tcPr>
            <w:tcW w:w="1560" w:type="dxa"/>
            <w:tcBorders>
              <w:top w:val="nil"/>
              <w:left w:val="nil"/>
              <w:bottom w:val="nil"/>
              <w:right w:val="nil"/>
            </w:tcBorders>
          </w:tcPr>
          <w:p w:rsidR="00086CBA" w:rsidRPr="000403AB" w:rsidRDefault="00086CBA" w:rsidP="00C767C6">
            <w:pPr>
              <w:widowControl/>
            </w:pPr>
          </w:p>
        </w:tc>
      </w:tr>
      <w:tr w:rsidR="00086CBA" w:rsidRPr="000403AB" w:rsidTr="000F7F87">
        <w:tc>
          <w:tcPr>
            <w:tcW w:w="1241" w:type="dxa"/>
            <w:tcBorders>
              <w:top w:val="nil"/>
              <w:left w:val="nil"/>
              <w:bottom w:val="nil"/>
              <w:right w:val="nil"/>
            </w:tcBorders>
          </w:tcPr>
          <w:p w:rsidR="00086CBA" w:rsidRPr="000403AB" w:rsidRDefault="00086CBA" w:rsidP="00C767C6">
            <w:pPr>
              <w:widowControl/>
            </w:pPr>
          </w:p>
        </w:tc>
        <w:tc>
          <w:tcPr>
            <w:tcW w:w="7973" w:type="dxa"/>
            <w:tcBorders>
              <w:top w:val="nil"/>
              <w:left w:val="nil"/>
              <w:bottom w:val="nil"/>
              <w:right w:val="nil"/>
            </w:tcBorders>
          </w:tcPr>
          <w:p w:rsidR="00086CBA" w:rsidRPr="000403AB" w:rsidRDefault="00086CBA" w:rsidP="00C767C6">
            <w:pPr>
              <w:widowControl/>
            </w:pPr>
          </w:p>
        </w:tc>
        <w:tc>
          <w:tcPr>
            <w:tcW w:w="1560" w:type="dxa"/>
            <w:tcBorders>
              <w:top w:val="nil"/>
              <w:left w:val="nil"/>
              <w:bottom w:val="nil"/>
              <w:right w:val="nil"/>
            </w:tcBorders>
          </w:tcPr>
          <w:p w:rsidR="00086CBA" w:rsidRPr="000403AB" w:rsidRDefault="00086CBA" w:rsidP="00C767C6">
            <w:pPr>
              <w:widowControl/>
            </w:pPr>
          </w:p>
        </w:tc>
      </w:tr>
    </w:tbl>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F7F87" w:rsidP="00B0709F">
      <w:pPr>
        <w:pStyle w:val="Style1"/>
        <w:widowControl/>
        <w:jc w:val="center"/>
        <w:rPr>
          <w:rStyle w:val="FontStyle54"/>
          <w:sz w:val="22"/>
          <w:szCs w:val="22"/>
          <w:lang w:val="es-ES_tradnl" w:eastAsia="es-ES_tradnl"/>
        </w:rPr>
      </w:pPr>
      <w:r>
        <w:rPr>
          <w:rStyle w:val="FontStyle54"/>
          <w:sz w:val="22"/>
          <w:szCs w:val="22"/>
          <w:lang w:val="es-ES_tradnl" w:eastAsia="es-ES_tradnl"/>
        </w:rPr>
        <w:t>MUESTRA DE IMAGENES</w:t>
      </w:r>
    </w:p>
    <w:p w:rsidR="000F7F87" w:rsidRDefault="000F7F87"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AF0E70" w:rsidP="00B0709F">
      <w:pPr>
        <w:pStyle w:val="Style1"/>
        <w:widowControl/>
        <w:jc w:val="center"/>
        <w:rPr>
          <w:rStyle w:val="FontStyle54"/>
          <w:sz w:val="22"/>
          <w:szCs w:val="22"/>
          <w:lang w:val="es-ES_tradnl" w:eastAsia="es-ES_tradnl"/>
        </w:rPr>
      </w:pPr>
      <w:r>
        <w:rPr>
          <w:b/>
          <w:bCs/>
          <w:noProof/>
          <w:color w:val="000000"/>
          <w:sz w:val="22"/>
          <w:szCs w:val="22"/>
        </w:rPr>
        <w:drawing>
          <wp:inline distT="0" distB="0" distL="0" distR="0">
            <wp:extent cx="5943600" cy="4594225"/>
            <wp:effectExtent l="19050" t="0" r="0" b="0"/>
            <wp:docPr id="5" name="4 Imagen" descr="b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as.jpg"/>
                    <pic:cNvPicPr/>
                  </pic:nvPicPr>
                  <pic:blipFill>
                    <a:blip r:embed="rId10"/>
                    <a:stretch>
                      <a:fillRect/>
                    </a:stretch>
                  </pic:blipFill>
                  <pic:spPr>
                    <a:xfrm>
                      <a:off x="0" y="0"/>
                      <a:ext cx="5943600" cy="4594225"/>
                    </a:xfrm>
                    <a:prstGeom prst="rect">
                      <a:avLst/>
                    </a:prstGeom>
                  </pic:spPr>
                </pic:pic>
              </a:graphicData>
            </a:graphic>
          </wp:inline>
        </w:drawing>
      </w: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78031D" w:rsidP="00B0709F">
      <w:pPr>
        <w:pStyle w:val="Style1"/>
        <w:widowControl/>
        <w:jc w:val="center"/>
        <w:rPr>
          <w:rStyle w:val="FontStyle54"/>
          <w:sz w:val="22"/>
          <w:szCs w:val="22"/>
          <w:lang w:val="es-ES_tradnl" w:eastAsia="es-ES_tradnl"/>
        </w:rPr>
      </w:pPr>
      <w:r>
        <w:rPr>
          <w:b/>
          <w:bCs/>
          <w:noProof/>
          <w:color w:val="000000"/>
          <w:sz w:val="22"/>
          <w:szCs w:val="22"/>
        </w:rPr>
        <w:lastRenderedPageBreak/>
        <w:drawing>
          <wp:inline distT="0" distB="0" distL="0" distR="0">
            <wp:extent cx="5282911" cy="4096512"/>
            <wp:effectExtent l="19050" t="0" r="0" b="0"/>
            <wp:docPr id="2" name="1 Imagen" descr="CAM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SA.JPG"/>
                    <pic:cNvPicPr/>
                  </pic:nvPicPr>
                  <pic:blipFill>
                    <a:blip r:embed="rId11"/>
                    <a:stretch>
                      <a:fillRect/>
                    </a:stretch>
                  </pic:blipFill>
                  <pic:spPr>
                    <a:xfrm>
                      <a:off x="0" y="0"/>
                      <a:ext cx="5290066" cy="4102060"/>
                    </a:xfrm>
                    <a:prstGeom prst="rect">
                      <a:avLst/>
                    </a:prstGeom>
                  </pic:spPr>
                </pic:pic>
              </a:graphicData>
            </a:graphic>
          </wp:inline>
        </w:drawing>
      </w: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78031D" w:rsidP="00B0709F">
      <w:pPr>
        <w:pStyle w:val="Style1"/>
        <w:widowControl/>
        <w:jc w:val="center"/>
        <w:rPr>
          <w:rStyle w:val="FontStyle54"/>
          <w:sz w:val="22"/>
          <w:szCs w:val="22"/>
          <w:lang w:val="es-ES_tradnl" w:eastAsia="es-ES_tradnl"/>
        </w:rPr>
      </w:pPr>
      <w:r>
        <w:rPr>
          <w:b/>
          <w:bCs/>
          <w:noProof/>
          <w:color w:val="000000"/>
          <w:sz w:val="22"/>
          <w:szCs w:val="22"/>
        </w:rPr>
        <w:lastRenderedPageBreak/>
        <w:drawing>
          <wp:inline distT="0" distB="0" distL="0" distR="0">
            <wp:extent cx="5262576" cy="4067251"/>
            <wp:effectExtent l="19050" t="0" r="0" b="0"/>
            <wp:docPr id="3" name="2 Imagen" descr="CHAL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JPG"/>
                    <pic:cNvPicPr/>
                  </pic:nvPicPr>
                  <pic:blipFill>
                    <a:blip r:embed="rId12"/>
                    <a:stretch>
                      <a:fillRect/>
                    </a:stretch>
                  </pic:blipFill>
                  <pic:spPr>
                    <a:xfrm>
                      <a:off x="0" y="0"/>
                      <a:ext cx="5261843" cy="4066685"/>
                    </a:xfrm>
                    <a:prstGeom prst="rect">
                      <a:avLst/>
                    </a:prstGeom>
                  </pic:spPr>
                </pic:pic>
              </a:graphicData>
            </a:graphic>
          </wp:inline>
        </w:drawing>
      </w: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086CBA" w:rsidRDefault="00086CBA"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C433F3" w:rsidP="00B0709F">
      <w:pPr>
        <w:pStyle w:val="Style1"/>
        <w:widowControl/>
        <w:jc w:val="center"/>
        <w:rPr>
          <w:rStyle w:val="FontStyle54"/>
          <w:sz w:val="22"/>
          <w:szCs w:val="22"/>
          <w:lang w:val="es-ES_tradnl" w:eastAsia="es-ES_tradnl"/>
        </w:rPr>
      </w:pPr>
      <w:r>
        <w:rPr>
          <w:b/>
          <w:bCs/>
          <w:noProof/>
          <w:color w:val="000000"/>
          <w:sz w:val="22"/>
          <w:szCs w:val="22"/>
        </w:rPr>
        <w:lastRenderedPageBreak/>
        <w:drawing>
          <wp:inline distT="0" distB="0" distL="0" distR="0">
            <wp:extent cx="5943600" cy="4600575"/>
            <wp:effectExtent l="19050" t="0" r="0" b="0"/>
            <wp:docPr id="4" name="3 Imagen" descr="PLAY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AS.JPG"/>
                    <pic:cNvPicPr/>
                  </pic:nvPicPr>
                  <pic:blipFill>
                    <a:blip r:embed="rId13"/>
                    <a:stretch>
                      <a:fillRect/>
                    </a:stretch>
                  </pic:blipFill>
                  <pic:spPr>
                    <a:xfrm>
                      <a:off x="0" y="0"/>
                      <a:ext cx="5943600" cy="4600575"/>
                    </a:xfrm>
                    <a:prstGeom prst="rect">
                      <a:avLst/>
                    </a:prstGeom>
                  </pic:spPr>
                </pic:pic>
              </a:graphicData>
            </a:graphic>
          </wp:inline>
        </w:drawing>
      </w: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78031D" w:rsidRDefault="0078031D" w:rsidP="00B0709F">
      <w:pPr>
        <w:pStyle w:val="Style1"/>
        <w:widowControl/>
        <w:jc w:val="center"/>
        <w:rPr>
          <w:rStyle w:val="FontStyle54"/>
          <w:sz w:val="22"/>
          <w:szCs w:val="22"/>
          <w:lang w:val="es-ES_tradnl" w:eastAsia="es-ES_tradnl"/>
        </w:rPr>
      </w:pPr>
    </w:p>
    <w:p w:rsidR="0003120A" w:rsidRDefault="0003120A">
      <w:pPr>
        <w:widowControl/>
        <w:autoSpaceDE/>
        <w:autoSpaceDN/>
        <w:adjustRightInd/>
        <w:spacing w:after="200" w:line="276" w:lineRule="auto"/>
        <w:rPr>
          <w:rStyle w:val="FontStyle54"/>
          <w:sz w:val="22"/>
          <w:szCs w:val="22"/>
          <w:lang w:val="es-ES_tradnl" w:eastAsia="es-ES_tradnl"/>
        </w:rPr>
      </w:pPr>
      <w:r>
        <w:rPr>
          <w:rStyle w:val="FontStyle54"/>
          <w:sz w:val="22"/>
          <w:szCs w:val="22"/>
          <w:lang w:val="es-ES_tradnl" w:eastAsia="es-ES_tradnl"/>
        </w:rPr>
        <w:br w:type="page"/>
      </w:r>
    </w:p>
    <w:p w:rsidR="007C248F" w:rsidRPr="000403AB" w:rsidRDefault="007C248F">
      <w:pPr>
        <w:widowControl/>
        <w:rPr>
          <w:sz w:val="22"/>
          <w:szCs w:val="22"/>
        </w:rPr>
        <w:sectPr w:rsidR="007C248F" w:rsidRPr="000403AB">
          <w:pgSz w:w="12240" w:h="15840"/>
          <w:pgMar w:top="1440" w:right="1440" w:bottom="1440" w:left="1440" w:header="720" w:footer="720" w:gutter="0"/>
          <w:cols w:space="720"/>
          <w:noEndnote/>
        </w:sectPr>
      </w:pPr>
    </w:p>
    <w:p w:rsidR="007C248F" w:rsidRPr="000403AB" w:rsidRDefault="007C248F" w:rsidP="0003120A">
      <w:pPr>
        <w:pStyle w:val="Style1"/>
        <w:widowControl/>
        <w:jc w:val="center"/>
        <w:rPr>
          <w:rStyle w:val="FontStyle53"/>
          <w:sz w:val="22"/>
          <w:szCs w:val="22"/>
          <w:lang w:val="es-ES_tradnl" w:eastAsia="es-ES_tradnl"/>
        </w:rPr>
      </w:pPr>
    </w:p>
    <w:sectPr w:rsidR="007C248F" w:rsidRPr="000403AB" w:rsidSect="007310DF">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D2B" w:rsidRDefault="00E60D2B">
      <w:r>
        <w:separator/>
      </w:r>
    </w:p>
  </w:endnote>
  <w:endnote w:type="continuationSeparator" w:id="0">
    <w:p w:rsidR="00E60D2B" w:rsidRDefault="00E60D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D2B" w:rsidRDefault="00E60D2B">
      <w:r>
        <w:separator/>
      </w:r>
    </w:p>
  </w:footnote>
  <w:footnote w:type="continuationSeparator" w:id="0">
    <w:p w:rsidR="00E60D2B" w:rsidRDefault="00E60D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652C"/>
    <w:multiLevelType w:val="hybridMultilevel"/>
    <w:tmpl w:val="1D4E9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1E0549"/>
    <w:multiLevelType w:val="hybridMultilevel"/>
    <w:tmpl w:val="CB48113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CD02AF"/>
    <w:multiLevelType w:val="hybridMultilevel"/>
    <w:tmpl w:val="20280E92"/>
    <w:lvl w:ilvl="0" w:tplc="080A0011">
      <w:start w:val="1"/>
      <w:numFmt w:val="decimal"/>
      <w:lvlText w:val="%1)"/>
      <w:lvlJc w:val="left"/>
      <w:pPr>
        <w:ind w:left="643" w:hanging="360"/>
      </w:pPr>
      <w:rPr>
        <w:rFonts w:hint="default"/>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3">
    <w:nsid w:val="131E2BB0"/>
    <w:multiLevelType w:val="hybridMultilevel"/>
    <w:tmpl w:val="5F90A51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B507FE"/>
    <w:multiLevelType w:val="hybridMultilevel"/>
    <w:tmpl w:val="B57CF85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385A49"/>
    <w:multiLevelType w:val="hybridMultilevel"/>
    <w:tmpl w:val="B57CF85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BD65D4"/>
    <w:multiLevelType w:val="hybridMultilevel"/>
    <w:tmpl w:val="5E347BA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6671C5"/>
    <w:multiLevelType w:val="hybridMultilevel"/>
    <w:tmpl w:val="B36A5D3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503BB1"/>
    <w:multiLevelType w:val="hybridMultilevel"/>
    <w:tmpl w:val="DD687E2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4A23232"/>
    <w:multiLevelType w:val="hybridMultilevel"/>
    <w:tmpl w:val="C65890B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9882984"/>
    <w:multiLevelType w:val="hybridMultilevel"/>
    <w:tmpl w:val="ED4652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029532C"/>
    <w:multiLevelType w:val="hybridMultilevel"/>
    <w:tmpl w:val="80F23F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12A57C1"/>
    <w:multiLevelType w:val="hybridMultilevel"/>
    <w:tmpl w:val="AA88A45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44B3C31"/>
    <w:multiLevelType w:val="hybridMultilevel"/>
    <w:tmpl w:val="ED4652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CC02C6A"/>
    <w:multiLevelType w:val="hybridMultilevel"/>
    <w:tmpl w:val="C16CFFA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8"/>
  </w:num>
  <w:num w:numId="3">
    <w:abstractNumId w:val="6"/>
  </w:num>
  <w:num w:numId="4">
    <w:abstractNumId w:val="1"/>
  </w:num>
  <w:num w:numId="5">
    <w:abstractNumId w:val="2"/>
  </w:num>
  <w:num w:numId="6">
    <w:abstractNumId w:val="14"/>
  </w:num>
  <w:num w:numId="7">
    <w:abstractNumId w:val="0"/>
  </w:num>
  <w:num w:numId="8">
    <w:abstractNumId w:val="7"/>
  </w:num>
  <w:num w:numId="9">
    <w:abstractNumId w:val="9"/>
  </w:num>
  <w:num w:numId="10">
    <w:abstractNumId w:val="13"/>
  </w:num>
  <w:num w:numId="11">
    <w:abstractNumId w:val="10"/>
  </w:num>
  <w:num w:numId="12">
    <w:abstractNumId w:val="4"/>
  </w:num>
  <w:num w:numId="13">
    <w:abstractNumId w:val="5"/>
  </w:num>
  <w:num w:numId="14">
    <w:abstractNumId w:val="12"/>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attachedTemplate r:id="rId1"/>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3009"/>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306739"/>
    <w:rsid w:val="0003120A"/>
    <w:rsid w:val="0003327C"/>
    <w:rsid w:val="000401A9"/>
    <w:rsid w:val="000403AB"/>
    <w:rsid w:val="000469D6"/>
    <w:rsid w:val="000635F8"/>
    <w:rsid w:val="00075778"/>
    <w:rsid w:val="00086CBA"/>
    <w:rsid w:val="00090FFD"/>
    <w:rsid w:val="000A77B8"/>
    <w:rsid w:val="000C067B"/>
    <w:rsid w:val="000C37B7"/>
    <w:rsid w:val="000E77D0"/>
    <w:rsid w:val="000F7F87"/>
    <w:rsid w:val="00134F14"/>
    <w:rsid w:val="0015395B"/>
    <w:rsid w:val="00154B8F"/>
    <w:rsid w:val="00182F1C"/>
    <w:rsid w:val="001836D0"/>
    <w:rsid w:val="001939E4"/>
    <w:rsid w:val="00193DB2"/>
    <w:rsid w:val="0019473C"/>
    <w:rsid w:val="001C46A4"/>
    <w:rsid w:val="001C49D3"/>
    <w:rsid w:val="001E7828"/>
    <w:rsid w:val="0022375B"/>
    <w:rsid w:val="002425F7"/>
    <w:rsid w:val="002D62C0"/>
    <w:rsid w:val="002E56EF"/>
    <w:rsid w:val="00302BF6"/>
    <w:rsid w:val="00304659"/>
    <w:rsid w:val="00306739"/>
    <w:rsid w:val="00311EE0"/>
    <w:rsid w:val="0032237D"/>
    <w:rsid w:val="00323C4B"/>
    <w:rsid w:val="00350F0A"/>
    <w:rsid w:val="00351C4E"/>
    <w:rsid w:val="0035514F"/>
    <w:rsid w:val="00371A3B"/>
    <w:rsid w:val="00374B8E"/>
    <w:rsid w:val="00391B54"/>
    <w:rsid w:val="003974AA"/>
    <w:rsid w:val="003A21E4"/>
    <w:rsid w:val="003D216D"/>
    <w:rsid w:val="003D2474"/>
    <w:rsid w:val="003E3F6C"/>
    <w:rsid w:val="00402F68"/>
    <w:rsid w:val="0041058A"/>
    <w:rsid w:val="004239F5"/>
    <w:rsid w:val="00435C2E"/>
    <w:rsid w:val="00464D67"/>
    <w:rsid w:val="00472E25"/>
    <w:rsid w:val="0047501A"/>
    <w:rsid w:val="00492331"/>
    <w:rsid w:val="004967EF"/>
    <w:rsid w:val="004A2F17"/>
    <w:rsid w:val="004A5FE1"/>
    <w:rsid w:val="004B50FC"/>
    <w:rsid w:val="004C62EF"/>
    <w:rsid w:val="004D7004"/>
    <w:rsid w:val="00502751"/>
    <w:rsid w:val="00520E8C"/>
    <w:rsid w:val="005359D2"/>
    <w:rsid w:val="005363D6"/>
    <w:rsid w:val="00540072"/>
    <w:rsid w:val="00567312"/>
    <w:rsid w:val="005820F5"/>
    <w:rsid w:val="005A3652"/>
    <w:rsid w:val="005F2808"/>
    <w:rsid w:val="00605B82"/>
    <w:rsid w:val="00620AC0"/>
    <w:rsid w:val="006253EC"/>
    <w:rsid w:val="006407D5"/>
    <w:rsid w:val="00655419"/>
    <w:rsid w:val="00672226"/>
    <w:rsid w:val="00683C53"/>
    <w:rsid w:val="00690A9B"/>
    <w:rsid w:val="006A3C36"/>
    <w:rsid w:val="006A5F03"/>
    <w:rsid w:val="006A6144"/>
    <w:rsid w:val="006D4AE3"/>
    <w:rsid w:val="007112AF"/>
    <w:rsid w:val="007310DF"/>
    <w:rsid w:val="0073631F"/>
    <w:rsid w:val="00744845"/>
    <w:rsid w:val="007475DE"/>
    <w:rsid w:val="007545F4"/>
    <w:rsid w:val="00756237"/>
    <w:rsid w:val="007565FD"/>
    <w:rsid w:val="007635F7"/>
    <w:rsid w:val="0078031D"/>
    <w:rsid w:val="00797C7B"/>
    <w:rsid w:val="007A3132"/>
    <w:rsid w:val="007A4C20"/>
    <w:rsid w:val="007B0995"/>
    <w:rsid w:val="007C248F"/>
    <w:rsid w:val="007E506E"/>
    <w:rsid w:val="007F753C"/>
    <w:rsid w:val="00812D8E"/>
    <w:rsid w:val="00831655"/>
    <w:rsid w:val="0085021D"/>
    <w:rsid w:val="00863173"/>
    <w:rsid w:val="00877D32"/>
    <w:rsid w:val="00880D27"/>
    <w:rsid w:val="008B74DF"/>
    <w:rsid w:val="008D6CF0"/>
    <w:rsid w:val="008D6D7C"/>
    <w:rsid w:val="0090018C"/>
    <w:rsid w:val="00925BE4"/>
    <w:rsid w:val="00940668"/>
    <w:rsid w:val="00975891"/>
    <w:rsid w:val="009858C0"/>
    <w:rsid w:val="0098632C"/>
    <w:rsid w:val="009917B1"/>
    <w:rsid w:val="00991DD0"/>
    <w:rsid w:val="009D2A03"/>
    <w:rsid w:val="009D60B6"/>
    <w:rsid w:val="00A1341E"/>
    <w:rsid w:val="00A21979"/>
    <w:rsid w:val="00A61603"/>
    <w:rsid w:val="00A74C27"/>
    <w:rsid w:val="00A83B2F"/>
    <w:rsid w:val="00A9580E"/>
    <w:rsid w:val="00AB0536"/>
    <w:rsid w:val="00AC16C5"/>
    <w:rsid w:val="00AD6CFF"/>
    <w:rsid w:val="00AE3C36"/>
    <w:rsid w:val="00AF0E70"/>
    <w:rsid w:val="00AF41CF"/>
    <w:rsid w:val="00AF5202"/>
    <w:rsid w:val="00B0709F"/>
    <w:rsid w:val="00B11778"/>
    <w:rsid w:val="00B12939"/>
    <w:rsid w:val="00B30BAF"/>
    <w:rsid w:val="00B34C6C"/>
    <w:rsid w:val="00B60DC4"/>
    <w:rsid w:val="00B71032"/>
    <w:rsid w:val="00B7162B"/>
    <w:rsid w:val="00B80CB4"/>
    <w:rsid w:val="00B82F1F"/>
    <w:rsid w:val="00BA2D06"/>
    <w:rsid w:val="00BA734D"/>
    <w:rsid w:val="00BC3485"/>
    <w:rsid w:val="00BF1955"/>
    <w:rsid w:val="00C224B6"/>
    <w:rsid w:val="00C433F3"/>
    <w:rsid w:val="00C54F9A"/>
    <w:rsid w:val="00C65EF8"/>
    <w:rsid w:val="00CA2FEB"/>
    <w:rsid w:val="00CA6C67"/>
    <w:rsid w:val="00CC1915"/>
    <w:rsid w:val="00CE73AF"/>
    <w:rsid w:val="00D206FF"/>
    <w:rsid w:val="00D36DA5"/>
    <w:rsid w:val="00D65361"/>
    <w:rsid w:val="00DB05E0"/>
    <w:rsid w:val="00DB6AE3"/>
    <w:rsid w:val="00E1143C"/>
    <w:rsid w:val="00E16A1F"/>
    <w:rsid w:val="00E243F5"/>
    <w:rsid w:val="00E412B5"/>
    <w:rsid w:val="00E50B03"/>
    <w:rsid w:val="00E5431A"/>
    <w:rsid w:val="00E60D2B"/>
    <w:rsid w:val="00E61CE1"/>
    <w:rsid w:val="00EA7DB0"/>
    <w:rsid w:val="00ED515D"/>
    <w:rsid w:val="00F010ED"/>
    <w:rsid w:val="00F05EFC"/>
    <w:rsid w:val="00F11019"/>
    <w:rsid w:val="00F308F5"/>
    <w:rsid w:val="00F418C1"/>
    <w:rsid w:val="00FD4D73"/>
    <w:rsid w:val="00FE3CB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Theme="minorHAnsi" w:cs="Times New Roman"/>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DF"/>
    <w:pPr>
      <w:widowControl w:val="0"/>
      <w:autoSpaceDE w:val="0"/>
      <w:autoSpaceDN w:val="0"/>
      <w:adjustRightInd w:val="0"/>
      <w:spacing w:after="0" w:line="240" w:lineRule="auto"/>
    </w:pPr>
    <w:rPr>
      <w:rFonts w:hAnsi="Arial" w:cs="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1"/>
    <w:basedOn w:val="Normal"/>
    <w:uiPriority w:val="99"/>
    <w:rsid w:val="007310DF"/>
  </w:style>
  <w:style w:type="paragraph" w:customStyle="1" w:styleId="Style2">
    <w:name w:val="Style2"/>
    <w:basedOn w:val="Normal"/>
    <w:uiPriority w:val="99"/>
    <w:rsid w:val="007310DF"/>
  </w:style>
  <w:style w:type="paragraph" w:customStyle="1" w:styleId="Style3">
    <w:name w:val="Style3"/>
    <w:basedOn w:val="Normal"/>
    <w:uiPriority w:val="99"/>
    <w:rsid w:val="007310DF"/>
  </w:style>
  <w:style w:type="paragraph" w:customStyle="1" w:styleId="Style4">
    <w:name w:val="Style4"/>
    <w:basedOn w:val="Normal"/>
    <w:uiPriority w:val="99"/>
    <w:rsid w:val="007310DF"/>
  </w:style>
  <w:style w:type="paragraph" w:customStyle="1" w:styleId="Style5">
    <w:name w:val="Style5"/>
    <w:basedOn w:val="Normal"/>
    <w:uiPriority w:val="99"/>
    <w:rsid w:val="007310DF"/>
  </w:style>
  <w:style w:type="paragraph" w:customStyle="1" w:styleId="Style6">
    <w:name w:val="Style6"/>
    <w:basedOn w:val="Normal"/>
    <w:uiPriority w:val="99"/>
    <w:rsid w:val="007310DF"/>
  </w:style>
  <w:style w:type="paragraph" w:customStyle="1" w:styleId="Style7">
    <w:name w:val="Style7"/>
    <w:basedOn w:val="Normal"/>
    <w:uiPriority w:val="99"/>
    <w:rsid w:val="007310DF"/>
  </w:style>
  <w:style w:type="paragraph" w:customStyle="1" w:styleId="Style8">
    <w:name w:val="Style8"/>
    <w:basedOn w:val="Normal"/>
    <w:uiPriority w:val="99"/>
    <w:rsid w:val="007310DF"/>
  </w:style>
  <w:style w:type="paragraph" w:customStyle="1" w:styleId="Style9">
    <w:name w:val="Style9"/>
    <w:basedOn w:val="Normal"/>
    <w:uiPriority w:val="99"/>
    <w:rsid w:val="007310DF"/>
  </w:style>
  <w:style w:type="paragraph" w:customStyle="1" w:styleId="Style10">
    <w:name w:val="Style10"/>
    <w:basedOn w:val="Normal"/>
    <w:uiPriority w:val="99"/>
    <w:rsid w:val="007310DF"/>
  </w:style>
  <w:style w:type="paragraph" w:customStyle="1" w:styleId="Style11">
    <w:name w:val="Style11"/>
    <w:basedOn w:val="Normal"/>
    <w:uiPriority w:val="99"/>
    <w:rsid w:val="007310DF"/>
  </w:style>
  <w:style w:type="paragraph" w:customStyle="1" w:styleId="Style12">
    <w:name w:val="Style12"/>
    <w:basedOn w:val="Normal"/>
    <w:uiPriority w:val="99"/>
    <w:rsid w:val="007310DF"/>
  </w:style>
  <w:style w:type="paragraph" w:customStyle="1" w:styleId="Style13">
    <w:name w:val="Style13"/>
    <w:basedOn w:val="Normal"/>
    <w:uiPriority w:val="99"/>
    <w:rsid w:val="007310DF"/>
  </w:style>
  <w:style w:type="paragraph" w:customStyle="1" w:styleId="Style14">
    <w:name w:val="Style14"/>
    <w:basedOn w:val="Normal"/>
    <w:uiPriority w:val="99"/>
    <w:rsid w:val="007310DF"/>
  </w:style>
  <w:style w:type="paragraph" w:customStyle="1" w:styleId="Style15">
    <w:name w:val="Style15"/>
    <w:basedOn w:val="Normal"/>
    <w:uiPriority w:val="99"/>
    <w:rsid w:val="007310DF"/>
  </w:style>
  <w:style w:type="paragraph" w:customStyle="1" w:styleId="Style16">
    <w:name w:val="Style16"/>
    <w:basedOn w:val="Normal"/>
    <w:uiPriority w:val="99"/>
    <w:rsid w:val="007310DF"/>
  </w:style>
  <w:style w:type="paragraph" w:customStyle="1" w:styleId="Style17">
    <w:name w:val="Style17"/>
    <w:basedOn w:val="Normal"/>
    <w:uiPriority w:val="99"/>
    <w:rsid w:val="007310DF"/>
  </w:style>
  <w:style w:type="paragraph" w:customStyle="1" w:styleId="Style18">
    <w:name w:val="Style18"/>
    <w:basedOn w:val="Normal"/>
    <w:uiPriority w:val="99"/>
    <w:rsid w:val="007310DF"/>
  </w:style>
  <w:style w:type="paragraph" w:customStyle="1" w:styleId="Style19">
    <w:name w:val="Style19"/>
    <w:basedOn w:val="Normal"/>
    <w:uiPriority w:val="99"/>
    <w:rsid w:val="007310DF"/>
  </w:style>
  <w:style w:type="paragraph" w:customStyle="1" w:styleId="Style20">
    <w:name w:val="Style20"/>
    <w:basedOn w:val="Normal"/>
    <w:uiPriority w:val="99"/>
    <w:rsid w:val="007310DF"/>
  </w:style>
  <w:style w:type="paragraph" w:customStyle="1" w:styleId="Style21">
    <w:name w:val="Style21"/>
    <w:basedOn w:val="Normal"/>
    <w:uiPriority w:val="99"/>
    <w:rsid w:val="007310DF"/>
  </w:style>
  <w:style w:type="paragraph" w:customStyle="1" w:styleId="Style22">
    <w:name w:val="Style22"/>
    <w:basedOn w:val="Normal"/>
    <w:uiPriority w:val="99"/>
    <w:rsid w:val="007310DF"/>
  </w:style>
  <w:style w:type="paragraph" w:customStyle="1" w:styleId="Style23">
    <w:name w:val="Style23"/>
    <w:basedOn w:val="Normal"/>
    <w:uiPriority w:val="99"/>
    <w:rsid w:val="007310DF"/>
  </w:style>
  <w:style w:type="paragraph" w:customStyle="1" w:styleId="Style24">
    <w:name w:val="Style24"/>
    <w:basedOn w:val="Normal"/>
    <w:uiPriority w:val="99"/>
    <w:rsid w:val="007310DF"/>
  </w:style>
  <w:style w:type="paragraph" w:customStyle="1" w:styleId="Style25">
    <w:name w:val="Style25"/>
    <w:basedOn w:val="Normal"/>
    <w:uiPriority w:val="99"/>
    <w:rsid w:val="007310DF"/>
  </w:style>
  <w:style w:type="paragraph" w:customStyle="1" w:styleId="Style26">
    <w:name w:val="Style26"/>
    <w:basedOn w:val="Normal"/>
    <w:uiPriority w:val="99"/>
    <w:rsid w:val="007310DF"/>
  </w:style>
  <w:style w:type="paragraph" w:customStyle="1" w:styleId="Style27">
    <w:name w:val="Style27"/>
    <w:basedOn w:val="Normal"/>
    <w:uiPriority w:val="99"/>
    <w:rsid w:val="007310DF"/>
  </w:style>
  <w:style w:type="paragraph" w:customStyle="1" w:styleId="Style28">
    <w:name w:val="Style28"/>
    <w:basedOn w:val="Normal"/>
    <w:uiPriority w:val="99"/>
    <w:rsid w:val="007310DF"/>
  </w:style>
  <w:style w:type="paragraph" w:customStyle="1" w:styleId="Style29">
    <w:name w:val="Style29"/>
    <w:basedOn w:val="Normal"/>
    <w:uiPriority w:val="99"/>
    <w:rsid w:val="007310DF"/>
  </w:style>
  <w:style w:type="paragraph" w:customStyle="1" w:styleId="Style30">
    <w:name w:val="Style30"/>
    <w:basedOn w:val="Normal"/>
    <w:uiPriority w:val="99"/>
    <w:rsid w:val="007310DF"/>
  </w:style>
  <w:style w:type="paragraph" w:customStyle="1" w:styleId="Style31">
    <w:name w:val="Style31"/>
    <w:basedOn w:val="Normal"/>
    <w:uiPriority w:val="99"/>
    <w:rsid w:val="007310DF"/>
  </w:style>
  <w:style w:type="paragraph" w:customStyle="1" w:styleId="Style32">
    <w:name w:val="Style32"/>
    <w:basedOn w:val="Normal"/>
    <w:uiPriority w:val="99"/>
    <w:rsid w:val="007310DF"/>
  </w:style>
  <w:style w:type="paragraph" w:customStyle="1" w:styleId="Style33">
    <w:name w:val="Style33"/>
    <w:basedOn w:val="Normal"/>
    <w:uiPriority w:val="99"/>
    <w:rsid w:val="007310DF"/>
  </w:style>
  <w:style w:type="paragraph" w:customStyle="1" w:styleId="Style34">
    <w:name w:val="Style34"/>
    <w:basedOn w:val="Normal"/>
    <w:uiPriority w:val="99"/>
    <w:rsid w:val="007310DF"/>
  </w:style>
  <w:style w:type="paragraph" w:customStyle="1" w:styleId="Style35">
    <w:name w:val="Style35"/>
    <w:basedOn w:val="Normal"/>
    <w:uiPriority w:val="99"/>
    <w:rsid w:val="007310DF"/>
  </w:style>
  <w:style w:type="paragraph" w:customStyle="1" w:styleId="Style36">
    <w:name w:val="Style36"/>
    <w:basedOn w:val="Normal"/>
    <w:uiPriority w:val="99"/>
    <w:rsid w:val="007310DF"/>
  </w:style>
  <w:style w:type="paragraph" w:customStyle="1" w:styleId="Style37">
    <w:name w:val="Style37"/>
    <w:basedOn w:val="Normal"/>
    <w:uiPriority w:val="99"/>
    <w:rsid w:val="007310DF"/>
  </w:style>
  <w:style w:type="paragraph" w:customStyle="1" w:styleId="Style38">
    <w:name w:val="Style38"/>
    <w:basedOn w:val="Normal"/>
    <w:uiPriority w:val="99"/>
    <w:rsid w:val="007310DF"/>
  </w:style>
  <w:style w:type="paragraph" w:customStyle="1" w:styleId="Style39">
    <w:name w:val="Style39"/>
    <w:basedOn w:val="Normal"/>
    <w:uiPriority w:val="99"/>
    <w:rsid w:val="007310DF"/>
  </w:style>
  <w:style w:type="paragraph" w:customStyle="1" w:styleId="Style40">
    <w:name w:val="Style40"/>
    <w:basedOn w:val="Normal"/>
    <w:uiPriority w:val="99"/>
    <w:rsid w:val="007310DF"/>
  </w:style>
  <w:style w:type="paragraph" w:customStyle="1" w:styleId="Style41">
    <w:name w:val="Style41"/>
    <w:basedOn w:val="Normal"/>
    <w:uiPriority w:val="99"/>
    <w:rsid w:val="007310DF"/>
  </w:style>
  <w:style w:type="paragraph" w:customStyle="1" w:styleId="Style42">
    <w:name w:val="Style42"/>
    <w:basedOn w:val="Normal"/>
    <w:uiPriority w:val="99"/>
    <w:rsid w:val="007310DF"/>
  </w:style>
  <w:style w:type="paragraph" w:customStyle="1" w:styleId="Style43">
    <w:name w:val="Style43"/>
    <w:basedOn w:val="Normal"/>
    <w:uiPriority w:val="99"/>
    <w:rsid w:val="007310DF"/>
  </w:style>
  <w:style w:type="paragraph" w:customStyle="1" w:styleId="Style44">
    <w:name w:val="Style44"/>
    <w:basedOn w:val="Normal"/>
    <w:uiPriority w:val="99"/>
    <w:rsid w:val="007310DF"/>
  </w:style>
  <w:style w:type="paragraph" w:customStyle="1" w:styleId="Style45">
    <w:name w:val="Style45"/>
    <w:basedOn w:val="Normal"/>
    <w:uiPriority w:val="99"/>
    <w:rsid w:val="007310DF"/>
  </w:style>
  <w:style w:type="paragraph" w:customStyle="1" w:styleId="Style46">
    <w:name w:val="Style46"/>
    <w:basedOn w:val="Normal"/>
    <w:uiPriority w:val="99"/>
    <w:rsid w:val="007310DF"/>
  </w:style>
  <w:style w:type="paragraph" w:customStyle="1" w:styleId="Style47">
    <w:name w:val="Style47"/>
    <w:basedOn w:val="Normal"/>
    <w:uiPriority w:val="99"/>
    <w:rsid w:val="007310DF"/>
  </w:style>
  <w:style w:type="paragraph" w:customStyle="1" w:styleId="Style48">
    <w:name w:val="Style48"/>
    <w:basedOn w:val="Normal"/>
    <w:uiPriority w:val="99"/>
    <w:rsid w:val="007310DF"/>
  </w:style>
  <w:style w:type="paragraph" w:customStyle="1" w:styleId="Style49">
    <w:name w:val="Style49"/>
    <w:basedOn w:val="Normal"/>
    <w:uiPriority w:val="99"/>
    <w:rsid w:val="007310DF"/>
  </w:style>
  <w:style w:type="paragraph" w:customStyle="1" w:styleId="Style50">
    <w:name w:val="Style50"/>
    <w:basedOn w:val="Normal"/>
    <w:uiPriority w:val="99"/>
    <w:rsid w:val="007310DF"/>
  </w:style>
  <w:style w:type="character" w:customStyle="1" w:styleId="FontStyle52">
    <w:name w:val="Font Style52"/>
    <w:basedOn w:val="Fuentedeprrafopredeter"/>
    <w:uiPriority w:val="99"/>
    <w:rsid w:val="007310DF"/>
    <w:rPr>
      <w:rFonts w:ascii="Arial Narrow" w:hAnsi="Arial Narrow" w:cs="Arial Narrow"/>
      <w:color w:val="000000"/>
      <w:sz w:val="30"/>
      <w:szCs w:val="30"/>
    </w:rPr>
  </w:style>
  <w:style w:type="character" w:customStyle="1" w:styleId="FontStyle53">
    <w:name w:val="Font Style53"/>
    <w:basedOn w:val="Fuentedeprrafopredeter"/>
    <w:uiPriority w:val="99"/>
    <w:rsid w:val="007310DF"/>
    <w:rPr>
      <w:rFonts w:ascii="Arial" w:hAnsi="Arial" w:cs="Arial"/>
      <w:color w:val="000000"/>
      <w:sz w:val="20"/>
      <w:szCs w:val="20"/>
    </w:rPr>
  </w:style>
  <w:style w:type="character" w:customStyle="1" w:styleId="FontStyle54">
    <w:name w:val="Font Style54"/>
    <w:basedOn w:val="Fuentedeprrafopredeter"/>
    <w:uiPriority w:val="99"/>
    <w:rsid w:val="007310DF"/>
    <w:rPr>
      <w:rFonts w:ascii="Arial" w:hAnsi="Arial" w:cs="Arial"/>
      <w:b/>
      <w:bCs/>
      <w:color w:val="000000"/>
      <w:sz w:val="20"/>
      <w:szCs w:val="20"/>
    </w:rPr>
  </w:style>
  <w:style w:type="character" w:customStyle="1" w:styleId="FontStyle55">
    <w:name w:val="Font Style55"/>
    <w:basedOn w:val="Fuentedeprrafopredeter"/>
    <w:uiPriority w:val="99"/>
    <w:rsid w:val="007310DF"/>
    <w:rPr>
      <w:rFonts w:ascii="Arial" w:hAnsi="Arial" w:cs="Arial"/>
      <w:b/>
      <w:bCs/>
      <w:i/>
      <w:iCs/>
      <w:color w:val="000000"/>
      <w:sz w:val="20"/>
      <w:szCs w:val="20"/>
    </w:rPr>
  </w:style>
  <w:style w:type="character" w:customStyle="1" w:styleId="FontStyle56">
    <w:name w:val="Font Style56"/>
    <w:basedOn w:val="Fuentedeprrafopredeter"/>
    <w:uiPriority w:val="99"/>
    <w:rsid w:val="007310DF"/>
    <w:rPr>
      <w:rFonts w:ascii="Arial" w:hAnsi="Arial" w:cs="Arial"/>
      <w:i/>
      <w:iCs/>
      <w:color w:val="000000"/>
      <w:sz w:val="20"/>
      <w:szCs w:val="20"/>
    </w:rPr>
  </w:style>
  <w:style w:type="character" w:customStyle="1" w:styleId="FontStyle57">
    <w:name w:val="Font Style57"/>
    <w:basedOn w:val="Fuentedeprrafopredeter"/>
    <w:uiPriority w:val="99"/>
    <w:rsid w:val="007310DF"/>
    <w:rPr>
      <w:rFonts w:ascii="Candara" w:hAnsi="Candara" w:cs="Candara"/>
      <w:color w:val="000000"/>
      <w:sz w:val="12"/>
      <w:szCs w:val="12"/>
    </w:rPr>
  </w:style>
  <w:style w:type="character" w:customStyle="1" w:styleId="FontStyle58">
    <w:name w:val="Font Style58"/>
    <w:basedOn w:val="Fuentedeprrafopredeter"/>
    <w:uiPriority w:val="99"/>
    <w:rsid w:val="007310DF"/>
    <w:rPr>
      <w:rFonts w:ascii="Arial" w:hAnsi="Arial" w:cs="Arial"/>
      <w:color w:val="000000"/>
      <w:w w:val="200"/>
      <w:sz w:val="22"/>
      <w:szCs w:val="22"/>
    </w:rPr>
  </w:style>
  <w:style w:type="character" w:customStyle="1" w:styleId="FontStyle59">
    <w:name w:val="Font Style59"/>
    <w:basedOn w:val="Fuentedeprrafopredeter"/>
    <w:uiPriority w:val="99"/>
    <w:rsid w:val="007310DF"/>
    <w:rPr>
      <w:rFonts w:ascii="Arial" w:hAnsi="Arial" w:cs="Arial"/>
      <w:color w:val="000000"/>
      <w:sz w:val="30"/>
      <w:szCs w:val="30"/>
    </w:rPr>
  </w:style>
  <w:style w:type="character" w:customStyle="1" w:styleId="FontStyle60">
    <w:name w:val="Font Style60"/>
    <w:basedOn w:val="Fuentedeprrafopredeter"/>
    <w:uiPriority w:val="99"/>
    <w:rsid w:val="007310DF"/>
    <w:rPr>
      <w:rFonts w:ascii="Georgia" w:hAnsi="Georgia" w:cs="Georgia"/>
      <w:i/>
      <w:iCs/>
      <w:color w:val="000000"/>
      <w:spacing w:val="-10"/>
      <w:sz w:val="22"/>
      <w:szCs w:val="22"/>
    </w:rPr>
  </w:style>
  <w:style w:type="character" w:customStyle="1" w:styleId="FontStyle61">
    <w:name w:val="Font Style61"/>
    <w:basedOn w:val="Fuentedeprrafopredeter"/>
    <w:uiPriority w:val="99"/>
    <w:rsid w:val="007310DF"/>
    <w:rPr>
      <w:rFonts w:ascii="Franklin Gothic Medium" w:hAnsi="Franklin Gothic Medium" w:cs="Franklin Gothic Medium"/>
      <w:b/>
      <w:bCs/>
      <w:i/>
      <w:iCs/>
      <w:color w:val="000000"/>
      <w:sz w:val="12"/>
      <w:szCs w:val="12"/>
    </w:rPr>
  </w:style>
  <w:style w:type="character" w:customStyle="1" w:styleId="FontStyle62">
    <w:name w:val="Font Style62"/>
    <w:basedOn w:val="Fuentedeprrafopredeter"/>
    <w:uiPriority w:val="99"/>
    <w:rsid w:val="007310DF"/>
    <w:rPr>
      <w:rFonts w:ascii="Arial" w:hAnsi="Arial" w:cs="Arial"/>
      <w:i/>
      <w:iCs/>
      <w:color w:val="000000"/>
      <w:sz w:val="12"/>
      <w:szCs w:val="12"/>
    </w:rPr>
  </w:style>
  <w:style w:type="character" w:customStyle="1" w:styleId="FontStyle63">
    <w:name w:val="Font Style63"/>
    <w:basedOn w:val="Fuentedeprrafopredeter"/>
    <w:uiPriority w:val="99"/>
    <w:rsid w:val="007310DF"/>
    <w:rPr>
      <w:rFonts w:ascii="Arial" w:hAnsi="Arial" w:cs="Arial"/>
      <w:b/>
      <w:bCs/>
      <w:color w:val="000000"/>
      <w:spacing w:val="-10"/>
      <w:sz w:val="20"/>
      <w:szCs w:val="20"/>
    </w:rPr>
  </w:style>
  <w:style w:type="character" w:customStyle="1" w:styleId="FontStyle64">
    <w:name w:val="Font Style64"/>
    <w:basedOn w:val="Fuentedeprrafopredeter"/>
    <w:uiPriority w:val="99"/>
    <w:rsid w:val="007310DF"/>
    <w:rPr>
      <w:rFonts w:ascii="Arial" w:hAnsi="Arial" w:cs="Arial"/>
      <w:i/>
      <w:iCs/>
      <w:color w:val="000000"/>
      <w:sz w:val="18"/>
      <w:szCs w:val="18"/>
    </w:rPr>
  </w:style>
  <w:style w:type="character" w:customStyle="1" w:styleId="FontStyle65">
    <w:name w:val="Font Style65"/>
    <w:basedOn w:val="Fuentedeprrafopredeter"/>
    <w:uiPriority w:val="99"/>
    <w:rsid w:val="007310DF"/>
    <w:rPr>
      <w:rFonts w:ascii="Arial" w:hAnsi="Arial" w:cs="Arial"/>
      <w:color w:val="000000"/>
      <w:sz w:val="18"/>
      <w:szCs w:val="18"/>
    </w:rPr>
  </w:style>
  <w:style w:type="character" w:customStyle="1" w:styleId="FontStyle66">
    <w:name w:val="Font Style66"/>
    <w:basedOn w:val="Fuentedeprrafopredeter"/>
    <w:uiPriority w:val="99"/>
    <w:rsid w:val="007310DF"/>
    <w:rPr>
      <w:rFonts w:ascii="Arial" w:hAnsi="Arial" w:cs="Arial"/>
      <w:b/>
      <w:bCs/>
      <w:color w:val="000000"/>
      <w:sz w:val="18"/>
      <w:szCs w:val="18"/>
    </w:rPr>
  </w:style>
  <w:style w:type="character" w:styleId="Hipervnculo">
    <w:name w:val="Hyperlink"/>
    <w:basedOn w:val="Fuentedeprrafopredeter"/>
    <w:uiPriority w:val="99"/>
    <w:rsid w:val="007310DF"/>
    <w:rPr>
      <w:rFonts w:cs="Times New Roman"/>
      <w:color w:val="000080"/>
      <w:u w:val="single"/>
    </w:rPr>
  </w:style>
  <w:style w:type="paragraph" w:styleId="Textodeglobo">
    <w:name w:val="Balloon Text"/>
    <w:basedOn w:val="Normal"/>
    <w:link w:val="TextodegloboCar"/>
    <w:uiPriority w:val="99"/>
    <w:semiHidden/>
    <w:unhideWhenUsed/>
    <w:rsid w:val="00655419"/>
    <w:rPr>
      <w:rFonts w:ascii="Tahoma" w:hAnsi="Tahoma" w:cs="Tahoma"/>
      <w:sz w:val="16"/>
      <w:szCs w:val="16"/>
    </w:rPr>
  </w:style>
  <w:style w:type="character" w:customStyle="1" w:styleId="TextodegloboCar">
    <w:name w:val="Texto de globo Car"/>
    <w:basedOn w:val="Fuentedeprrafopredeter"/>
    <w:link w:val="Textodeglobo"/>
    <w:uiPriority w:val="99"/>
    <w:semiHidden/>
    <w:rsid w:val="00655419"/>
    <w:rPr>
      <w:rFonts w:ascii="Tahoma" w:hAnsi="Tahoma" w:cs="Tahoma"/>
      <w:sz w:val="16"/>
      <w:szCs w:val="16"/>
    </w:rPr>
  </w:style>
  <w:style w:type="table" w:styleId="Tablaconcuadrcula">
    <w:name w:val="Table Grid"/>
    <w:basedOn w:val="Tablanormal"/>
    <w:uiPriority w:val="59"/>
    <w:rsid w:val="001939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FD4D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Theme="minorHAnsi" w:cs="Times New Roman"/>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DF"/>
    <w:pPr>
      <w:widowControl w:val="0"/>
      <w:autoSpaceDE w:val="0"/>
      <w:autoSpaceDN w:val="0"/>
      <w:adjustRightInd w:val="0"/>
      <w:spacing w:after="0" w:line="240" w:lineRule="auto"/>
    </w:pPr>
    <w:rPr>
      <w:rFonts w:hAnsi="Arial" w:cs="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1"/>
    <w:basedOn w:val="Normal"/>
    <w:uiPriority w:val="99"/>
    <w:rsid w:val="007310DF"/>
  </w:style>
  <w:style w:type="paragraph" w:customStyle="1" w:styleId="Style2">
    <w:name w:val="Style2"/>
    <w:basedOn w:val="Normal"/>
    <w:uiPriority w:val="99"/>
    <w:rsid w:val="007310DF"/>
  </w:style>
  <w:style w:type="paragraph" w:customStyle="1" w:styleId="Style3">
    <w:name w:val="Style3"/>
    <w:basedOn w:val="Normal"/>
    <w:uiPriority w:val="99"/>
    <w:rsid w:val="007310DF"/>
  </w:style>
  <w:style w:type="paragraph" w:customStyle="1" w:styleId="Style4">
    <w:name w:val="Style4"/>
    <w:basedOn w:val="Normal"/>
    <w:uiPriority w:val="99"/>
    <w:rsid w:val="007310DF"/>
  </w:style>
  <w:style w:type="paragraph" w:customStyle="1" w:styleId="Style5">
    <w:name w:val="Style5"/>
    <w:basedOn w:val="Normal"/>
    <w:uiPriority w:val="99"/>
    <w:rsid w:val="007310DF"/>
  </w:style>
  <w:style w:type="paragraph" w:customStyle="1" w:styleId="Style6">
    <w:name w:val="Style6"/>
    <w:basedOn w:val="Normal"/>
    <w:uiPriority w:val="99"/>
    <w:rsid w:val="007310DF"/>
  </w:style>
  <w:style w:type="paragraph" w:customStyle="1" w:styleId="Style7">
    <w:name w:val="Style7"/>
    <w:basedOn w:val="Normal"/>
    <w:uiPriority w:val="99"/>
    <w:rsid w:val="007310DF"/>
  </w:style>
  <w:style w:type="paragraph" w:customStyle="1" w:styleId="Style8">
    <w:name w:val="Style8"/>
    <w:basedOn w:val="Normal"/>
    <w:uiPriority w:val="99"/>
    <w:rsid w:val="007310DF"/>
  </w:style>
  <w:style w:type="paragraph" w:customStyle="1" w:styleId="Style9">
    <w:name w:val="Style9"/>
    <w:basedOn w:val="Normal"/>
    <w:uiPriority w:val="99"/>
    <w:rsid w:val="007310DF"/>
  </w:style>
  <w:style w:type="paragraph" w:customStyle="1" w:styleId="Style10">
    <w:name w:val="Style10"/>
    <w:basedOn w:val="Normal"/>
    <w:uiPriority w:val="99"/>
    <w:rsid w:val="007310DF"/>
  </w:style>
  <w:style w:type="paragraph" w:customStyle="1" w:styleId="Style11">
    <w:name w:val="Style11"/>
    <w:basedOn w:val="Normal"/>
    <w:uiPriority w:val="99"/>
    <w:rsid w:val="007310DF"/>
  </w:style>
  <w:style w:type="paragraph" w:customStyle="1" w:styleId="Style12">
    <w:name w:val="Style12"/>
    <w:basedOn w:val="Normal"/>
    <w:uiPriority w:val="99"/>
    <w:rsid w:val="007310DF"/>
  </w:style>
  <w:style w:type="paragraph" w:customStyle="1" w:styleId="Style13">
    <w:name w:val="Style13"/>
    <w:basedOn w:val="Normal"/>
    <w:uiPriority w:val="99"/>
    <w:rsid w:val="007310DF"/>
  </w:style>
  <w:style w:type="paragraph" w:customStyle="1" w:styleId="Style14">
    <w:name w:val="Style14"/>
    <w:basedOn w:val="Normal"/>
    <w:uiPriority w:val="99"/>
    <w:rsid w:val="007310DF"/>
  </w:style>
  <w:style w:type="paragraph" w:customStyle="1" w:styleId="Style15">
    <w:name w:val="Style15"/>
    <w:basedOn w:val="Normal"/>
    <w:uiPriority w:val="99"/>
    <w:rsid w:val="007310DF"/>
  </w:style>
  <w:style w:type="paragraph" w:customStyle="1" w:styleId="Style16">
    <w:name w:val="Style16"/>
    <w:basedOn w:val="Normal"/>
    <w:uiPriority w:val="99"/>
    <w:rsid w:val="007310DF"/>
  </w:style>
  <w:style w:type="paragraph" w:customStyle="1" w:styleId="Style17">
    <w:name w:val="Style17"/>
    <w:basedOn w:val="Normal"/>
    <w:uiPriority w:val="99"/>
    <w:rsid w:val="007310DF"/>
  </w:style>
  <w:style w:type="paragraph" w:customStyle="1" w:styleId="Style18">
    <w:name w:val="Style18"/>
    <w:basedOn w:val="Normal"/>
    <w:uiPriority w:val="99"/>
    <w:rsid w:val="007310DF"/>
  </w:style>
  <w:style w:type="paragraph" w:customStyle="1" w:styleId="Style19">
    <w:name w:val="Style19"/>
    <w:basedOn w:val="Normal"/>
    <w:uiPriority w:val="99"/>
    <w:rsid w:val="007310DF"/>
  </w:style>
  <w:style w:type="paragraph" w:customStyle="1" w:styleId="Style20">
    <w:name w:val="Style20"/>
    <w:basedOn w:val="Normal"/>
    <w:uiPriority w:val="99"/>
    <w:rsid w:val="007310DF"/>
  </w:style>
  <w:style w:type="paragraph" w:customStyle="1" w:styleId="Style21">
    <w:name w:val="Style21"/>
    <w:basedOn w:val="Normal"/>
    <w:uiPriority w:val="99"/>
    <w:rsid w:val="007310DF"/>
  </w:style>
  <w:style w:type="paragraph" w:customStyle="1" w:styleId="Style22">
    <w:name w:val="Style22"/>
    <w:basedOn w:val="Normal"/>
    <w:uiPriority w:val="99"/>
    <w:rsid w:val="007310DF"/>
  </w:style>
  <w:style w:type="paragraph" w:customStyle="1" w:styleId="Style23">
    <w:name w:val="Style23"/>
    <w:basedOn w:val="Normal"/>
    <w:uiPriority w:val="99"/>
    <w:rsid w:val="007310DF"/>
  </w:style>
  <w:style w:type="paragraph" w:customStyle="1" w:styleId="Style24">
    <w:name w:val="Style24"/>
    <w:basedOn w:val="Normal"/>
    <w:uiPriority w:val="99"/>
    <w:rsid w:val="007310DF"/>
  </w:style>
  <w:style w:type="paragraph" w:customStyle="1" w:styleId="Style25">
    <w:name w:val="Style25"/>
    <w:basedOn w:val="Normal"/>
    <w:uiPriority w:val="99"/>
    <w:rsid w:val="007310DF"/>
  </w:style>
  <w:style w:type="paragraph" w:customStyle="1" w:styleId="Style26">
    <w:name w:val="Style26"/>
    <w:basedOn w:val="Normal"/>
    <w:uiPriority w:val="99"/>
    <w:rsid w:val="007310DF"/>
  </w:style>
  <w:style w:type="paragraph" w:customStyle="1" w:styleId="Style27">
    <w:name w:val="Style27"/>
    <w:basedOn w:val="Normal"/>
    <w:uiPriority w:val="99"/>
    <w:rsid w:val="007310DF"/>
  </w:style>
  <w:style w:type="paragraph" w:customStyle="1" w:styleId="Style28">
    <w:name w:val="Style28"/>
    <w:basedOn w:val="Normal"/>
    <w:uiPriority w:val="99"/>
    <w:rsid w:val="007310DF"/>
  </w:style>
  <w:style w:type="paragraph" w:customStyle="1" w:styleId="Style29">
    <w:name w:val="Style29"/>
    <w:basedOn w:val="Normal"/>
    <w:uiPriority w:val="99"/>
    <w:rsid w:val="007310DF"/>
  </w:style>
  <w:style w:type="paragraph" w:customStyle="1" w:styleId="Style30">
    <w:name w:val="Style30"/>
    <w:basedOn w:val="Normal"/>
    <w:uiPriority w:val="99"/>
    <w:rsid w:val="007310DF"/>
  </w:style>
  <w:style w:type="paragraph" w:customStyle="1" w:styleId="Style31">
    <w:name w:val="Style31"/>
    <w:basedOn w:val="Normal"/>
    <w:uiPriority w:val="99"/>
    <w:rsid w:val="007310DF"/>
  </w:style>
  <w:style w:type="paragraph" w:customStyle="1" w:styleId="Style32">
    <w:name w:val="Style32"/>
    <w:basedOn w:val="Normal"/>
    <w:uiPriority w:val="99"/>
    <w:rsid w:val="007310DF"/>
  </w:style>
  <w:style w:type="paragraph" w:customStyle="1" w:styleId="Style33">
    <w:name w:val="Style33"/>
    <w:basedOn w:val="Normal"/>
    <w:uiPriority w:val="99"/>
    <w:rsid w:val="007310DF"/>
  </w:style>
  <w:style w:type="paragraph" w:customStyle="1" w:styleId="Style34">
    <w:name w:val="Style34"/>
    <w:basedOn w:val="Normal"/>
    <w:uiPriority w:val="99"/>
    <w:rsid w:val="007310DF"/>
  </w:style>
  <w:style w:type="paragraph" w:customStyle="1" w:styleId="Style35">
    <w:name w:val="Style35"/>
    <w:basedOn w:val="Normal"/>
    <w:uiPriority w:val="99"/>
    <w:rsid w:val="007310DF"/>
  </w:style>
  <w:style w:type="paragraph" w:customStyle="1" w:styleId="Style36">
    <w:name w:val="Style36"/>
    <w:basedOn w:val="Normal"/>
    <w:uiPriority w:val="99"/>
    <w:rsid w:val="007310DF"/>
  </w:style>
  <w:style w:type="paragraph" w:customStyle="1" w:styleId="Style37">
    <w:name w:val="Style37"/>
    <w:basedOn w:val="Normal"/>
    <w:uiPriority w:val="99"/>
    <w:rsid w:val="007310DF"/>
  </w:style>
  <w:style w:type="paragraph" w:customStyle="1" w:styleId="Style38">
    <w:name w:val="Style38"/>
    <w:basedOn w:val="Normal"/>
    <w:uiPriority w:val="99"/>
    <w:rsid w:val="007310DF"/>
  </w:style>
  <w:style w:type="paragraph" w:customStyle="1" w:styleId="Style39">
    <w:name w:val="Style39"/>
    <w:basedOn w:val="Normal"/>
    <w:uiPriority w:val="99"/>
    <w:rsid w:val="007310DF"/>
  </w:style>
  <w:style w:type="paragraph" w:customStyle="1" w:styleId="Style40">
    <w:name w:val="Style40"/>
    <w:basedOn w:val="Normal"/>
    <w:uiPriority w:val="99"/>
    <w:rsid w:val="007310DF"/>
  </w:style>
  <w:style w:type="paragraph" w:customStyle="1" w:styleId="Style41">
    <w:name w:val="Style41"/>
    <w:basedOn w:val="Normal"/>
    <w:uiPriority w:val="99"/>
    <w:rsid w:val="007310DF"/>
  </w:style>
  <w:style w:type="paragraph" w:customStyle="1" w:styleId="Style42">
    <w:name w:val="Style42"/>
    <w:basedOn w:val="Normal"/>
    <w:uiPriority w:val="99"/>
    <w:rsid w:val="007310DF"/>
  </w:style>
  <w:style w:type="paragraph" w:customStyle="1" w:styleId="Style43">
    <w:name w:val="Style43"/>
    <w:basedOn w:val="Normal"/>
    <w:uiPriority w:val="99"/>
    <w:rsid w:val="007310DF"/>
  </w:style>
  <w:style w:type="paragraph" w:customStyle="1" w:styleId="Style44">
    <w:name w:val="Style44"/>
    <w:basedOn w:val="Normal"/>
    <w:uiPriority w:val="99"/>
    <w:rsid w:val="007310DF"/>
  </w:style>
  <w:style w:type="paragraph" w:customStyle="1" w:styleId="Style45">
    <w:name w:val="Style45"/>
    <w:basedOn w:val="Normal"/>
    <w:uiPriority w:val="99"/>
    <w:rsid w:val="007310DF"/>
  </w:style>
  <w:style w:type="paragraph" w:customStyle="1" w:styleId="Style46">
    <w:name w:val="Style46"/>
    <w:basedOn w:val="Normal"/>
    <w:uiPriority w:val="99"/>
    <w:rsid w:val="007310DF"/>
  </w:style>
  <w:style w:type="paragraph" w:customStyle="1" w:styleId="Style47">
    <w:name w:val="Style47"/>
    <w:basedOn w:val="Normal"/>
    <w:uiPriority w:val="99"/>
    <w:rsid w:val="007310DF"/>
  </w:style>
  <w:style w:type="paragraph" w:customStyle="1" w:styleId="Style48">
    <w:name w:val="Style48"/>
    <w:basedOn w:val="Normal"/>
    <w:uiPriority w:val="99"/>
    <w:rsid w:val="007310DF"/>
  </w:style>
  <w:style w:type="paragraph" w:customStyle="1" w:styleId="Style49">
    <w:name w:val="Style49"/>
    <w:basedOn w:val="Normal"/>
    <w:uiPriority w:val="99"/>
    <w:rsid w:val="007310DF"/>
  </w:style>
  <w:style w:type="paragraph" w:customStyle="1" w:styleId="Style50">
    <w:name w:val="Style50"/>
    <w:basedOn w:val="Normal"/>
    <w:uiPriority w:val="99"/>
    <w:rsid w:val="007310DF"/>
  </w:style>
  <w:style w:type="character" w:customStyle="1" w:styleId="FontStyle52">
    <w:name w:val="Font Style52"/>
    <w:basedOn w:val="Fuentedeprrafopredeter"/>
    <w:uiPriority w:val="99"/>
    <w:rsid w:val="007310DF"/>
    <w:rPr>
      <w:rFonts w:ascii="Arial Narrow" w:hAnsi="Arial Narrow" w:cs="Arial Narrow"/>
      <w:color w:val="000000"/>
      <w:sz w:val="30"/>
      <w:szCs w:val="30"/>
    </w:rPr>
  </w:style>
  <w:style w:type="character" w:customStyle="1" w:styleId="FontStyle53">
    <w:name w:val="Font Style53"/>
    <w:basedOn w:val="Fuentedeprrafopredeter"/>
    <w:uiPriority w:val="99"/>
    <w:rsid w:val="007310DF"/>
    <w:rPr>
      <w:rFonts w:ascii="Arial" w:hAnsi="Arial" w:cs="Arial"/>
      <w:color w:val="000000"/>
      <w:sz w:val="20"/>
      <w:szCs w:val="20"/>
    </w:rPr>
  </w:style>
  <w:style w:type="character" w:customStyle="1" w:styleId="FontStyle54">
    <w:name w:val="Font Style54"/>
    <w:basedOn w:val="Fuentedeprrafopredeter"/>
    <w:uiPriority w:val="99"/>
    <w:rsid w:val="007310DF"/>
    <w:rPr>
      <w:rFonts w:ascii="Arial" w:hAnsi="Arial" w:cs="Arial"/>
      <w:b/>
      <w:bCs/>
      <w:color w:val="000000"/>
      <w:sz w:val="20"/>
      <w:szCs w:val="20"/>
    </w:rPr>
  </w:style>
  <w:style w:type="character" w:customStyle="1" w:styleId="FontStyle55">
    <w:name w:val="Font Style55"/>
    <w:basedOn w:val="Fuentedeprrafopredeter"/>
    <w:uiPriority w:val="99"/>
    <w:rsid w:val="007310DF"/>
    <w:rPr>
      <w:rFonts w:ascii="Arial" w:hAnsi="Arial" w:cs="Arial"/>
      <w:b/>
      <w:bCs/>
      <w:i/>
      <w:iCs/>
      <w:color w:val="000000"/>
      <w:sz w:val="20"/>
      <w:szCs w:val="20"/>
    </w:rPr>
  </w:style>
  <w:style w:type="character" w:customStyle="1" w:styleId="FontStyle56">
    <w:name w:val="Font Style56"/>
    <w:basedOn w:val="Fuentedeprrafopredeter"/>
    <w:uiPriority w:val="99"/>
    <w:rsid w:val="007310DF"/>
    <w:rPr>
      <w:rFonts w:ascii="Arial" w:hAnsi="Arial" w:cs="Arial"/>
      <w:i/>
      <w:iCs/>
      <w:color w:val="000000"/>
      <w:sz w:val="20"/>
      <w:szCs w:val="20"/>
    </w:rPr>
  </w:style>
  <w:style w:type="character" w:customStyle="1" w:styleId="FontStyle57">
    <w:name w:val="Font Style57"/>
    <w:basedOn w:val="Fuentedeprrafopredeter"/>
    <w:uiPriority w:val="99"/>
    <w:rsid w:val="007310DF"/>
    <w:rPr>
      <w:rFonts w:ascii="Candara" w:hAnsi="Candara" w:cs="Candara"/>
      <w:color w:val="000000"/>
      <w:sz w:val="12"/>
      <w:szCs w:val="12"/>
    </w:rPr>
  </w:style>
  <w:style w:type="character" w:customStyle="1" w:styleId="FontStyle58">
    <w:name w:val="Font Style58"/>
    <w:basedOn w:val="Fuentedeprrafopredeter"/>
    <w:uiPriority w:val="99"/>
    <w:rsid w:val="007310DF"/>
    <w:rPr>
      <w:rFonts w:ascii="Arial" w:hAnsi="Arial" w:cs="Arial"/>
      <w:color w:val="000000"/>
      <w:w w:val="200"/>
      <w:sz w:val="22"/>
      <w:szCs w:val="22"/>
    </w:rPr>
  </w:style>
  <w:style w:type="character" w:customStyle="1" w:styleId="FontStyle59">
    <w:name w:val="Font Style59"/>
    <w:basedOn w:val="Fuentedeprrafopredeter"/>
    <w:uiPriority w:val="99"/>
    <w:rsid w:val="007310DF"/>
    <w:rPr>
      <w:rFonts w:ascii="Arial" w:hAnsi="Arial" w:cs="Arial"/>
      <w:color w:val="000000"/>
      <w:sz w:val="30"/>
      <w:szCs w:val="30"/>
    </w:rPr>
  </w:style>
  <w:style w:type="character" w:customStyle="1" w:styleId="FontStyle60">
    <w:name w:val="Font Style60"/>
    <w:basedOn w:val="Fuentedeprrafopredeter"/>
    <w:uiPriority w:val="99"/>
    <w:rsid w:val="007310DF"/>
    <w:rPr>
      <w:rFonts w:ascii="Georgia" w:hAnsi="Georgia" w:cs="Georgia"/>
      <w:i/>
      <w:iCs/>
      <w:color w:val="000000"/>
      <w:spacing w:val="-10"/>
      <w:sz w:val="22"/>
      <w:szCs w:val="22"/>
    </w:rPr>
  </w:style>
  <w:style w:type="character" w:customStyle="1" w:styleId="FontStyle61">
    <w:name w:val="Font Style61"/>
    <w:basedOn w:val="Fuentedeprrafopredeter"/>
    <w:uiPriority w:val="99"/>
    <w:rsid w:val="007310DF"/>
    <w:rPr>
      <w:rFonts w:ascii="Franklin Gothic Medium" w:hAnsi="Franklin Gothic Medium" w:cs="Franklin Gothic Medium"/>
      <w:b/>
      <w:bCs/>
      <w:i/>
      <w:iCs/>
      <w:color w:val="000000"/>
      <w:sz w:val="12"/>
      <w:szCs w:val="12"/>
    </w:rPr>
  </w:style>
  <w:style w:type="character" w:customStyle="1" w:styleId="FontStyle62">
    <w:name w:val="Font Style62"/>
    <w:basedOn w:val="Fuentedeprrafopredeter"/>
    <w:uiPriority w:val="99"/>
    <w:rsid w:val="007310DF"/>
    <w:rPr>
      <w:rFonts w:ascii="Arial" w:hAnsi="Arial" w:cs="Arial"/>
      <w:i/>
      <w:iCs/>
      <w:color w:val="000000"/>
      <w:sz w:val="12"/>
      <w:szCs w:val="12"/>
    </w:rPr>
  </w:style>
  <w:style w:type="character" w:customStyle="1" w:styleId="FontStyle63">
    <w:name w:val="Font Style63"/>
    <w:basedOn w:val="Fuentedeprrafopredeter"/>
    <w:uiPriority w:val="99"/>
    <w:rsid w:val="007310DF"/>
    <w:rPr>
      <w:rFonts w:ascii="Arial" w:hAnsi="Arial" w:cs="Arial"/>
      <w:b/>
      <w:bCs/>
      <w:color w:val="000000"/>
      <w:spacing w:val="-10"/>
      <w:sz w:val="20"/>
      <w:szCs w:val="20"/>
    </w:rPr>
  </w:style>
  <w:style w:type="character" w:customStyle="1" w:styleId="FontStyle64">
    <w:name w:val="Font Style64"/>
    <w:basedOn w:val="Fuentedeprrafopredeter"/>
    <w:uiPriority w:val="99"/>
    <w:rsid w:val="007310DF"/>
    <w:rPr>
      <w:rFonts w:ascii="Arial" w:hAnsi="Arial" w:cs="Arial"/>
      <w:i/>
      <w:iCs/>
      <w:color w:val="000000"/>
      <w:sz w:val="18"/>
      <w:szCs w:val="18"/>
    </w:rPr>
  </w:style>
  <w:style w:type="character" w:customStyle="1" w:styleId="FontStyle65">
    <w:name w:val="Font Style65"/>
    <w:basedOn w:val="Fuentedeprrafopredeter"/>
    <w:uiPriority w:val="99"/>
    <w:rsid w:val="007310DF"/>
    <w:rPr>
      <w:rFonts w:ascii="Arial" w:hAnsi="Arial" w:cs="Arial"/>
      <w:color w:val="000000"/>
      <w:sz w:val="18"/>
      <w:szCs w:val="18"/>
    </w:rPr>
  </w:style>
  <w:style w:type="character" w:customStyle="1" w:styleId="FontStyle66">
    <w:name w:val="Font Style66"/>
    <w:basedOn w:val="Fuentedeprrafopredeter"/>
    <w:uiPriority w:val="99"/>
    <w:rsid w:val="007310DF"/>
    <w:rPr>
      <w:rFonts w:ascii="Arial" w:hAnsi="Arial" w:cs="Arial"/>
      <w:b/>
      <w:bCs/>
      <w:color w:val="000000"/>
      <w:sz w:val="18"/>
      <w:szCs w:val="18"/>
    </w:rPr>
  </w:style>
  <w:style w:type="character" w:styleId="Hipervnculo">
    <w:name w:val="Hyperlink"/>
    <w:basedOn w:val="Fuentedeprrafopredeter"/>
    <w:uiPriority w:val="99"/>
    <w:rsid w:val="007310DF"/>
    <w:rPr>
      <w:rFonts w:cs="Times New Roman"/>
      <w:color w:val="000080"/>
      <w:u w:val="single"/>
    </w:rPr>
  </w:style>
  <w:style w:type="paragraph" w:styleId="Textodeglobo">
    <w:name w:val="Balloon Text"/>
    <w:basedOn w:val="Normal"/>
    <w:link w:val="TextodegloboCar"/>
    <w:uiPriority w:val="99"/>
    <w:semiHidden/>
    <w:unhideWhenUsed/>
    <w:rsid w:val="00655419"/>
    <w:rPr>
      <w:rFonts w:ascii="Tahoma" w:hAnsi="Tahoma" w:cs="Tahoma"/>
      <w:sz w:val="16"/>
      <w:szCs w:val="16"/>
    </w:rPr>
  </w:style>
  <w:style w:type="character" w:customStyle="1" w:styleId="TextodegloboCar">
    <w:name w:val="Texto de globo Car"/>
    <w:basedOn w:val="Fuentedeprrafopredeter"/>
    <w:link w:val="Textodeglobo"/>
    <w:uiPriority w:val="99"/>
    <w:semiHidden/>
    <w:rsid w:val="00655419"/>
    <w:rPr>
      <w:rFonts w:ascii="Tahoma" w:hAnsi="Tahoma" w:cs="Tahoma"/>
      <w:sz w:val="16"/>
      <w:szCs w:val="16"/>
    </w:rPr>
  </w:style>
  <w:style w:type="table" w:styleId="Tablaconcuadrcula">
    <w:name w:val="Table Grid"/>
    <w:basedOn w:val="Tablanormal"/>
    <w:uiPriority w:val="59"/>
    <w:rsid w:val="001939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715890">
      <w:bodyDiv w:val="1"/>
      <w:marLeft w:val="0"/>
      <w:marRight w:val="0"/>
      <w:marTop w:val="0"/>
      <w:marBottom w:val="0"/>
      <w:divBdr>
        <w:top w:val="none" w:sz="0" w:space="0" w:color="auto"/>
        <w:left w:val="none" w:sz="0" w:space="0" w:color="auto"/>
        <w:bottom w:val="none" w:sz="0" w:space="0" w:color="auto"/>
        <w:right w:val="none" w:sz="0" w:space="0" w:color="auto"/>
      </w:divBdr>
    </w:div>
    <w:div w:id="37046670">
      <w:bodyDiv w:val="1"/>
      <w:marLeft w:val="0"/>
      <w:marRight w:val="0"/>
      <w:marTop w:val="0"/>
      <w:marBottom w:val="0"/>
      <w:divBdr>
        <w:top w:val="none" w:sz="0" w:space="0" w:color="auto"/>
        <w:left w:val="none" w:sz="0" w:space="0" w:color="auto"/>
        <w:bottom w:val="none" w:sz="0" w:space="0" w:color="auto"/>
        <w:right w:val="none" w:sz="0" w:space="0" w:color="auto"/>
      </w:divBdr>
    </w:div>
    <w:div w:id="401026849">
      <w:bodyDiv w:val="1"/>
      <w:marLeft w:val="0"/>
      <w:marRight w:val="0"/>
      <w:marTop w:val="0"/>
      <w:marBottom w:val="0"/>
      <w:divBdr>
        <w:top w:val="none" w:sz="0" w:space="0" w:color="auto"/>
        <w:left w:val="none" w:sz="0" w:space="0" w:color="auto"/>
        <w:bottom w:val="none" w:sz="0" w:space="0" w:color="auto"/>
        <w:right w:val="none" w:sz="0" w:space="0" w:color="auto"/>
      </w:divBdr>
    </w:div>
    <w:div w:id="466558377">
      <w:bodyDiv w:val="1"/>
      <w:marLeft w:val="0"/>
      <w:marRight w:val="0"/>
      <w:marTop w:val="0"/>
      <w:marBottom w:val="0"/>
      <w:divBdr>
        <w:top w:val="none" w:sz="0" w:space="0" w:color="auto"/>
        <w:left w:val="none" w:sz="0" w:space="0" w:color="auto"/>
        <w:bottom w:val="none" w:sz="0" w:space="0" w:color="auto"/>
        <w:right w:val="none" w:sz="0" w:space="0" w:color="auto"/>
      </w:divBdr>
    </w:div>
    <w:div w:id="484398002">
      <w:bodyDiv w:val="1"/>
      <w:marLeft w:val="0"/>
      <w:marRight w:val="0"/>
      <w:marTop w:val="0"/>
      <w:marBottom w:val="0"/>
      <w:divBdr>
        <w:top w:val="none" w:sz="0" w:space="0" w:color="auto"/>
        <w:left w:val="none" w:sz="0" w:space="0" w:color="auto"/>
        <w:bottom w:val="none" w:sz="0" w:space="0" w:color="auto"/>
        <w:right w:val="none" w:sz="0" w:space="0" w:color="auto"/>
      </w:divBdr>
    </w:div>
    <w:div w:id="744255071">
      <w:bodyDiv w:val="1"/>
      <w:marLeft w:val="0"/>
      <w:marRight w:val="0"/>
      <w:marTop w:val="0"/>
      <w:marBottom w:val="0"/>
      <w:divBdr>
        <w:top w:val="none" w:sz="0" w:space="0" w:color="auto"/>
        <w:left w:val="none" w:sz="0" w:space="0" w:color="auto"/>
        <w:bottom w:val="none" w:sz="0" w:space="0" w:color="auto"/>
        <w:right w:val="none" w:sz="0" w:space="0" w:color="auto"/>
      </w:divBdr>
    </w:div>
    <w:div w:id="887030150">
      <w:bodyDiv w:val="1"/>
      <w:marLeft w:val="0"/>
      <w:marRight w:val="0"/>
      <w:marTop w:val="0"/>
      <w:marBottom w:val="0"/>
      <w:divBdr>
        <w:top w:val="none" w:sz="0" w:space="0" w:color="auto"/>
        <w:left w:val="none" w:sz="0" w:space="0" w:color="auto"/>
        <w:bottom w:val="none" w:sz="0" w:space="0" w:color="auto"/>
        <w:right w:val="none" w:sz="0" w:space="0" w:color="auto"/>
      </w:divBdr>
    </w:div>
    <w:div w:id="912010262">
      <w:bodyDiv w:val="1"/>
      <w:marLeft w:val="0"/>
      <w:marRight w:val="0"/>
      <w:marTop w:val="0"/>
      <w:marBottom w:val="0"/>
      <w:divBdr>
        <w:top w:val="none" w:sz="0" w:space="0" w:color="auto"/>
        <w:left w:val="none" w:sz="0" w:space="0" w:color="auto"/>
        <w:bottom w:val="none" w:sz="0" w:space="0" w:color="auto"/>
        <w:right w:val="none" w:sz="0" w:space="0" w:color="auto"/>
      </w:divBdr>
    </w:div>
    <w:div w:id="1037437459">
      <w:bodyDiv w:val="1"/>
      <w:marLeft w:val="0"/>
      <w:marRight w:val="0"/>
      <w:marTop w:val="0"/>
      <w:marBottom w:val="0"/>
      <w:divBdr>
        <w:top w:val="none" w:sz="0" w:space="0" w:color="auto"/>
        <w:left w:val="none" w:sz="0" w:space="0" w:color="auto"/>
        <w:bottom w:val="none" w:sz="0" w:space="0" w:color="auto"/>
        <w:right w:val="none" w:sz="0" w:space="0" w:color="auto"/>
      </w:divBdr>
    </w:div>
    <w:div w:id="1783763017">
      <w:bodyDiv w:val="1"/>
      <w:marLeft w:val="0"/>
      <w:marRight w:val="0"/>
      <w:marTop w:val="0"/>
      <w:marBottom w:val="0"/>
      <w:divBdr>
        <w:top w:val="none" w:sz="0" w:space="0" w:color="auto"/>
        <w:left w:val="none" w:sz="0" w:space="0" w:color="auto"/>
        <w:bottom w:val="none" w:sz="0" w:space="0" w:color="auto"/>
        <w:right w:val="none" w:sz="0" w:space="0" w:color="auto"/>
      </w:divBdr>
    </w:div>
    <w:div w:id="1933586965">
      <w:bodyDiv w:val="1"/>
      <w:marLeft w:val="0"/>
      <w:marRight w:val="0"/>
      <w:marTop w:val="0"/>
      <w:marBottom w:val="0"/>
      <w:divBdr>
        <w:top w:val="none" w:sz="0" w:space="0" w:color="auto"/>
        <w:left w:val="none" w:sz="0" w:space="0" w:color="auto"/>
        <w:bottom w:val="none" w:sz="0" w:space="0" w:color="auto"/>
        <w:right w:val="none" w:sz="0" w:space="0" w:color="auto"/>
      </w:divBdr>
    </w:div>
    <w:div w:id="201348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vocatorias@seguropopularjalisco.gob.mx"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convocatorias@seguropopular.gob.mx"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etaria%20de%20Salud\Downloads\FORMATO%20HOJAS%20BLANCA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B2D0E-681A-489C-B3C6-16EEB451E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HOJAS BLANCAS</Template>
  <TotalTime>22</TotalTime>
  <Pages>23</Pages>
  <Words>6014</Words>
  <Characters>31630</Characters>
  <Application>Microsoft Office Word</Application>
  <DocSecurity>0</DocSecurity>
  <Lines>263</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Salud</dc:creator>
  <cp:lastModifiedBy>Vero Siordia</cp:lastModifiedBy>
  <cp:revision>3</cp:revision>
  <cp:lastPrinted>2017-11-29T19:23:00Z</cp:lastPrinted>
  <dcterms:created xsi:type="dcterms:W3CDTF">2017-11-30T23:02:00Z</dcterms:created>
  <dcterms:modified xsi:type="dcterms:W3CDTF">2017-11-30T23:23:00Z</dcterms:modified>
</cp:coreProperties>
</file>