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43C" w:rsidRPr="00C8523D" w:rsidRDefault="00B556FF" w:rsidP="00EA5293">
      <w:pPr>
        <w:pStyle w:val="Sinespaciado"/>
      </w:pPr>
      <w:r>
        <w:t xml:space="preserve"> </w:t>
      </w:r>
    </w:p>
    <w:p w:rsidR="00C8523D" w:rsidRPr="007A68A9" w:rsidRDefault="00C8523D" w:rsidP="00C8523D">
      <w:pPr>
        <w:suppressAutoHyphens w:val="0"/>
        <w:spacing w:before="720" w:line="360" w:lineRule="auto"/>
        <w:jc w:val="center"/>
        <w:rPr>
          <w:rFonts w:ascii="Arial" w:hAnsi="Arial" w:cs="Arial"/>
          <w:b/>
          <w:smallCaps/>
          <w:sz w:val="44"/>
          <w:szCs w:val="32"/>
          <w:lang w:eastAsia="es-ES"/>
        </w:rPr>
      </w:pPr>
      <w:r>
        <w:rPr>
          <w:rFonts w:ascii="Arial" w:hAnsi="Arial" w:cs="Arial"/>
          <w:b/>
          <w:smallCaps/>
          <w:sz w:val="44"/>
          <w:szCs w:val="32"/>
          <w:lang w:eastAsia="es-ES"/>
        </w:rPr>
        <w:t>Organismo Público Descentralizado Servicios de Salud Jalisco</w:t>
      </w:r>
    </w:p>
    <w:p w:rsidR="007B443C" w:rsidRPr="00C8523D" w:rsidRDefault="007B443C" w:rsidP="007B443C">
      <w:pPr>
        <w:rPr>
          <w:rFonts w:ascii="Arial" w:hAnsi="Arial" w:cs="Arial"/>
          <w:sz w:val="24"/>
          <w:szCs w:val="24"/>
        </w:rPr>
      </w:pPr>
    </w:p>
    <w:p w:rsidR="007B443C" w:rsidRPr="006F64A5" w:rsidRDefault="007B443C" w:rsidP="007B443C">
      <w:pPr>
        <w:rPr>
          <w:rFonts w:ascii="Arial" w:hAnsi="Arial" w:cs="Arial"/>
          <w:smallCaps/>
          <w:sz w:val="24"/>
          <w:szCs w:val="24"/>
        </w:rPr>
      </w:pPr>
    </w:p>
    <w:sdt>
      <w:sdtPr>
        <w:rPr>
          <w:rFonts w:ascii="Arial" w:hAnsi="Arial" w:cs="Arial"/>
          <w:b/>
          <w:smallCaps/>
          <w:sz w:val="36"/>
          <w:szCs w:val="36"/>
        </w:rPr>
        <w:alias w:val="Asunto"/>
        <w:tag w:val=""/>
        <w:id w:val="-704332073"/>
        <w:placeholder>
          <w:docPart w:val="31782E6948EE45E1B20FE50E65DB2816"/>
        </w:placeholder>
        <w:dataBinding w:prefixMappings="xmlns:ns0='http://purl.org/dc/elements/1.1/' xmlns:ns1='http://schemas.openxmlformats.org/package/2006/metadata/core-properties' " w:xpath="/ns1:coreProperties[1]/ns0:subject[1]" w:storeItemID="{6C3C8BC8-F283-45AE-878A-BAB7291924A1}"/>
        <w:text/>
      </w:sdtPr>
      <w:sdtEndPr/>
      <w:sdtContent>
        <w:p w:rsidR="007B443C" w:rsidRPr="006F64A5" w:rsidRDefault="006F64A5" w:rsidP="006F64A5">
          <w:pPr>
            <w:jc w:val="center"/>
            <w:rPr>
              <w:rFonts w:ascii="Arial" w:hAnsi="Arial" w:cs="Arial"/>
              <w:b/>
              <w:smallCaps/>
              <w:sz w:val="36"/>
              <w:szCs w:val="36"/>
            </w:rPr>
          </w:pPr>
          <w:r w:rsidRPr="00C4737C">
            <w:rPr>
              <w:rFonts w:ascii="Arial" w:hAnsi="Arial" w:cs="Arial"/>
              <w:b/>
              <w:smallCaps/>
              <w:sz w:val="36"/>
              <w:szCs w:val="36"/>
            </w:rPr>
            <w:t>Licitación Sin Concurrencia del Comité</w:t>
          </w:r>
        </w:p>
      </w:sdtContent>
    </w:sdt>
    <w:p w:rsidR="007B443C" w:rsidRPr="00C8523D" w:rsidRDefault="007B443C" w:rsidP="007B443C">
      <w:pPr>
        <w:rPr>
          <w:rFonts w:ascii="Arial" w:hAnsi="Arial" w:cs="Arial"/>
          <w:sz w:val="24"/>
          <w:szCs w:val="24"/>
        </w:rPr>
      </w:pPr>
    </w:p>
    <w:p w:rsidR="007B443C" w:rsidRPr="00C8523D" w:rsidRDefault="007B443C" w:rsidP="007B443C">
      <w:pPr>
        <w:rPr>
          <w:rFonts w:ascii="Arial" w:hAnsi="Arial" w:cs="Arial"/>
          <w:sz w:val="24"/>
          <w:szCs w:val="24"/>
        </w:rPr>
      </w:pPr>
    </w:p>
    <w:p w:rsidR="007B443C" w:rsidRPr="00C8523D" w:rsidRDefault="007B443C" w:rsidP="007B443C">
      <w:pPr>
        <w:rPr>
          <w:rFonts w:ascii="Arial" w:hAnsi="Arial" w:cs="Arial"/>
          <w:sz w:val="24"/>
          <w:szCs w:val="24"/>
        </w:rPr>
      </w:pPr>
    </w:p>
    <w:p w:rsidR="007B443C" w:rsidRPr="00C8523D" w:rsidRDefault="007B443C" w:rsidP="007B443C">
      <w:pPr>
        <w:rPr>
          <w:rFonts w:ascii="Arial" w:hAnsi="Arial" w:cs="Arial"/>
          <w:sz w:val="24"/>
          <w:szCs w:val="24"/>
        </w:rPr>
      </w:pPr>
    </w:p>
    <w:p w:rsidR="007B443C" w:rsidRPr="00C8523D" w:rsidRDefault="007B443C" w:rsidP="007B443C">
      <w:pPr>
        <w:rPr>
          <w:rFonts w:ascii="Arial" w:hAnsi="Arial" w:cs="Arial"/>
          <w:sz w:val="24"/>
          <w:szCs w:val="24"/>
        </w:rPr>
      </w:pPr>
    </w:p>
    <w:p w:rsidR="007B443C" w:rsidRPr="00C8523D" w:rsidRDefault="007B443C" w:rsidP="007B443C">
      <w:pPr>
        <w:rPr>
          <w:rFonts w:ascii="Arial" w:hAnsi="Arial" w:cs="Arial"/>
          <w:sz w:val="24"/>
          <w:szCs w:val="24"/>
        </w:rPr>
      </w:pPr>
    </w:p>
    <w:p w:rsidR="007B443C" w:rsidRPr="00C8523D" w:rsidRDefault="007B443C" w:rsidP="00A7574B">
      <w:pPr>
        <w:jc w:val="center"/>
        <w:rPr>
          <w:rFonts w:ascii="Arial" w:hAnsi="Arial" w:cs="Arial"/>
          <w:sz w:val="24"/>
          <w:szCs w:val="24"/>
        </w:rPr>
      </w:pPr>
    </w:p>
    <w:p w:rsidR="007B443C" w:rsidRPr="00C8523D" w:rsidRDefault="007B443C" w:rsidP="007B443C">
      <w:pPr>
        <w:rPr>
          <w:rFonts w:ascii="Arial" w:hAnsi="Arial" w:cs="Arial"/>
          <w:sz w:val="24"/>
          <w:szCs w:val="24"/>
        </w:rPr>
      </w:pPr>
    </w:p>
    <w:p w:rsidR="00C8523D" w:rsidRPr="006F64A5" w:rsidRDefault="006F64A5" w:rsidP="006F64A5">
      <w:pPr>
        <w:jc w:val="center"/>
        <w:rPr>
          <w:rFonts w:ascii="Arial" w:hAnsi="Arial" w:cs="Arial"/>
          <w:smallCaps/>
          <w:color w:val="000000" w:themeColor="text1"/>
          <w:spacing w:val="1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64A5">
        <w:rPr>
          <w:rFonts w:ascii="Arial" w:hAnsi="Arial" w:cs="Arial"/>
          <w:smallCaps/>
          <w:color w:val="000000" w:themeColor="text1"/>
          <w:spacing w:val="1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Convocatoria</w:t>
      </w:r>
    </w:p>
    <w:p w:rsidR="00C8523D" w:rsidRDefault="00C8523D" w:rsidP="007B443C">
      <w:pPr>
        <w:rPr>
          <w:rFonts w:ascii="Arial" w:hAnsi="Arial" w:cs="Arial"/>
          <w:sz w:val="24"/>
          <w:szCs w:val="24"/>
        </w:rPr>
      </w:pPr>
    </w:p>
    <w:p w:rsidR="00C8523D" w:rsidRDefault="00C8523D" w:rsidP="007B443C">
      <w:pPr>
        <w:rPr>
          <w:rFonts w:ascii="Arial" w:hAnsi="Arial" w:cs="Arial"/>
          <w:sz w:val="24"/>
          <w:szCs w:val="24"/>
        </w:rPr>
      </w:pPr>
    </w:p>
    <w:p w:rsidR="00C8523D" w:rsidRDefault="00C8523D" w:rsidP="007B443C">
      <w:pPr>
        <w:rPr>
          <w:rFonts w:ascii="Arial" w:hAnsi="Arial" w:cs="Arial"/>
          <w:sz w:val="24"/>
          <w:szCs w:val="24"/>
        </w:rPr>
      </w:pPr>
    </w:p>
    <w:p w:rsidR="00C8523D" w:rsidRDefault="00C8523D" w:rsidP="007B443C">
      <w:pPr>
        <w:rPr>
          <w:rFonts w:ascii="Arial" w:hAnsi="Arial" w:cs="Arial"/>
          <w:sz w:val="24"/>
          <w:szCs w:val="24"/>
        </w:rPr>
      </w:pPr>
    </w:p>
    <w:p w:rsidR="00C8523D" w:rsidRDefault="00C8523D" w:rsidP="007B443C">
      <w:pPr>
        <w:rPr>
          <w:rFonts w:ascii="Arial" w:hAnsi="Arial" w:cs="Arial"/>
          <w:sz w:val="24"/>
          <w:szCs w:val="24"/>
        </w:rPr>
      </w:pPr>
    </w:p>
    <w:p w:rsidR="00C8523D" w:rsidRDefault="00C8523D" w:rsidP="007B443C">
      <w:pPr>
        <w:rPr>
          <w:rFonts w:ascii="Arial" w:hAnsi="Arial" w:cs="Arial"/>
          <w:sz w:val="24"/>
          <w:szCs w:val="24"/>
        </w:rPr>
      </w:pPr>
    </w:p>
    <w:p w:rsidR="00C8523D" w:rsidRDefault="00C8523D" w:rsidP="007B443C">
      <w:pPr>
        <w:rPr>
          <w:rFonts w:ascii="Arial" w:hAnsi="Arial" w:cs="Arial"/>
          <w:sz w:val="24"/>
          <w:szCs w:val="24"/>
        </w:rPr>
      </w:pPr>
    </w:p>
    <w:p w:rsidR="00C8523D" w:rsidRDefault="00C8523D" w:rsidP="007B443C">
      <w:pPr>
        <w:rPr>
          <w:rFonts w:ascii="Arial" w:hAnsi="Arial" w:cs="Arial"/>
          <w:sz w:val="24"/>
          <w:szCs w:val="24"/>
        </w:rPr>
      </w:pPr>
      <w:bookmarkStart w:id="0" w:name="_GoBack"/>
      <w:bookmarkEnd w:id="0"/>
    </w:p>
    <w:p w:rsidR="00C8523D" w:rsidRDefault="00C8523D" w:rsidP="007B443C">
      <w:pPr>
        <w:rPr>
          <w:rFonts w:ascii="Arial" w:hAnsi="Arial" w:cs="Arial"/>
          <w:sz w:val="24"/>
          <w:szCs w:val="24"/>
        </w:rPr>
      </w:pPr>
    </w:p>
    <w:p w:rsidR="00C8523D" w:rsidRDefault="00C8523D" w:rsidP="007B443C">
      <w:pPr>
        <w:rPr>
          <w:rFonts w:ascii="Arial" w:hAnsi="Arial" w:cs="Arial"/>
          <w:sz w:val="24"/>
          <w:szCs w:val="24"/>
        </w:rPr>
      </w:pPr>
    </w:p>
    <w:sdt>
      <w:sdtPr>
        <w:rPr>
          <w:rFonts w:ascii="Arial" w:hAnsi="Arial" w:cs="Arial"/>
          <w:b/>
          <w:smallCaps/>
          <w:sz w:val="44"/>
          <w:szCs w:val="44"/>
        </w:rPr>
        <w:alias w:val="Categoría"/>
        <w:tag w:val=""/>
        <w:id w:val="-1460488109"/>
        <w:placeholder>
          <w:docPart w:val="DAD6E7CFE3E04615B95726FE69BD8E87"/>
        </w:placeholder>
        <w:dataBinding w:prefixMappings="xmlns:ns0='http://purl.org/dc/elements/1.1/' xmlns:ns1='http://schemas.openxmlformats.org/package/2006/metadata/core-properties' " w:xpath="/ns1:coreProperties[1]/ns1:category[1]" w:storeItemID="{6C3C8BC8-F283-45AE-878A-BAB7291924A1}"/>
        <w:text/>
      </w:sdtPr>
      <w:sdtEndPr/>
      <w:sdtContent>
        <w:p w:rsidR="00C8523D" w:rsidRPr="005179A4" w:rsidRDefault="006F64A5" w:rsidP="005179A4">
          <w:pPr>
            <w:spacing w:line="360" w:lineRule="auto"/>
            <w:jc w:val="center"/>
            <w:rPr>
              <w:rFonts w:ascii="Arial" w:hAnsi="Arial" w:cs="Arial"/>
              <w:b/>
              <w:smallCaps/>
              <w:sz w:val="44"/>
              <w:szCs w:val="44"/>
            </w:rPr>
          </w:pPr>
          <w:r w:rsidRPr="005179A4">
            <w:rPr>
              <w:rFonts w:ascii="Arial" w:hAnsi="Arial" w:cs="Arial"/>
              <w:b/>
              <w:smallCaps/>
              <w:sz w:val="44"/>
              <w:szCs w:val="44"/>
            </w:rPr>
            <w:t>LSCC</w:t>
          </w:r>
          <w:r w:rsidR="0016076E">
            <w:rPr>
              <w:rFonts w:ascii="Arial" w:hAnsi="Arial" w:cs="Arial"/>
              <w:b/>
              <w:smallCaps/>
              <w:sz w:val="44"/>
              <w:szCs w:val="44"/>
            </w:rPr>
            <w:t>-010-</w:t>
          </w:r>
          <w:r w:rsidRPr="005179A4">
            <w:rPr>
              <w:rFonts w:ascii="Arial" w:hAnsi="Arial" w:cs="Arial"/>
              <w:b/>
              <w:smallCaps/>
              <w:sz w:val="44"/>
              <w:szCs w:val="44"/>
            </w:rPr>
            <w:t>201</w:t>
          </w:r>
          <w:r w:rsidR="00662D31">
            <w:rPr>
              <w:rFonts w:ascii="Arial" w:hAnsi="Arial" w:cs="Arial"/>
              <w:b/>
              <w:smallCaps/>
              <w:sz w:val="44"/>
              <w:szCs w:val="44"/>
            </w:rPr>
            <w:t>8</w:t>
          </w:r>
        </w:p>
      </w:sdtContent>
    </w:sdt>
    <w:sdt>
      <w:sdtPr>
        <w:rPr>
          <w:rFonts w:ascii="Arial" w:hAnsi="Arial" w:cs="Arial"/>
          <w:b/>
          <w:smallCaps/>
          <w:sz w:val="44"/>
          <w:szCs w:val="44"/>
        </w:rPr>
        <w:alias w:val="Comentarios"/>
        <w:tag w:val=""/>
        <w:id w:val="-1192289913"/>
        <w:placeholder>
          <w:docPart w:val="99A9BA0BCC5347A8BD7A3AD420F973A0"/>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C8523D" w:rsidRDefault="007E092B" w:rsidP="005179A4">
          <w:pPr>
            <w:spacing w:line="360" w:lineRule="auto"/>
            <w:jc w:val="center"/>
            <w:rPr>
              <w:rFonts w:ascii="Arial" w:hAnsi="Arial" w:cs="Arial"/>
              <w:sz w:val="24"/>
              <w:szCs w:val="24"/>
            </w:rPr>
          </w:pPr>
          <w:r>
            <w:rPr>
              <w:rFonts w:ascii="Arial" w:hAnsi="Arial" w:cs="Arial"/>
              <w:b/>
              <w:smallCaps/>
              <w:sz w:val="44"/>
              <w:szCs w:val="44"/>
            </w:rPr>
            <w:t>Material de Curación para el Instituto Jalisciense de Salud Mental</w:t>
          </w:r>
        </w:p>
      </w:sdtContent>
    </w:sdt>
    <w:p w:rsidR="009D384D" w:rsidRDefault="009D384D" w:rsidP="009D384D">
      <w:pPr>
        <w:jc w:val="right"/>
        <w:rPr>
          <w:rFonts w:ascii="Arial" w:hAnsi="Arial" w:cs="Arial"/>
          <w:sz w:val="24"/>
          <w:szCs w:val="24"/>
        </w:rPr>
      </w:pPr>
    </w:p>
    <w:p w:rsidR="00D71AA7" w:rsidRDefault="00D71AA7" w:rsidP="009D384D">
      <w:pPr>
        <w:jc w:val="right"/>
        <w:rPr>
          <w:rFonts w:ascii="Arial" w:hAnsi="Arial" w:cs="Arial"/>
          <w:sz w:val="24"/>
          <w:szCs w:val="24"/>
        </w:rPr>
      </w:pPr>
    </w:p>
    <w:sdt>
      <w:sdtPr>
        <w:rPr>
          <w:rFonts w:ascii="Arial" w:hAnsi="Arial" w:cs="Arial"/>
          <w:sz w:val="24"/>
          <w:szCs w:val="24"/>
        </w:rPr>
        <w:alias w:val="Fecha de publicación"/>
        <w:tag w:val=""/>
        <w:id w:val="-2001649254"/>
        <w:placeholder>
          <w:docPart w:val="69D19DB6CE8A4F02AE33031061C6D0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p w:rsidR="009D384D" w:rsidRDefault="00F24746" w:rsidP="009D384D">
          <w:pPr>
            <w:jc w:val="right"/>
            <w:rPr>
              <w:rFonts w:ascii="Arial" w:hAnsi="Arial" w:cs="Arial"/>
              <w:sz w:val="24"/>
              <w:szCs w:val="24"/>
            </w:rPr>
          </w:pPr>
          <w:r>
            <w:rPr>
              <w:rFonts w:ascii="Arial" w:hAnsi="Arial" w:cs="Arial"/>
              <w:sz w:val="24"/>
              <w:szCs w:val="24"/>
            </w:rPr>
            <w:t>31</w:t>
          </w:r>
          <w:r w:rsidR="0012564C">
            <w:rPr>
              <w:rFonts w:ascii="Arial" w:hAnsi="Arial" w:cs="Arial"/>
              <w:sz w:val="24"/>
              <w:szCs w:val="24"/>
              <w:lang w:val="es-MX"/>
            </w:rPr>
            <w:t xml:space="preserve"> de agosto de 2018</w:t>
          </w:r>
        </w:p>
      </w:sdtContent>
    </w:sdt>
    <w:p w:rsidR="00D71AA7" w:rsidRDefault="00D71AA7" w:rsidP="007B443C">
      <w:pPr>
        <w:rPr>
          <w:rFonts w:ascii="Arial" w:hAnsi="Arial" w:cs="Arial"/>
          <w:b/>
          <w:sz w:val="24"/>
          <w:szCs w:val="24"/>
        </w:rPr>
      </w:pPr>
    </w:p>
    <w:p w:rsidR="00C8523D" w:rsidRPr="000E0676" w:rsidRDefault="00372D4E" w:rsidP="007B443C">
      <w:pPr>
        <w:rPr>
          <w:rFonts w:ascii="Arial" w:hAnsi="Arial" w:cs="Arial"/>
          <w:b/>
          <w:sz w:val="24"/>
          <w:szCs w:val="24"/>
        </w:rPr>
      </w:pPr>
      <w:r w:rsidRPr="000E0676">
        <w:rPr>
          <w:rFonts w:ascii="Arial" w:hAnsi="Arial" w:cs="Arial"/>
          <w:b/>
          <w:sz w:val="24"/>
          <w:szCs w:val="24"/>
        </w:rPr>
        <w:t>Tabla de contenido:</w:t>
      </w:r>
    </w:p>
    <w:p w:rsidR="00372D4E" w:rsidRDefault="00372D4E" w:rsidP="007B443C">
      <w:pPr>
        <w:rPr>
          <w:rFonts w:ascii="Arial" w:hAnsi="Arial" w:cs="Arial"/>
          <w:sz w:val="24"/>
          <w:szCs w:val="24"/>
        </w:rPr>
      </w:pPr>
    </w:p>
    <w:p w:rsidR="00732AD7" w:rsidRPr="00732AD7" w:rsidRDefault="00891126">
      <w:pPr>
        <w:pStyle w:val="TDC1"/>
        <w:tabs>
          <w:tab w:val="right" w:leader="dot" w:pos="8919"/>
        </w:tabs>
        <w:rPr>
          <w:rFonts w:ascii="Arial" w:hAnsi="Arial" w:cs="Arial"/>
          <w:noProof/>
          <w:sz w:val="24"/>
          <w:szCs w:val="24"/>
        </w:rPr>
      </w:pPr>
      <w:r w:rsidRPr="00372D4E">
        <w:rPr>
          <w:rFonts w:ascii="Arial" w:hAnsi="Arial" w:cs="Arial"/>
          <w:sz w:val="24"/>
          <w:szCs w:val="24"/>
        </w:rPr>
        <w:fldChar w:fldCharType="begin"/>
      </w:r>
      <w:r w:rsidRPr="00372D4E">
        <w:rPr>
          <w:rFonts w:ascii="Arial" w:hAnsi="Arial" w:cs="Arial"/>
          <w:sz w:val="24"/>
          <w:szCs w:val="24"/>
        </w:rPr>
        <w:instrText xml:space="preserve"> TOC \o "1-3" \h \z \t "Mi Titulo 1,1" </w:instrText>
      </w:r>
      <w:r w:rsidRPr="00372D4E">
        <w:rPr>
          <w:rFonts w:ascii="Arial" w:hAnsi="Arial" w:cs="Arial"/>
          <w:sz w:val="24"/>
          <w:szCs w:val="24"/>
        </w:rPr>
        <w:fldChar w:fldCharType="separate"/>
      </w:r>
      <w:hyperlink w:anchor="_Toc513635572" w:history="1">
        <w:r w:rsidR="00732AD7" w:rsidRPr="00732AD7">
          <w:rPr>
            <w:rStyle w:val="Hipervnculo"/>
            <w:rFonts w:ascii="Arial" w:hAnsi="Arial" w:cs="Arial"/>
            <w:noProof/>
            <w:sz w:val="24"/>
            <w:szCs w:val="24"/>
          </w:rPr>
          <w:t>Convocatoria.</w:t>
        </w:r>
        <w:r w:rsidR="00732AD7" w:rsidRPr="00732AD7">
          <w:rPr>
            <w:rFonts w:ascii="Arial" w:hAnsi="Arial" w:cs="Arial"/>
            <w:noProof/>
            <w:webHidden/>
            <w:sz w:val="24"/>
            <w:szCs w:val="24"/>
          </w:rPr>
          <w:tab/>
        </w:r>
        <w:r w:rsidR="00732AD7" w:rsidRPr="00732AD7">
          <w:rPr>
            <w:rFonts w:ascii="Arial" w:hAnsi="Arial" w:cs="Arial"/>
            <w:noProof/>
            <w:webHidden/>
            <w:sz w:val="24"/>
            <w:szCs w:val="24"/>
          </w:rPr>
          <w:fldChar w:fldCharType="begin"/>
        </w:r>
        <w:r w:rsidR="00732AD7" w:rsidRPr="00732AD7">
          <w:rPr>
            <w:rFonts w:ascii="Arial" w:hAnsi="Arial" w:cs="Arial"/>
            <w:noProof/>
            <w:webHidden/>
            <w:sz w:val="24"/>
            <w:szCs w:val="24"/>
          </w:rPr>
          <w:instrText xml:space="preserve"> PAGEREF _Toc513635572 \h </w:instrText>
        </w:r>
        <w:r w:rsidR="00732AD7" w:rsidRPr="00732AD7">
          <w:rPr>
            <w:rFonts w:ascii="Arial" w:hAnsi="Arial" w:cs="Arial"/>
            <w:noProof/>
            <w:webHidden/>
            <w:sz w:val="24"/>
            <w:szCs w:val="24"/>
          </w:rPr>
        </w:r>
        <w:r w:rsidR="00732AD7" w:rsidRPr="00732AD7">
          <w:rPr>
            <w:rFonts w:ascii="Arial" w:hAnsi="Arial" w:cs="Arial"/>
            <w:noProof/>
            <w:webHidden/>
            <w:sz w:val="24"/>
            <w:szCs w:val="24"/>
          </w:rPr>
          <w:fldChar w:fldCharType="separate"/>
        </w:r>
        <w:r w:rsidR="00316505">
          <w:rPr>
            <w:rFonts w:ascii="Arial" w:hAnsi="Arial" w:cs="Arial"/>
            <w:noProof/>
            <w:webHidden/>
            <w:sz w:val="24"/>
            <w:szCs w:val="24"/>
          </w:rPr>
          <w:t>3</w:t>
        </w:r>
        <w:r w:rsidR="00732AD7" w:rsidRPr="00732AD7">
          <w:rPr>
            <w:rFonts w:ascii="Arial" w:hAnsi="Arial" w:cs="Arial"/>
            <w:noProof/>
            <w:webHidden/>
            <w:sz w:val="24"/>
            <w:szCs w:val="24"/>
          </w:rPr>
          <w:fldChar w:fldCharType="end"/>
        </w:r>
      </w:hyperlink>
    </w:p>
    <w:p w:rsidR="00732AD7" w:rsidRPr="00732AD7" w:rsidRDefault="008337E5">
      <w:pPr>
        <w:pStyle w:val="TDC1"/>
        <w:tabs>
          <w:tab w:val="right" w:leader="dot" w:pos="8919"/>
        </w:tabs>
        <w:rPr>
          <w:rFonts w:ascii="Arial" w:hAnsi="Arial" w:cs="Arial"/>
          <w:noProof/>
          <w:sz w:val="24"/>
          <w:szCs w:val="24"/>
        </w:rPr>
      </w:pPr>
      <w:hyperlink w:anchor="_Toc513635573" w:history="1">
        <w:r w:rsidR="00732AD7" w:rsidRPr="00732AD7">
          <w:rPr>
            <w:rStyle w:val="Hipervnculo"/>
            <w:rFonts w:ascii="Arial" w:hAnsi="Arial" w:cs="Arial"/>
            <w:noProof/>
            <w:sz w:val="24"/>
            <w:szCs w:val="24"/>
          </w:rPr>
          <w:t>Glosario de Términos.</w:t>
        </w:r>
        <w:r w:rsidR="00732AD7" w:rsidRPr="00732AD7">
          <w:rPr>
            <w:rFonts w:ascii="Arial" w:hAnsi="Arial" w:cs="Arial"/>
            <w:noProof/>
            <w:webHidden/>
            <w:sz w:val="24"/>
            <w:szCs w:val="24"/>
          </w:rPr>
          <w:tab/>
        </w:r>
        <w:r w:rsidR="00732AD7" w:rsidRPr="00732AD7">
          <w:rPr>
            <w:rFonts w:ascii="Arial" w:hAnsi="Arial" w:cs="Arial"/>
            <w:noProof/>
            <w:webHidden/>
            <w:sz w:val="24"/>
            <w:szCs w:val="24"/>
          </w:rPr>
          <w:fldChar w:fldCharType="begin"/>
        </w:r>
        <w:r w:rsidR="00732AD7" w:rsidRPr="00732AD7">
          <w:rPr>
            <w:rFonts w:ascii="Arial" w:hAnsi="Arial" w:cs="Arial"/>
            <w:noProof/>
            <w:webHidden/>
            <w:sz w:val="24"/>
            <w:szCs w:val="24"/>
          </w:rPr>
          <w:instrText xml:space="preserve"> PAGEREF _Toc513635573 \h </w:instrText>
        </w:r>
        <w:r w:rsidR="00732AD7" w:rsidRPr="00732AD7">
          <w:rPr>
            <w:rFonts w:ascii="Arial" w:hAnsi="Arial" w:cs="Arial"/>
            <w:noProof/>
            <w:webHidden/>
            <w:sz w:val="24"/>
            <w:szCs w:val="24"/>
          </w:rPr>
        </w:r>
        <w:r w:rsidR="00732AD7" w:rsidRPr="00732AD7">
          <w:rPr>
            <w:rFonts w:ascii="Arial" w:hAnsi="Arial" w:cs="Arial"/>
            <w:noProof/>
            <w:webHidden/>
            <w:sz w:val="24"/>
            <w:szCs w:val="24"/>
          </w:rPr>
          <w:fldChar w:fldCharType="separate"/>
        </w:r>
        <w:r w:rsidR="00316505">
          <w:rPr>
            <w:rFonts w:ascii="Arial" w:hAnsi="Arial" w:cs="Arial"/>
            <w:noProof/>
            <w:webHidden/>
            <w:sz w:val="24"/>
            <w:szCs w:val="24"/>
          </w:rPr>
          <w:t>4</w:t>
        </w:r>
        <w:r w:rsidR="00732AD7" w:rsidRPr="00732AD7">
          <w:rPr>
            <w:rFonts w:ascii="Arial" w:hAnsi="Arial" w:cs="Arial"/>
            <w:noProof/>
            <w:webHidden/>
            <w:sz w:val="24"/>
            <w:szCs w:val="24"/>
          </w:rPr>
          <w:fldChar w:fldCharType="end"/>
        </w:r>
      </w:hyperlink>
    </w:p>
    <w:p w:rsidR="00732AD7" w:rsidRPr="00732AD7" w:rsidRDefault="008337E5">
      <w:pPr>
        <w:pStyle w:val="TDC1"/>
        <w:tabs>
          <w:tab w:val="right" w:leader="dot" w:pos="8919"/>
        </w:tabs>
        <w:rPr>
          <w:rFonts w:ascii="Arial" w:hAnsi="Arial" w:cs="Arial"/>
          <w:noProof/>
          <w:sz w:val="24"/>
          <w:szCs w:val="24"/>
        </w:rPr>
      </w:pPr>
      <w:hyperlink w:anchor="_Toc513635574" w:history="1">
        <w:r w:rsidR="00732AD7" w:rsidRPr="00732AD7">
          <w:rPr>
            <w:rStyle w:val="Hipervnculo"/>
            <w:rFonts w:ascii="Arial" w:hAnsi="Arial" w:cs="Arial"/>
            <w:noProof/>
            <w:sz w:val="24"/>
            <w:szCs w:val="24"/>
          </w:rPr>
          <w:t>Eventos del Proceso.</w:t>
        </w:r>
        <w:r w:rsidR="00732AD7" w:rsidRPr="00732AD7">
          <w:rPr>
            <w:rFonts w:ascii="Arial" w:hAnsi="Arial" w:cs="Arial"/>
            <w:noProof/>
            <w:webHidden/>
            <w:sz w:val="24"/>
            <w:szCs w:val="24"/>
          </w:rPr>
          <w:tab/>
        </w:r>
        <w:r w:rsidR="00732AD7" w:rsidRPr="00732AD7">
          <w:rPr>
            <w:rFonts w:ascii="Arial" w:hAnsi="Arial" w:cs="Arial"/>
            <w:noProof/>
            <w:webHidden/>
            <w:sz w:val="24"/>
            <w:szCs w:val="24"/>
          </w:rPr>
          <w:fldChar w:fldCharType="begin"/>
        </w:r>
        <w:r w:rsidR="00732AD7" w:rsidRPr="00732AD7">
          <w:rPr>
            <w:rFonts w:ascii="Arial" w:hAnsi="Arial" w:cs="Arial"/>
            <w:noProof/>
            <w:webHidden/>
            <w:sz w:val="24"/>
            <w:szCs w:val="24"/>
          </w:rPr>
          <w:instrText xml:space="preserve"> PAGEREF _Toc513635574 \h </w:instrText>
        </w:r>
        <w:r w:rsidR="00732AD7" w:rsidRPr="00732AD7">
          <w:rPr>
            <w:rFonts w:ascii="Arial" w:hAnsi="Arial" w:cs="Arial"/>
            <w:noProof/>
            <w:webHidden/>
            <w:sz w:val="24"/>
            <w:szCs w:val="24"/>
          </w:rPr>
        </w:r>
        <w:r w:rsidR="00732AD7" w:rsidRPr="00732AD7">
          <w:rPr>
            <w:rFonts w:ascii="Arial" w:hAnsi="Arial" w:cs="Arial"/>
            <w:noProof/>
            <w:webHidden/>
            <w:sz w:val="24"/>
            <w:szCs w:val="24"/>
          </w:rPr>
          <w:fldChar w:fldCharType="separate"/>
        </w:r>
        <w:r w:rsidR="00316505">
          <w:rPr>
            <w:rFonts w:ascii="Arial" w:hAnsi="Arial" w:cs="Arial"/>
            <w:noProof/>
            <w:webHidden/>
            <w:sz w:val="24"/>
            <w:szCs w:val="24"/>
          </w:rPr>
          <w:t>6</w:t>
        </w:r>
        <w:r w:rsidR="00732AD7" w:rsidRPr="00732AD7">
          <w:rPr>
            <w:rFonts w:ascii="Arial" w:hAnsi="Arial" w:cs="Arial"/>
            <w:noProof/>
            <w:webHidden/>
            <w:sz w:val="24"/>
            <w:szCs w:val="24"/>
          </w:rPr>
          <w:fldChar w:fldCharType="end"/>
        </w:r>
      </w:hyperlink>
    </w:p>
    <w:p w:rsidR="00732AD7" w:rsidRPr="00732AD7" w:rsidRDefault="008337E5">
      <w:pPr>
        <w:pStyle w:val="TDC2"/>
        <w:tabs>
          <w:tab w:val="right" w:leader="dot" w:pos="8919"/>
        </w:tabs>
        <w:rPr>
          <w:rFonts w:ascii="Arial" w:eastAsiaTheme="minorEastAsia" w:hAnsi="Arial" w:cs="Arial"/>
          <w:noProof/>
          <w:sz w:val="24"/>
          <w:szCs w:val="24"/>
          <w:lang w:val="es-MX" w:eastAsia="es-MX"/>
        </w:rPr>
      </w:pPr>
      <w:hyperlink w:anchor="_Toc513635575" w:history="1">
        <w:r w:rsidR="00732AD7" w:rsidRPr="00732AD7">
          <w:rPr>
            <w:rStyle w:val="Hipervnculo"/>
            <w:rFonts w:ascii="Arial" w:hAnsi="Arial" w:cs="Arial"/>
            <w:noProof/>
            <w:sz w:val="24"/>
            <w:szCs w:val="24"/>
          </w:rPr>
          <w:t>Cuadro de Eventos del Proceso</w:t>
        </w:r>
        <w:r w:rsidR="00732AD7" w:rsidRPr="00732AD7">
          <w:rPr>
            <w:rFonts w:ascii="Arial" w:hAnsi="Arial" w:cs="Arial"/>
            <w:noProof/>
            <w:webHidden/>
            <w:sz w:val="24"/>
            <w:szCs w:val="24"/>
          </w:rPr>
          <w:tab/>
        </w:r>
        <w:r w:rsidR="00732AD7" w:rsidRPr="00732AD7">
          <w:rPr>
            <w:rFonts w:ascii="Arial" w:hAnsi="Arial" w:cs="Arial"/>
            <w:noProof/>
            <w:webHidden/>
            <w:sz w:val="24"/>
            <w:szCs w:val="24"/>
          </w:rPr>
          <w:fldChar w:fldCharType="begin"/>
        </w:r>
        <w:r w:rsidR="00732AD7" w:rsidRPr="00732AD7">
          <w:rPr>
            <w:rFonts w:ascii="Arial" w:hAnsi="Arial" w:cs="Arial"/>
            <w:noProof/>
            <w:webHidden/>
            <w:sz w:val="24"/>
            <w:szCs w:val="24"/>
          </w:rPr>
          <w:instrText xml:space="preserve"> PAGEREF _Toc513635575 \h </w:instrText>
        </w:r>
        <w:r w:rsidR="00732AD7" w:rsidRPr="00732AD7">
          <w:rPr>
            <w:rFonts w:ascii="Arial" w:hAnsi="Arial" w:cs="Arial"/>
            <w:noProof/>
            <w:webHidden/>
            <w:sz w:val="24"/>
            <w:szCs w:val="24"/>
          </w:rPr>
        </w:r>
        <w:r w:rsidR="00732AD7" w:rsidRPr="00732AD7">
          <w:rPr>
            <w:rFonts w:ascii="Arial" w:hAnsi="Arial" w:cs="Arial"/>
            <w:noProof/>
            <w:webHidden/>
            <w:sz w:val="24"/>
            <w:szCs w:val="24"/>
          </w:rPr>
          <w:fldChar w:fldCharType="separate"/>
        </w:r>
        <w:r w:rsidR="00316505">
          <w:rPr>
            <w:rFonts w:ascii="Arial" w:hAnsi="Arial" w:cs="Arial"/>
            <w:noProof/>
            <w:webHidden/>
            <w:sz w:val="24"/>
            <w:szCs w:val="24"/>
          </w:rPr>
          <w:t>6</w:t>
        </w:r>
        <w:r w:rsidR="00732AD7" w:rsidRPr="00732AD7">
          <w:rPr>
            <w:rFonts w:ascii="Arial" w:hAnsi="Arial" w:cs="Arial"/>
            <w:noProof/>
            <w:webHidden/>
            <w:sz w:val="24"/>
            <w:szCs w:val="24"/>
          </w:rPr>
          <w:fldChar w:fldCharType="end"/>
        </w:r>
      </w:hyperlink>
    </w:p>
    <w:p w:rsidR="00732AD7" w:rsidRPr="00732AD7" w:rsidRDefault="008337E5">
      <w:pPr>
        <w:pStyle w:val="TDC1"/>
        <w:tabs>
          <w:tab w:val="right" w:leader="dot" w:pos="8919"/>
        </w:tabs>
        <w:rPr>
          <w:rFonts w:ascii="Arial" w:hAnsi="Arial" w:cs="Arial"/>
          <w:noProof/>
          <w:sz w:val="24"/>
          <w:szCs w:val="24"/>
        </w:rPr>
      </w:pPr>
      <w:hyperlink w:anchor="_Toc513635576" w:history="1">
        <w:r w:rsidR="00732AD7" w:rsidRPr="00732AD7">
          <w:rPr>
            <w:rStyle w:val="Hipervnculo"/>
            <w:rFonts w:ascii="Arial" w:hAnsi="Arial" w:cs="Arial"/>
            <w:noProof/>
            <w:sz w:val="24"/>
            <w:szCs w:val="24"/>
          </w:rPr>
          <w:t>Relación de Anexos</w:t>
        </w:r>
        <w:r w:rsidR="00732AD7" w:rsidRPr="00732AD7">
          <w:rPr>
            <w:rFonts w:ascii="Arial" w:hAnsi="Arial" w:cs="Arial"/>
            <w:noProof/>
            <w:webHidden/>
            <w:sz w:val="24"/>
            <w:szCs w:val="24"/>
          </w:rPr>
          <w:tab/>
        </w:r>
        <w:r w:rsidR="00732AD7" w:rsidRPr="00732AD7">
          <w:rPr>
            <w:rFonts w:ascii="Arial" w:hAnsi="Arial" w:cs="Arial"/>
            <w:noProof/>
            <w:webHidden/>
            <w:sz w:val="24"/>
            <w:szCs w:val="24"/>
          </w:rPr>
          <w:fldChar w:fldCharType="begin"/>
        </w:r>
        <w:r w:rsidR="00732AD7" w:rsidRPr="00732AD7">
          <w:rPr>
            <w:rFonts w:ascii="Arial" w:hAnsi="Arial" w:cs="Arial"/>
            <w:noProof/>
            <w:webHidden/>
            <w:sz w:val="24"/>
            <w:szCs w:val="24"/>
          </w:rPr>
          <w:instrText xml:space="preserve"> PAGEREF _Toc513635576 \h </w:instrText>
        </w:r>
        <w:r w:rsidR="00732AD7" w:rsidRPr="00732AD7">
          <w:rPr>
            <w:rFonts w:ascii="Arial" w:hAnsi="Arial" w:cs="Arial"/>
            <w:noProof/>
            <w:webHidden/>
            <w:sz w:val="24"/>
            <w:szCs w:val="24"/>
          </w:rPr>
        </w:r>
        <w:r w:rsidR="00732AD7" w:rsidRPr="00732AD7">
          <w:rPr>
            <w:rFonts w:ascii="Arial" w:hAnsi="Arial" w:cs="Arial"/>
            <w:noProof/>
            <w:webHidden/>
            <w:sz w:val="24"/>
            <w:szCs w:val="24"/>
          </w:rPr>
          <w:fldChar w:fldCharType="separate"/>
        </w:r>
        <w:r w:rsidR="00316505">
          <w:rPr>
            <w:rFonts w:ascii="Arial" w:hAnsi="Arial" w:cs="Arial"/>
            <w:noProof/>
            <w:webHidden/>
            <w:sz w:val="24"/>
            <w:szCs w:val="24"/>
          </w:rPr>
          <w:t>7</w:t>
        </w:r>
        <w:r w:rsidR="00732AD7" w:rsidRPr="00732AD7">
          <w:rPr>
            <w:rFonts w:ascii="Arial" w:hAnsi="Arial" w:cs="Arial"/>
            <w:noProof/>
            <w:webHidden/>
            <w:sz w:val="24"/>
            <w:szCs w:val="24"/>
          </w:rPr>
          <w:fldChar w:fldCharType="end"/>
        </w:r>
      </w:hyperlink>
    </w:p>
    <w:p w:rsidR="00732AD7" w:rsidRPr="00732AD7" w:rsidRDefault="008337E5">
      <w:pPr>
        <w:pStyle w:val="TDC1"/>
        <w:tabs>
          <w:tab w:val="right" w:leader="dot" w:pos="8919"/>
        </w:tabs>
        <w:rPr>
          <w:rFonts w:ascii="Arial" w:hAnsi="Arial" w:cs="Arial"/>
          <w:noProof/>
          <w:sz w:val="24"/>
          <w:szCs w:val="24"/>
        </w:rPr>
      </w:pPr>
      <w:hyperlink w:anchor="_Toc513635577" w:history="1">
        <w:r w:rsidR="00732AD7" w:rsidRPr="00732AD7">
          <w:rPr>
            <w:rStyle w:val="Hipervnculo"/>
            <w:rFonts w:ascii="Arial" w:hAnsi="Arial" w:cs="Arial"/>
            <w:noProof/>
            <w:sz w:val="24"/>
            <w:szCs w:val="24"/>
          </w:rPr>
          <w:t>Primera Etapa.</w:t>
        </w:r>
        <w:r w:rsidR="00732AD7" w:rsidRPr="00732AD7">
          <w:rPr>
            <w:rFonts w:ascii="Arial" w:hAnsi="Arial" w:cs="Arial"/>
            <w:noProof/>
            <w:webHidden/>
            <w:sz w:val="24"/>
            <w:szCs w:val="24"/>
          </w:rPr>
          <w:tab/>
        </w:r>
        <w:r w:rsidR="00732AD7" w:rsidRPr="00732AD7">
          <w:rPr>
            <w:rFonts w:ascii="Arial" w:hAnsi="Arial" w:cs="Arial"/>
            <w:noProof/>
            <w:webHidden/>
            <w:sz w:val="24"/>
            <w:szCs w:val="24"/>
          </w:rPr>
          <w:fldChar w:fldCharType="begin"/>
        </w:r>
        <w:r w:rsidR="00732AD7" w:rsidRPr="00732AD7">
          <w:rPr>
            <w:rFonts w:ascii="Arial" w:hAnsi="Arial" w:cs="Arial"/>
            <w:noProof/>
            <w:webHidden/>
            <w:sz w:val="24"/>
            <w:szCs w:val="24"/>
          </w:rPr>
          <w:instrText xml:space="preserve"> PAGEREF _Toc513635577 \h </w:instrText>
        </w:r>
        <w:r w:rsidR="00732AD7" w:rsidRPr="00732AD7">
          <w:rPr>
            <w:rFonts w:ascii="Arial" w:hAnsi="Arial" w:cs="Arial"/>
            <w:noProof/>
            <w:webHidden/>
            <w:sz w:val="24"/>
            <w:szCs w:val="24"/>
          </w:rPr>
        </w:r>
        <w:r w:rsidR="00732AD7" w:rsidRPr="00732AD7">
          <w:rPr>
            <w:rFonts w:ascii="Arial" w:hAnsi="Arial" w:cs="Arial"/>
            <w:noProof/>
            <w:webHidden/>
            <w:sz w:val="24"/>
            <w:szCs w:val="24"/>
          </w:rPr>
          <w:fldChar w:fldCharType="separate"/>
        </w:r>
        <w:r w:rsidR="00316505">
          <w:rPr>
            <w:rFonts w:ascii="Arial" w:hAnsi="Arial" w:cs="Arial"/>
            <w:noProof/>
            <w:webHidden/>
            <w:sz w:val="24"/>
            <w:szCs w:val="24"/>
          </w:rPr>
          <w:t>8</w:t>
        </w:r>
        <w:r w:rsidR="00732AD7" w:rsidRPr="00732AD7">
          <w:rPr>
            <w:rFonts w:ascii="Arial" w:hAnsi="Arial" w:cs="Arial"/>
            <w:noProof/>
            <w:webHidden/>
            <w:sz w:val="24"/>
            <w:szCs w:val="24"/>
          </w:rPr>
          <w:fldChar w:fldCharType="end"/>
        </w:r>
      </w:hyperlink>
    </w:p>
    <w:p w:rsidR="00732AD7" w:rsidRPr="00732AD7" w:rsidRDefault="008337E5">
      <w:pPr>
        <w:pStyle w:val="TDC2"/>
        <w:tabs>
          <w:tab w:val="right" w:leader="dot" w:pos="8919"/>
        </w:tabs>
        <w:rPr>
          <w:rFonts w:ascii="Arial" w:eastAsiaTheme="minorEastAsia" w:hAnsi="Arial" w:cs="Arial"/>
          <w:noProof/>
          <w:sz w:val="24"/>
          <w:szCs w:val="24"/>
          <w:lang w:val="es-MX" w:eastAsia="es-MX"/>
        </w:rPr>
      </w:pPr>
      <w:hyperlink w:anchor="_Toc513635578" w:history="1">
        <w:r w:rsidR="00732AD7" w:rsidRPr="00732AD7">
          <w:rPr>
            <w:rStyle w:val="Hipervnculo"/>
            <w:rFonts w:ascii="Arial" w:hAnsi="Arial" w:cs="Arial"/>
            <w:noProof/>
            <w:sz w:val="24"/>
            <w:szCs w:val="24"/>
          </w:rPr>
          <w:t>Aclaración de dudas.</w:t>
        </w:r>
        <w:r w:rsidR="00732AD7" w:rsidRPr="00732AD7">
          <w:rPr>
            <w:rFonts w:ascii="Arial" w:hAnsi="Arial" w:cs="Arial"/>
            <w:noProof/>
            <w:webHidden/>
            <w:sz w:val="24"/>
            <w:szCs w:val="24"/>
          </w:rPr>
          <w:tab/>
        </w:r>
        <w:r w:rsidR="00732AD7" w:rsidRPr="00732AD7">
          <w:rPr>
            <w:rFonts w:ascii="Arial" w:hAnsi="Arial" w:cs="Arial"/>
            <w:noProof/>
            <w:webHidden/>
            <w:sz w:val="24"/>
            <w:szCs w:val="24"/>
          </w:rPr>
          <w:fldChar w:fldCharType="begin"/>
        </w:r>
        <w:r w:rsidR="00732AD7" w:rsidRPr="00732AD7">
          <w:rPr>
            <w:rFonts w:ascii="Arial" w:hAnsi="Arial" w:cs="Arial"/>
            <w:noProof/>
            <w:webHidden/>
            <w:sz w:val="24"/>
            <w:szCs w:val="24"/>
          </w:rPr>
          <w:instrText xml:space="preserve"> PAGEREF _Toc513635578 \h </w:instrText>
        </w:r>
        <w:r w:rsidR="00732AD7" w:rsidRPr="00732AD7">
          <w:rPr>
            <w:rFonts w:ascii="Arial" w:hAnsi="Arial" w:cs="Arial"/>
            <w:noProof/>
            <w:webHidden/>
            <w:sz w:val="24"/>
            <w:szCs w:val="24"/>
          </w:rPr>
        </w:r>
        <w:r w:rsidR="00732AD7" w:rsidRPr="00732AD7">
          <w:rPr>
            <w:rFonts w:ascii="Arial" w:hAnsi="Arial" w:cs="Arial"/>
            <w:noProof/>
            <w:webHidden/>
            <w:sz w:val="24"/>
            <w:szCs w:val="24"/>
          </w:rPr>
          <w:fldChar w:fldCharType="separate"/>
        </w:r>
        <w:r w:rsidR="00316505">
          <w:rPr>
            <w:rFonts w:ascii="Arial" w:hAnsi="Arial" w:cs="Arial"/>
            <w:noProof/>
            <w:webHidden/>
            <w:sz w:val="24"/>
            <w:szCs w:val="24"/>
          </w:rPr>
          <w:t>8</w:t>
        </w:r>
        <w:r w:rsidR="00732AD7" w:rsidRPr="00732AD7">
          <w:rPr>
            <w:rFonts w:ascii="Arial" w:hAnsi="Arial" w:cs="Arial"/>
            <w:noProof/>
            <w:webHidden/>
            <w:sz w:val="24"/>
            <w:szCs w:val="24"/>
          </w:rPr>
          <w:fldChar w:fldCharType="end"/>
        </w:r>
      </w:hyperlink>
    </w:p>
    <w:p w:rsidR="00732AD7" w:rsidRPr="00732AD7" w:rsidRDefault="008337E5">
      <w:pPr>
        <w:pStyle w:val="TDC2"/>
        <w:tabs>
          <w:tab w:val="right" w:leader="dot" w:pos="8919"/>
        </w:tabs>
        <w:rPr>
          <w:rFonts w:ascii="Arial" w:eastAsiaTheme="minorEastAsia" w:hAnsi="Arial" w:cs="Arial"/>
          <w:noProof/>
          <w:sz w:val="24"/>
          <w:szCs w:val="24"/>
          <w:lang w:val="es-MX" w:eastAsia="es-MX"/>
        </w:rPr>
      </w:pPr>
      <w:hyperlink w:anchor="_Toc513635579" w:history="1">
        <w:r w:rsidR="00732AD7" w:rsidRPr="00732AD7">
          <w:rPr>
            <w:rStyle w:val="Hipervnculo"/>
            <w:rFonts w:ascii="Arial" w:hAnsi="Arial" w:cs="Arial"/>
            <w:noProof/>
            <w:sz w:val="24"/>
            <w:szCs w:val="24"/>
          </w:rPr>
          <w:t>Propuesta Técnica.</w:t>
        </w:r>
        <w:r w:rsidR="00732AD7" w:rsidRPr="00732AD7">
          <w:rPr>
            <w:rFonts w:ascii="Arial" w:hAnsi="Arial" w:cs="Arial"/>
            <w:noProof/>
            <w:webHidden/>
            <w:sz w:val="24"/>
            <w:szCs w:val="24"/>
          </w:rPr>
          <w:tab/>
        </w:r>
        <w:r w:rsidR="00732AD7" w:rsidRPr="00732AD7">
          <w:rPr>
            <w:rFonts w:ascii="Arial" w:hAnsi="Arial" w:cs="Arial"/>
            <w:noProof/>
            <w:webHidden/>
            <w:sz w:val="24"/>
            <w:szCs w:val="24"/>
          </w:rPr>
          <w:fldChar w:fldCharType="begin"/>
        </w:r>
        <w:r w:rsidR="00732AD7" w:rsidRPr="00732AD7">
          <w:rPr>
            <w:rFonts w:ascii="Arial" w:hAnsi="Arial" w:cs="Arial"/>
            <w:noProof/>
            <w:webHidden/>
            <w:sz w:val="24"/>
            <w:szCs w:val="24"/>
          </w:rPr>
          <w:instrText xml:space="preserve"> PAGEREF _Toc513635579 \h </w:instrText>
        </w:r>
        <w:r w:rsidR="00732AD7" w:rsidRPr="00732AD7">
          <w:rPr>
            <w:rFonts w:ascii="Arial" w:hAnsi="Arial" w:cs="Arial"/>
            <w:noProof/>
            <w:webHidden/>
            <w:sz w:val="24"/>
            <w:szCs w:val="24"/>
          </w:rPr>
        </w:r>
        <w:r w:rsidR="00732AD7" w:rsidRPr="00732AD7">
          <w:rPr>
            <w:rFonts w:ascii="Arial" w:hAnsi="Arial" w:cs="Arial"/>
            <w:noProof/>
            <w:webHidden/>
            <w:sz w:val="24"/>
            <w:szCs w:val="24"/>
          </w:rPr>
          <w:fldChar w:fldCharType="separate"/>
        </w:r>
        <w:r w:rsidR="00316505">
          <w:rPr>
            <w:rFonts w:ascii="Arial" w:hAnsi="Arial" w:cs="Arial"/>
            <w:noProof/>
            <w:webHidden/>
            <w:sz w:val="24"/>
            <w:szCs w:val="24"/>
          </w:rPr>
          <w:t>8</w:t>
        </w:r>
        <w:r w:rsidR="00732AD7" w:rsidRPr="00732AD7">
          <w:rPr>
            <w:rFonts w:ascii="Arial" w:hAnsi="Arial" w:cs="Arial"/>
            <w:noProof/>
            <w:webHidden/>
            <w:sz w:val="24"/>
            <w:szCs w:val="24"/>
          </w:rPr>
          <w:fldChar w:fldCharType="end"/>
        </w:r>
      </w:hyperlink>
    </w:p>
    <w:p w:rsidR="00732AD7" w:rsidRPr="00732AD7" w:rsidRDefault="008337E5">
      <w:pPr>
        <w:pStyle w:val="TDC2"/>
        <w:tabs>
          <w:tab w:val="right" w:leader="dot" w:pos="8919"/>
        </w:tabs>
        <w:rPr>
          <w:rFonts w:ascii="Arial" w:eastAsiaTheme="minorEastAsia" w:hAnsi="Arial" w:cs="Arial"/>
          <w:noProof/>
          <w:sz w:val="24"/>
          <w:szCs w:val="24"/>
          <w:lang w:val="es-MX" w:eastAsia="es-MX"/>
        </w:rPr>
      </w:pPr>
      <w:hyperlink w:anchor="_Toc513635580" w:history="1">
        <w:r w:rsidR="00732AD7" w:rsidRPr="00732AD7">
          <w:rPr>
            <w:rStyle w:val="Hipervnculo"/>
            <w:rFonts w:ascii="Arial" w:hAnsi="Arial" w:cs="Arial"/>
            <w:noProof/>
            <w:sz w:val="24"/>
            <w:szCs w:val="24"/>
          </w:rPr>
          <w:t>Propuesta Económica.</w:t>
        </w:r>
        <w:r w:rsidR="00732AD7" w:rsidRPr="00732AD7">
          <w:rPr>
            <w:rFonts w:ascii="Arial" w:hAnsi="Arial" w:cs="Arial"/>
            <w:noProof/>
            <w:webHidden/>
            <w:sz w:val="24"/>
            <w:szCs w:val="24"/>
          </w:rPr>
          <w:tab/>
        </w:r>
        <w:r w:rsidR="00732AD7" w:rsidRPr="00732AD7">
          <w:rPr>
            <w:rFonts w:ascii="Arial" w:hAnsi="Arial" w:cs="Arial"/>
            <w:noProof/>
            <w:webHidden/>
            <w:sz w:val="24"/>
            <w:szCs w:val="24"/>
          </w:rPr>
          <w:fldChar w:fldCharType="begin"/>
        </w:r>
        <w:r w:rsidR="00732AD7" w:rsidRPr="00732AD7">
          <w:rPr>
            <w:rFonts w:ascii="Arial" w:hAnsi="Arial" w:cs="Arial"/>
            <w:noProof/>
            <w:webHidden/>
            <w:sz w:val="24"/>
            <w:szCs w:val="24"/>
          </w:rPr>
          <w:instrText xml:space="preserve"> PAGEREF _Toc513635580 \h </w:instrText>
        </w:r>
        <w:r w:rsidR="00732AD7" w:rsidRPr="00732AD7">
          <w:rPr>
            <w:rFonts w:ascii="Arial" w:hAnsi="Arial" w:cs="Arial"/>
            <w:noProof/>
            <w:webHidden/>
            <w:sz w:val="24"/>
            <w:szCs w:val="24"/>
          </w:rPr>
        </w:r>
        <w:r w:rsidR="00732AD7" w:rsidRPr="00732AD7">
          <w:rPr>
            <w:rFonts w:ascii="Arial" w:hAnsi="Arial" w:cs="Arial"/>
            <w:noProof/>
            <w:webHidden/>
            <w:sz w:val="24"/>
            <w:szCs w:val="24"/>
          </w:rPr>
          <w:fldChar w:fldCharType="separate"/>
        </w:r>
        <w:r w:rsidR="00316505">
          <w:rPr>
            <w:rFonts w:ascii="Arial" w:hAnsi="Arial" w:cs="Arial"/>
            <w:noProof/>
            <w:webHidden/>
            <w:sz w:val="24"/>
            <w:szCs w:val="24"/>
          </w:rPr>
          <w:t>9</w:t>
        </w:r>
        <w:r w:rsidR="00732AD7" w:rsidRPr="00732AD7">
          <w:rPr>
            <w:rFonts w:ascii="Arial" w:hAnsi="Arial" w:cs="Arial"/>
            <w:noProof/>
            <w:webHidden/>
            <w:sz w:val="24"/>
            <w:szCs w:val="24"/>
          </w:rPr>
          <w:fldChar w:fldCharType="end"/>
        </w:r>
      </w:hyperlink>
    </w:p>
    <w:p w:rsidR="00732AD7" w:rsidRPr="00732AD7" w:rsidRDefault="008337E5">
      <w:pPr>
        <w:pStyle w:val="TDC1"/>
        <w:tabs>
          <w:tab w:val="right" w:leader="dot" w:pos="8919"/>
        </w:tabs>
        <w:rPr>
          <w:rFonts w:ascii="Arial" w:hAnsi="Arial" w:cs="Arial"/>
          <w:noProof/>
          <w:sz w:val="24"/>
          <w:szCs w:val="24"/>
        </w:rPr>
      </w:pPr>
      <w:hyperlink w:anchor="_Toc513635581" w:history="1">
        <w:r w:rsidR="00732AD7" w:rsidRPr="00732AD7">
          <w:rPr>
            <w:rStyle w:val="Hipervnculo"/>
            <w:rFonts w:ascii="Arial" w:hAnsi="Arial" w:cs="Arial"/>
            <w:noProof/>
            <w:sz w:val="24"/>
            <w:szCs w:val="24"/>
          </w:rPr>
          <w:t>Segunda Etapa.</w:t>
        </w:r>
        <w:r w:rsidR="00732AD7" w:rsidRPr="00732AD7">
          <w:rPr>
            <w:rFonts w:ascii="Arial" w:hAnsi="Arial" w:cs="Arial"/>
            <w:noProof/>
            <w:webHidden/>
            <w:sz w:val="24"/>
            <w:szCs w:val="24"/>
          </w:rPr>
          <w:tab/>
        </w:r>
        <w:r w:rsidR="00732AD7" w:rsidRPr="00732AD7">
          <w:rPr>
            <w:rFonts w:ascii="Arial" w:hAnsi="Arial" w:cs="Arial"/>
            <w:noProof/>
            <w:webHidden/>
            <w:sz w:val="24"/>
            <w:szCs w:val="24"/>
          </w:rPr>
          <w:fldChar w:fldCharType="begin"/>
        </w:r>
        <w:r w:rsidR="00732AD7" w:rsidRPr="00732AD7">
          <w:rPr>
            <w:rFonts w:ascii="Arial" w:hAnsi="Arial" w:cs="Arial"/>
            <w:noProof/>
            <w:webHidden/>
            <w:sz w:val="24"/>
            <w:szCs w:val="24"/>
          </w:rPr>
          <w:instrText xml:space="preserve"> PAGEREF _Toc513635581 \h </w:instrText>
        </w:r>
        <w:r w:rsidR="00732AD7" w:rsidRPr="00732AD7">
          <w:rPr>
            <w:rFonts w:ascii="Arial" w:hAnsi="Arial" w:cs="Arial"/>
            <w:noProof/>
            <w:webHidden/>
            <w:sz w:val="24"/>
            <w:szCs w:val="24"/>
          </w:rPr>
        </w:r>
        <w:r w:rsidR="00732AD7" w:rsidRPr="00732AD7">
          <w:rPr>
            <w:rFonts w:ascii="Arial" w:hAnsi="Arial" w:cs="Arial"/>
            <w:noProof/>
            <w:webHidden/>
            <w:sz w:val="24"/>
            <w:szCs w:val="24"/>
          </w:rPr>
          <w:fldChar w:fldCharType="separate"/>
        </w:r>
        <w:r w:rsidR="00316505">
          <w:rPr>
            <w:rFonts w:ascii="Arial" w:hAnsi="Arial" w:cs="Arial"/>
            <w:noProof/>
            <w:webHidden/>
            <w:sz w:val="24"/>
            <w:szCs w:val="24"/>
          </w:rPr>
          <w:t>9</w:t>
        </w:r>
        <w:r w:rsidR="00732AD7" w:rsidRPr="00732AD7">
          <w:rPr>
            <w:rFonts w:ascii="Arial" w:hAnsi="Arial" w:cs="Arial"/>
            <w:noProof/>
            <w:webHidden/>
            <w:sz w:val="24"/>
            <w:szCs w:val="24"/>
          </w:rPr>
          <w:fldChar w:fldCharType="end"/>
        </w:r>
      </w:hyperlink>
    </w:p>
    <w:p w:rsidR="00732AD7" w:rsidRPr="00732AD7" w:rsidRDefault="008337E5">
      <w:pPr>
        <w:pStyle w:val="TDC1"/>
        <w:tabs>
          <w:tab w:val="right" w:leader="dot" w:pos="8919"/>
        </w:tabs>
        <w:rPr>
          <w:rFonts w:ascii="Arial" w:hAnsi="Arial" w:cs="Arial"/>
          <w:noProof/>
          <w:sz w:val="24"/>
          <w:szCs w:val="24"/>
        </w:rPr>
      </w:pPr>
      <w:hyperlink w:anchor="_Toc513635582" w:history="1">
        <w:r w:rsidR="00732AD7" w:rsidRPr="00732AD7">
          <w:rPr>
            <w:rStyle w:val="Hipervnculo"/>
            <w:rFonts w:ascii="Arial" w:hAnsi="Arial" w:cs="Arial"/>
            <w:noProof/>
            <w:sz w:val="24"/>
            <w:szCs w:val="24"/>
          </w:rPr>
          <w:t>Tercera Etapa.</w:t>
        </w:r>
        <w:r w:rsidR="00732AD7" w:rsidRPr="00732AD7">
          <w:rPr>
            <w:rFonts w:ascii="Arial" w:hAnsi="Arial" w:cs="Arial"/>
            <w:noProof/>
            <w:webHidden/>
            <w:sz w:val="24"/>
            <w:szCs w:val="24"/>
          </w:rPr>
          <w:tab/>
        </w:r>
        <w:r w:rsidR="00732AD7" w:rsidRPr="00732AD7">
          <w:rPr>
            <w:rFonts w:ascii="Arial" w:hAnsi="Arial" w:cs="Arial"/>
            <w:noProof/>
            <w:webHidden/>
            <w:sz w:val="24"/>
            <w:szCs w:val="24"/>
          </w:rPr>
          <w:fldChar w:fldCharType="begin"/>
        </w:r>
        <w:r w:rsidR="00732AD7" w:rsidRPr="00732AD7">
          <w:rPr>
            <w:rFonts w:ascii="Arial" w:hAnsi="Arial" w:cs="Arial"/>
            <w:noProof/>
            <w:webHidden/>
            <w:sz w:val="24"/>
            <w:szCs w:val="24"/>
          </w:rPr>
          <w:instrText xml:space="preserve"> PAGEREF _Toc513635582 \h </w:instrText>
        </w:r>
        <w:r w:rsidR="00732AD7" w:rsidRPr="00732AD7">
          <w:rPr>
            <w:rFonts w:ascii="Arial" w:hAnsi="Arial" w:cs="Arial"/>
            <w:noProof/>
            <w:webHidden/>
            <w:sz w:val="24"/>
            <w:szCs w:val="24"/>
          </w:rPr>
        </w:r>
        <w:r w:rsidR="00732AD7" w:rsidRPr="00732AD7">
          <w:rPr>
            <w:rFonts w:ascii="Arial" w:hAnsi="Arial" w:cs="Arial"/>
            <w:noProof/>
            <w:webHidden/>
            <w:sz w:val="24"/>
            <w:szCs w:val="24"/>
          </w:rPr>
          <w:fldChar w:fldCharType="separate"/>
        </w:r>
        <w:r w:rsidR="00316505">
          <w:rPr>
            <w:rFonts w:ascii="Arial" w:hAnsi="Arial" w:cs="Arial"/>
            <w:noProof/>
            <w:webHidden/>
            <w:sz w:val="24"/>
            <w:szCs w:val="24"/>
          </w:rPr>
          <w:t>11</w:t>
        </w:r>
        <w:r w:rsidR="00732AD7" w:rsidRPr="00732AD7">
          <w:rPr>
            <w:rFonts w:ascii="Arial" w:hAnsi="Arial" w:cs="Arial"/>
            <w:noProof/>
            <w:webHidden/>
            <w:sz w:val="24"/>
            <w:szCs w:val="24"/>
          </w:rPr>
          <w:fldChar w:fldCharType="end"/>
        </w:r>
      </w:hyperlink>
    </w:p>
    <w:p w:rsidR="00732AD7" w:rsidRPr="00732AD7" w:rsidRDefault="008337E5">
      <w:pPr>
        <w:pStyle w:val="TDC2"/>
        <w:tabs>
          <w:tab w:val="right" w:leader="dot" w:pos="8919"/>
        </w:tabs>
        <w:rPr>
          <w:rFonts w:ascii="Arial" w:eastAsiaTheme="minorEastAsia" w:hAnsi="Arial" w:cs="Arial"/>
          <w:noProof/>
          <w:sz w:val="24"/>
          <w:szCs w:val="24"/>
          <w:lang w:val="es-MX" w:eastAsia="es-MX"/>
        </w:rPr>
      </w:pPr>
      <w:hyperlink w:anchor="_Toc513635583" w:history="1">
        <w:r w:rsidR="00732AD7" w:rsidRPr="00732AD7">
          <w:rPr>
            <w:rStyle w:val="Hipervnculo"/>
            <w:rFonts w:ascii="Arial" w:hAnsi="Arial" w:cs="Arial"/>
            <w:noProof/>
            <w:sz w:val="24"/>
            <w:szCs w:val="24"/>
          </w:rPr>
          <w:t>Del Fallo, notificación y formalización.</w:t>
        </w:r>
        <w:r w:rsidR="00732AD7" w:rsidRPr="00732AD7">
          <w:rPr>
            <w:rFonts w:ascii="Arial" w:hAnsi="Arial" w:cs="Arial"/>
            <w:noProof/>
            <w:webHidden/>
            <w:sz w:val="24"/>
            <w:szCs w:val="24"/>
          </w:rPr>
          <w:tab/>
        </w:r>
        <w:r w:rsidR="00732AD7" w:rsidRPr="00732AD7">
          <w:rPr>
            <w:rFonts w:ascii="Arial" w:hAnsi="Arial" w:cs="Arial"/>
            <w:noProof/>
            <w:webHidden/>
            <w:sz w:val="24"/>
            <w:szCs w:val="24"/>
          </w:rPr>
          <w:fldChar w:fldCharType="begin"/>
        </w:r>
        <w:r w:rsidR="00732AD7" w:rsidRPr="00732AD7">
          <w:rPr>
            <w:rFonts w:ascii="Arial" w:hAnsi="Arial" w:cs="Arial"/>
            <w:noProof/>
            <w:webHidden/>
            <w:sz w:val="24"/>
            <w:szCs w:val="24"/>
          </w:rPr>
          <w:instrText xml:space="preserve"> PAGEREF _Toc513635583 \h </w:instrText>
        </w:r>
        <w:r w:rsidR="00732AD7" w:rsidRPr="00732AD7">
          <w:rPr>
            <w:rFonts w:ascii="Arial" w:hAnsi="Arial" w:cs="Arial"/>
            <w:noProof/>
            <w:webHidden/>
            <w:sz w:val="24"/>
            <w:szCs w:val="24"/>
          </w:rPr>
        </w:r>
        <w:r w:rsidR="00732AD7" w:rsidRPr="00732AD7">
          <w:rPr>
            <w:rFonts w:ascii="Arial" w:hAnsi="Arial" w:cs="Arial"/>
            <w:noProof/>
            <w:webHidden/>
            <w:sz w:val="24"/>
            <w:szCs w:val="24"/>
          </w:rPr>
          <w:fldChar w:fldCharType="separate"/>
        </w:r>
        <w:r w:rsidR="00316505">
          <w:rPr>
            <w:rFonts w:ascii="Arial" w:hAnsi="Arial" w:cs="Arial"/>
            <w:noProof/>
            <w:webHidden/>
            <w:sz w:val="24"/>
            <w:szCs w:val="24"/>
          </w:rPr>
          <w:t>11</w:t>
        </w:r>
        <w:r w:rsidR="00732AD7" w:rsidRPr="00732AD7">
          <w:rPr>
            <w:rFonts w:ascii="Arial" w:hAnsi="Arial" w:cs="Arial"/>
            <w:noProof/>
            <w:webHidden/>
            <w:sz w:val="24"/>
            <w:szCs w:val="24"/>
          </w:rPr>
          <w:fldChar w:fldCharType="end"/>
        </w:r>
      </w:hyperlink>
    </w:p>
    <w:p w:rsidR="00732AD7" w:rsidRPr="00732AD7" w:rsidRDefault="008337E5">
      <w:pPr>
        <w:pStyle w:val="TDC2"/>
        <w:tabs>
          <w:tab w:val="right" w:leader="dot" w:pos="8919"/>
        </w:tabs>
        <w:rPr>
          <w:rFonts w:ascii="Arial" w:eastAsiaTheme="minorEastAsia" w:hAnsi="Arial" w:cs="Arial"/>
          <w:noProof/>
          <w:sz w:val="24"/>
          <w:szCs w:val="24"/>
          <w:lang w:val="es-MX" w:eastAsia="es-MX"/>
        </w:rPr>
      </w:pPr>
      <w:hyperlink w:anchor="_Toc513635584" w:history="1">
        <w:r w:rsidR="00732AD7" w:rsidRPr="00732AD7">
          <w:rPr>
            <w:rStyle w:val="Hipervnculo"/>
            <w:rFonts w:ascii="Arial" w:hAnsi="Arial" w:cs="Arial"/>
            <w:noProof/>
            <w:sz w:val="24"/>
            <w:szCs w:val="24"/>
          </w:rPr>
          <w:t>Del Fallo</w:t>
        </w:r>
        <w:r w:rsidR="00732AD7" w:rsidRPr="00732AD7">
          <w:rPr>
            <w:rFonts w:ascii="Arial" w:hAnsi="Arial" w:cs="Arial"/>
            <w:noProof/>
            <w:webHidden/>
            <w:sz w:val="24"/>
            <w:szCs w:val="24"/>
          </w:rPr>
          <w:tab/>
        </w:r>
        <w:r w:rsidR="00732AD7" w:rsidRPr="00732AD7">
          <w:rPr>
            <w:rFonts w:ascii="Arial" w:hAnsi="Arial" w:cs="Arial"/>
            <w:noProof/>
            <w:webHidden/>
            <w:sz w:val="24"/>
            <w:szCs w:val="24"/>
          </w:rPr>
          <w:fldChar w:fldCharType="begin"/>
        </w:r>
        <w:r w:rsidR="00732AD7" w:rsidRPr="00732AD7">
          <w:rPr>
            <w:rFonts w:ascii="Arial" w:hAnsi="Arial" w:cs="Arial"/>
            <w:noProof/>
            <w:webHidden/>
            <w:sz w:val="24"/>
            <w:szCs w:val="24"/>
          </w:rPr>
          <w:instrText xml:space="preserve"> PAGEREF _Toc513635584 \h </w:instrText>
        </w:r>
        <w:r w:rsidR="00732AD7" w:rsidRPr="00732AD7">
          <w:rPr>
            <w:rFonts w:ascii="Arial" w:hAnsi="Arial" w:cs="Arial"/>
            <w:noProof/>
            <w:webHidden/>
            <w:sz w:val="24"/>
            <w:szCs w:val="24"/>
          </w:rPr>
        </w:r>
        <w:r w:rsidR="00732AD7" w:rsidRPr="00732AD7">
          <w:rPr>
            <w:rFonts w:ascii="Arial" w:hAnsi="Arial" w:cs="Arial"/>
            <w:noProof/>
            <w:webHidden/>
            <w:sz w:val="24"/>
            <w:szCs w:val="24"/>
          </w:rPr>
          <w:fldChar w:fldCharType="separate"/>
        </w:r>
        <w:r w:rsidR="00316505">
          <w:rPr>
            <w:rFonts w:ascii="Arial" w:hAnsi="Arial" w:cs="Arial"/>
            <w:noProof/>
            <w:webHidden/>
            <w:sz w:val="24"/>
            <w:szCs w:val="24"/>
          </w:rPr>
          <w:t>11</w:t>
        </w:r>
        <w:r w:rsidR="00732AD7" w:rsidRPr="00732AD7">
          <w:rPr>
            <w:rFonts w:ascii="Arial" w:hAnsi="Arial" w:cs="Arial"/>
            <w:noProof/>
            <w:webHidden/>
            <w:sz w:val="24"/>
            <w:szCs w:val="24"/>
          </w:rPr>
          <w:fldChar w:fldCharType="end"/>
        </w:r>
      </w:hyperlink>
    </w:p>
    <w:p w:rsidR="00732AD7" w:rsidRPr="00732AD7" w:rsidRDefault="008337E5">
      <w:pPr>
        <w:pStyle w:val="TDC2"/>
        <w:tabs>
          <w:tab w:val="right" w:leader="dot" w:pos="8919"/>
        </w:tabs>
        <w:rPr>
          <w:rFonts w:ascii="Arial" w:eastAsiaTheme="minorEastAsia" w:hAnsi="Arial" w:cs="Arial"/>
          <w:noProof/>
          <w:sz w:val="24"/>
          <w:szCs w:val="24"/>
          <w:lang w:val="es-MX" w:eastAsia="es-MX"/>
        </w:rPr>
      </w:pPr>
      <w:hyperlink w:anchor="_Toc513635585" w:history="1">
        <w:r w:rsidR="00732AD7" w:rsidRPr="00732AD7">
          <w:rPr>
            <w:rStyle w:val="Hipervnculo"/>
            <w:rFonts w:ascii="Arial" w:hAnsi="Arial" w:cs="Arial"/>
            <w:noProof/>
            <w:sz w:val="24"/>
            <w:szCs w:val="24"/>
          </w:rPr>
          <w:t>Notificación</w:t>
        </w:r>
        <w:r w:rsidR="00732AD7" w:rsidRPr="00732AD7">
          <w:rPr>
            <w:rFonts w:ascii="Arial" w:hAnsi="Arial" w:cs="Arial"/>
            <w:noProof/>
            <w:webHidden/>
            <w:sz w:val="24"/>
            <w:szCs w:val="24"/>
          </w:rPr>
          <w:tab/>
        </w:r>
        <w:r w:rsidR="00732AD7" w:rsidRPr="00732AD7">
          <w:rPr>
            <w:rFonts w:ascii="Arial" w:hAnsi="Arial" w:cs="Arial"/>
            <w:noProof/>
            <w:webHidden/>
            <w:sz w:val="24"/>
            <w:szCs w:val="24"/>
          </w:rPr>
          <w:fldChar w:fldCharType="begin"/>
        </w:r>
        <w:r w:rsidR="00732AD7" w:rsidRPr="00732AD7">
          <w:rPr>
            <w:rFonts w:ascii="Arial" w:hAnsi="Arial" w:cs="Arial"/>
            <w:noProof/>
            <w:webHidden/>
            <w:sz w:val="24"/>
            <w:szCs w:val="24"/>
          </w:rPr>
          <w:instrText xml:space="preserve"> PAGEREF _Toc513635585 \h </w:instrText>
        </w:r>
        <w:r w:rsidR="00732AD7" w:rsidRPr="00732AD7">
          <w:rPr>
            <w:rFonts w:ascii="Arial" w:hAnsi="Arial" w:cs="Arial"/>
            <w:noProof/>
            <w:webHidden/>
            <w:sz w:val="24"/>
            <w:szCs w:val="24"/>
          </w:rPr>
        </w:r>
        <w:r w:rsidR="00732AD7" w:rsidRPr="00732AD7">
          <w:rPr>
            <w:rFonts w:ascii="Arial" w:hAnsi="Arial" w:cs="Arial"/>
            <w:noProof/>
            <w:webHidden/>
            <w:sz w:val="24"/>
            <w:szCs w:val="24"/>
          </w:rPr>
          <w:fldChar w:fldCharType="separate"/>
        </w:r>
        <w:r w:rsidR="00316505">
          <w:rPr>
            <w:rFonts w:ascii="Arial" w:hAnsi="Arial" w:cs="Arial"/>
            <w:noProof/>
            <w:webHidden/>
            <w:sz w:val="24"/>
            <w:szCs w:val="24"/>
          </w:rPr>
          <w:t>11</w:t>
        </w:r>
        <w:r w:rsidR="00732AD7" w:rsidRPr="00732AD7">
          <w:rPr>
            <w:rFonts w:ascii="Arial" w:hAnsi="Arial" w:cs="Arial"/>
            <w:noProof/>
            <w:webHidden/>
            <w:sz w:val="24"/>
            <w:szCs w:val="24"/>
          </w:rPr>
          <w:fldChar w:fldCharType="end"/>
        </w:r>
      </w:hyperlink>
    </w:p>
    <w:p w:rsidR="00732AD7" w:rsidRPr="00732AD7" w:rsidRDefault="008337E5">
      <w:pPr>
        <w:pStyle w:val="TDC2"/>
        <w:tabs>
          <w:tab w:val="right" w:leader="dot" w:pos="8919"/>
        </w:tabs>
        <w:rPr>
          <w:rFonts w:ascii="Arial" w:eastAsiaTheme="minorEastAsia" w:hAnsi="Arial" w:cs="Arial"/>
          <w:noProof/>
          <w:sz w:val="24"/>
          <w:szCs w:val="24"/>
          <w:lang w:val="es-MX" w:eastAsia="es-MX"/>
        </w:rPr>
      </w:pPr>
      <w:hyperlink w:anchor="_Toc513635586" w:history="1">
        <w:r w:rsidR="00732AD7" w:rsidRPr="00732AD7">
          <w:rPr>
            <w:rStyle w:val="Hipervnculo"/>
            <w:rFonts w:ascii="Arial" w:hAnsi="Arial" w:cs="Arial"/>
            <w:noProof/>
            <w:sz w:val="24"/>
            <w:szCs w:val="24"/>
          </w:rPr>
          <w:t>Formalización (Firma del Pedido/Contrato)</w:t>
        </w:r>
        <w:r w:rsidR="00732AD7" w:rsidRPr="00732AD7">
          <w:rPr>
            <w:rFonts w:ascii="Arial" w:hAnsi="Arial" w:cs="Arial"/>
            <w:noProof/>
            <w:webHidden/>
            <w:sz w:val="24"/>
            <w:szCs w:val="24"/>
          </w:rPr>
          <w:tab/>
        </w:r>
        <w:r w:rsidR="00732AD7" w:rsidRPr="00732AD7">
          <w:rPr>
            <w:rFonts w:ascii="Arial" w:hAnsi="Arial" w:cs="Arial"/>
            <w:noProof/>
            <w:webHidden/>
            <w:sz w:val="24"/>
            <w:szCs w:val="24"/>
          </w:rPr>
          <w:fldChar w:fldCharType="begin"/>
        </w:r>
        <w:r w:rsidR="00732AD7" w:rsidRPr="00732AD7">
          <w:rPr>
            <w:rFonts w:ascii="Arial" w:hAnsi="Arial" w:cs="Arial"/>
            <w:noProof/>
            <w:webHidden/>
            <w:sz w:val="24"/>
            <w:szCs w:val="24"/>
          </w:rPr>
          <w:instrText xml:space="preserve"> PAGEREF _Toc513635586 \h </w:instrText>
        </w:r>
        <w:r w:rsidR="00732AD7" w:rsidRPr="00732AD7">
          <w:rPr>
            <w:rFonts w:ascii="Arial" w:hAnsi="Arial" w:cs="Arial"/>
            <w:noProof/>
            <w:webHidden/>
            <w:sz w:val="24"/>
            <w:szCs w:val="24"/>
          </w:rPr>
        </w:r>
        <w:r w:rsidR="00732AD7" w:rsidRPr="00732AD7">
          <w:rPr>
            <w:rFonts w:ascii="Arial" w:hAnsi="Arial" w:cs="Arial"/>
            <w:noProof/>
            <w:webHidden/>
            <w:sz w:val="24"/>
            <w:szCs w:val="24"/>
          </w:rPr>
          <w:fldChar w:fldCharType="separate"/>
        </w:r>
        <w:r w:rsidR="00316505">
          <w:rPr>
            <w:rFonts w:ascii="Arial" w:hAnsi="Arial" w:cs="Arial"/>
            <w:noProof/>
            <w:webHidden/>
            <w:sz w:val="24"/>
            <w:szCs w:val="24"/>
          </w:rPr>
          <w:t>12</w:t>
        </w:r>
        <w:r w:rsidR="00732AD7" w:rsidRPr="00732AD7">
          <w:rPr>
            <w:rFonts w:ascii="Arial" w:hAnsi="Arial" w:cs="Arial"/>
            <w:noProof/>
            <w:webHidden/>
            <w:sz w:val="24"/>
            <w:szCs w:val="24"/>
          </w:rPr>
          <w:fldChar w:fldCharType="end"/>
        </w:r>
      </w:hyperlink>
    </w:p>
    <w:p w:rsidR="00732AD7" w:rsidRPr="00732AD7" w:rsidRDefault="008337E5">
      <w:pPr>
        <w:pStyle w:val="TDC1"/>
        <w:tabs>
          <w:tab w:val="right" w:leader="dot" w:pos="8919"/>
        </w:tabs>
        <w:rPr>
          <w:rFonts w:ascii="Arial" w:hAnsi="Arial" w:cs="Arial"/>
          <w:noProof/>
          <w:sz w:val="24"/>
          <w:szCs w:val="24"/>
        </w:rPr>
      </w:pPr>
      <w:hyperlink w:anchor="_Toc513635587" w:history="1">
        <w:r w:rsidR="00732AD7" w:rsidRPr="00732AD7">
          <w:rPr>
            <w:rStyle w:val="Hipervnculo"/>
            <w:rFonts w:ascii="Arial" w:hAnsi="Arial" w:cs="Arial"/>
            <w:noProof/>
            <w:sz w:val="24"/>
            <w:szCs w:val="24"/>
          </w:rPr>
          <w:t>Asuntos varios.</w:t>
        </w:r>
        <w:r w:rsidR="00732AD7" w:rsidRPr="00732AD7">
          <w:rPr>
            <w:rFonts w:ascii="Arial" w:hAnsi="Arial" w:cs="Arial"/>
            <w:noProof/>
            <w:webHidden/>
            <w:sz w:val="24"/>
            <w:szCs w:val="24"/>
          </w:rPr>
          <w:tab/>
        </w:r>
        <w:r w:rsidR="00732AD7" w:rsidRPr="00732AD7">
          <w:rPr>
            <w:rFonts w:ascii="Arial" w:hAnsi="Arial" w:cs="Arial"/>
            <w:noProof/>
            <w:webHidden/>
            <w:sz w:val="24"/>
            <w:szCs w:val="24"/>
          </w:rPr>
          <w:fldChar w:fldCharType="begin"/>
        </w:r>
        <w:r w:rsidR="00732AD7" w:rsidRPr="00732AD7">
          <w:rPr>
            <w:rFonts w:ascii="Arial" w:hAnsi="Arial" w:cs="Arial"/>
            <w:noProof/>
            <w:webHidden/>
            <w:sz w:val="24"/>
            <w:szCs w:val="24"/>
          </w:rPr>
          <w:instrText xml:space="preserve"> PAGEREF _Toc513635587 \h </w:instrText>
        </w:r>
        <w:r w:rsidR="00732AD7" w:rsidRPr="00732AD7">
          <w:rPr>
            <w:rFonts w:ascii="Arial" w:hAnsi="Arial" w:cs="Arial"/>
            <w:noProof/>
            <w:webHidden/>
            <w:sz w:val="24"/>
            <w:szCs w:val="24"/>
          </w:rPr>
        </w:r>
        <w:r w:rsidR="00732AD7" w:rsidRPr="00732AD7">
          <w:rPr>
            <w:rFonts w:ascii="Arial" w:hAnsi="Arial" w:cs="Arial"/>
            <w:noProof/>
            <w:webHidden/>
            <w:sz w:val="24"/>
            <w:szCs w:val="24"/>
          </w:rPr>
          <w:fldChar w:fldCharType="separate"/>
        </w:r>
        <w:r w:rsidR="00316505">
          <w:rPr>
            <w:rFonts w:ascii="Arial" w:hAnsi="Arial" w:cs="Arial"/>
            <w:noProof/>
            <w:webHidden/>
            <w:sz w:val="24"/>
            <w:szCs w:val="24"/>
          </w:rPr>
          <w:t>14</w:t>
        </w:r>
        <w:r w:rsidR="00732AD7" w:rsidRPr="00732AD7">
          <w:rPr>
            <w:rFonts w:ascii="Arial" w:hAnsi="Arial" w:cs="Arial"/>
            <w:noProof/>
            <w:webHidden/>
            <w:sz w:val="24"/>
            <w:szCs w:val="24"/>
          </w:rPr>
          <w:fldChar w:fldCharType="end"/>
        </w:r>
      </w:hyperlink>
    </w:p>
    <w:p w:rsidR="00732AD7" w:rsidRPr="00732AD7" w:rsidRDefault="008337E5">
      <w:pPr>
        <w:pStyle w:val="TDC2"/>
        <w:tabs>
          <w:tab w:val="right" w:leader="dot" w:pos="8919"/>
        </w:tabs>
        <w:rPr>
          <w:rFonts w:ascii="Arial" w:eastAsiaTheme="minorEastAsia" w:hAnsi="Arial" w:cs="Arial"/>
          <w:noProof/>
          <w:sz w:val="24"/>
          <w:szCs w:val="24"/>
          <w:lang w:val="es-MX" w:eastAsia="es-MX"/>
        </w:rPr>
      </w:pPr>
      <w:hyperlink w:anchor="_Toc513635588" w:history="1">
        <w:r w:rsidR="00732AD7" w:rsidRPr="00732AD7">
          <w:rPr>
            <w:rStyle w:val="Hipervnculo"/>
            <w:rFonts w:ascii="Arial" w:hAnsi="Arial" w:cs="Arial"/>
            <w:noProof/>
            <w:sz w:val="24"/>
            <w:szCs w:val="24"/>
          </w:rPr>
          <w:t>Condiciones de pago</w:t>
        </w:r>
        <w:r w:rsidR="00732AD7" w:rsidRPr="00732AD7">
          <w:rPr>
            <w:rFonts w:ascii="Arial" w:hAnsi="Arial" w:cs="Arial"/>
            <w:noProof/>
            <w:webHidden/>
            <w:sz w:val="24"/>
            <w:szCs w:val="24"/>
          </w:rPr>
          <w:tab/>
        </w:r>
        <w:r w:rsidR="00732AD7" w:rsidRPr="00732AD7">
          <w:rPr>
            <w:rFonts w:ascii="Arial" w:hAnsi="Arial" w:cs="Arial"/>
            <w:noProof/>
            <w:webHidden/>
            <w:sz w:val="24"/>
            <w:szCs w:val="24"/>
          </w:rPr>
          <w:fldChar w:fldCharType="begin"/>
        </w:r>
        <w:r w:rsidR="00732AD7" w:rsidRPr="00732AD7">
          <w:rPr>
            <w:rFonts w:ascii="Arial" w:hAnsi="Arial" w:cs="Arial"/>
            <w:noProof/>
            <w:webHidden/>
            <w:sz w:val="24"/>
            <w:szCs w:val="24"/>
          </w:rPr>
          <w:instrText xml:space="preserve"> PAGEREF _Toc513635588 \h </w:instrText>
        </w:r>
        <w:r w:rsidR="00732AD7" w:rsidRPr="00732AD7">
          <w:rPr>
            <w:rFonts w:ascii="Arial" w:hAnsi="Arial" w:cs="Arial"/>
            <w:noProof/>
            <w:webHidden/>
            <w:sz w:val="24"/>
            <w:szCs w:val="24"/>
          </w:rPr>
        </w:r>
        <w:r w:rsidR="00732AD7" w:rsidRPr="00732AD7">
          <w:rPr>
            <w:rFonts w:ascii="Arial" w:hAnsi="Arial" w:cs="Arial"/>
            <w:noProof/>
            <w:webHidden/>
            <w:sz w:val="24"/>
            <w:szCs w:val="24"/>
          </w:rPr>
          <w:fldChar w:fldCharType="separate"/>
        </w:r>
        <w:r w:rsidR="00316505">
          <w:rPr>
            <w:rFonts w:ascii="Arial" w:hAnsi="Arial" w:cs="Arial"/>
            <w:noProof/>
            <w:webHidden/>
            <w:sz w:val="24"/>
            <w:szCs w:val="24"/>
          </w:rPr>
          <w:t>14</w:t>
        </w:r>
        <w:r w:rsidR="00732AD7" w:rsidRPr="00732AD7">
          <w:rPr>
            <w:rFonts w:ascii="Arial" w:hAnsi="Arial" w:cs="Arial"/>
            <w:noProof/>
            <w:webHidden/>
            <w:sz w:val="24"/>
            <w:szCs w:val="24"/>
          </w:rPr>
          <w:fldChar w:fldCharType="end"/>
        </w:r>
      </w:hyperlink>
    </w:p>
    <w:p w:rsidR="00732AD7" w:rsidRPr="00732AD7" w:rsidRDefault="008337E5">
      <w:pPr>
        <w:pStyle w:val="TDC2"/>
        <w:tabs>
          <w:tab w:val="right" w:leader="dot" w:pos="8919"/>
        </w:tabs>
        <w:rPr>
          <w:rFonts w:ascii="Arial" w:eastAsiaTheme="minorEastAsia" w:hAnsi="Arial" w:cs="Arial"/>
          <w:noProof/>
          <w:sz w:val="24"/>
          <w:szCs w:val="24"/>
          <w:lang w:val="es-MX" w:eastAsia="es-MX"/>
        </w:rPr>
      </w:pPr>
      <w:hyperlink w:anchor="_Toc513635589" w:history="1">
        <w:r w:rsidR="00732AD7" w:rsidRPr="00732AD7">
          <w:rPr>
            <w:rStyle w:val="Hipervnculo"/>
            <w:rFonts w:ascii="Arial" w:hAnsi="Arial" w:cs="Arial"/>
            <w:noProof/>
            <w:sz w:val="24"/>
            <w:szCs w:val="24"/>
          </w:rPr>
          <w:t>Sanciones.</w:t>
        </w:r>
        <w:r w:rsidR="00732AD7" w:rsidRPr="00732AD7">
          <w:rPr>
            <w:rFonts w:ascii="Arial" w:hAnsi="Arial" w:cs="Arial"/>
            <w:noProof/>
            <w:webHidden/>
            <w:sz w:val="24"/>
            <w:szCs w:val="24"/>
          </w:rPr>
          <w:tab/>
        </w:r>
        <w:r w:rsidR="00732AD7" w:rsidRPr="00732AD7">
          <w:rPr>
            <w:rFonts w:ascii="Arial" w:hAnsi="Arial" w:cs="Arial"/>
            <w:noProof/>
            <w:webHidden/>
            <w:sz w:val="24"/>
            <w:szCs w:val="24"/>
          </w:rPr>
          <w:fldChar w:fldCharType="begin"/>
        </w:r>
        <w:r w:rsidR="00732AD7" w:rsidRPr="00732AD7">
          <w:rPr>
            <w:rFonts w:ascii="Arial" w:hAnsi="Arial" w:cs="Arial"/>
            <w:noProof/>
            <w:webHidden/>
            <w:sz w:val="24"/>
            <w:szCs w:val="24"/>
          </w:rPr>
          <w:instrText xml:space="preserve"> PAGEREF _Toc513635589 \h </w:instrText>
        </w:r>
        <w:r w:rsidR="00732AD7" w:rsidRPr="00732AD7">
          <w:rPr>
            <w:rFonts w:ascii="Arial" w:hAnsi="Arial" w:cs="Arial"/>
            <w:noProof/>
            <w:webHidden/>
            <w:sz w:val="24"/>
            <w:szCs w:val="24"/>
          </w:rPr>
        </w:r>
        <w:r w:rsidR="00732AD7" w:rsidRPr="00732AD7">
          <w:rPr>
            <w:rFonts w:ascii="Arial" w:hAnsi="Arial" w:cs="Arial"/>
            <w:noProof/>
            <w:webHidden/>
            <w:sz w:val="24"/>
            <w:szCs w:val="24"/>
          </w:rPr>
          <w:fldChar w:fldCharType="separate"/>
        </w:r>
        <w:r w:rsidR="00316505">
          <w:rPr>
            <w:rFonts w:ascii="Arial" w:hAnsi="Arial" w:cs="Arial"/>
            <w:noProof/>
            <w:webHidden/>
            <w:sz w:val="24"/>
            <w:szCs w:val="24"/>
          </w:rPr>
          <w:t>14</w:t>
        </w:r>
        <w:r w:rsidR="00732AD7" w:rsidRPr="00732AD7">
          <w:rPr>
            <w:rFonts w:ascii="Arial" w:hAnsi="Arial" w:cs="Arial"/>
            <w:noProof/>
            <w:webHidden/>
            <w:sz w:val="24"/>
            <w:szCs w:val="24"/>
          </w:rPr>
          <w:fldChar w:fldCharType="end"/>
        </w:r>
      </w:hyperlink>
    </w:p>
    <w:p w:rsidR="00732AD7" w:rsidRPr="00732AD7" w:rsidRDefault="008337E5">
      <w:pPr>
        <w:pStyle w:val="TDC2"/>
        <w:tabs>
          <w:tab w:val="right" w:leader="dot" w:pos="8919"/>
        </w:tabs>
        <w:rPr>
          <w:rFonts w:ascii="Arial" w:eastAsiaTheme="minorEastAsia" w:hAnsi="Arial" w:cs="Arial"/>
          <w:noProof/>
          <w:sz w:val="24"/>
          <w:szCs w:val="24"/>
          <w:lang w:val="es-MX" w:eastAsia="es-MX"/>
        </w:rPr>
      </w:pPr>
      <w:hyperlink w:anchor="_Toc513635590" w:history="1">
        <w:r w:rsidR="00732AD7" w:rsidRPr="00732AD7">
          <w:rPr>
            <w:rStyle w:val="Hipervnculo"/>
            <w:rFonts w:ascii="Arial" w:hAnsi="Arial" w:cs="Arial"/>
            <w:noProof/>
            <w:sz w:val="24"/>
            <w:szCs w:val="24"/>
          </w:rPr>
          <w:t>Defectos y Vicios Ocultos.</w:t>
        </w:r>
        <w:r w:rsidR="00732AD7" w:rsidRPr="00732AD7">
          <w:rPr>
            <w:rFonts w:ascii="Arial" w:hAnsi="Arial" w:cs="Arial"/>
            <w:noProof/>
            <w:webHidden/>
            <w:sz w:val="24"/>
            <w:szCs w:val="24"/>
          </w:rPr>
          <w:tab/>
        </w:r>
        <w:r w:rsidR="00732AD7" w:rsidRPr="00732AD7">
          <w:rPr>
            <w:rFonts w:ascii="Arial" w:hAnsi="Arial" w:cs="Arial"/>
            <w:noProof/>
            <w:webHidden/>
            <w:sz w:val="24"/>
            <w:szCs w:val="24"/>
          </w:rPr>
          <w:fldChar w:fldCharType="begin"/>
        </w:r>
        <w:r w:rsidR="00732AD7" w:rsidRPr="00732AD7">
          <w:rPr>
            <w:rFonts w:ascii="Arial" w:hAnsi="Arial" w:cs="Arial"/>
            <w:noProof/>
            <w:webHidden/>
            <w:sz w:val="24"/>
            <w:szCs w:val="24"/>
          </w:rPr>
          <w:instrText xml:space="preserve"> PAGEREF _Toc513635590 \h </w:instrText>
        </w:r>
        <w:r w:rsidR="00732AD7" w:rsidRPr="00732AD7">
          <w:rPr>
            <w:rFonts w:ascii="Arial" w:hAnsi="Arial" w:cs="Arial"/>
            <w:noProof/>
            <w:webHidden/>
            <w:sz w:val="24"/>
            <w:szCs w:val="24"/>
          </w:rPr>
        </w:r>
        <w:r w:rsidR="00732AD7" w:rsidRPr="00732AD7">
          <w:rPr>
            <w:rFonts w:ascii="Arial" w:hAnsi="Arial" w:cs="Arial"/>
            <w:noProof/>
            <w:webHidden/>
            <w:sz w:val="24"/>
            <w:szCs w:val="24"/>
          </w:rPr>
          <w:fldChar w:fldCharType="separate"/>
        </w:r>
        <w:r w:rsidR="00316505">
          <w:rPr>
            <w:rFonts w:ascii="Arial" w:hAnsi="Arial" w:cs="Arial"/>
            <w:noProof/>
            <w:webHidden/>
            <w:sz w:val="24"/>
            <w:szCs w:val="24"/>
          </w:rPr>
          <w:t>14</w:t>
        </w:r>
        <w:r w:rsidR="00732AD7" w:rsidRPr="00732AD7">
          <w:rPr>
            <w:rFonts w:ascii="Arial" w:hAnsi="Arial" w:cs="Arial"/>
            <w:noProof/>
            <w:webHidden/>
            <w:sz w:val="24"/>
            <w:szCs w:val="24"/>
          </w:rPr>
          <w:fldChar w:fldCharType="end"/>
        </w:r>
      </w:hyperlink>
    </w:p>
    <w:p w:rsidR="00732AD7" w:rsidRPr="00732AD7" w:rsidRDefault="008337E5">
      <w:pPr>
        <w:pStyle w:val="TDC2"/>
        <w:tabs>
          <w:tab w:val="right" w:leader="dot" w:pos="8919"/>
        </w:tabs>
        <w:rPr>
          <w:rFonts w:ascii="Arial" w:eastAsiaTheme="minorEastAsia" w:hAnsi="Arial" w:cs="Arial"/>
          <w:noProof/>
          <w:sz w:val="24"/>
          <w:szCs w:val="24"/>
          <w:lang w:val="es-MX" w:eastAsia="es-MX"/>
        </w:rPr>
      </w:pPr>
      <w:hyperlink w:anchor="_Toc513635591" w:history="1">
        <w:r w:rsidR="00732AD7" w:rsidRPr="00732AD7">
          <w:rPr>
            <w:rStyle w:val="Hipervnculo"/>
            <w:rFonts w:ascii="Arial" w:hAnsi="Arial" w:cs="Arial"/>
            <w:noProof/>
            <w:sz w:val="24"/>
            <w:szCs w:val="24"/>
          </w:rPr>
          <w:t>Requisitos que deberá cumplir en la entrega de insumos o de bienes.</w:t>
        </w:r>
        <w:r w:rsidR="00732AD7" w:rsidRPr="00732AD7">
          <w:rPr>
            <w:rFonts w:ascii="Arial" w:hAnsi="Arial" w:cs="Arial"/>
            <w:noProof/>
            <w:webHidden/>
            <w:sz w:val="24"/>
            <w:szCs w:val="24"/>
          </w:rPr>
          <w:tab/>
        </w:r>
        <w:r w:rsidR="00732AD7" w:rsidRPr="00732AD7">
          <w:rPr>
            <w:rFonts w:ascii="Arial" w:hAnsi="Arial" w:cs="Arial"/>
            <w:noProof/>
            <w:webHidden/>
            <w:sz w:val="24"/>
            <w:szCs w:val="24"/>
          </w:rPr>
          <w:fldChar w:fldCharType="begin"/>
        </w:r>
        <w:r w:rsidR="00732AD7" w:rsidRPr="00732AD7">
          <w:rPr>
            <w:rFonts w:ascii="Arial" w:hAnsi="Arial" w:cs="Arial"/>
            <w:noProof/>
            <w:webHidden/>
            <w:sz w:val="24"/>
            <w:szCs w:val="24"/>
          </w:rPr>
          <w:instrText xml:space="preserve"> PAGEREF _Toc513635591 \h </w:instrText>
        </w:r>
        <w:r w:rsidR="00732AD7" w:rsidRPr="00732AD7">
          <w:rPr>
            <w:rFonts w:ascii="Arial" w:hAnsi="Arial" w:cs="Arial"/>
            <w:noProof/>
            <w:webHidden/>
            <w:sz w:val="24"/>
            <w:szCs w:val="24"/>
          </w:rPr>
        </w:r>
        <w:r w:rsidR="00732AD7" w:rsidRPr="00732AD7">
          <w:rPr>
            <w:rFonts w:ascii="Arial" w:hAnsi="Arial" w:cs="Arial"/>
            <w:noProof/>
            <w:webHidden/>
            <w:sz w:val="24"/>
            <w:szCs w:val="24"/>
          </w:rPr>
          <w:fldChar w:fldCharType="separate"/>
        </w:r>
        <w:r w:rsidR="00316505">
          <w:rPr>
            <w:rFonts w:ascii="Arial" w:hAnsi="Arial" w:cs="Arial"/>
            <w:noProof/>
            <w:webHidden/>
            <w:sz w:val="24"/>
            <w:szCs w:val="24"/>
          </w:rPr>
          <w:t>14</w:t>
        </w:r>
        <w:r w:rsidR="00732AD7" w:rsidRPr="00732AD7">
          <w:rPr>
            <w:rFonts w:ascii="Arial" w:hAnsi="Arial" w:cs="Arial"/>
            <w:noProof/>
            <w:webHidden/>
            <w:sz w:val="24"/>
            <w:szCs w:val="24"/>
          </w:rPr>
          <w:fldChar w:fldCharType="end"/>
        </w:r>
      </w:hyperlink>
    </w:p>
    <w:p w:rsidR="00732AD7" w:rsidRDefault="008337E5">
      <w:pPr>
        <w:pStyle w:val="TDC2"/>
        <w:tabs>
          <w:tab w:val="right" w:leader="dot" w:pos="8919"/>
        </w:tabs>
        <w:rPr>
          <w:rFonts w:asciiTheme="minorHAnsi" w:eastAsiaTheme="minorEastAsia" w:hAnsiTheme="minorHAnsi" w:cstheme="minorBidi"/>
          <w:noProof/>
          <w:sz w:val="22"/>
          <w:szCs w:val="22"/>
          <w:lang w:val="es-MX" w:eastAsia="es-MX"/>
        </w:rPr>
      </w:pPr>
      <w:hyperlink w:anchor="_Toc513635592" w:history="1">
        <w:r w:rsidR="00732AD7" w:rsidRPr="00732AD7">
          <w:rPr>
            <w:rStyle w:val="Hipervnculo"/>
            <w:rFonts w:ascii="Arial" w:hAnsi="Arial" w:cs="Arial"/>
            <w:noProof/>
            <w:sz w:val="24"/>
            <w:szCs w:val="24"/>
          </w:rPr>
          <w:t>Firmas de Autorización de Bases.</w:t>
        </w:r>
        <w:r w:rsidR="00732AD7" w:rsidRPr="00732AD7">
          <w:rPr>
            <w:rFonts w:ascii="Arial" w:hAnsi="Arial" w:cs="Arial"/>
            <w:noProof/>
            <w:webHidden/>
            <w:sz w:val="24"/>
            <w:szCs w:val="24"/>
          </w:rPr>
          <w:tab/>
        </w:r>
        <w:r w:rsidR="00732AD7" w:rsidRPr="00732AD7">
          <w:rPr>
            <w:rFonts w:ascii="Arial" w:hAnsi="Arial" w:cs="Arial"/>
            <w:noProof/>
            <w:webHidden/>
            <w:sz w:val="24"/>
            <w:szCs w:val="24"/>
          </w:rPr>
          <w:fldChar w:fldCharType="begin"/>
        </w:r>
        <w:r w:rsidR="00732AD7" w:rsidRPr="00732AD7">
          <w:rPr>
            <w:rFonts w:ascii="Arial" w:hAnsi="Arial" w:cs="Arial"/>
            <w:noProof/>
            <w:webHidden/>
            <w:sz w:val="24"/>
            <w:szCs w:val="24"/>
          </w:rPr>
          <w:instrText xml:space="preserve"> PAGEREF _Toc513635592 \h </w:instrText>
        </w:r>
        <w:r w:rsidR="00732AD7" w:rsidRPr="00732AD7">
          <w:rPr>
            <w:rFonts w:ascii="Arial" w:hAnsi="Arial" w:cs="Arial"/>
            <w:noProof/>
            <w:webHidden/>
            <w:sz w:val="24"/>
            <w:szCs w:val="24"/>
          </w:rPr>
        </w:r>
        <w:r w:rsidR="00732AD7" w:rsidRPr="00732AD7">
          <w:rPr>
            <w:rFonts w:ascii="Arial" w:hAnsi="Arial" w:cs="Arial"/>
            <w:noProof/>
            <w:webHidden/>
            <w:sz w:val="24"/>
            <w:szCs w:val="24"/>
          </w:rPr>
          <w:fldChar w:fldCharType="separate"/>
        </w:r>
        <w:r w:rsidR="00316505">
          <w:rPr>
            <w:rFonts w:ascii="Arial" w:hAnsi="Arial" w:cs="Arial"/>
            <w:noProof/>
            <w:webHidden/>
            <w:sz w:val="24"/>
            <w:szCs w:val="24"/>
          </w:rPr>
          <w:t>16</w:t>
        </w:r>
        <w:r w:rsidR="00732AD7" w:rsidRPr="00732AD7">
          <w:rPr>
            <w:rFonts w:ascii="Arial" w:hAnsi="Arial" w:cs="Arial"/>
            <w:noProof/>
            <w:webHidden/>
            <w:sz w:val="24"/>
            <w:szCs w:val="24"/>
          </w:rPr>
          <w:fldChar w:fldCharType="end"/>
        </w:r>
      </w:hyperlink>
    </w:p>
    <w:p w:rsidR="00891126" w:rsidRPr="00372D4E" w:rsidRDefault="00891126" w:rsidP="00891126">
      <w:pPr>
        <w:tabs>
          <w:tab w:val="left" w:pos="2280"/>
        </w:tabs>
        <w:rPr>
          <w:rFonts w:ascii="Arial" w:eastAsiaTheme="minorEastAsia" w:hAnsi="Arial" w:cs="Arial"/>
          <w:sz w:val="24"/>
          <w:szCs w:val="24"/>
          <w:lang w:val="es-MX" w:eastAsia="es-MX"/>
        </w:rPr>
      </w:pPr>
      <w:r w:rsidRPr="00372D4E">
        <w:rPr>
          <w:rFonts w:ascii="Arial" w:eastAsiaTheme="minorEastAsia" w:hAnsi="Arial" w:cs="Arial"/>
          <w:sz w:val="24"/>
          <w:szCs w:val="24"/>
          <w:lang w:val="es-MX" w:eastAsia="es-MX"/>
        </w:rPr>
        <w:fldChar w:fldCharType="end"/>
      </w:r>
    </w:p>
    <w:p w:rsidR="00891126" w:rsidRDefault="00891126" w:rsidP="00891126">
      <w:pPr>
        <w:tabs>
          <w:tab w:val="left" w:pos="2280"/>
        </w:tabs>
        <w:rPr>
          <w:rFonts w:ascii="Arial" w:eastAsiaTheme="minorEastAsia" w:hAnsi="Arial" w:cs="Arial"/>
          <w:sz w:val="24"/>
          <w:szCs w:val="24"/>
          <w:lang w:val="es-MX" w:eastAsia="es-MX"/>
        </w:rPr>
      </w:pPr>
    </w:p>
    <w:p w:rsidR="00891126" w:rsidRDefault="00891126" w:rsidP="00891126">
      <w:pPr>
        <w:tabs>
          <w:tab w:val="left" w:pos="2280"/>
        </w:tabs>
        <w:rPr>
          <w:rFonts w:ascii="Arial" w:eastAsiaTheme="minorEastAsia" w:hAnsi="Arial" w:cs="Arial"/>
          <w:sz w:val="24"/>
          <w:szCs w:val="24"/>
          <w:lang w:val="es-MX" w:eastAsia="es-MX"/>
        </w:rPr>
      </w:pPr>
    </w:p>
    <w:p w:rsidR="00891126" w:rsidRDefault="00891126" w:rsidP="00891126">
      <w:pPr>
        <w:tabs>
          <w:tab w:val="left" w:pos="2280"/>
        </w:tabs>
        <w:rPr>
          <w:rFonts w:ascii="Arial" w:eastAsiaTheme="minorEastAsia" w:hAnsi="Arial" w:cs="Arial"/>
          <w:sz w:val="24"/>
          <w:szCs w:val="24"/>
          <w:lang w:val="es-MX" w:eastAsia="es-MX"/>
        </w:rPr>
      </w:pPr>
    </w:p>
    <w:p w:rsidR="00891126" w:rsidRDefault="00891126" w:rsidP="00891126">
      <w:pPr>
        <w:tabs>
          <w:tab w:val="left" w:pos="2280"/>
        </w:tabs>
        <w:rPr>
          <w:rFonts w:ascii="Arial" w:eastAsiaTheme="minorEastAsia" w:hAnsi="Arial" w:cs="Arial"/>
          <w:sz w:val="24"/>
          <w:szCs w:val="24"/>
          <w:lang w:val="es-MX" w:eastAsia="es-MX"/>
        </w:rPr>
      </w:pPr>
    </w:p>
    <w:p w:rsidR="00C8523D" w:rsidRDefault="00891126" w:rsidP="00891126">
      <w:pPr>
        <w:tabs>
          <w:tab w:val="left" w:pos="2280"/>
        </w:tabs>
        <w:rPr>
          <w:rFonts w:ascii="Arial" w:hAnsi="Arial" w:cs="Arial"/>
          <w:sz w:val="24"/>
          <w:szCs w:val="24"/>
        </w:rPr>
      </w:pPr>
      <w:r>
        <w:rPr>
          <w:rFonts w:ascii="Arial" w:hAnsi="Arial" w:cs="Arial"/>
          <w:sz w:val="24"/>
          <w:szCs w:val="24"/>
        </w:rPr>
        <w:tab/>
      </w:r>
    </w:p>
    <w:p w:rsidR="00C8523D" w:rsidRDefault="00C8523D">
      <w:pPr>
        <w:suppressAutoHyphens w:val="0"/>
        <w:spacing w:after="160" w:line="259" w:lineRule="auto"/>
        <w:rPr>
          <w:rFonts w:ascii="Arial" w:hAnsi="Arial" w:cs="Arial"/>
          <w:sz w:val="24"/>
          <w:szCs w:val="24"/>
        </w:rPr>
      </w:pPr>
      <w:r>
        <w:rPr>
          <w:rFonts w:ascii="Arial" w:hAnsi="Arial" w:cs="Arial"/>
          <w:sz w:val="24"/>
          <w:szCs w:val="24"/>
        </w:rPr>
        <w:br w:type="page"/>
      </w:r>
    </w:p>
    <w:p w:rsidR="00C8523D" w:rsidRPr="000654B9" w:rsidRDefault="000654B9" w:rsidP="00D71AA7">
      <w:pPr>
        <w:pStyle w:val="MiTitulo1"/>
        <w:spacing w:before="240" w:after="240" w:line="276" w:lineRule="auto"/>
      </w:pPr>
      <w:bookmarkStart w:id="1" w:name="_Toc490140449"/>
      <w:bookmarkStart w:id="2" w:name="_Toc513635572"/>
      <w:r w:rsidRPr="00331E2D">
        <w:lastRenderedPageBreak/>
        <w:t>Convocatoria</w:t>
      </w:r>
      <w:r w:rsidRPr="000654B9">
        <w:t>.</w:t>
      </w:r>
      <w:bookmarkEnd w:id="1"/>
      <w:bookmarkEnd w:id="2"/>
    </w:p>
    <w:p w:rsidR="008C46AC" w:rsidRPr="00C71935" w:rsidRDefault="008C46AC" w:rsidP="00D71AA7">
      <w:pPr>
        <w:spacing w:before="240" w:after="240" w:line="276" w:lineRule="auto"/>
        <w:ind w:left="709"/>
        <w:jc w:val="both"/>
        <w:rPr>
          <w:rFonts w:ascii="Arial" w:hAnsi="Arial" w:cs="Arial"/>
          <w:sz w:val="24"/>
          <w:szCs w:val="24"/>
          <w:lang w:val="es-ES_tradnl"/>
        </w:rPr>
      </w:pPr>
      <w:r w:rsidRPr="00C71935">
        <w:rPr>
          <w:rFonts w:ascii="Arial" w:hAnsi="Arial" w:cs="Arial"/>
          <w:sz w:val="24"/>
          <w:szCs w:val="24"/>
          <w:lang w:val="es-ES_tradnl"/>
        </w:rPr>
        <w:t>La ley de Compras Gubernamentales, Enajenaciones y Contrataciones de Servicios del Estado de Jalisco y sus Municipios, señala</w:t>
      </w:r>
      <w:r>
        <w:rPr>
          <w:rFonts w:ascii="Arial" w:hAnsi="Arial" w:cs="Arial"/>
          <w:sz w:val="24"/>
          <w:szCs w:val="24"/>
          <w:lang w:val="es-ES_tradnl"/>
        </w:rPr>
        <w:t xml:space="preserve"> que </w:t>
      </w:r>
      <w:r w:rsidRPr="00C71935">
        <w:rPr>
          <w:rFonts w:ascii="Arial" w:hAnsi="Arial" w:cs="Arial"/>
          <w:sz w:val="24"/>
          <w:szCs w:val="24"/>
          <w:lang w:val="es-ES_tradnl"/>
        </w:rPr>
        <w:t xml:space="preserve">los procesos de adquisiciones, arrendamientos y contrataciones de servicios, cuyo monto de operación no exceda lo expresamente señalado para tales fines en el presupuesto de Egresos autorizados al ente público podrán realizarse </w:t>
      </w:r>
      <w:r w:rsidRPr="00C71935">
        <w:rPr>
          <w:rFonts w:ascii="Arial" w:hAnsi="Arial" w:cs="Arial"/>
          <w:b/>
          <w:i/>
          <w:sz w:val="24"/>
          <w:szCs w:val="24"/>
          <w:lang w:val="es-ES_tradnl"/>
        </w:rPr>
        <w:t>sin la concurrencia del Comité</w:t>
      </w:r>
      <w:r w:rsidRPr="00C71935">
        <w:rPr>
          <w:rFonts w:ascii="Arial" w:hAnsi="Arial" w:cs="Arial"/>
          <w:sz w:val="24"/>
          <w:szCs w:val="24"/>
          <w:lang w:val="es-ES_tradnl"/>
        </w:rPr>
        <w:t xml:space="preserve"> de Adquisiciones y Arrendamientos y Servicios del Organismo Público Descentralizado Servicios de Salud Jalisco</w:t>
      </w:r>
      <w:r>
        <w:rPr>
          <w:rFonts w:ascii="Arial" w:hAnsi="Arial" w:cs="Arial"/>
          <w:sz w:val="24"/>
          <w:szCs w:val="24"/>
          <w:lang w:val="es-ES_tradnl"/>
        </w:rPr>
        <w:t>, d</w:t>
      </w:r>
      <w:r w:rsidRPr="00C71935">
        <w:rPr>
          <w:rFonts w:ascii="Arial" w:hAnsi="Arial" w:cs="Arial"/>
          <w:sz w:val="24"/>
          <w:szCs w:val="24"/>
          <w:lang w:val="es-ES_tradnl"/>
        </w:rPr>
        <w:t>e confo</w:t>
      </w:r>
      <w:r w:rsidR="00714370">
        <w:rPr>
          <w:rFonts w:ascii="Arial" w:hAnsi="Arial" w:cs="Arial"/>
          <w:sz w:val="24"/>
          <w:szCs w:val="24"/>
          <w:lang w:val="es-ES_tradnl"/>
        </w:rPr>
        <w:t>rmidad con lo establecido en sus</w:t>
      </w:r>
      <w:r w:rsidRPr="00C71935">
        <w:rPr>
          <w:rFonts w:ascii="Arial" w:hAnsi="Arial" w:cs="Arial"/>
          <w:sz w:val="24"/>
          <w:szCs w:val="24"/>
          <w:lang w:val="es-ES_tradnl"/>
        </w:rPr>
        <w:t xml:space="preserve"> artículos 1, 3</w:t>
      </w:r>
      <w:r w:rsidR="00714370">
        <w:rPr>
          <w:rFonts w:ascii="Arial" w:hAnsi="Arial" w:cs="Arial"/>
          <w:sz w:val="24"/>
          <w:szCs w:val="24"/>
          <w:lang w:val="es-ES_tradnl"/>
        </w:rPr>
        <w:t xml:space="preserve">, </w:t>
      </w:r>
      <w:r w:rsidRPr="00C71935">
        <w:rPr>
          <w:rFonts w:ascii="Arial" w:hAnsi="Arial" w:cs="Arial"/>
          <w:sz w:val="24"/>
          <w:szCs w:val="24"/>
          <w:lang w:val="es-ES_tradnl"/>
        </w:rPr>
        <w:t>y 72</w:t>
      </w:r>
      <w:r w:rsidR="003221FD">
        <w:rPr>
          <w:rFonts w:ascii="Arial" w:hAnsi="Arial" w:cs="Arial"/>
          <w:sz w:val="24"/>
          <w:szCs w:val="24"/>
          <w:lang w:val="es-ES_tradnl"/>
        </w:rPr>
        <w:t xml:space="preserve"> numeral 1 fracción</w:t>
      </w:r>
      <w:r w:rsidR="00BD75CF">
        <w:rPr>
          <w:rFonts w:ascii="Arial" w:hAnsi="Arial" w:cs="Arial"/>
          <w:sz w:val="24"/>
          <w:szCs w:val="24"/>
          <w:lang w:val="es-ES_tradnl"/>
        </w:rPr>
        <w:t xml:space="preserve"> III, </w:t>
      </w:r>
      <w:r>
        <w:rPr>
          <w:rFonts w:ascii="Arial" w:hAnsi="Arial" w:cs="Arial"/>
          <w:sz w:val="24"/>
          <w:szCs w:val="24"/>
          <w:lang w:val="es-ES_tradnl"/>
        </w:rPr>
        <w:t>así como su</w:t>
      </w:r>
      <w:r w:rsidR="00BD75CF">
        <w:rPr>
          <w:rFonts w:ascii="Arial" w:hAnsi="Arial" w:cs="Arial"/>
          <w:sz w:val="24"/>
          <w:szCs w:val="24"/>
          <w:lang w:val="es-ES_tradnl"/>
        </w:rPr>
        <w:t xml:space="preserve"> reglamento en los artículos 1,</w:t>
      </w:r>
      <w:r>
        <w:rPr>
          <w:rFonts w:ascii="Arial" w:hAnsi="Arial" w:cs="Arial"/>
          <w:sz w:val="24"/>
          <w:szCs w:val="24"/>
          <w:lang w:val="es-ES_tradnl"/>
        </w:rPr>
        <w:t xml:space="preserve"> 96</w:t>
      </w:r>
      <w:r w:rsidR="00BD75CF">
        <w:rPr>
          <w:rFonts w:ascii="Arial" w:hAnsi="Arial" w:cs="Arial"/>
          <w:sz w:val="24"/>
          <w:szCs w:val="24"/>
          <w:lang w:val="es-ES_tradnl"/>
        </w:rPr>
        <w:t>, 97, 98,</w:t>
      </w:r>
      <w:r>
        <w:rPr>
          <w:rFonts w:ascii="Arial" w:hAnsi="Arial" w:cs="Arial"/>
          <w:sz w:val="24"/>
          <w:szCs w:val="24"/>
          <w:lang w:val="es-ES_tradnl"/>
        </w:rPr>
        <w:t xml:space="preserve"> y demás ordenamientos </w:t>
      </w:r>
      <w:r w:rsidRPr="00C71935">
        <w:rPr>
          <w:rFonts w:ascii="Arial" w:hAnsi="Arial" w:cs="Arial"/>
          <w:sz w:val="24"/>
          <w:szCs w:val="24"/>
          <w:lang w:val="es-ES_tradnl"/>
        </w:rPr>
        <w:t xml:space="preserve">aplicables, </w:t>
      </w:r>
      <w:r>
        <w:rPr>
          <w:rFonts w:ascii="Arial" w:hAnsi="Arial" w:cs="Arial"/>
          <w:sz w:val="24"/>
          <w:szCs w:val="24"/>
          <w:lang w:val="es-ES_tradnl"/>
        </w:rPr>
        <w:t xml:space="preserve">el </w:t>
      </w:r>
      <w:r w:rsidRPr="00104BAB">
        <w:rPr>
          <w:rFonts w:ascii="Arial" w:hAnsi="Arial" w:cs="Arial"/>
          <w:b/>
          <w:smallCaps/>
          <w:sz w:val="24"/>
          <w:szCs w:val="24"/>
          <w:lang w:val="es-ES_tradnl"/>
        </w:rPr>
        <w:t>“Organismo</w:t>
      </w:r>
      <w:r>
        <w:rPr>
          <w:rFonts w:ascii="Arial" w:hAnsi="Arial" w:cs="Arial"/>
          <w:sz w:val="24"/>
          <w:szCs w:val="24"/>
          <w:lang w:val="es-ES_tradnl"/>
        </w:rPr>
        <w:t xml:space="preserve">” </w:t>
      </w:r>
      <w:r w:rsidRPr="00104BAB">
        <w:rPr>
          <w:rFonts w:ascii="Arial" w:eastAsia="Arial" w:hAnsi="Arial" w:cs="Arial"/>
          <w:sz w:val="24"/>
          <w:szCs w:val="24"/>
          <w:lang w:val="es-MX" w:eastAsia="en-US"/>
        </w:rPr>
        <w:t>garantiza que el contrato que se adjudique cuent</w:t>
      </w:r>
      <w:r>
        <w:rPr>
          <w:rFonts w:ascii="Arial" w:eastAsia="Arial" w:hAnsi="Arial" w:cs="Arial"/>
          <w:sz w:val="24"/>
          <w:szCs w:val="24"/>
          <w:lang w:val="es-MX" w:eastAsia="en-US"/>
        </w:rPr>
        <w:t>a</w:t>
      </w:r>
      <w:r w:rsidRPr="00104BAB">
        <w:rPr>
          <w:rFonts w:ascii="Arial" w:eastAsia="Arial" w:hAnsi="Arial" w:cs="Arial"/>
          <w:sz w:val="24"/>
          <w:szCs w:val="24"/>
          <w:lang w:val="es-MX" w:eastAsia="en-US"/>
        </w:rPr>
        <w:t xml:space="preserve"> con el presupuesto suficiente para el cumplimiento de sus obligaciones</w:t>
      </w:r>
      <w:r w:rsidRPr="00C71935">
        <w:rPr>
          <w:rFonts w:ascii="Arial" w:hAnsi="Arial" w:cs="Arial"/>
          <w:sz w:val="24"/>
          <w:szCs w:val="24"/>
          <w:lang w:val="es-ES_tradnl"/>
        </w:rPr>
        <w:t xml:space="preserve">, </w:t>
      </w:r>
      <w:r>
        <w:rPr>
          <w:rFonts w:ascii="Arial" w:hAnsi="Arial" w:cs="Arial"/>
          <w:sz w:val="24"/>
          <w:szCs w:val="24"/>
          <w:lang w:val="es-ES_tradnl"/>
        </w:rPr>
        <w:t xml:space="preserve">el domicilio está </w:t>
      </w:r>
      <w:r w:rsidRPr="00C71935">
        <w:rPr>
          <w:rFonts w:ascii="Arial" w:hAnsi="Arial" w:cs="Arial"/>
          <w:sz w:val="24"/>
          <w:szCs w:val="24"/>
          <w:lang w:val="es-ES_tradnl"/>
        </w:rPr>
        <w:t xml:space="preserve">ubicado en Dr. Baeza </w:t>
      </w:r>
      <w:proofErr w:type="spellStart"/>
      <w:r w:rsidRPr="00C71935">
        <w:rPr>
          <w:rFonts w:ascii="Arial" w:hAnsi="Arial" w:cs="Arial"/>
          <w:sz w:val="24"/>
          <w:szCs w:val="24"/>
          <w:lang w:val="es-ES_tradnl"/>
        </w:rPr>
        <w:t>Alzaga</w:t>
      </w:r>
      <w:proofErr w:type="spellEnd"/>
      <w:r w:rsidRPr="00C71935">
        <w:rPr>
          <w:rFonts w:ascii="Arial" w:hAnsi="Arial" w:cs="Arial"/>
          <w:sz w:val="24"/>
          <w:szCs w:val="24"/>
          <w:lang w:val="es-ES_tradnl"/>
        </w:rPr>
        <w:t xml:space="preserve"> #107, Col. Centro, C.P. 44100, Guadalajara, Jalisco, con núme</w:t>
      </w:r>
      <w:r>
        <w:rPr>
          <w:rFonts w:ascii="Arial" w:hAnsi="Arial" w:cs="Arial"/>
          <w:sz w:val="24"/>
          <w:szCs w:val="24"/>
          <w:lang w:val="es-ES_tradnl"/>
        </w:rPr>
        <w:t>ro telefónico 3030-5000 ext. 35329</w:t>
      </w:r>
      <w:r w:rsidRPr="00C71935">
        <w:rPr>
          <w:rFonts w:ascii="Arial" w:hAnsi="Arial" w:cs="Arial"/>
          <w:sz w:val="24"/>
          <w:szCs w:val="24"/>
          <w:lang w:val="es-ES_tradnl"/>
        </w:rPr>
        <w:t>, 35</w:t>
      </w:r>
      <w:r>
        <w:rPr>
          <w:rFonts w:ascii="Arial" w:hAnsi="Arial" w:cs="Arial"/>
          <w:sz w:val="24"/>
          <w:szCs w:val="24"/>
          <w:lang w:val="es-ES_tradnl"/>
        </w:rPr>
        <w:t xml:space="preserve">321 y 35322 y se le </w:t>
      </w:r>
      <w:r w:rsidRPr="00C71935">
        <w:rPr>
          <w:rFonts w:ascii="Arial" w:hAnsi="Arial" w:cs="Arial"/>
          <w:sz w:val="24"/>
          <w:szCs w:val="24"/>
          <w:lang w:val="es-ES_tradnl"/>
        </w:rPr>
        <w:t>convoca a las personas físicas y morales interesadas en participar en el proceso de:</w:t>
      </w:r>
    </w:p>
    <w:p w:rsidR="00C8523D" w:rsidRPr="000654B9" w:rsidRDefault="008337E5" w:rsidP="00D71AA7">
      <w:pPr>
        <w:spacing w:before="240" w:after="240" w:line="276" w:lineRule="auto"/>
        <w:ind w:left="709"/>
        <w:jc w:val="center"/>
        <w:rPr>
          <w:rFonts w:ascii="Arial" w:hAnsi="Arial" w:cs="Arial"/>
          <w:i/>
          <w:sz w:val="24"/>
          <w:szCs w:val="24"/>
          <w:lang w:val="es-ES_tradnl"/>
        </w:rPr>
      </w:pPr>
      <w:sdt>
        <w:sdtPr>
          <w:rPr>
            <w:rFonts w:ascii="Arial" w:hAnsi="Arial" w:cs="Arial"/>
            <w:i/>
            <w:sz w:val="24"/>
            <w:szCs w:val="24"/>
            <w:lang w:val="es-ES_tradnl"/>
          </w:rPr>
          <w:alias w:val="Categoría"/>
          <w:tag w:val=""/>
          <w:id w:val="916905816"/>
          <w:placeholder>
            <w:docPart w:val="8C9A910D3E584C278EED513C9B78FA70"/>
          </w:placeholder>
          <w:dataBinding w:prefixMappings="xmlns:ns0='http://purl.org/dc/elements/1.1/' xmlns:ns1='http://schemas.openxmlformats.org/package/2006/metadata/core-properties' " w:xpath="/ns1:coreProperties[1]/ns1:category[1]" w:storeItemID="{6C3C8BC8-F283-45AE-878A-BAB7291924A1}"/>
          <w:text/>
        </w:sdtPr>
        <w:sdtEndPr/>
        <w:sdtContent>
          <w:r w:rsidR="0016076E">
            <w:rPr>
              <w:rFonts w:ascii="Arial" w:hAnsi="Arial" w:cs="Arial"/>
              <w:i/>
              <w:sz w:val="24"/>
              <w:szCs w:val="24"/>
              <w:lang w:val="es-ES_tradnl"/>
            </w:rPr>
            <w:t>LSCC-010-2018</w:t>
          </w:r>
        </w:sdtContent>
      </w:sdt>
      <w:r w:rsidR="000654B9" w:rsidRPr="000654B9">
        <w:rPr>
          <w:rFonts w:ascii="Arial" w:hAnsi="Arial" w:cs="Arial"/>
          <w:i/>
          <w:sz w:val="24"/>
          <w:szCs w:val="24"/>
          <w:lang w:val="es-ES_tradnl"/>
        </w:rPr>
        <w:t xml:space="preserve"> </w:t>
      </w:r>
      <w:sdt>
        <w:sdtPr>
          <w:rPr>
            <w:rFonts w:ascii="Arial" w:hAnsi="Arial" w:cs="Arial"/>
            <w:i/>
            <w:sz w:val="24"/>
            <w:szCs w:val="24"/>
            <w:lang w:val="es-ES_tradnl"/>
          </w:rPr>
          <w:alias w:val="Comentarios"/>
          <w:tag w:val=""/>
          <w:id w:val="855774123"/>
          <w:placeholder>
            <w:docPart w:val="F1AAA23D081C4D63B56E7711176D37E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16505">
            <w:rPr>
              <w:rFonts w:ascii="Arial" w:hAnsi="Arial" w:cs="Arial"/>
              <w:i/>
              <w:sz w:val="24"/>
              <w:szCs w:val="24"/>
              <w:lang w:val="es-ES_tradnl"/>
            </w:rPr>
            <w:t>Material de Curación para el Instituto Jalisciense de Salud Mental</w:t>
          </w:r>
        </w:sdtContent>
      </w:sdt>
    </w:p>
    <w:p w:rsidR="008C46AC" w:rsidRPr="008C46AC" w:rsidRDefault="008C46AC" w:rsidP="00D71AA7">
      <w:pPr>
        <w:spacing w:before="240" w:after="240" w:line="276" w:lineRule="auto"/>
        <w:ind w:left="709"/>
        <w:jc w:val="both"/>
        <w:rPr>
          <w:rFonts w:ascii="Arial" w:hAnsi="Arial" w:cs="Arial"/>
          <w:sz w:val="24"/>
          <w:szCs w:val="24"/>
          <w:lang w:val="es-ES_tradnl"/>
        </w:rPr>
      </w:pPr>
      <w:r w:rsidRPr="008C46AC">
        <w:rPr>
          <w:rFonts w:ascii="Arial" w:hAnsi="Arial" w:cs="Arial"/>
          <w:sz w:val="24"/>
          <w:szCs w:val="24"/>
          <w:lang w:val="es-ES_tradnl"/>
        </w:rPr>
        <w:t xml:space="preserve">Las </w:t>
      </w:r>
      <w:r>
        <w:rPr>
          <w:rFonts w:ascii="Arial" w:hAnsi="Arial" w:cs="Arial"/>
          <w:sz w:val="24"/>
          <w:szCs w:val="24"/>
          <w:lang w:val="es-ES_tradnl"/>
        </w:rPr>
        <w:t>bases</w:t>
      </w:r>
      <w:r w:rsidRPr="008C46AC">
        <w:rPr>
          <w:rFonts w:ascii="Arial" w:hAnsi="Arial" w:cs="Arial"/>
          <w:sz w:val="24"/>
          <w:szCs w:val="24"/>
          <w:lang w:val="es-ES_tradnl"/>
        </w:rPr>
        <w:t xml:space="preserve"> son gratuitas y estarán a su disposición en la página web del </w:t>
      </w:r>
      <w:r>
        <w:rPr>
          <w:rFonts w:ascii="Arial" w:hAnsi="Arial" w:cs="Arial"/>
          <w:sz w:val="24"/>
          <w:szCs w:val="24"/>
          <w:lang w:val="es-ES_tradnl"/>
        </w:rPr>
        <w:t>Organismo</w:t>
      </w:r>
      <w:r w:rsidRPr="008C46AC">
        <w:rPr>
          <w:rFonts w:ascii="Arial" w:hAnsi="Arial" w:cs="Arial"/>
          <w:sz w:val="24"/>
          <w:szCs w:val="24"/>
          <w:lang w:val="es-ES_tradnl"/>
        </w:rPr>
        <w:t xml:space="preserve">, así como en </w:t>
      </w:r>
      <w:r w:rsidR="00306D3F">
        <w:rPr>
          <w:rFonts w:ascii="Arial" w:hAnsi="Arial" w:cs="Arial"/>
          <w:sz w:val="24"/>
          <w:szCs w:val="24"/>
          <w:lang w:val="es-ES_tradnl"/>
        </w:rPr>
        <w:t xml:space="preserve">el Departamento de Adquisiciones </w:t>
      </w:r>
      <w:r w:rsidRPr="008C46AC">
        <w:rPr>
          <w:rFonts w:ascii="Arial" w:hAnsi="Arial" w:cs="Arial"/>
          <w:sz w:val="24"/>
          <w:szCs w:val="24"/>
          <w:lang w:val="es-ES_tradnl"/>
        </w:rPr>
        <w:t>del O</w:t>
      </w:r>
      <w:r w:rsidR="00306D3F">
        <w:rPr>
          <w:rFonts w:ascii="Arial" w:hAnsi="Arial" w:cs="Arial"/>
          <w:sz w:val="24"/>
          <w:szCs w:val="24"/>
          <w:lang w:val="es-ES_tradnl"/>
        </w:rPr>
        <w:t>rganismo</w:t>
      </w:r>
      <w:r w:rsidRPr="008C46AC">
        <w:rPr>
          <w:rFonts w:ascii="Arial" w:hAnsi="Arial" w:cs="Arial"/>
          <w:sz w:val="24"/>
          <w:szCs w:val="24"/>
          <w:lang w:val="es-ES_tradnl"/>
        </w:rPr>
        <w:t xml:space="preserve"> desde su publicación hasta un día antes del evento Presentación de propuestas técnicas y económicas, en día hábil y un horario comprendido entre las 0</w:t>
      </w:r>
      <w:r w:rsidR="00306D3F">
        <w:rPr>
          <w:rFonts w:ascii="Arial" w:hAnsi="Arial" w:cs="Arial"/>
          <w:sz w:val="24"/>
          <w:szCs w:val="24"/>
          <w:lang w:val="es-ES_tradnl"/>
        </w:rPr>
        <w:t>9</w:t>
      </w:r>
      <w:r w:rsidRPr="008C46AC">
        <w:rPr>
          <w:rFonts w:ascii="Arial" w:hAnsi="Arial" w:cs="Arial"/>
          <w:sz w:val="24"/>
          <w:szCs w:val="24"/>
          <w:lang w:val="es-ES_tradnl"/>
        </w:rPr>
        <w:t xml:space="preserve">:00 a las 15:00 horas. </w:t>
      </w:r>
    </w:p>
    <w:p w:rsidR="008C46AC" w:rsidRPr="008C46AC" w:rsidRDefault="008C46AC" w:rsidP="00D71AA7">
      <w:pPr>
        <w:spacing w:before="240" w:after="240" w:line="276" w:lineRule="auto"/>
        <w:ind w:left="709"/>
        <w:jc w:val="both"/>
        <w:rPr>
          <w:rFonts w:ascii="Arial" w:hAnsi="Arial" w:cs="Arial"/>
          <w:sz w:val="24"/>
          <w:szCs w:val="24"/>
          <w:lang w:val="es-ES_tradnl"/>
        </w:rPr>
      </w:pPr>
      <w:r w:rsidRPr="008C46AC">
        <w:rPr>
          <w:rFonts w:ascii="Arial" w:hAnsi="Arial" w:cs="Arial"/>
          <w:sz w:val="24"/>
          <w:szCs w:val="24"/>
          <w:lang w:val="es-ES_tradnl"/>
        </w:rPr>
        <w:t xml:space="preserve">Por lo señalado en el párrafo anterior, es responsabilidad exclusiva del </w:t>
      </w:r>
      <w:r w:rsidR="00306D3F">
        <w:rPr>
          <w:rFonts w:ascii="Arial" w:hAnsi="Arial" w:cs="Arial"/>
          <w:sz w:val="24"/>
          <w:szCs w:val="24"/>
          <w:lang w:val="es-ES_tradnl"/>
        </w:rPr>
        <w:t>participante</w:t>
      </w:r>
      <w:r w:rsidRPr="008C46AC">
        <w:rPr>
          <w:rFonts w:ascii="Arial" w:hAnsi="Arial" w:cs="Arial"/>
          <w:sz w:val="24"/>
          <w:szCs w:val="24"/>
          <w:lang w:val="es-ES_tradnl"/>
        </w:rPr>
        <w:t xml:space="preserve"> obtenerlas oportunamente.</w:t>
      </w:r>
    </w:p>
    <w:p w:rsidR="00D96BB3" w:rsidRDefault="00D96BB3" w:rsidP="00D71AA7">
      <w:pPr>
        <w:suppressAutoHyphens w:val="0"/>
        <w:spacing w:before="240" w:after="240" w:line="276" w:lineRule="auto"/>
        <w:rPr>
          <w:rFonts w:ascii="Arial" w:hAnsi="Arial" w:cs="Arial"/>
          <w:sz w:val="24"/>
          <w:szCs w:val="24"/>
          <w:lang w:val="es-ES_tradnl"/>
        </w:rPr>
      </w:pPr>
      <w:r>
        <w:rPr>
          <w:rFonts w:ascii="Arial" w:hAnsi="Arial" w:cs="Arial"/>
          <w:sz w:val="24"/>
          <w:szCs w:val="24"/>
          <w:lang w:val="es-ES_tradnl"/>
        </w:rPr>
        <w:br w:type="page"/>
      </w:r>
    </w:p>
    <w:p w:rsidR="00A702C6" w:rsidRPr="00986FC8" w:rsidRDefault="00986FC8" w:rsidP="00D71AA7">
      <w:pPr>
        <w:pStyle w:val="MiTitulo1"/>
        <w:spacing w:before="240" w:after="240" w:line="276" w:lineRule="auto"/>
      </w:pPr>
      <w:bookmarkStart w:id="3" w:name="_Toc513635573"/>
      <w:r w:rsidRPr="00986FC8">
        <w:lastRenderedPageBreak/>
        <w:t>Glosario de Términos.</w:t>
      </w:r>
      <w:bookmarkEnd w:id="3"/>
    </w:p>
    <w:p w:rsidR="00D96BB3" w:rsidRPr="006430DA" w:rsidRDefault="00D96BB3" w:rsidP="00D71AA7">
      <w:pPr>
        <w:spacing w:before="240" w:after="240" w:line="276" w:lineRule="auto"/>
        <w:jc w:val="both"/>
        <w:rPr>
          <w:rFonts w:ascii="Arial" w:hAnsi="Arial" w:cs="Arial"/>
          <w:sz w:val="24"/>
          <w:szCs w:val="24"/>
          <w:lang w:val="es-MX"/>
        </w:rPr>
      </w:pPr>
      <w:r w:rsidRPr="006430DA">
        <w:rPr>
          <w:rFonts w:ascii="Arial" w:hAnsi="Arial" w:cs="Arial"/>
          <w:sz w:val="24"/>
          <w:szCs w:val="24"/>
          <w:lang w:val="es-MX"/>
        </w:rPr>
        <w:t>Para efectos de comprensión y entendimiento del presente documento, deberá entenderse por:</w:t>
      </w:r>
    </w:p>
    <w:tbl>
      <w:tblPr>
        <w:tblStyle w:val="Tabladelista3-nfasis1"/>
        <w:tblW w:w="8856" w:type="dxa"/>
        <w:jc w:val="center"/>
        <w:tblLayout w:type="fixed"/>
        <w:tblLook w:val="0000" w:firstRow="0" w:lastRow="0" w:firstColumn="0" w:lastColumn="0" w:noHBand="0" w:noVBand="0"/>
      </w:tblPr>
      <w:tblGrid>
        <w:gridCol w:w="2122"/>
        <w:gridCol w:w="6734"/>
      </w:tblGrid>
      <w:tr w:rsidR="00D96BB3" w:rsidRPr="006430DA" w:rsidTr="009C6C84">
        <w:trPr>
          <w:trHeight w:val="563"/>
          <w:tblHeader/>
          <w:jc w:val="center"/>
        </w:trPr>
        <w:tc>
          <w:tcPr>
            <w:cnfStyle w:val="000010000000" w:firstRow="0" w:lastRow="0" w:firstColumn="0" w:lastColumn="0" w:oddVBand="1" w:evenVBand="0" w:oddHBand="0" w:evenHBand="0" w:firstRowFirstColumn="0" w:firstRowLastColumn="0" w:lastRowFirstColumn="0" w:lastRowLastColumn="0"/>
            <w:tcW w:w="2122" w:type="dxa"/>
            <w:vAlign w:val="center"/>
          </w:tcPr>
          <w:p w:rsidR="00D96BB3" w:rsidRPr="006430DA" w:rsidRDefault="00D96BB3" w:rsidP="00D71AA7">
            <w:pPr>
              <w:snapToGrid w:val="0"/>
              <w:spacing w:before="120" w:after="120" w:line="276" w:lineRule="auto"/>
              <w:jc w:val="center"/>
              <w:rPr>
                <w:rFonts w:ascii="Arial" w:hAnsi="Arial" w:cs="Arial"/>
                <w:b/>
                <w:sz w:val="24"/>
                <w:szCs w:val="24"/>
              </w:rPr>
            </w:pPr>
            <w:r w:rsidRPr="006430DA">
              <w:rPr>
                <w:rFonts w:ascii="Arial" w:hAnsi="Arial" w:cs="Arial"/>
                <w:b/>
                <w:sz w:val="24"/>
                <w:szCs w:val="24"/>
              </w:rPr>
              <w:t>TÉRMINO</w:t>
            </w:r>
          </w:p>
        </w:tc>
        <w:tc>
          <w:tcPr>
            <w:tcW w:w="6734" w:type="dxa"/>
            <w:vAlign w:val="center"/>
          </w:tcPr>
          <w:p w:rsidR="00D96BB3" w:rsidRPr="006430DA" w:rsidRDefault="00D96BB3" w:rsidP="00D71AA7">
            <w:pPr>
              <w:snapToGrid w:val="0"/>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s-MX"/>
              </w:rPr>
            </w:pPr>
            <w:r w:rsidRPr="006430DA">
              <w:rPr>
                <w:rFonts w:ascii="Arial" w:hAnsi="Arial" w:cs="Arial"/>
                <w:b/>
                <w:sz w:val="24"/>
                <w:szCs w:val="24"/>
                <w:lang w:val="es-MX"/>
              </w:rPr>
              <w:t>DEFINICIÓN</w:t>
            </w:r>
          </w:p>
        </w:tc>
      </w:tr>
      <w:tr w:rsidR="00D96BB3" w:rsidRPr="006430DA" w:rsidTr="009C6C84">
        <w:trPr>
          <w:cnfStyle w:val="000000100000" w:firstRow="0" w:lastRow="0" w:firstColumn="0" w:lastColumn="0" w:oddVBand="0" w:evenVBand="0" w:oddHBand="1" w:evenHBand="0" w:firstRowFirstColumn="0" w:firstRowLastColumn="0" w:lastRowFirstColumn="0" w:lastRowLastColumn="0"/>
          <w:trHeight w:val="267"/>
          <w:jc w:val="center"/>
        </w:trPr>
        <w:tc>
          <w:tcPr>
            <w:cnfStyle w:val="000010000000" w:firstRow="0" w:lastRow="0" w:firstColumn="0" w:lastColumn="0" w:oddVBand="1" w:evenVBand="0" w:oddHBand="0" w:evenHBand="0" w:firstRowFirstColumn="0" w:firstRowLastColumn="0" w:lastRowFirstColumn="0" w:lastRowLastColumn="0"/>
            <w:tcW w:w="2122" w:type="dxa"/>
            <w:vAlign w:val="center"/>
          </w:tcPr>
          <w:p w:rsidR="00D96BB3" w:rsidRPr="00E6005F" w:rsidRDefault="00D96BB3" w:rsidP="00D71AA7">
            <w:pPr>
              <w:snapToGrid w:val="0"/>
              <w:spacing w:before="120" w:after="120" w:line="276" w:lineRule="auto"/>
              <w:jc w:val="right"/>
              <w:rPr>
                <w:rFonts w:ascii="Arial" w:hAnsi="Arial" w:cs="Arial"/>
                <w:b/>
                <w:sz w:val="22"/>
                <w:szCs w:val="22"/>
                <w:lang w:val="es-MX"/>
              </w:rPr>
            </w:pPr>
            <w:r w:rsidRPr="00E6005F">
              <w:rPr>
                <w:rFonts w:ascii="Arial" w:hAnsi="Arial" w:cs="Arial"/>
                <w:b/>
                <w:sz w:val="22"/>
                <w:szCs w:val="22"/>
                <w:lang w:val="es-MX"/>
              </w:rPr>
              <w:t>ORGANISMO</w:t>
            </w:r>
          </w:p>
        </w:tc>
        <w:tc>
          <w:tcPr>
            <w:tcW w:w="6734" w:type="dxa"/>
          </w:tcPr>
          <w:p w:rsidR="00D96BB3" w:rsidRPr="00E6005F" w:rsidRDefault="00D96BB3" w:rsidP="00D71AA7">
            <w:pPr>
              <w:widowControl w:val="0"/>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ES"/>
              </w:rPr>
            </w:pPr>
            <w:r w:rsidRPr="00E6005F">
              <w:rPr>
                <w:rFonts w:ascii="Arial" w:hAnsi="Arial" w:cs="Arial"/>
                <w:sz w:val="22"/>
                <w:szCs w:val="22"/>
                <w:lang w:eastAsia="es-ES"/>
              </w:rPr>
              <w:t>Organismo Público Descentralizado Servicios de Salud Jalisco.</w:t>
            </w:r>
          </w:p>
        </w:tc>
      </w:tr>
      <w:tr w:rsidR="00D96BB3" w:rsidRPr="006430DA" w:rsidTr="009C6C84">
        <w:trPr>
          <w:trHeight w:val="267"/>
          <w:jc w:val="center"/>
        </w:trPr>
        <w:tc>
          <w:tcPr>
            <w:cnfStyle w:val="000010000000" w:firstRow="0" w:lastRow="0" w:firstColumn="0" w:lastColumn="0" w:oddVBand="1" w:evenVBand="0" w:oddHBand="0" w:evenHBand="0" w:firstRowFirstColumn="0" w:firstRowLastColumn="0" w:lastRowFirstColumn="0" w:lastRowLastColumn="0"/>
            <w:tcW w:w="2122" w:type="dxa"/>
            <w:vAlign w:val="center"/>
          </w:tcPr>
          <w:p w:rsidR="00D96BB3" w:rsidRPr="00E6005F" w:rsidRDefault="00D96BB3" w:rsidP="00D71AA7">
            <w:pPr>
              <w:snapToGrid w:val="0"/>
              <w:spacing w:before="120" w:after="120" w:line="276" w:lineRule="auto"/>
              <w:jc w:val="right"/>
              <w:rPr>
                <w:rFonts w:ascii="Arial" w:hAnsi="Arial" w:cs="Arial"/>
                <w:b/>
                <w:sz w:val="22"/>
                <w:szCs w:val="22"/>
                <w:lang w:val="es-MX"/>
              </w:rPr>
            </w:pPr>
            <w:r w:rsidRPr="00E6005F">
              <w:rPr>
                <w:rFonts w:ascii="Arial" w:hAnsi="Arial" w:cs="Arial"/>
                <w:b/>
                <w:sz w:val="22"/>
                <w:szCs w:val="22"/>
                <w:lang w:val="es-MX"/>
              </w:rPr>
              <w:t>CONVOCANTE</w:t>
            </w:r>
          </w:p>
        </w:tc>
        <w:tc>
          <w:tcPr>
            <w:tcW w:w="6734" w:type="dxa"/>
          </w:tcPr>
          <w:p w:rsidR="00D96BB3" w:rsidRPr="00E6005F" w:rsidRDefault="00D96BB3" w:rsidP="00D71AA7">
            <w:pPr>
              <w:widowControl w:val="0"/>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s-ES"/>
              </w:rPr>
            </w:pPr>
            <w:r w:rsidRPr="00E6005F">
              <w:rPr>
                <w:rFonts w:ascii="Arial" w:hAnsi="Arial" w:cs="Arial"/>
                <w:sz w:val="22"/>
                <w:szCs w:val="22"/>
                <w:lang w:val="es-MX" w:eastAsia="en-US"/>
              </w:rPr>
              <w:t>Servicios de Salud Jalisco, que a través de su Unidad Centralizada de Compras lleva a cabo los procedimientos de contratación a efecto de adquirir o arrendar bienes o contratar la prestación de servicios que solicite la unidad requirente</w:t>
            </w:r>
          </w:p>
        </w:tc>
      </w:tr>
      <w:tr w:rsidR="00D96BB3" w:rsidRPr="006430DA" w:rsidTr="009C6C84">
        <w:trPr>
          <w:cnfStyle w:val="000000100000" w:firstRow="0" w:lastRow="0" w:firstColumn="0" w:lastColumn="0" w:oddVBand="0" w:evenVBand="0" w:oddHBand="1" w:evenHBand="0" w:firstRowFirstColumn="0" w:firstRowLastColumn="0" w:lastRowFirstColumn="0" w:lastRowLastColumn="0"/>
          <w:trHeight w:val="267"/>
          <w:jc w:val="center"/>
        </w:trPr>
        <w:tc>
          <w:tcPr>
            <w:cnfStyle w:val="000010000000" w:firstRow="0" w:lastRow="0" w:firstColumn="0" w:lastColumn="0" w:oddVBand="1" w:evenVBand="0" w:oddHBand="0" w:evenHBand="0" w:firstRowFirstColumn="0" w:firstRowLastColumn="0" w:lastRowFirstColumn="0" w:lastRowLastColumn="0"/>
            <w:tcW w:w="2122" w:type="dxa"/>
            <w:vAlign w:val="center"/>
          </w:tcPr>
          <w:p w:rsidR="00D96BB3" w:rsidRPr="00E6005F" w:rsidRDefault="00D96BB3" w:rsidP="00D71AA7">
            <w:pPr>
              <w:snapToGrid w:val="0"/>
              <w:spacing w:before="120" w:after="120" w:line="276" w:lineRule="auto"/>
              <w:jc w:val="right"/>
              <w:rPr>
                <w:rFonts w:ascii="Arial" w:hAnsi="Arial" w:cs="Arial"/>
                <w:b/>
                <w:sz w:val="22"/>
                <w:szCs w:val="22"/>
                <w:lang w:val="es-MX"/>
              </w:rPr>
            </w:pPr>
            <w:r w:rsidRPr="00E6005F">
              <w:rPr>
                <w:rFonts w:ascii="Arial" w:hAnsi="Arial" w:cs="Arial"/>
                <w:b/>
                <w:sz w:val="22"/>
                <w:szCs w:val="22"/>
                <w:lang w:val="es-MX"/>
              </w:rPr>
              <w:t>LEY</w:t>
            </w:r>
          </w:p>
        </w:tc>
        <w:tc>
          <w:tcPr>
            <w:tcW w:w="6734" w:type="dxa"/>
          </w:tcPr>
          <w:p w:rsidR="00D96BB3" w:rsidRPr="00E6005F" w:rsidRDefault="00D96BB3" w:rsidP="00D71AA7">
            <w:pPr>
              <w:snapToGrid w:val="0"/>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MX"/>
              </w:rPr>
            </w:pPr>
            <w:r w:rsidRPr="00E6005F">
              <w:rPr>
                <w:rFonts w:ascii="Arial" w:hAnsi="Arial" w:cs="Arial"/>
                <w:sz w:val="22"/>
                <w:szCs w:val="22"/>
                <w:lang w:val="es-MX"/>
              </w:rPr>
              <w:t>Ley de Compras Gubernamentales, Enajenaciones y Contratación de Servicios del Estado de Jalisco y sus Municipios</w:t>
            </w:r>
          </w:p>
        </w:tc>
      </w:tr>
      <w:tr w:rsidR="00D96BB3" w:rsidRPr="006430DA" w:rsidTr="009C6C84">
        <w:trPr>
          <w:trHeight w:val="267"/>
          <w:jc w:val="center"/>
        </w:trPr>
        <w:tc>
          <w:tcPr>
            <w:cnfStyle w:val="000010000000" w:firstRow="0" w:lastRow="0" w:firstColumn="0" w:lastColumn="0" w:oddVBand="1" w:evenVBand="0" w:oddHBand="0" w:evenHBand="0" w:firstRowFirstColumn="0" w:firstRowLastColumn="0" w:lastRowFirstColumn="0" w:lastRowLastColumn="0"/>
            <w:tcW w:w="2122" w:type="dxa"/>
            <w:vAlign w:val="center"/>
          </w:tcPr>
          <w:p w:rsidR="00D96BB3" w:rsidRPr="00E6005F" w:rsidRDefault="00D96BB3" w:rsidP="00D71AA7">
            <w:pPr>
              <w:snapToGrid w:val="0"/>
              <w:spacing w:before="120" w:after="120" w:line="276" w:lineRule="auto"/>
              <w:jc w:val="right"/>
              <w:rPr>
                <w:rFonts w:ascii="Arial" w:hAnsi="Arial" w:cs="Arial"/>
                <w:b/>
                <w:sz w:val="22"/>
                <w:szCs w:val="22"/>
                <w:lang w:val="es-MX"/>
              </w:rPr>
            </w:pPr>
            <w:r w:rsidRPr="00E6005F">
              <w:rPr>
                <w:rFonts w:ascii="Arial" w:hAnsi="Arial" w:cs="Arial"/>
                <w:b/>
                <w:sz w:val="22"/>
                <w:szCs w:val="22"/>
                <w:lang w:val="es-MX"/>
              </w:rPr>
              <w:t>REGLAMENTO</w:t>
            </w:r>
          </w:p>
        </w:tc>
        <w:tc>
          <w:tcPr>
            <w:tcW w:w="6734" w:type="dxa"/>
          </w:tcPr>
          <w:p w:rsidR="00D96BB3" w:rsidRPr="00E6005F" w:rsidRDefault="00D96BB3" w:rsidP="00D71AA7">
            <w:pPr>
              <w:snapToGrid w:val="0"/>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MX"/>
              </w:rPr>
            </w:pPr>
            <w:r w:rsidRPr="00E6005F">
              <w:rPr>
                <w:rFonts w:ascii="Arial" w:hAnsi="Arial" w:cs="Arial"/>
                <w:sz w:val="22"/>
                <w:szCs w:val="22"/>
                <w:lang w:eastAsia="es-ES"/>
              </w:rPr>
              <w:t>Reglamento de la Ley de compras gubernamentales, Enajenaciones y Contratación  de Servicios del Estado de Jalisco y sus Municipio s.</w:t>
            </w:r>
          </w:p>
        </w:tc>
      </w:tr>
      <w:tr w:rsidR="00D96BB3" w:rsidRPr="006430DA" w:rsidTr="00D96BB3">
        <w:trPr>
          <w:cnfStyle w:val="000000100000" w:firstRow="0" w:lastRow="0" w:firstColumn="0" w:lastColumn="0" w:oddVBand="0" w:evenVBand="0" w:oddHBand="1" w:evenHBand="0" w:firstRowFirstColumn="0" w:firstRowLastColumn="0" w:lastRowFirstColumn="0" w:lastRowLastColumn="0"/>
          <w:trHeight w:val="267"/>
          <w:jc w:val="center"/>
        </w:trPr>
        <w:tc>
          <w:tcPr>
            <w:cnfStyle w:val="000010000000" w:firstRow="0" w:lastRow="0" w:firstColumn="0" w:lastColumn="0" w:oddVBand="1" w:evenVBand="0" w:oddHBand="0" w:evenHBand="0" w:firstRowFirstColumn="0" w:firstRowLastColumn="0" w:lastRowFirstColumn="0" w:lastRowLastColumn="0"/>
            <w:tcW w:w="2122" w:type="dxa"/>
            <w:vAlign w:val="center"/>
          </w:tcPr>
          <w:p w:rsidR="00D96BB3" w:rsidRPr="00E6005F" w:rsidRDefault="00D96BB3" w:rsidP="00D71AA7">
            <w:pPr>
              <w:snapToGrid w:val="0"/>
              <w:spacing w:before="120" w:after="120" w:line="276" w:lineRule="auto"/>
              <w:jc w:val="right"/>
              <w:rPr>
                <w:rFonts w:ascii="Arial" w:hAnsi="Arial" w:cs="Arial"/>
                <w:b/>
                <w:sz w:val="22"/>
                <w:szCs w:val="22"/>
                <w:lang w:val="es-MX"/>
              </w:rPr>
            </w:pPr>
            <w:r w:rsidRPr="00E6005F">
              <w:rPr>
                <w:rFonts w:ascii="Arial" w:hAnsi="Arial" w:cs="Arial"/>
                <w:b/>
                <w:sz w:val="22"/>
                <w:szCs w:val="22"/>
                <w:lang w:val="es-MX"/>
              </w:rPr>
              <w:t>POLÍTICAS</w:t>
            </w:r>
          </w:p>
        </w:tc>
        <w:tc>
          <w:tcPr>
            <w:tcW w:w="6734" w:type="dxa"/>
            <w:shd w:val="clear" w:color="auto" w:fill="auto"/>
          </w:tcPr>
          <w:p w:rsidR="00D96BB3" w:rsidRPr="00E6005F" w:rsidRDefault="00D96BB3" w:rsidP="00D71AA7">
            <w:pPr>
              <w:snapToGrid w:val="0"/>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ES"/>
              </w:rPr>
            </w:pPr>
            <w:r w:rsidRPr="00D96BB3">
              <w:rPr>
                <w:rFonts w:ascii="Arial" w:hAnsi="Arial" w:cs="Arial"/>
                <w:sz w:val="22"/>
                <w:szCs w:val="22"/>
                <w:lang w:val="es-MX"/>
              </w:rPr>
              <w:t>Políticas y Lineamientos para la Contratación de Adquisiciones, Servicios y Enajenaciones de ‘Servicios de Salud Jalisco’</w:t>
            </w:r>
          </w:p>
        </w:tc>
      </w:tr>
      <w:tr w:rsidR="00D96BB3" w:rsidRPr="006430DA" w:rsidTr="009C6C84">
        <w:trPr>
          <w:trHeight w:val="267"/>
          <w:jc w:val="center"/>
        </w:trPr>
        <w:tc>
          <w:tcPr>
            <w:cnfStyle w:val="000010000000" w:firstRow="0" w:lastRow="0" w:firstColumn="0" w:lastColumn="0" w:oddVBand="1" w:evenVBand="0" w:oddHBand="0" w:evenHBand="0" w:firstRowFirstColumn="0" w:firstRowLastColumn="0" w:lastRowFirstColumn="0" w:lastRowLastColumn="0"/>
            <w:tcW w:w="2122" w:type="dxa"/>
            <w:vAlign w:val="center"/>
          </w:tcPr>
          <w:p w:rsidR="00D96BB3" w:rsidRPr="00E6005F" w:rsidRDefault="00D96BB3" w:rsidP="00D71AA7">
            <w:pPr>
              <w:snapToGrid w:val="0"/>
              <w:spacing w:before="120" w:after="120" w:line="276" w:lineRule="auto"/>
              <w:jc w:val="right"/>
              <w:rPr>
                <w:rFonts w:ascii="Arial" w:hAnsi="Arial" w:cs="Arial"/>
                <w:b/>
                <w:sz w:val="22"/>
                <w:szCs w:val="22"/>
                <w:lang w:val="es-MX"/>
              </w:rPr>
            </w:pPr>
            <w:r w:rsidRPr="00E6005F">
              <w:rPr>
                <w:rFonts w:ascii="Arial" w:hAnsi="Arial" w:cs="Arial"/>
                <w:b/>
                <w:sz w:val="22"/>
                <w:szCs w:val="22"/>
                <w:lang w:val="es-MX"/>
              </w:rPr>
              <w:t xml:space="preserve">ÁREA </w:t>
            </w:r>
            <w:r w:rsidR="00A6173E">
              <w:rPr>
                <w:rFonts w:ascii="Arial" w:hAnsi="Arial" w:cs="Arial"/>
                <w:b/>
                <w:sz w:val="22"/>
                <w:szCs w:val="22"/>
                <w:lang w:val="es-MX"/>
              </w:rPr>
              <w:t>REQUIRENTE</w:t>
            </w:r>
          </w:p>
        </w:tc>
        <w:tc>
          <w:tcPr>
            <w:tcW w:w="6734" w:type="dxa"/>
          </w:tcPr>
          <w:p w:rsidR="00D96BB3" w:rsidRPr="00E6005F" w:rsidRDefault="00D96BB3" w:rsidP="00D71AA7">
            <w:pPr>
              <w:snapToGrid w:val="0"/>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MX"/>
              </w:rPr>
            </w:pPr>
            <w:r w:rsidRPr="00E6005F">
              <w:rPr>
                <w:rFonts w:ascii="Arial" w:hAnsi="Arial" w:cs="Arial"/>
                <w:sz w:val="22"/>
                <w:szCs w:val="22"/>
                <w:lang w:val="es-MX"/>
              </w:rPr>
              <w:t xml:space="preserve">La que de acuerdo a sus necesidades solicite o requiera los insumos de la presente </w:t>
            </w:r>
            <w:r w:rsidR="00A27523">
              <w:rPr>
                <w:rFonts w:ascii="Arial" w:hAnsi="Arial" w:cs="Arial"/>
                <w:b/>
                <w:sz w:val="22"/>
                <w:szCs w:val="22"/>
                <w:lang w:val="es-MX"/>
              </w:rPr>
              <w:t xml:space="preserve">LICITACION </w:t>
            </w:r>
            <w:r w:rsidR="00A27523" w:rsidRPr="00A27523">
              <w:rPr>
                <w:rFonts w:ascii="Arial" w:hAnsi="Arial" w:cs="Arial"/>
                <w:sz w:val="22"/>
                <w:szCs w:val="22"/>
                <w:lang w:val="es-MX"/>
              </w:rPr>
              <w:t>y determina el fallo de acuerdo a su evaluación técnica</w:t>
            </w:r>
          </w:p>
        </w:tc>
      </w:tr>
      <w:tr w:rsidR="00D96BB3" w:rsidRPr="006430DA" w:rsidTr="009C6C84">
        <w:trPr>
          <w:cnfStyle w:val="000000100000" w:firstRow="0" w:lastRow="0" w:firstColumn="0" w:lastColumn="0" w:oddVBand="0" w:evenVBand="0" w:oddHBand="1" w:evenHBand="0" w:firstRowFirstColumn="0" w:firstRowLastColumn="0" w:lastRowFirstColumn="0" w:lastRowLastColumn="0"/>
          <w:trHeight w:val="267"/>
          <w:jc w:val="center"/>
        </w:trPr>
        <w:tc>
          <w:tcPr>
            <w:cnfStyle w:val="000010000000" w:firstRow="0" w:lastRow="0" w:firstColumn="0" w:lastColumn="0" w:oddVBand="1" w:evenVBand="0" w:oddHBand="0" w:evenHBand="0" w:firstRowFirstColumn="0" w:firstRowLastColumn="0" w:lastRowFirstColumn="0" w:lastRowLastColumn="0"/>
            <w:tcW w:w="2122" w:type="dxa"/>
            <w:vAlign w:val="center"/>
          </w:tcPr>
          <w:p w:rsidR="00D96BB3" w:rsidRPr="00E6005F" w:rsidRDefault="00D96BB3" w:rsidP="00D71AA7">
            <w:pPr>
              <w:snapToGrid w:val="0"/>
              <w:spacing w:before="120" w:after="120" w:line="276" w:lineRule="auto"/>
              <w:jc w:val="right"/>
              <w:rPr>
                <w:rFonts w:ascii="Arial" w:hAnsi="Arial" w:cs="Arial"/>
                <w:b/>
                <w:sz w:val="22"/>
                <w:szCs w:val="22"/>
                <w:lang w:val="es-MX"/>
              </w:rPr>
            </w:pPr>
            <w:r w:rsidRPr="00E6005F">
              <w:rPr>
                <w:rFonts w:ascii="Arial" w:hAnsi="Arial" w:cs="Arial"/>
                <w:b/>
                <w:sz w:val="22"/>
                <w:szCs w:val="22"/>
                <w:lang w:val="es-MX"/>
              </w:rPr>
              <w:t>BASES O CONVOCATORIA</w:t>
            </w:r>
          </w:p>
        </w:tc>
        <w:tc>
          <w:tcPr>
            <w:tcW w:w="6734" w:type="dxa"/>
          </w:tcPr>
          <w:p w:rsidR="00D96BB3" w:rsidRPr="00E6005F" w:rsidRDefault="00D96BB3" w:rsidP="00D71AA7">
            <w:pPr>
              <w:widowControl w:val="0"/>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ES"/>
              </w:rPr>
            </w:pPr>
            <w:r w:rsidRPr="00E6005F">
              <w:rPr>
                <w:rFonts w:ascii="Arial" w:hAnsi="Arial" w:cs="Arial"/>
                <w:sz w:val="22"/>
                <w:szCs w:val="22"/>
                <w:lang w:val="es-MX" w:eastAsia="es-MX"/>
              </w:rPr>
              <w:t>Es el llamado a los interesados a participar en determinado procedimiento de adquisiciones o enajenación, que además contiene las condiciones y requisitos detallados de participación en dichos procedimientos</w:t>
            </w:r>
          </w:p>
        </w:tc>
      </w:tr>
      <w:tr w:rsidR="00D96BB3" w:rsidRPr="006430DA" w:rsidTr="009C6C84">
        <w:trPr>
          <w:trHeight w:val="397"/>
          <w:jc w:val="center"/>
        </w:trPr>
        <w:tc>
          <w:tcPr>
            <w:cnfStyle w:val="000010000000" w:firstRow="0" w:lastRow="0" w:firstColumn="0" w:lastColumn="0" w:oddVBand="1" w:evenVBand="0" w:oddHBand="0" w:evenHBand="0" w:firstRowFirstColumn="0" w:firstRowLastColumn="0" w:lastRowFirstColumn="0" w:lastRowLastColumn="0"/>
            <w:tcW w:w="2122" w:type="dxa"/>
            <w:vAlign w:val="center"/>
          </w:tcPr>
          <w:p w:rsidR="00D96BB3" w:rsidRPr="00E6005F" w:rsidRDefault="00D96BB3" w:rsidP="00D71AA7">
            <w:pPr>
              <w:snapToGrid w:val="0"/>
              <w:spacing w:before="120" w:after="120" w:line="276" w:lineRule="auto"/>
              <w:jc w:val="right"/>
              <w:rPr>
                <w:rFonts w:ascii="Arial" w:hAnsi="Arial" w:cs="Arial"/>
                <w:b/>
                <w:sz w:val="22"/>
                <w:szCs w:val="22"/>
                <w:lang w:val="es-MX"/>
              </w:rPr>
            </w:pPr>
            <w:r w:rsidRPr="00E6005F">
              <w:rPr>
                <w:rFonts w:ascii="Arial" w:hAnsi="Arial" w:cs="Arial"/>
                <w:b/>
                <w:sz w:val="22"/>
                <w:szCs w:val="22"/>
                <w:lang w:val="es-MX"/>
              </w:rPr>
              <w:t>ÁREA TÉCNICA</w:t>
            </w:r>
          </w:p>
        </w:tc>
        <w:tc>
          <w:tcPr>
            <w:tcW w:w="6734" w:type="dxa"/>
          </w:tcPr>
          <w:p w:rsidR="00D96BB3" w:rsidRPr="00E6005F" w:rsidRDefault="00D96BB3" w:rsidP="00D71AA7">
            <w:pPr>
              <w:snapToGrid w:val="0"/>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MX"/>
              </w:rPr>
            </w:pPr>
            <w:r w:rsidRPr="00E6005F">
              <w:rPr>
                <w:rFonts w:ascii="Arial" w:hAnsi="Arial" w:cs="Arial"/>
                <w:sz w:val="22"/>
                <w:szCs w:val="22"/>
                <w:lang w:eastAsia="es-ES"/>
              </w:rPr>
              <w:t>La que establezca especificaciones y normas de carácter técnico del servicio</w:t>
            </w:r>
            <w:r w:rsidR="006D7501">
              <w:rPr>
                <w:rFonts w:ascii="Arial" w:hAnsi="Arial" w:cs="Arial"/>
                <w:sz w:val="22"/>
                <w:szCs w:val="22"/>
                <w:lang w:eastAsia="es-ES"/>
              </w:rPr>
              <w:t>/insumo</w:t>
            </w:r>
            <w:r w:rsidRPr="00E6005F">
              <w:rPr>
                <w:rFonts w:ascii="Arial" w:hAnsi="Arial" w:cs="Arial"/>
                <w:sz w:val="22"/>
                <w:szCs w:val="22"/>
                <w:lang w:eastAsia="es-ES"/>
              </w:rPr>
              <w:t xml:space="preserve"> requerido</w:t>
            </w:r>
          </w:p>
        </w:tc>
      </w:tr>
      <w:tr w:rsidR="00D96BB3" w:rsidRPr="006430DA" w:rsidTr="009B7054">
        <w:trPr>
          <w:cnfStyle w:val="000000100000" w:firstRow="0" w:lastRow="0" w:firstColumn="0" w:lastColumn="0" w:oddVBand="0" w:evenVBand="0" w:oddHBand="1" w:evenHBand="0" w:firstRowFirstColumn="0" w:firstRowLastColumn="0" w:lastRowFirstColumn="0" w:lastRowLastColumn="0"/>
          <w:trHeight w:val="1011"/>
          <w:jc w:val="center"/>
        </w:trPr>
        <w:tc>
          <w:tcPr>
            <w:cnfStyle w:val="000010000000" w:firstRow="0" w:lastRow="0" w:firstColumn="0" w:lastColumn="0" w:oddVBand="1" w:evenVBand="0" w:oddHBand="0" w:evenHBand="0" w:firstRowFirstColumn="0" w:firstRowLastColumn="0" w:lastRowFirstColumn="0" w:lastRowLastColumn="0"/>
            <w:tcW w:w="2122" w:type="dxa"/>
            <w:vAlign w:val="center"/>
          </w:tcPr>
          <w:p w:rsidR="00D96BB3" w:rsidRPr="00E6005F" w:rsidRDefault="00D96BB3" w:rsidP="00D71AA7">
            <w:pPr>
              <w:snapToGrid w:val="0"/>
              <w:spacing w:before="120" w:after="120" w:line="276" w:lineRule="auto"/>
              <w:jc w:val="right"/>
              <w:rPr>
                <w:rFonts w:ascii="Arial" w:hAnsi="Arial" w:cs="Arial"/>
                <w:b/>
                <w:sz w:val="22"/>
                <w:szCs w:val="22"/>
                <w:lang w:val="es-MX"/>
              </w:rPr>
            </w:pPr>
            <w:r w:rsidRPr="00E6005F">
              <w:rPr>
                <w:rFonts w:ascii="Arial" w:hAnsi="Arial" w:cs="Arial"/>
                <w:b/>
                <w:sz w:val="22"/>
                <w:szCs w:val="22"/>
                <w:lang w:val="es-MX"/>
              </w:rPr>
              <w:t>UNIDAD CENTRALIZAD</w:t>
            </w:r>
            <w:r w:rsidR="006D7501">
              <w:rPr>
                <w:rFonts w:ascii="Arial" w:hAnsi="Arial" w:cs="Arial"/>
                <w:b/>
                <w:sz w:val="22"/>
                <w:szCs w:val="22"/>
                <w:lang w:val="es-MX"/>
              </w:rPr>
              <w:t>A</w:t>
            </w:r>
            <w:r w:rsidRPr="00E6005F">
              <w:rPr>
                <w:rFonts w:ascii="Arial" w:hAnsi="Arial" w:cs="Arial"/>
                <w:b/>
                <w:sz w:val="22"/>
                <w:szCs w:val="22"/>
                <w:lang w:val="es-MX"/>
              </w:rPr>
              <w:t xml:space="preserve"> DE COMPRAS</w:t>
            </w:r>
          </w:p>
        </w:tc>
        <w:tc>
          <w:tcPr>
            <w:tcW w:w="6734" w:type="dxa"/>
          </w:tcPr>
          <w:p w:rsidR="00D96BB3" w:rsidRPr="00E6005F" w:rsidRDefault="00D96BB3" w:rsidP="00D71AA7">
            <w:pPr>
              <w:snapToGrid w:val="0"/>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ES"/>
              </w:rPr>
            </w:pPr>
            <w:r w:rsidRPr="00E6005F">
              <w:rPr>
                <w:rFonts w:ascii="Arial" w:hAnsi="Arial" w:cs="Arial"/>
                <w:sz w:val="22"/>
                <w:szCs w:val="22"/>
                <w:lang w:val="es-MX"/>
              </w:rPr>
              <w:t>La Dire</w:t>
            </w:r>
            <w:r>
              <w:rPr>
                <w:rFonts w:ascii="Arial" w:hAnsi="Arial" w:cs="Arial"/>
                <w:sz w:val="22"/>
                <w:szCs w:val="22"/>
                <w:lang w:val="es-MX"/>
              </w:rPr>
              <w:t>cción de Recursos Materiales a través del Departamento de Adquisiciones.</w:t>
            </w:r>
          </w:p>
        </w:tc>
      </w:tr>
      <w:tr w:rsidR="00D96BB3" w:rsidRPr="006430DA" w:rsidTr="009C6C84">
        <w:trPr>
          <w:trHeight w:val="397"/>
          <w:jc w:val="center"/>
        </w:trPr>
        <w:tc>
          <w:tcPr>
            <w:cnfStyle w:val="000010000000" w:firstRow="0" w:lastRow="0" w:firstColumn="0" w:lastColumn="0" w:oddVBand="1" w:evenVBand="0" w:oddHBand="0" w:evenHBand="0" w:firstRowFirstColumn="0" w:firstRowLastColumn="0" w:lastRowFirstColumn="0" w:lastRowLastColumn="0"/>
            <w:tcW w:w="2122" w:type="dxa"/>
            <w:vAlign w:val="center"/>
          </w:tcPr>
          <w:p w:rsidR="00D96BB3" w:rsidRPr="00E6005F" w:rsidRDefault="00D96BB3" w:rsidP="00D71AA7">
            <w:pPr>
              <w:snapToGrid w:val="0"/>
              <w:spacing w:before="120" w:after="120" w:line="276" w:lineRule="auto"/>
              <w:jc w:val="right"/>
              <w:rPr>
                <w:rFonts w:ascii="Arial" w:hAnsi="Arial" w:cs="Arial"/>
                <w:b/>
                <w:sz w:val="22"/>
                <w:szCs w:val="22"/>
                <w:lang w:val="es-MX"/>
              </w:rPr>
            </w:pPr>
            <w:r w:rsidRPr="00E6005F">
              <w:rPr>
                <w:rFonts w:ascii="Arial" w:hAnsi="Arial" w:cs="Arial"/>
                <w:b/>
                <w:sz w:val="22"/>
                <w:szCs w:val="22"/>
                <w:lang w:val="es-MX"/>
              </w:rPr>
              <w:t>DOMICILIO</w:t>
            </w:r>
          </w:p>
        </w:tc>
        <w:tc>
          <w:tcPr>
            <w:tcW w:w="6734" w:type="dxa"/>
          </w:tcPr>
          <w:p w:rsidR="00D96BB3" w:rsidRPr="00E6005F" w:rsidRDefault="00D96BB3" w:rsidP="00D71AA7">
            <w:pPr>
              <w:snapToGrid w:val="0"/>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s-ES"/>
              </w:rPr>
            </w:pPr>
            <w:r w:rsidRPr="00E6005F">
              <w:rPr>
                <w:rFonts w:ascii="Arial" w:hAnsi="Arial" w:cs="Arial"/>
                <w:sz w:val="22"/>
                <w:szCs w:val="22"/>
                <w:lang w:val="es-MX"/>
              </w:rPr>
              <w:t xml:space="preserve">Dr. Baeza </w:t>
            </w:r>
            <w:proofErr w:type="spellStart"/>
            <w:r w:rsidRPr="00E6005F">
              <w:rPr>
                <w:rFonts w:ascii="Arial" w:hAnsi="Arial" w:cs="Arial"/>
                <w:sz w:val="22"/>
                <w:szCs w:val="22"/>
                <w:lang w:val="es-MX"/>
              </w:rPr>
              <w:t>Alzaga</w:t>
            </w:r>
            <w:proofErr w:type="spellEnd"/>
            <w:r w:rsidRPr="00E6005F">
              <w:rPr>
                <w:rFonts w:ascii="Arial" w:hAnsi="Arial" w:cs="Arial"/>
                <w:sz w:val="22"/>
                <w:szCs w:val="22"/>
                <w:lang w:val="es-MX"/>
              </w:rPr>
              <w:t xml:space="preserve"> No. 107, Col. Centro, C.P. 44100, Guadalajara, Jalisco</w:t>
            </w:r>
          </w:p>
        </w:tc>
      </w:tr>
      <w:tr w:rsidR="00D96BB3" w:rsidRPr="006430DA" w:rsidTr="009C6C84">
        <w:trPr>
          <w:cnfStyle w:val="000000100000" w:firstRow="0" w:lastRow="0" w:firstColumn="0" w:lastColumn="0" w:oddVBand="0" w:evenVBand="0" w:oddHBand="1" w:evenHBand="0" w:firstRowFirstColumn="0" w:firstRowLastColumn="0" w:lastRowFirstColumn="0" w:lastRowLastColumn="0"/>
          <w:trHeight w:val="397"/>
          <w:jc w:val="center"/>
        </w:trPr>
        <w:tc>
          <w:tcPr>
            <w:cnfStyle w:val="000010000000" w:firstRow="0" w:lastRow="0" w:firstColumn="0" w:lastColumn="0" w:oddVBand="1" w:evenVBand="0" w:oddHBand="0" w:evenHBand="0" w:firstRowFirstColumn="0" w:firstRowLastColumn="0" w:lastRowFirstColumn="0" w:lastRowLastColumn="0"/>
            <w:tcW w:w="2122" w:type="dxa"/>
            <w:vAlign w:val="center"/>
          </w:tcPr>
          <w:p w:rsidR="00D96BB3" w:rsidRPr="00E6005F" w:rsidRDefault="00D96BB3" w:rsidP="00D71AA7">
            <w:pPr>
              <w:snapToGrid w:val="0"/>
              <w:spacing w:before="120" w:after="120" w:line="276" w:lineRule="auto"/>
              <w:jc w:val="right"/>
              <w:rPr>
                <w:rFonts w:ascii="Arial" w:hAnsi="Arial" w:cs="Arial"/>
                <w:b/>
                <w:sz w:val="22"/>
                <w:szCs w:val="22"/>
                <w:lang w:val="es-MX"/>
              </w:rPr>
            </w:pPr>
            <w:r w:rsidRPr="00E6005F">
              <w:rPr>
                <w:rFonts w:ascii="Arial" w:hAnsi="Arial" w:cs="Arial"/>
                <w:b/>
                <w:sz w:val="22"/>
                <w:szCs w:val="22"/>
                <w:lang w:val="es-MX"/>
              </w:rPr>
              <w:lastRenderedPageBreak/>
              <w:t>CONTRATO</w:t>
            </w:r>
          </w:p>
        </w:tc>
        <w:tc>
          <w:tcPr>
            <w:tcW w:w="6734" w:type="dxa"/>
          </w:tcPr>
          <w:p w:rsidR="00D96BB3" w:rsidRPr="00E6005F" w:rsidRDefault="00D96BB3" w:rsidP="00D71AA7">
            <w:pPr>
              <w:snapToGrid w:val="0"/>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MX"/>
              </w:rPr>
            </w:pPr>
            <w:r w:rsidRPr="00E6005F">
              <w:rPr>
                <w:rFonts w:ascii="Arial" w:hAnsi="Arial" w:cs="Arial"/>
                <w:sz w:val="22"/>
                <w:szCs w:val="22"/>
                <w:lang w:eastAsia="es-ES"/>
              </w:rPr>
              <w:t>Acuerdo de voluntades que crean derechos y obligaciones entre ‘Servicios de Salud Jalisco’ y el proveedor derivado de la presente licitación</w:t>
            </w:r>
          </w:p>
        </w:tc>
      </w:tr>
      <w:tr w:rsidR="00D96BB3" w:rsidRPr="006430DA" w:rsidTr="009C6C84">
        <w:trPr>
          <w:trHeight w:val="267"/>
          <w:jc w:val="center"/>
        </w:trPr>
        <w:tc>
          <w:tcPr>
            <w:cnfStyle w:val="000010000000" w:firstRow="0" w:lastRow="0" w:firstColumn="0" w:lastColumn="0" w:oddVBand="1" w:evenVBand="0" w:oddHBand="0" w:evenHBand="0" w:firstRowFirstColumn="0" w:firstRowLastColumn="0" w:lastRowFirstColumn="0" w:lastRowLastColumn="0"/>
            <w:tcW w:w="2122" w:type="dxa"/>
            <w:vAlign w:val="center"/>
          </w:tcPr>
          <w:p w:rsidR="00D96BB3" w:rsidRPr="00E6005F" w:rsidRDefault="00D96BB3" w:rsidP="00D71AA7">
            <w:pPr>
              <w:snapToGrid w:val="0"/>
              <w:spacing w:before="120" w:after="120" w:line="276" w:lineRule="auto"/>
              <w:jc w:val="right"/>
              <w:rPr>
                <w:rFonts w:ascii="Arial" w:hAnsi="Arial" w:cs="Arial"/>
                <w:b/>
                <w:sz w:val="22"/>
                <w:szCs w:val="22"/>
                <w:lang w:val="es-MX"/>
              </w:rPr>
            </w:pPr>
            <w:r w:rsidRPr="00E6005F">
              <w:rPr>
                <w:rFonts w:ascii="Arial" w:hAnsi="Arial" w:cs="Arial"/>
                <w:b/>
                <w:sz w:val="22"/>
                <w:szCs w:val="22"/>
                <w:lang w:val="es-MX"/>
              </w:rPr>
              <w:t>PARTICIPANTE o LICITANTE</w:t>
            </w:r>
          </w:p>
        </w:tc>
        <w:tc>
          <w:tcPr>
            <w:tcW w:w="6734" w:type="dxa"/>
          </w:tcPr>
          <w:p w:rsidR="00D96BB3" w:rsidRPr="00E6005F" w:rsidRDefault="00D96BB3" w:rsidP="00D71AA7">
            <w:pPr>
              <w:widowControl w:val="0"/>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s-ES"/>
              </w:rPr>
            </w:pPr>
            <w:r w:rsidRPr="00E6005F">
              <w:rPr>
                <w:rFonts w:ascii="Arial" w:hAnsi="Arial" w:cs="Arial"/>
                <w:sz w:val="22"/>
                <w:szCs w:val="22"/>
                <w:lang w:val="es-MX"/>
              </w:rPr>
              <w:t>Persona Física o Jurídica/Moral (Razón Social) interesada en proporcionar el servicio</w:t>
            </w:r>
            <w:r w:rsidR="006D7501">
              <w:rPr>
                <w:rFonts w:ascii="Arial" w:hAnsi="Arial" w:cs="Arial"/>
                <w:sz w:val="22"/>
                <w:szCs w:val="22"/>
                <w:lang w:val="es-MX"/>
              </w:rPr>
              <w:t>/insumo</w:t>
            </w:r>
            <w:r w:rsidRPr="00E6005F">
              <w:rPr>
                <w:rFonts w:ascii="Arial" w:hAnsi="Arial" w:cs="Arial"/>
                <w:sz w:val="22"/>
                <w:szCs w:val="22"/>
                <w:lang w:val="es-MX"/>
              </w:rPr>
              <w:t xml:space="preserve"> objeto del presente proceso licitatorio</w:t>
            </w:r>
          </w:p>
        </w:tc>
      </w:tr>
      <w:tr w:rsidR="009B7054" w:rsidRPr="006430DA" w:rsidTr="009C6C84">
        <w:trPr>
          <w:cnfStyle w:val="000000100000" w:firstRow="0" w:lastRow="0" w:firstColumn="0" w:lastColumn="0" w:oddVBand="0" w:evenVBand="0" w:oddHBand="1" w:evenHBand="0" w:firstRowFirstColumn="0" w:firstRowLastColumn="0" w:lastRowFirstColumn="0" w:lastRowLastColumn="0"/>
          <w:trHeight w:val="267"/>
          <w:jc w:val="center"/>
        </w:trPr>
        <w:tc>
          <w:tcPr>
            <w:cnfStyle w:val="000010000000" w:firstRow="0" w:lastRow="0" w:firstColumn="0" w:lastColumn="0" w:oddVBand="1" w:evenVBand="0" w:oddHBand="0" w:evenHBand="0" w:firstRowFirstColumn="0" w:firstRowLastColumn="0" w:lastRowFirstColumn="0" w:lastRowLastColumn="0"/>
            <w:tcW w:w="2122" w:type="dxa"/>
            <w:vAlign w:val="center"/>
          </w:tcPr>
          <w:p w:rsidR="009B7054" w:rsidRPr="00E6005F" w:rsidRDefault="0012358A" w:rsidP="0012358A">
            <w:pPr>
              <w:snapToGrid w:val="0"/>
              <w:spacing w:before="120" w:after="120" w:line="276" w:lineRule="auto"/>
              <w:jc w:val="right"/>
              <w:rPr>
                <w:rFonts w:ascii="Arial" w:hAnsi="Arial" w:cs="Arial"/>
                <w:b/>
                <w:sz w:val="22"/>
                <w:szCs w:val="22"/>
              </w:rPr>
            </w:pPr>
            <w:r>
              <w:rPr>
                <w:rFonts w:ascii="Arial" w:hAnsi="Arial" w:cs="Arial"/>
                <w:b/>
                <w:sz w:val="22"/>
                <w:szCs w:val="22"/>
              </w:rPr>
              <w:t xml:space="preserve">LUGAR DE </w:t>
            </w:r>
            <w:r w:rsidR="00671080">
              <w:rPr>
                <w:rFonts w:ascii="Arial" w:hAnsi="Arial" w:cs="Arial"/>
                <w:b/>
                <w:sz w:val="22"/>
                <w:szCs w:val="22"/>
              </w:rPr>
              <w:t xml:space="preserve">ENTREGA </w:t>
            </w:r>
          </w:p>
        </w:tc>
        <w:tc>
          <w:tcPr>
            <w:tcW w:w="6734" w:type="dxa"/>
          </w:tcPr>
          <w:p w:rsidR="009B7054" w:rsidRPr="00671080" w:rsidRDefault="00630932" w:rsidP="00671080">
            <w:pPr>
              <w:widowControl w:val="0"/>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highlight w:val="yellow"/>
                <w:lang w:eastAsia="es-ES"/>
              </w:rPr>
            </w:pPr>
            <w:r w:rsidRPr="00004844">
              <w:rPr>
                <w:rFonts w:ascii="Arial" w:eastAsia="Arial" w:hAnsi="Arial" w:cs="Arial"/>
                <w:szCs w:val="22"/>
                <w:lang w:val="es-MX"/>
              </w:rPr>
              <w:t xml:space="preserve">En el Almacén General del INSTITUTO JALISCIENSE DE SALUD MENTAL, ubicado en Antigua Carretera a Chapala, Km 17.5 Col. Zapote del Valle, C.P. 45672 Tlajomulco de </w:t>
            </w:r>
            <w:proofErr w:type="spellStart"/>
            <w:r w:rsidRPr="00004844">
              <w:rPr>
                <w:rFonts w:ascii="Arial" w:eastAsia="Arial" w:hAnsi="Arial" w:cs="Arial"/>
                <w:szCs w:val="22"/>
                <w:lang w:val="es-MX"/>
              </w:rPr>
              <w:t>Zuñiga</w:t>
            </w:r>
            <w:proofErr w:type="spellEnd"/>
            <w:r w:rsidRPr="00004844">
              <w:rPr>
                <w:rFonts w:ascii="Arial" w:eastAsia="Arial" w:hAnsi="Arial" w:cs="Arial"/>
                <w:szCs w:val="22"/>
                <w:lang w:val="es-MX"/>
              </w:rPr>
              <w:t xml:space="preserve"> Jalisco</w:t>
            </w:r>
          </w:p>
        </w:tc>
      </w:tr>
      <w:tr w:rsidR="00D96BB3" w:rsidRPr="006430DA" w:rsidTr="009C6C84">
        <w:trPr>
          <w:trHeight w:val="691"/>
          <w:jc w:val="center"/>
        </w:trPr>
        <w:tc>
          <w:tcPr>
            <w:cnfStyle w:val="000010000000" w:firstRow="0" w:lastRow="0" w:firstColumn="0" w:lastColumn="0" w:oddVBand="1" w:evenVBand="0" w:oddHBand="0" w:evenHBand="0" w:firstRowFirstColumn="0" w:firstRowLastColumn="0" w:lastRowFirstColumn="0" w:lastRowLastColumn="0"/>
            <w:tcW w:w="2122" w:type="dxa"/>
            <w:vAlign w:val="center"/>
          </w:tcPr>
          <w:p w:rsidR="00D96BB3" w:rsidRPr="00E6005F" w:rsidRDefault="00D96BB3" w:rsidP="00D71AA7">
            <w:pPr>
              <w:snapToGrid w:val="0"/>
              <w:spacing w:before="120" w:after="120" w:line="276" w:lineRule="auto"/>
              <w:jc w:val="right"/>
              <w:rPr>
                <w:rFonts w:ascii="Arial" w:hAnsi="Arial" w:cs="Arial"/>
                <w:b/>
                <w:sz w:val="22"/>
                <w:szCs w:val="22"/>
                <w:lang w:val="es-MX"/>
              </w:rPr>
            </w:pPr>
            <w:r w:rsidRPr="00E6005F">
              <w:rPr>
                <w:rFonts w:ascii="Arial" w:hAnsi="Arial" w:cs="Arial"/>
                <w:b/>
                <w:sz w:val="22"/>
                <w:szCs w:val="22"/>
                <w:lang w:val="es-MX"/>
              </w:rPr>
              <w:t>PROCESO</w:t>
            </w:r>
          </w:p>
        </w:tc>
        <w:tc>
          <w:tcPr>
            <w:tcW w:w="6734" w:type="dxa"/>
          </w:tcPr>
          <w:p w:rsidR="00D96BB3" w:rsidRPr="00E6005F" w:rsidRDefault="008337E5" w:rsidP="00D71AA7">
            <w:pPr>
              <w:snapToGrid w:val="0"/>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s-MX"/>
              </w:rPr>
            </w:pPr>
            <w:sdt>
              <w:sdtPr>
                <w:rPr>
                  <w:rFonts w:ascii="Arial" w:hAnsi="Arial" w:cs="Arial"/>
                  <w:smallCaps/>
                  <w:sz w:val="22"/>
                  <w:szCs w:val="22"/>
                  <w:lang w:val="es-MX" w:eastAsia="es-ES"/>
                </w:rPr>
                <w:alias w:val="Categoría"/>
                <w:tag w:val=""/>
                <w:id w:val="1153487451"/>
                <w:dataBinding w:prefixMappings="xmlns:ns0='http://purl.org/dc/elements/1.1/' xmlns:ns1='http://schemas.openxmlformats.org/package/2006/metadata/core-properties' " w:xpath="/ns1:coreProperties[1]/ns1:category[1]" w:storeItemID="{6C3C8BC8-F283-45AE-878A-BAB7291924A1}"/>
                <w:text/>
              </w:sdtPr>
              <w:sdtEndPr/>
              <w:sdtContent>
                <w:r w:rsidR="0016076E">
                  <w:rPr>
                    <w:rFonts w:ascii="Arial" w:hAnsi="Arial" w:cs="Arial"/>
                    <w:smallCaps/>
                    <w:sz w:val="22"/>
                    <w:szCs w:val="22"/>
                    <w:lang w:val="es-MX" w:eastAsia="es-ES"/>
                  </w:rPr>
                  <w:t>LSCC-010-2018</w:t>
                </w:r>
              </w:sdtContent>
            </w:sdt>
            <w:r w:rsidR="00D96BB3" w:rsidRPr="00E6005F">
              <w:rPr>
                <w:rFonts w:ascii="Arial" w:hAnsi="Arial" w:cs="Arial"/>
                <w:b/>
                <w:sz w:val="22"/>
                <w:szCs w:val="22"/>
                <w:lang w:val="es-MX"/>
              </w:rPr>
              <w:t xml:space="preserve"> </w:t>
            </w:r>
            <w:sdt>
              <w:sdtPr>
                <w:rPr>
                  <w:rFonts w:ascii="Arial" w:hAnsi="Arial" w:cs="Arial"/>
                  <w:b/>
                  <w:sz w:val="22"/>
                  <w:szCs w:val="22"/>
                  <w:lang w:val="es-MX"/>
                </w:rPr>
                <w:alias w:val="Asunto"/>
                <w:tag w:val=""/>
                <w:id w:val="18590123"/>
                <w:dataBinding w:prefixMappings="xmlns:ns0='http://purl.org/dc/elements/1.1/' xmlns:ns1='http://schemas.openxmlformats.org/package/2006/metadata/core-properties' " w:xpath="/ns1:coreProperties[1]/ns0:subject[1]" w:storeItemID="{6C3C8BC8-F283-45AE-878A-BAB7291924A1}"/>
                <w:text/>
              </w:sdtPr>
              <w:sdtEndPr/>
              <w:sdtContent>
                <w:r w:rsidR="00714370">
                  <w:rPr>
                    <w:rFonts w:ascii="Arial" w:hAnsi="Arial" w:cs="Arial"/>
                    <w:b/>
                    <w:sz w:val="22"/>
                    <w:szCs w:val="22"/>
                    <w:lang w:val="es-MX"/>
                  </w:rPr>
                  <w:t>Licitación Sin Concurrencia del Comité</w:t>
                </w:r>
              </w:sdtContent>
            </w:sdt>
            <w:r w:rsidR="00D96BB3">
              <w:rPr>
                <w:rFonts w:ascii="Arial" w:hAnsi="Arial" w:cs="Arial"/>
                <w:sz w:val="22"/>
                <w:szCs w:val="22"/>
                <w:lang w:val="es-MX"/>
              </w:rPr>
              <w:t xml:space="preserve"> para la contratación de </w:t>
            </w:r>
            <w:sdt>
              <w:sdtPr>
                <w:rPr>
                  <w:rFonts w:ascii="Arial" w:hAnsi="Arial" w:cs="Arial"/>
                  <w:sz w:val="22"/>
                  <w:szCs w:val="22"/>
                  <w:lang w:val="es-MX"/>
                </w:rPr>
                <w:alias w:val="Comentarios"/>
                <w:tag w:val=""/>
                <w:id w:val="-1968047272"/>
                <w:placeholder>
                  <w:docPart w:val="51D46760BE6A4C9499BF15BFAD63307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16505">
                  <w:rPr>
                    <w:rFonts w:ascii="Arial" w:hAnsi="Arial" w:cs="Arial"/>
                    <w:sz w:val="22"/>
                    <w:szCs w:val="22"/>
                    <w:lang w:val="es-MX"/>
                  </w:rPr>
                  <w:t>Material de Curación para el Instituto Jalisciense de Salud Mental</w:t>
                </w:r>
              </w:sdtContent>
            </w:sdt>
          </w:p>
        </w:tc>
      </w:tr>
      <w:tr w:rsidR="00D96BB3" w:rsidRPr="006430DA" w:rsidTr="009C6C84">
        <w:trPr>
          <w:cnfStyle w:val="000000100000" w:firstRow="0" w:lastRow="0" w:firstColumn="0" w:lastColumn="0" w:oddVBand="0" w:evenVBand="0" w:oddHBand="1" w:evenHBand="0" w:firstRowFirstColumn="0" w:firstRowLastColumn="0" w:lastRowFirstColumn="0" w:lastRowLastColumn="0"/>
          <w:trHeight w:val="701"/>
          <w:jc w:val="center"/>
        </w:trPr>
        <w:tc>
          <w:tcPr>
            <w:cnfStyle w:val="000010000000" w:firstRow="0" w:lastRow="0" w:firstColumn="0" w:lastColumn="0" w:oddVBand="1" w:evenVBand="0" w:oddHBand="0" w:evenHBand="0" w:firstRowFirstColumn="0" w:firstRowLastColumn="0" w:lastRowFirstColumn="0" w:lastRowLastColumn="0"/>
            <w:tcW w:w="2122" w:type="dxa"/>
            <w:vAlign w:val="center"/>
          </w:tcPr>
          <w:p w:rsidR="00D96BB3" w:rsidRPr="00E6005F" w:rsidRDefault="00D96BB3" w:rsidP="00D71AA7">
            <w:pPr>
              <w:snapToGrid w:val="0"/>
              <w:spacing w:before="120" w:after="120" w:line="276" w:lineRule="auto"/>
              <w:jc w:val="right"/>
              <w:rPr>
                <w:rFonts w:ascii="Arial" w:hAnsi="Arial" w:cs="Arial"/>
                <w:b/>
                <w:sz w:val="22"/>
                <w:szCs w:val="22"/>
                <w:lang w:val="es-MX"/>
              </w:rPr>
            </w:pPr>
            <w:r w:rsidRPr="00E6005F">
              <w:rPr>
                <w:rFonts w:ascii="Arial" w:hAnsi="Arial" w:cs="Arial"/>
                <w:b/>
                <w:sz w:val="22"/>
                <w:szCs w:val="22"/>
                <w:lang w:val="es-MX"/>
              </w:rPr>
              <w:t>PROPOSICIÓN</w:t>
            </w:r>
          </w:p>
        </w:tc>
        <w:tc>
          <w:tcPr>
            <w:tcW w:w="6734" w:type="dxa"/>
          </w:tcPr>
          <w:p w:rsidR="00D96BB3" w:rsidRPr="00E6005F" w:rsidRDefault="00D96BB3" w:rsidP="00D71AA7">
            <w:pPr>
              <w:widowControl w:val="0"/>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ES"/>
              </w:rPr>
            </w:pPr>
            <w:r w:rsidRPr="00E6005F">
              <w:rPr>
                <w:rFonts w:ascii="Arial" w:hAnsi="Arial" w:cs="Arial"/>
                <w:sz w:val="22"/>
                <w:szCs w:val="22"/>
                <w:lang w:eastAsia="es-ES"/>
              </w:rPr>
              <w:t xml:space="preserve">Documentación que contiene la propuesta técnica y la propuesta económica de los </w:t>
            </w:r>
            <w:r w:rsidRPr="00E6005F">
              <w:rPr>
                <w:rFonts w:ascii="Arial" w:hAnsi="Arial" w:cs="Arial"/>
                <w:b/>
                <w:sz w:val="22"/>
                <w:szCs w:val="22"/>
                <w:lang w:eastAsia="es-ES"/>
              </w:rPr>
              <w:t>LICITANTES</w:t>
            </w:r>
            <w:r w:rsidRPr="00E6005F">
              <w:rPr>
                <w:rFonts w:ascii="Arial" w:hAnsi="Arial" w:cs="Arial"/>
                <w:sz w:val="22"/>
                <w:szCs w:val="22"/>
                <w:lang w:eastAsia="es-ES"/>
              </w:rPr>
              <w:t>, así como aquella distinta a éstas.</w:t>
            </w:r>
          </w:p>
        </w:tc>
      </w:tr>
      <w:tr w:rsidR="00D96BB3" w:rsidRPr="006430DA" w:rsidTr="009C6C84">
        <w:trPr>
          <w:trHeight w:val="697"/>
          <w:jc w:val="center"/>
        </w:trPr>
        <w:tc>
          <w:tcPr>
            <w:cnfStyle w:val="000010000000" w:firstRow="0" w:lastRow="0" w:firstColumn="0" w:lastColumn="0" w:oddVBand="1" w:evenVBand="0" w:oddHBand="0" w:evenHBand="0" w:firstRowFirstColumn="0" w:firstRowLastColumn="0" w:lastRowFirstColumn="0" w:lastRowLastColumn="0"/>
            <w:tcW w:w="2122" w:type="dxa"/>
            <w:vAlign w:val="center"/>
          </w:tcPr>
          <w:p w:rsidR="00D96BB3" w:rsidRPr="00E6005F" w:rsidRDefault="00D96BB3" w:rsidP="00D71AA7">
            <w:pPr>
              <w:snapToGrid w:val="0"/>
              <w:spacing w:before="120" w:after="120" w:line="276" w:lineRule="auto"/>
              <w:jc w:val="right"/>
              <w:rPr>
                <w:rFonts w:ascii="Arial" w:hAnsi="Arial" w:cs="Arial"/>
                <w:b/>
                <w:sz w:val="22"/>
                <w:szCs w:val="22"/>
                <w:lang w:val="es-MX"/>
              </w:rPr>
            </w:pPr>
            <w:r w:rsidRPr="00E6005F">
              <w:rPr>
                <w:rFonts w:ascii="Arial" w:hAnsi="Arial" w:cs="Arial"/>
                <w:b/>
                <w:sz w:val="22"/>
                <w:szCs w:val="22"/>
                <w:lang w:val="es-MX"/>
              </w:rPr>
              <w:t>PROVEEDOR</w:t>
            </w:r>
          </w:p>
        </w:tc>
        <w:tc>
          <w:tcPr>
            <w:tcW w:w="6734" w:type="dxa"/>
          </w:tcPr>
          <w:p w:rsidR="00D96BB3" w:rsidRPr="00E6005F" w:rsidRDefault="00D96BB3" w:rsidP="00D71AA7">
            <w:pPr>
              <w:snapToGrid w:val="0"/>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MX"/>
              </w:rPr>
            </w:pPr>
            <w:r w:rsidRPr="00E6005F">
              <w:rPr>
                <w:rFonts w:ascii="Arial" w:hAnsi="Arial" w:cs="Arial"/>
                <w:sz w:val="22"/>
                <w:szCs w:val="22"/>
                <w:lang w:eastAsia="es-ES"/>
              </w:rPr>
              <w:t>Toda persona física o jurídica que suministre mercancía, materias primas y demás bienes muebles, proporcione inmuebles en arrendamientos o preste servicios a los sujetos obligados de la Ley.</w:t>
            </w:r>
          </w:p>
        </w:tc>
      </w:tr>
      <w:tr w:rsidR="00D96BB3" w:rsidRPr="006430DA" w:rsidTr="009C6C84">
        <w:trPr>
          <w:cnfStyle w:val="000000100000" w:firstRow="0" w:lastRow="0" w:firstColumn="0" w:lastColumn="0" w:oddVBand="0" w:evenVBand="0" w:oddHBand="1" w:evenHBand="0" w:firstRowFirstColumn="0" w:firstRowLastColumn="0" w:lastRowFirstColumn="0" w:lastRowLastColumn="0"/>
          <w:trHeight w:val="689"/>
          <w:jc w:val="center"/>
        </w:trPr>
        <w:tc>
          <w:tcPr>
            <w:cnfStyle w:val="000010000000" w:firstRow="0" w:lastRow="0" w:firstColumn="0" w:lastColumn="0" w:oddVBand="1" w:evenVBand="0" w:oddHBand="0" w:evenHBand="0" w:firstRowFirstColumn="0" w:firstRowLastColumn="0" w:lastRowFirstColumn="0" w:lastRowLastColumn="0"/>
            <w:tcW w:w="2122" w:type="dxa"/>
            <w:vAlign w:val="center"/>
          </w:tcPr>
          <w:p w:rsidR="00D96BB3" w:rsidRPr="00E6005F" w:rsidRDefault="00D96BB3" w:rsidP="00D71AA7">
            <w:pPr>
              <w:snapToGrid w:val="0"/>
              <w:spacing w:before="120" w:after="120" w:line="276" w:lineRule="auto"/>
              <w:jc w:val="right"/>
              <w:rPr>
                <w:rFonts w:ascii="Arial" w:hAnsi="Arial" w:cs="Arial"/>
                <w:b/>
                <w:sz w:val="22"/>
                <w:szCs w:val="22"/>
                <w:lang w:val="es-MX"/>
              </w:rPr>
            </w:pPr>
            <w:r w:rsidRPr="00E6005F">
              <w:rPr>
                <w:rFonts w:ascii="Arial" w:hAnsi="Arial" w:cs="Arial"/>
                <w:b/>
                <w:sz w:val="22"/>
                <w:szCs w:val="22"/>
                <w:lang w:val="es-MX"/>
              </w:rPr>
              <w:t xml:space="preserve">INSUMOS </w:t>
            </w:r>
          </w:p>
        </w:tc>
        <w:tc>
          <w:tcPr>
            <w:tcW w:w="6734" w:type="dxa"/>
          </w:tcPr>
          <w:p w:rsidR="00D96BB3" w:rsidRPr="00E6005F" w:rsidRDefault="00D96BB3" w:rsidP="00D71AA7">
            <w:pPr>
              <w:widowControl w:val="0"/>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ES"/>
              </w:rPr>
            </w:pPr>
            <w:r w:rsidRPr="00E6005F">
              <w:rPr>
                <w:rFonts w:ascii="Arial" w:hAnsi="Arial" w:cs="Arial"/>
                <w:sz w:val="22"/>
                <w:szCs w:val="22"/>
                <w:lang w:eastAsia="es-ES"/>
              </w:rPr>
              <w:t xml:space="preserve">Los que se solicitan con motivo de la presente licitación y se especifican en el </w:t>
            </w:r>
            <w:r w:rsidRPr="00E6005F">
              <w:rPr>
                <w:rFonts w:ascii="Arial" w:hAnsi="Arial" w:cs="Arial"/>
                <w:b/>
                <w:sz w:val="22"/>
                <w:szCs w:val="22"/>
                <w:lang w:eastAsia="es-ES"/>
              </w:rPr>
              <w:t>ANEXO 1</w:t>
            </w:r>
            <w:r w:rsidRPr="00E6005F">
              <w:rPr>
                <w:rFonts w:ascii="Arial" w:hAnsi="Arial" w:cs="Arial"/>
                <w:sz w:val="22"/>
                <w:szCs w:val="22"/>
                <w:lang w:eastAsia="es-ES"/>
              </w:rPr>
              <w:t>.</w:t>
            </w:r>
          </w:p>
        </w:tc>
      </w:tr>
      <w:tr w:rsidR="006D7501" w:rsidRPr="006430DA" w:rsidTr="009C6C84">
        <w:trPr>
          <w:trHeight w:val="689"/>
          <w:jc w:val="center"/>
        </w:trPr>
        <w:tc>
          <w:tcPr>
            <w:cnfStyle w:val="000010000000" w:firstRow="0" w:lastRow="0" w:firstColumn="0" w:lastColumn="0" w:oddVBand="1" w:evenVBand="0" w:oddHBand="0" w:evenHBand="0" w:firstRowFirstColumn="0" w:firstRowLastColumn="0" w:lastRowFirstColumn="0" w:lastRowLastColumn="0"/>
            <w:tcW w:w="2122" w:type="dxa"/>
            <w:vAlign w:val="center"/>
          </w:tcPr>
          <w:p w:rsidR="006D7501" w:rsidRPr="00E6005F" w:rsidRDefault="006D7501" w:rsidP="00D71AA7">
            <w:pPr>
              <w:snapToGrid w:val="0"/>
              <w:spacing w:before="120" w:after="120" w:line="276" w:lineRule="auto"/>
              <w:jc w:val="right"/>
              <w:rPr>
                <w:rFonts w:ascii="Arial" w:hAnsi="Arial" w:cs="Arial"/>
                <w:b/>
                <w:sz w:val="22"/>
                <w:szCs w:val="22"/>
                <w:lang w:val="es-MX"/>
              </w:rPr>
            </w:pPr>
            <w:r>
              <w:rPr>
                <w:rFonts w:ascii="Arial" w:hAnsi="Arial" w:cs="Arial"/>
                <w:b/>
                <w:sz w:val="22"/>
                <w:szCs w:val="22"/>
                <w:lang w:val="es-MX"/>
              </w:rPr>
              <w:t>SERVICIOS</w:t>
            </w:r>
          </w:p>
        </w:tc>
        <w:tc>
          <w:tcPr>
            <w:tcW w:w="6734" w:type="dxa"/>
          </w:tcPr>
          <w:p w:rsidR="006D7501" w:rsidRPr="00E6005F" w:rsidRDefault="006D7501" w:rsidP="00D71AA7">
            <w:pPr>
              <w:widowControl w:val="0"/>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s-ES"/>
              </w:rPr>
            </w:pPr>
            <w:r w:rsidRPr="00E6005F">
              <w:rPr>
                <w:rFonts w:ascii="Arial" w:hAnsi="Arial" w:cs="Arial"/>
                <w:sz w:val="22"/>
                <w:szCs w:val="22"/>
                <w:lang w:eastAsia="es-ES"/>
              </w:rPr>
              <w:t xml:space="preserve">Los que se solicitan con motivo de la presente licitación y se especifican en el </w:t>
            </w:r>
            <w:r w:rsidRPr="00E6005F">
              <w:rPr>
                <w:rFonts w:ascii="Arial" w:hAnsi="Arial" w:cs="Arial"/>
                <w:b/>
                <w:sz w:val="22"/>
                <w:szCs w:val="22"/>
                <w:lang w:eastAsia="es-ES"/>
              </w:rPr>
              <w:t>ANEXO 1</w:t>
            </w:r>
            <w:r w:rsidRPr="00E6005F">
              <w:rPr>
                <w:rFonts w:ascii="Arial" w:hAnsi="Arial" w:cs="Arial"/>
                <w:sz w:val="22"/>
                <w:szCs w:val="22"/>
                <w:lang w:eastAsia="es-ES"/>
              </w:rPr>
              <w:t>.</w:t>
            </w:r>
          </w:p>
        </w:tc>
      </w:tr>
    </w:tbl>
    <w:p w:rsidR="00D96BB3" w:rsidRPr="006D7501" w:rsidRDefault="00D96BB3" w:rsidP="00D71AA7">
      <w:pPr>
        <w:spacing w:before="240" w:after="240" w:line="276" w:lineRule="auto"/>
        <w:ind w:left="709"/>
        <w:jc w:val="both"/>
        <w:rPr>
          <w:rFonts w:ascii="Arial" w:hAnsi="Arial" w:cs="Arial"/>
          <w:sz w:val="24"/>
          <w:szCs w:val="24"/>
        </w:rPr>
      </w:pPr>
    </w:p>
    <w:p w:rsidR="00D96BB3" w:rsidRDefault="00D96BB3" w:rsidP="00D71AA7">
      <w:pPr>
        <w:suppressAutoHyphens w:val="0"/>
        <w:spacing w:before="240" w:after="240" w:line="276" w:lineRule="auto"/>
        <w:rPr>
          <w:rFonts w:ascii="Arial" w:hAnsi="Arial" w:cs="Arial"/>
          <w:b/>
          <w:smallCaps/>
          <w:spacing w:val="60"/>
          <w:sz w:val="28"/>
          <w:szCs w:val="24"/>
        </w:rPr>
      </w:pPr>
      <w:bookmarkStart w:id="4" w:name="_Toc490140450"/>
      <w:r>
        <w:br w:type="page"/>
      </w:r>
    </w:p>
    <w:p w:rsidR="008C5183" w:rsidRPr="008C5183" w:rsidRDefault="008C5183" w:rsidP="00D71AA7">
      <w:pPr>
        <w:pStyle w:val="MiTitulo1"/>
        <w:spacing w:before="240" w:after="240" w:line="276" w:lineRule="auto"/>
      </w:pPr>
      <w:bookmarkStart w:id="5" w:name="_Toc513635574"/>
      <w:r w:rsidRPr="008C5183">
        <w:lastRenderedPageBreak/>
        <w:t>Eventos del Proceso.</w:t>
      </w:r>
      <w:bookmarkEnd w:id="4"/>
      <w:bookmarkEnd w:id="5"/>
    </w:p>
    <w:p w:rsidR="00A32349" w:rsidRDefault="00A32349" w:rsidP="00D71AA7">
      <w:pPr>
        <w:spacing w:before="240" w:after="240" w:line="276" w:lineRule="auto"/>
        <w:ind w:left="708"/>
        <w:jc w:val="both"/>
        <w:rPr>
          <w:rFonts w:ascii="Arial" w:hAnsi="Arial" w:cs="Arial"/>
          <w:sz w:val="24"/>
          <w:szCs w:val="24"/>
          <w:lang w:val="es-MX"/>
        </w:rPr>
      </w:pPr>
      <w:r w:rsidRPr="00A32349">
        <w:rPr>
          <w:rFonts w:ascii="Arial" w:hAnsi="Arial" w:cs="Arial"/>
          <w:sz w:val="24"/>
          <w:szCs w:val="24"/>
          <w:lang w:val="es-MX"/>
        </w:rPr>
        <w:t>La licitación deberá sujetarse a la siguiente tabla, en ella, se establecen: los eventos a realizar, el lugar donde se desarrollarán y, la fecha y hora en la que tendrán que efectuarse.</w:t>
      </w:r>
    </w:p>
    <w:p w:rsidR="00B31D32" w:rsidRPr="00A32349" w:rsidRDefault="00891126" w:rsidP="00D71AA7">
      <w:pPr>
        <w:pStyle w:val="Ttulo2"/>
        <w:spacing w:before="240" w:after="240" w:line="276" w:lineRule="auto"/>
      </w:pPr>
      <w:bookmarkStart w:id="6" w:name="_Toc490140451"/>
      <w:bookmarkStart w:id="7" w:name="_Toc513635575"/>
      <w:r>
        <w:t xml:space="preserve">Cuadro de </w:t>
      </w:r>
      <w:r w:rsidR="00B31D32" w:rsidRPr="006E687C">
        <w:t>Eventos</w:t>
      </w:r>
      <w:r w:rsidR="00B31D32">
        <w:t xml:space="preserve"> del Proceso</w:t>
      </w:r>
      <w:bookmarkEnd w:id="6"/>
      <w:bookmarkEnd w:id="7"/>
    </w:p>
    <w:tbl>
      <w:tblPr>
        <w:tblStyle w:val="Tabladelista3-nfasis1"/>
        <w:tblW w:w="8784" w:type="dxa"/>
        <w:jc w:val="center"/>
        <w:tblLayout w:type="fixed"/>
        <w:tblLook w:val="0000" w:firstRow="0" w:lastRow="0" w:firstColumn="0" w:lastColumn="0" w:noHBand="0" w:noVBand="0"/>
      </w:tblPr>
      <w:tblGrid>
        <w:gridCol w:w="2127"/>
        <w:gridCol w:w="4252"/>
        <w:gridCol w:w="2405"/>
      </w:tblGrid>
      <w:tr w:rsidR="003265B9" w:rsidRPr="004276A2" w:rsidTr="008C5183">
        <w:trPr>
          <w:cnfStyle w:val="000000100000" w:firstRow="0" w:lastRow="0" w:firstColumn="0" w:lastColumn="0" w:oddVBand="0" w:evenVBand="0" w:oddHBand="1" w:evenHBand="0" w:firstRowFirstColumn="0" w:firstRowLastColumn="0" w:lastRowFirstColumn="0" w:lastRowLastColumn="0"/>
          <w:trHeight w:val="312"/>
          <w:jc w:val="center"/>
        </w:trPr>
        <w:tc>
          <w:tcPr>
            <w:cnfStyle w:val="000010000000" w:firstRow="0" w:lastRow="0" w:firstColumn="0" w:lastColumn="0" w:oddVBand="1" w:evenVBand="0" w:oddHBand="0" w:evenHBand="0" w:firstRowFirstColumn="0" w:firstRowLastColumn="0" w:lastRowFirstColumn="0" w:lastRowLastColumn="0"/>
            <w:tcW w:w="2127" w:type="dxa"/>
            <w:vAlign w:val="center"/>
          </w:tcPr>
          <w:p w:rsidR="003265B9" w:rsidRPr="003265B9" w:rsidRDefault="003265B9" w:rsidP="00D71AA7">
            <w:pPr>
              <w:snapToGrid w:val="0"/>
              <w:spacing w:before="120" w:after="120" w:line="276" w:lineRule="auto"/>
              <w:contextualSpacing/>
              <w:jc w:val="center"/>
              <w:rPr>
                <w:rFonts w:ascii="Arial" w:hAnsi="Arial" w:cs="Arial"/>
                <w:b/>
              </w:rPr>
            </w:pPr>
            <w:r w:rsidRPr="003265B9">
              <w:rPr>
                <w:rFonts w:ascii="Arial" w:hAnsi="Arial" w:cs="Arial"/>
                <w:b/>
              </w:rPr>
              <w:t>EVENTOS DEL PROCESO</w:t>
            </w:r>
          </w:p>
        </w:tc>
        <w:tc>
          <w:tcPr>
            <w:tcW w:w="4252" w:type="dxa"/>
            <w:vAlign w:val="center"/>
          </w:tcPr>
          <w:p w:rsidR="003265B9" w:rsidRPr="003265B9" w:rsidRDefault="003265B9" w:rsidP="00D71AA7">
            <w:pPr>
              <w:snapToGrid w:val="0"/>
              <w:spacing w:before="120" w:after="12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265B9">
              <w:rPr>
                <w:rFonts w:ascii="Arial" w:hAnsi="Arial" w:cs="Arial"/>
                <w:b/>
              </w:rPr>
              <w:t>LUGAR DEL EVENTO</w:t>
            </w:r>
          </w:p>
        </w:tc>
        <w:tc>
          <w:tcPr>
            <w:cnfStyle w:val="000010000000" w:firstRow="0" w:lastRow="0" w:firstColumn="0" w:lastColumn="0" w:oddVBand="1" w:evenVBand="0" w:oddHBand="0" w:evenHBand="0" w:firstRowFirstColumn="0" w:firstRowLastColumn="0" w:lastRowFirstColumn="0" w:lastRowLastColumn="0"/>
            <w:tcW w:w="2405" w:type="dxa"/>
            <w:vAlign w:val="center"/>
          </w:tcPr>
          <w:p w:rsidR="003265B9" w:rsidRPr="003265B9" w:rsidRDefault="003265B9" w:rsidP="00D71AA7">
            <w:pPr>
              <w:snapToGrid w:val="0"/>
              <w:spacing w:before="120" w:after="120" w:line="276" w:lineRule="auto"/>
              <w:contextualSpacing/>
              <w:jc w:val="center"/>
              <w:rPr>
                <w:rFonts w:ascii="Arial" w:hAnsi="Arial" w:cs="Arial"/>
                <w:b/>
              </w:rPr>
            </w:pPr>
            <w:r w:rsidRPr="003265B9">
              <w:rPr>
                <w:rFonts w:ascii="Arial" w:hAnsi="Arial" w:cs="Arial"/>
                <w:b/>
              </w:rPr>
              <w:t>FECHA Y HORA</w:t>
            </w:r>
          </w:p>
        </w:tc>
      </w:tr>
      <w:tr w:rsidR="003265B9" w:rsidRPr="004276A2" w:rsidTr="00C4737C">
        <w:trPr>
          <w:trHeight w:val="802"/>
          <w:jc w:val="center"/>
        </w:trPr>
        <w:tc>
          <w:tcPr>
            <w:cnfStyle w:val="000010000000" w:firstRow="0" w:lastRow="0" w:firstColumn="0" w:lastColumn="0" w:oddVBand="1" w:evenVBand="0" w:oddHBand="0" w:evenHBand="0" w:firstRowFirstColumn="0" w:firstRowLastColumn="0" w:lastRowFirstColumn="0" w:lastRowLastColumn="0"/>
            <w:tcW w:w="2127" w:type="dxa"/>
            <w:shd w:val="clear" w:color="auto" w:fill="auto"/>
            <w:vAlign w:val="center"/>
          </w:tcPr>
          <w:p w:rsidR="003265B9" w:rsidRPr="003265B9" w:rsidRDefault="003265B9" w:rsidP="00D71AA7">
            <w:pPr>
              <w:snapToGrid w:val="0"/>
              <w:spacing w:before="120" w:after="120" w:line="276" w:lineRule="auto"/>
              <w:contextualSpacing/>
              <w:jc w:val="center"/>
              <w:rPr>
                <w:rFonts w:ascii="Arial" w:hAnsi="Arial" w:cs="Arial"/>
                <w:i/>
                <w:sz w:val="18"/>
                <w:szCs w:val="19"/>
              </w:rPr>
            </w:pPr>
            <w:r w:rsidRPr="003265B9">
              <w:rPr>
                <w:rFonts w:ascii="Arial" w:hAnsi="Arial" w:cs="Arial"/>
                <w:i/>
                <w:sz w:val="18"/>
                <w:szCs w:val="19"/>
              </w:rPr>
              <w:t>Entrega de preguntas aclaratorias</w:t>
            </w:r>
            <w:hyperlink w:anchor="_4._JUNTA_ACLARATORIA." w:history="1"/>
          </w:p>
        </w:tc>
        <w:tc>
          <w:tcPr>
            <w:tcW w:w="4252" w:type="dxa"/>
            <w:shd w:val="clear" w:color="auto" w:fill="auto"/>
            <w:vAlign w:val="center"/>
          </w:tcPr>
          <w:p w:rsidR="003265B9" w:rsidRPr="003265B9" w:rsidRDefault="003265B9" w:rsidP="00CF7697">
            <w:pPr>
              <w:snapToGrid w:val="0"/>
              <w:spacing w:before="120" w:after="12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9"/>
              </w:rPr>
            </w:pPr>
            <w:r w:rsidRPr="003265B9">
              <w:rPr>
                <w:rFonts w:ascii="Arial" w:hAnsi="Arial" w:cs="Arial"/>
                <w:sz w:val="18"/>
                <w:szCs w:val="19"/>
              </w:rPr>
              <w:t>Vía electrónica al correo</w:t>
            </w:r>
            <w:r w:rsidRPr="003265B9">
              <w:t xml:space="preserve">: </w:t>
            </w:r>
            <w:hyperlink r:id="rId9" w:history="1">
              <w:r w:rsidR="00CF7697" w:rsidRPr="00602EEF">
                <w:rPr>
                  <w:rStyle w:val="Hipervnculo"/>
                </w:rPr>
                <w:t>enrique.aguilar@jalisco.gob.mx</w:t>
              </w:r>
            </w:hyperlink>
            <w:r w:rsidRPr="003265B9">
              <w:rPr>
                <w:rFonts w:ascii="Arial" w:hAnsi="Arial" w:cs="Arial"/>
                <w:sz w:val="18"/>
                <w:szCs w:val="19"/>
              </w:rPr>
              <w:t xml:space="preserve">, </w:t>
            </w:r>
            <w:r>
              <w:rPr>
                <w:rFonts w:ascii="Arial" w:hAnsi="Arial" w:cs="Arial"/>
                <w:sz w:val="18"/>
                <w:szCs w:val="19"/>
              </w:rPr>
              <w:t xml:space="preserve">o </w:t>
            </w:r>
            <w:r w:rsidRPr="003265B9">
              <w:rPr>
                <w:rFonts w:ascii="Arial" w:hAnsi="Arial" w:cs="Arial"/>
                <w:sz w:val="18"/>
                <w:szCs w:val="19"/>
              </w:rPr>
              <w:t xml:space="preserve">en el Departamento de Adquisiciones del </w:t>
            </w:r>
            <w:r w:rsidRPr="003265B9">
              <w:rPr>
                <w:rFonts w:ascii="Arial" w:hAnsi="Arial" w:cs="Arial"/>
                <w:b/>
                <w:sz w:val="18"/>
                <w:szCs w:val="19"/>
              </w:rPr>
              <w:t>ORGANISMO</w:t>
            </w:r>
            <w:r w:rsidRPr="003265B9">
              <w:rPr>
                <w:rFonts w:ascii="Arial" w:hAnsi="Arial" w:cs="Arial"/>
                <w:sz w:val="18"/>
                <w:szCs w:val="19"/>
              </w:rPr>
              <w:t xml:space="preserve"> ubicado el </w:t>
            </w:r>
            <w:r w:rsidRPr="003265B9">
              <w:rPr>
                <w:rFonts w:ascii="Arial" w:hAnsi="Arial" w:cs="Arial"/>
                <w:b/>
                <w:sz w:val="18"/>
                <w:szCs w:val="19"/>
              </w:rPr>
              <w:t>DOMICILIO</w:t>
            </w:r>
            <w:r w:rsidRPr="003265B9">
              <w:rPr>
                <w:rFonts w:ascii="Arial" w:hAnsi="Arial" w:cs="Arial"/>
                <w:sz w:val="18"/>
                <w:szCs w:val="19"/>
              </w:rPr>
              <w:t>.</w:t>
            </w:r>
          </w:p>
        </w:tc>
        <w:tc>
          <w:tcPr>
            <w:cnfStyle w:val="000010000000" w:firstRow="0" w:lastRow="0" w:firstColumn="0" w:lastColumn="0" w:oddVBand="1" w:evenVBand="0" w:oddHBand="0" w:evenHBand="0" w:firstRowFirstColumn="0" w:firstRowLastColumn="0" w:lastRowFirstColumn="0" w:lastRowLastColumn="0"/>
            <w:tcW w:w="2405" w:type="dxa"/>
            <w:shd w:val="clear" w:color="auto" w:fill="auto"/>
            <w:vAlign w:val="center"/>
          </w:tcPr>
          <w:p w:rsidR="003265B9" w:rsidRDefault="00F24746" w:rsidP="00D71AA7">
            <w:pPr>
              <w:snapToGrid w:val="0"/>
              <w:spacing w:before="120" w:after="120" w:line="276" w:lineRule="auto"/>
              <w:contextualSpacing/>
              <w:jc w:val="center"/>
              <w:rPr>
                <w:rFonts w:ascii="Arial" w:hAnsi="Arial" w:cs="Arial"/>
                <w:sz w:val="18"/>
                <w:szCs w:val="19"/>
              </w:rPr>
            </w:pPr>
            <w:r>
              <w:rPr>
                <w:rFonts w:ascii="Arial" w:hAnsi="Arial" w:cs="Arial"/>
                <w:sz w:val="18"/>
                <w:szCs w:val="19"/>
              </w:rPr>
              <w:t>4</w:t>
            </w:r>
            <w:r w:rsidR="00630932">
              <w:rPr>
                <w:rFonts w:ascii="Arial" w:hAnsi="Arial" w:cs="Arial"/>
                <w:sz w:val="18"/>
                <w:szCs w:val="19"/>
              </w:rPr>
              <w:t xml:space="preserve"> </w:t>
            </w:r>
            <w:r w:rsidR="008C421C">
              <w:rPr>
                <w:rFonts w:ascii="Arial" w:hAnsi="Arial" w:cs="Arial"/>
                <w:sz w:val="18"/>
                <w:szCs w:val="19"/>
              </w:rPr>
              <w:t xml:space="preserve">de </w:t>
            </w:r>
            <w:r w:rsidR="00F03800">
              <w:rPr>
                <w:rFonts w:ascii="Arial" w:hAnsi="Arial" w:cs="Arial"/>
                <w:sz w:val="18"/>
                <w:szCs w:val="19"/>
              </w:rPr>
              <w:t>septiembre</w:t>
            </w:r>
            <w:r w:rsidR="008C421C">
              <w:rPr>
                <w:rFonts w:ascii="Arial" w:hAnsi="Arial" w:cs="Arial"/>
                <w:sz w:val="18"/>
                <w:szCs w:val="19"/>
              </w:rPr>
              <w:t xml:space="preserve"> de 2018</w:t>
            </w:r>
            <w:r w:rsidR="00BD75CF">
              <w:rPr>
                <w:rFonts w:ascii="Arial" w:hAnsi="Arial" w:cs="Arial"/>
                <w:sz w:val="18"/>
                <w:szCs w:val="19"/>
              </w:rPr>
              <w:t>.</w:t>
            </w:r>
          </w:p>
          <w:p w:rsidR="00EE453E" w:rsidRPr="003265B9" w:rsidRDefault="00EE453E" w:rsidP="00F03800">
            <w:pPr>
              <w:snapToGrid w:val="0"/>
              <w:spacing w:before="120" w:after="120" w:line="276" w:lineRule="auto"/>
              <w:contextualSpacing/>
              <w:jc w:val="center"/>
              <w:rPr>
                <w:rFonts w:ascii="Arial" w:hAnsi="Arial" w:cs="Arial"/>
                <w:sz w:val="18"/>
                <w:szCs w:val="19"/>
              </w:rPr>
            </w:pPr>
            <w:r>
              <w:rPr>
                <w:rFonts w:ascii="Arial" w:hAnsi="Arial" w:cs="Arial"/>
                <w:sz w:val="18"/>
                <w:szCs w:val="19"/>
              </w:rPr>
              <w:t>Hasta las 1</w:t>
            </w:r>
            <w:r w:rsidR="00F03800">
              <w:rPr>
                <w:rFonts w:ascii="Arial" w:hAnsi="Arial" w:cs="Arial"/>
                <w:sz w:val="18"/>
                <w:szCs w:val="19"/>
              </w:rPr>
              <w:t>0</w:t>
            </w:r>
            <w:r>
              <w:rPr>
                <w:rFonts w:ascii="Arial" w:hAnsi="Arial" w:cs="Arial"/>
                <w:sz w:val="18"/>
                <w:szCs w:val="19"/>
              </w:rPr>
              <w:t>:00 horas.</w:t>
            </w:r>
          </w:p>
        </w:tc>
      </w:tr>
      <w:tr w:rsidR="003265B9" w:rsidRPr="004276A2" w:rsidTr="00C4737C">
        <w:trPr>
          <w:cnfStyle w:val="000000100000" w:firstRow="0" w:lastRow="0" w:firstColumn="0" w:lastColumn="0" w:oddVBand="0" w:evenVBand="0" w:oddHBand="1" w:evenHBand="0" w:firstRowFirstColumn="0" w:firstRowLastColumn="0" w:lastRowFirstColumn="0" w:lastRowLastColumn="0"/>
          <w:trHeight w:val="802"/>
          <w:jc w:val="center"/>
        </w:trPr>
        <w:tc>
          <w:tcPr>
            <w:cnfStyle w:val="000010000000" w:firstRow="0" w:lastRow="0" w:firstColumn="0" w:lastColumn="0" w:oddVBand="1" w:evenVBand="0" w:oddHBand="0" w:evenHBand="0" w:firstRowFirstColumn="0" w:firstRowLastColumn="0" w:lastRowFirstColumn="0" w:lastRowLastColumn="0"/>
            <w:tcW w:w="2127" w:type="dxa"/>
            <w:shd w:val="clear" w:color="auto" w:fill="auto"/>
            <w:vAlign w:val="center"/>
          </w:tcPr>
          <w:p w:rsidR="003265B9" w:rsidRPr="003265B9" w:rsidRDefault="003265B9" w:rsidP="00D71AA7">
            <w:pPr>
              <w:snapToGrid w:val="0"/>
              <w:spacing w:before="120" w:after="120" w:line="276" w:lineRule="auto"/>
              <w:contextualSpacing/>
              <w:jc w:val="center"/>
              <w:rPr>
                <w:rFonts w:ascii="Arial" w:hAnsi="Arial" w:cs="Arial"/>
                <w:i/>
                <w:sz w:val="18"/>
                <w:szCs w:val="19"/>
              </w:rPr>
            </w:pPr>
            <w:r w:rsidRPr="003265B9">
              <w:rPr>
                <w:rFonts w:ascii="Arial" w:hAnsi="Arial" w:cs="Arial"/>
                <w:i/>
                <w:sz w:val="18"/>
                <w:szCs w:val="19"/>
              </w:rPr>
              <w:t>Junta aclaratoria de bases.</w:t>
            </w:r>
          </w:p>
        </w:tc>
        <w:tc>
          <w:tcPr>
            <w:tcW w:w="4252" w:type="dxa"/>
            <w:shd w:val="clear" w:color="auto" w:fill="auto"/>
            <w:vAlign w:val="center"/>
          </w:tcPr>
          <w:p w:rsidR="003265B9" w:rsidRPr="003265B9" w:rsidRDefault="009E7C8E" w:rsidP="00D71AA7">
            <w:pPr>
              <w:snapToGrid w:val="0"/>
              <w:spacing w:before="120" w:after="120" w:line="276" w:lineRule="auto"/>
              <w:ind w:left="213" w:right="214"/>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9"/>
              </w:rPr>
            </w:pPr>
            <w:r>
              <w:rPr>
                <w:rFonts w:ascii="Arial" w:hAnsi="Arial" w:cs="Arial"/>
                <w:sz w:val="18"/>
                <w:szCs w:val="19"/>
              </w:rPr>
              <w:t>Se publicarán las aclaraciones y respuestas en la página del ORGANISMO.</w:t>
            </w:r>
          </w:p>
        </w:tc>
        <w:tc>
          <w:tcPr>
            <w:cnfStyle w:val="000010000000" w:firstRow="0" w:lastRow="0" w:firstColumn="0" w:lastColumn="0" w:oddVBand="1" w:evenVBand="0" w:oddHBand="0" w:evenHBand="0" w:firstRowFirstColumn="0" w:firstRowLastColumn="0" w:lastRowFirstColumn="0" w:lastRowLastColumn="0"/>
            <w:tcW w:w="2405" w:type="dxa"/>
            <w:shd w:val="clear" w:color="auto" w:fill="auto"/>
            <w:vAlign w:val="center"/>
          </w:tcPr>
          <w:p w:rsidR="003265B9" w:rsidRPr="003265B9" w:rsidRDefault="008C421C" w:rsidP="00F24746">
            <w:pPr>
              <w:snapToGrid w:val="0"/>
              <w:spacing w:before="120" w:after="120" w:line="276" w:lineRule="auto"/>
              <w:contextualSpacing/>
              <w:jc w:val="center"/>
              <w:rPr>
                <w:rFonts w:ascii="Arial" w:hAnsi="Arial" w:cs="Arial"/>
                <w:sz w:val="18"/>
                <w:szCs w:val="19"/>
              </w:rPr>
            </w:pPr>
            <w:r>
              <w:rPr>
                <w:rFonts w:ascii="Arial" w:hAnsi="Arial" w:cs="Arial"/>
                <w:sz w:val="18"/>
                <w:szCs w:val="19"/>
              </w:rPr>
              <w:t>Sin reunión, se publi</w:t>
            </w:r>
            <w:r w:rsidR="00E65FB0">
              <w:rPr>
                <w:rFonts w:ascii="Arial" w:hAnsi="Arial" w:cs="Arial"/>
                <w:sz w:val="18"/>
                <w:szCs w:val="19"/>
              </w:rPr>
              <w:t xml:space="preserve">cara en la página del organismo, el </w:t>
            </w:r>
            <w:r w:rsidR="00F24746">
              <w:rPr>
                <w:rFonts w:ascii="Arial" w:hAnsi="Arial" w:cs="Arial"/>
                <w:sz w:val="18"/>
                <w:szCs w:val="19"/>
              </w:rPr>
              <w:t>5</w:t>
            </w:r>
            <w:r w:rsidR="00CD3C2C">
              <w:rPr>
                <w:rFonts w:ascii="Arial" w:hAnsi="Arial" w:cs="Arial"/>
                <w:sz w:val="18"/>
                <w:szCs w:val="19"/>
              </w:rPr>
              <w:t xml:space="preserve"> </w:t>
            </w:r>
            <w:r w:rsidR="00E65FB0">
              <w:rPr>
                <w:rFonts w:ascii="Arial" w:hAnsi="Arial" w:cs="Arial"/>
                <w:sz w:val="18"/>
                <w:szCs w:val="19"/>
              </w:rPr>
              <w:t xml:space="preserve">de </w:t>
            </w:r>
            <w:r w:rsidR="00F03800">
              <w:rPr>
                <w:rFonts w:ascii="Arial" w:hAnsi="Arial" w:cs="Arial"/>
                <w:sz w:val="18"/>
                <w:szCs w:val="19"/>
              </w:rPr>
              <w:t>septiembre</w:t>
            </w:r>
            <w:r w:rsidR="009B74BE">
              <w:rPr>
                <w:rFonts w:ascii="Arial" w:hAnsi="Arial" w:cs="Arial"/>
                <w:sz w:val="18"/>
                <w:szCs w:val="19"/>
              </w:rPr>
              <w:t xml:space="preserve"> </w:t>
            </w:r>
            <w:r w:rsidR="00E65FB0">
              <w:rPr>
                <w:rFonts w:ascii="Arial" w:hAnsi="Arial" w:cs="Arial"/>
                <w:sz w:val="18"/>
                <w:szCs w:val="19"/>
              </w:rPr>
              <w:t>de 2018</w:t>
            </w:r>
          </w:p>
        </w:tc>
      </w:tr>
      <w:tr w:rsidR="003265B9" w:rsidRPr="004276A2" w:rsidTr="00C4737C">
        <w:trPr>
          <w:trHeight w:val="649"/>
          <w:jc w:val="center"/>
        </w:trPr>
        <w:tc>
          <w:tcPr>
            <w:cnfStyle w:val="000010000000" w:firstRow="0" w:lastRow="0" w:firstColumn="0" w:lastColumn="0" w:oddVBand="1" w:evenVBand="0" w:oddHBand="0" w:evenHBand="0" w:firstRowFirstColumn="0" w:firstRowLastColumn="0" w:lastRowFirstColumn="0" w:lastRowLastColumn="0"/>
            <w:tcW w:w="2127" w:type="dxa"/>
            <w:shd w:val="clear" w:color="auto" w:fill="auto"/>
            <w:vAlign w:val="center"/>
          </w:tcPr>
          <w:p w:rsidR="003265B9" w:rsidRPr="003265B9" w:rsidRDefault="003265B9" w:rsidP="00D71AA7">
            <w:pPr>
              <w:snapToGrid w:val="0"/>
              <w:spacing w:before="120" w:after="120" w:line="276" w:lineRule="auto"/>
              <w:contextualSpacing/>
              <w:jc w:val="center"/>
              <w:rPr>
                <w:rFonts w:ascii="Arial" w:hAnsi="Arial" w:cs="Arial"/>
                <w:i/>
                <w:sz w:val="18"/>
                <w:szCs w:val="19"/>
              </w:rPr>
            </w:pPr>
            <w:r w:rsidRPr="003265B9">
              <w:rPr>
                <w:rFonts w:ascii="Arial" w:hAnsi="Arial" w:cs="Arial"/>
                <w:i/>
                <w:sz w:val="18"/>
                <w:szCs w:val="19"/>
              </w:rPr>
              <w:t xml:space="preserve">Presentación de propuestas </w:t>
            </w:r>
            <w:hyperlink w:anchor="_8.1._Presentación_de" w:history="1"/>
          </w:p>
        </w:tc>
        <w:tc>
          <w:tcPr>
            <w:tcW w:w="4252" w:type="dxa"/>
            <w:tcBorders>
              <w:bottom w:val="single" w:sz="4" w:space="0" w:color="auto"/>
            </w:tcBorders>
            <w:shd w:val="clear" w:color="auto" w:fill="auto"/>
            <w:vAlign w:val="center"/>
          </w:tcPr>
          <w:p w:rsidR="003265B9" w:rsidRPr="003265B9" w:rsidRDefault="003265B9" w:rsidP="00D71AA7">
            <w:pPr>
              <w:snapToGrid w:val="0"/>
              <w:spacing w:before="120" w:after="120" w:line="276" w:lineRule="auto"/>
              <w:ind w:left="213" w:right="214"/>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9"/>
              </w:rPr>
            </w:pPr>
            <w:r w:rsidRPr="003265B9">
              <w:rPr>
                <w:rFonts w:ascii="Arial" w:hAnsi="Arial" w:cs="Arial"/>
                <w:sz w:val="18"/>
                <w:szCs w:val="19"/>
              </w:rPr>
              <w:t xml:space="preserve">En el </w:t>
            </w:r>
            <w:r w:rsidR="006A2281">
              <w:rPr>
                <w:rFonts w:ascii="Arial" w:hAnsi="Arial" w:cs="Arial"/>
                <w:sz w:val="18"/>
                <w:szCs w:val="19"/>
              </w:rPr>
              <w:t xml:space="preserve">Departamento de Adquisiciones </w:t>
            </w:r>
            <w:r w:rsidRPr="003265B9">
              <w:rPr>
                <w:rFonts w:ascii="Arial" w:hAnsi="Arial" w:cs="Arial"/>
                <w:sz w:val="18"/>
                <w:szCs w:val="19"/>
              </w:rPr>
              <w:t xml:space="preserve">del </w:t>
            </w:r>
            <w:r w:rsidRPr="003265B9">
              <w:rPr>
                <w:rFonts w:ascii="Arial" w:hAnsi="Arial" w:cs="Arial"/>
                <w:b/>
                <w:sz w:val="18"/>
                <w:szCs w:val="19"/>
              </w:rPr>
              <w:t>ORGANISMO</w:t>
            </w:r>
            <w:r w:rsidRPr="003265B9">
              <w:rPr>
                <w:rFonts w:ascii="Arial" w:hAnsi="Arial" w:cs="Arial"/>
                <w:sz w:val="18"/>
                <w:szCs w:val="19"/>
              </w:rPr>
              <w:t xml:space="preserve"> ubicado en el </w:t>
            </w:r>
            <w:r w:rsidRPr="003265B9">
              <w:rPr>
                <w:rFonts w:ascii="Arial" w:hAnsi="Arial" w:cs="Arial"/>
                <w:b/>
                <w:sz w:val="18"/>
                <w:szCs w:val="19"/>
              </w:rPr>
              <w:t>DOMICILIO</w:t>
            </w:r>
          </w:p>
        </w:tc>
        <w:tc>
          <w:tcPr>
            <w:cnfStyle w:val="000010000000" w:firstRow="0" w:lastRow="0" w:firstColumn="0" w:lastColumn="0" w:oddVBand="1" w:evenVBand="0" w:oddHBand="0" w:evenHBand="0" w:firstRowFirstColumn="0" w:firstRowLastColumn="0" w:lastRowFirstColumn="0" w:lastRowLastColumn="0"/>
            <w:tcW w:w="2405" w:type="dxa"/>
            <w:tcBorders>
              <w:bottom w:val="single" w:sz="4" w:space="0" w:color="auto"/>
            </w:tcBorders>
            <w:shd w:val="clear" w:color="auto" w:fill="auto"/>
            <w:vAlign w:val="center"/>
          </w:tcPr>
          <w:p w:rsidR="003265B9" w:rsidRPr="003265B9" w:rsidRDefault="003265B9" w:rsidP="00F03800">
            <w:pPr>
              <w:snapToGrid w:val="0"/>
              <w:spacing w:before="120" w:after="120" w:line="276" w:lineRule="auto"/>
              <w:contextualSpacing/>
              <w:jc w:val="center"/>
              <w:rPr>
                <w:rFonts w:ascii="Arial" w:hAnsi="Arial" w:cs="Arial"/>
                <w:sz w:val="18"/>
                <w:szCs w:val="19"/>
              </w:rPr>
            </w:pPr>
            <w:r w:rsidRPr="003265B9">
              <w:rPr>
                <w:rFonts w:ascii="Arial" w:hAnsi="Arial" w:cs="Arial"/>
                <w:sz w:val="18"/>
                <w:szCs w:val="19"/>
              </w:rPr>
              <w:t xml:space="preserve">El día </w:t>
            </w:r>
            <w:r w:rsidR="00F03800">
              <w:rPr>
                <w:rFonts w:ascii="Arial" w:hAnsi="Arial" w:cs="Arial"/>
                <w:sz w:val="18"/>
                <w:szCs w:val="19"/>
              </w:rPr>
              <w:t xml:space="preserve">11 </w:t>
            </w:r>
            <w:r w:rsidRPr="003265B9">
              <w:rPr>
                <w:rFonts w:ascii="Arial" w:hAnsi="Arial" w:cs="Arial"/>
                <w:sz w:val="18"/>
                <w:szCs w:val="19"/>
              </w:rPr>
              <w:t>de</w:t>
            </w:r>
            <w:r w:rsidR="009B74BE">
              <w:rPr>
                <w:rFonts w:ascii="Arial" w:hAnsi="Arial" w:cs="Arial"/>
                <w:sz w:val="18"/>
                <w:szCs w:val="19"/>
              </w:rPr>
              <w:t xml:space="preserve"> </w:t>
            </w:r>
            <w:r w:rsidR="00F03800">
              <w:rPr>
                <w:rFonts w:ascii="Arial" w:hAnsi="Arial" w:cs="Arial"/>
                <w:sz w:val="18"/>
                <w:szCs w:val="19"/>
              </w:rPr>
              <w:t>septiembre</w:t>
            </w:r>
            <w:r w:rsidRPr="003265B9">
              <w:rPr>
                <w:rFonts w:ascii="Arial" w:hAnsi="Arial" w:cs="Arial"/>
                <w:sz w:val="18"/>
                <w:szCs w:val="19"/>
              </w:rPr>
              <w:t xml:space="preserve"> </w:t>
            </w:r>
            <w:r w:rsidR="008C421C">
              <w:rPr>
                <w:rFonts w:ascii="Arial" w:hAnsi="Arial" w:cs="Arial"/>
                <w:sz w:val="18"/>
                <w:szCs w:val="19"/>
              </w:rPr>
              <w:t>de 2018</w:t>
            </w:r>
            <w:r w:rsidRPr="003265B9">
              <w:rPr>
                <w:rFonts w:ascii="Arial" w:hAnsi="Arial" w:cs="Arial"/>
                <w:sz w:val="18"/>
                <w:szCs w:val="19"/>
              </w:rPr>
              <w:t xml:space="preserve">, </w:t>
            </w:r>
            <w:r w:rsidR="005441FC">
              <w:rPr>
                <w:rFonts w:ascii="Arial" w:hAnsi="Arial" w:cs="Arial"/>
                <w:sz w:val="18"/>
                <w:szCs w:val="19"/>
              </w:rPr>
              <w:t>1</w:t>
            </w:r>
            <w:r w:rsidR="00F03800">
              <w:rPr>
                <w:rFonts w:ascii="Arial" w:hAnsi="Arial" w:cs="Arial"/>
                <w:sz w:val="18"/>
                <w:szCs w:val="19"/>
              </w:rPr>
              <w:t>0</w:t>
            </w:r>
            <w:r w:rsidRPr="003265B9">
              <w:rPr>
                <w:rFonts w:ascii="Arial" w:hAnsi="Arial" w:cs="Arial"/>
                <w:sz w:val="18"/>
                <w:szCs w:val="19"/>
              </w:rPr>
              <w:t>:00 horas.</w:t>
            </w:r>
          </w:p>
        </w:tc>
      </w:tr>
      <w:tr w:rsidR="003265B9" w:rsidRPr="004276A2" w:rsidTr="00C4737C">
        <w:trPr>
          <w:cnfStyle w:val="000000100000" w:firstRow="0" w:lastRow="0" w:firstColumn="0" w:lastColumn="0" w:oddVBand="0" w:evenVBand="0" w:oddHBand="1" w:evenHBand="0" w:firstRowFirstColumn="0" w:firstRowLastColumn="0" w:lastRowFirstColumn="0" w:lastRowLastColumn="0"/>
          <w:trHeight w:val="727"/>
          <w:jc w:val="center"/>
        </w:trPr>
        <w:tc>
          <w:tcPr>
            <w:cnfStyle w:val="000010000000" w:firstRow="0" w:lastRow="0" w:firstColumn="0" w:lastColumn="0" w:oddVBand="1" w:evenVBand="0" w:oddHBand="0" w:evenHBand="0" w:firstRowFirstColumn="0" w:firstRowLastColumn="0" w:lastRowFirstColumn="0" w:lastRowLastColumn="0"/>
            <w:tcW w:w="2127" w:type="dxa"/>
            <w:tcBorders>
              <w:bottom w:val="single" w:sz="4" w:space="0" w:color="auto"/>
            </w:tcBorders>
            <w:shd w:val="clear" w:color="auto" w:fill="auto"/>
            <w:vAlign w:val="center"/>
          </w:tcPr>
          <w:p w:rsidR="003265B9" w:rsidRPr="003265B9" w:rsidRDefault="003265B9" w:rsidP="00D71AA7">
            <w:pPr>
              <w:snapToGrid w:val="0"/>
              <w:spacing w:before="120" w:after="120" w:line="276" w:lineRule="auto"/>
              <w:contextualSpacing/>
              <w:jc w:val="center"/>
              <w:rPr>
                <w:rFonts w:ascii="Arial" w:hAnsi="Arial" w:cs="Arial"/>
                <w:i/>
                <w:sz w:val="18"/>
                <w:szCs w:val="19"/>
              </w:rPr>
            </w:pPr>
            <w:r w:rsidRPr="003265B9">
              <w:rPr>
                <w:rFonts w:ascii="Arial" w:hAnsi="Arial" w:cs="Arial"/>
                <w:i/>
                <w:sz w:val="18"/>
                <w:szCs w:val="19"/>
              </w:rPr>
              <w:t>Fallo de Adjudicación</w:t>
            </w:r>
          </w:p>
        </w:tc>
        <w:tc>
          <w:tcPr>
            <w:tcW w:w="4252" w:type="dxa"/>
            <w:tcBorders>
              <w:top w:val="single" w:sz="4" w:space="0" w:color="auto"/>
              <w:bottom w:val="single" w:sz="4" w:space="0" w:color="auto"/>
            </w:tcBorders>
            <w:shd w:val="clear" w:color="auto" w:fill="auto"/>
            <w:vAlign w:val="center"/>
          </w:tcPr>
          <w:p w:rsidR="003265B9" w:rsidRPr="003265B9" w:rsidRDefault="00B00AA3" w:rsidP="00DA3847">
            <w:pPr>
              <w:snapToGrid w:val="0"/>
              <w:spacing w:before="120" w:after="120" w:line="276" w:lineRule="auto"/>
              <w:ind w:left="213" w:right="214"/>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9"/>
              </w:rPr>
            </w:pPr>
            <w:r>
              <w:rPr>
                <w:rFonts w:ascii="Arial" w:hAnsi="Arial" w:cs="Arial"/>
                <w:sz w:val="18"/>
                <w:szCs w:val="19"/>
              </w:rPr>
              <w:t xml:space="preserve">Se difundirá en la página del ORGANISMO, y estará disponible en </w:t>
            </w:r>
            <w:r w:rsidRPr="003265B9">
              <w:rPr>
                <w:rFonts w:ascii="Arial" w:hAnsi="Arial" w:cs="Arial"/>
                <w:sz w:val="18"/>
                <w:szCs w:val="19"/>
              </w:rPr>
              <w:t xml:space="preserve">el </w:t>
            </w:r>
            <w:r>
              <w:rPr>
                <w:rFonts w:ascii="Arial" w:hAnsi="Arial" w:cs="Arial"/>
                <w:sz w:val="18"/>
                <w:szCs w:val="19"/>
              </w:rPr>
              <w:t xml:space="preserve">Departamento de Adquisiciones </w:t>
            </w:r>
            <w:r w:rsidRPr="003265B9">
              <w:rPr>
                <w:rFonts w:ascii="Arial" w:hAnsi="Arial" w:cs="Arial"/>
                <w:sz w:val="18"/>
                <w:szCs w:val="19"/>
              </w:rPr>
              <w:t xml:space="preserve">del </w:t>
            </w:r>
            <w:r w:rsidRPr="003265B9">
              <w:rPr>
                <w:rFonts w:ascii="Arial" w:hAnsi="Arial" w:cs="Arial"/>
                <w:b/>
                <w:sz w:val="18"/>
                <w:szCs w:val="19"/>
              </w:rPr>
              <w:t>ORGANISMO</w:t>
            </w:r>
            <w:r w:rsidRPr="003265B9">
              <w:rPr>
                <w:rFonts w:ascii="Arial" w:hAnsi="Arial" w:cs="Arial"/>
                <w:sz w:val="18"/>
                <w:szCs w:val="19"/>
              </w:rPr>
              <w:t xml:space="preserve"> ubicado en el </w:t>
            </w:r>
            <w:r w:rsidRPr="003265B9">
              <w:rPr>
                <w:rFonts w:ascii="Arial" w:hAnsi="Arial" w:cs="Arial"/>
                <w:b/>
                <w:sz w:val="18"/>
                <w:szCs w:val="19"/>
              </w:rPr>
              <w:t>DOMICILIO</w:t>
            </w:r>
            <w:r w:rsidR="006A2281" w:rsidRPr="003265B9">
              <w:rPr>
                <w:rFonts w:ascii="Arial" w:hAnsi="Arial" w:cs="Arial"/>
                <w:sz w:val="18"/>
                <w:szCs w:val="19"/>
              </w:rPr>
              <w:t>.</w:t>
            </w:r>
          </w:p>
        </w:tc>
        <w:tc>
          <w:tcPr>
            <w:cnfStyle w:val="000010000000" w:firstRow="0" w:lastRow="0" w:firstColumn="0" w:lastColumn="0" w:oddVBand="1" w:evenVBand="0" w:oddHBand="0" w:evenHBand="0" w:firstRowFirstColumn="0" w:firstRowLastColumn="0" w:lastRowFirstColumn="0" w:lastRowLastColumn="0"/>
            <w:tcW w:w="2405" w:type="dxa"/>
            <w:tcBorders>
              <w:top w:val="single" w:sz="4" w:space="0" w:color="auto"/>
            </w:tcBorders>
            <w:shd w:val="clear" w:color="auto" w:fill="auto"/>
            <w:vAlign w:val="center"/>
          </w:tcPr>
          <w:p w:rsidR="003265B9" w:rsidRPr="003265B9" w:rsidRDefault="00E65FB0" w:rsidP="00F03800">
            <w:pPr>
              <w:snapToGrid w:val="0"/>
              <w:spacing w:before="120" w:after="120" w:line="276" w:lineRule="auto"/>
              <w:contextualSpacing/>
              <w:jc w:val="center"/>
              <w:rPr>
                <w:rFonts w:ascii="Arial" w:hAnsi="Arial" w:cs="Arial"/>
                <w:sz w:val="18"/>
                <w:szCs w:val="19"/>
              </w:rPr>
            </w:pPr>
            <w:r w:rsidRPr="003265B9">
              <w:rPr>
                <w:rFonts w:ascii="Arial" w:hAnsi="Arial" w:cs="Arial"/>
                <w:sz w:val="18"/>
                <w:szCs w:val="19"/>
              </w:rPr>
              <w:t xml:space="preserve">El día </w:t>
            </w:r>
            <w:r w:rsidR="00F03800">
              <w:rPr>
                <w:rFonts w:ascii="Arial" w:hAnsi="Arial" w:cs="Arial"/>
                <w:sz w:val="18"/>
                <w:szCs w:val="19"/>
              </w:rPr>
              <w:t>13</w:t>
            </w:r>
            <w:r w:rsidRPr="003265B9">
              <w:rPr>
                <w:rFonts w:ascii="Arial" w:hAnsi="Arial" w:cs="Arial"/>
                <w:sz w:val="18"/>
                <w:szCs w:val="19"/>
              </w:rPr>
              <w:t xml:space="preserve"> de </w:t>
            </w:r>
            <w:r w:rsidR="00F03800">
              <w:rPr>
                <w:rFonts w:ascii="Arial" w:hAnsi="Arial" w:cs="Arial"/>
                <w:sz w:val="18"/>
                <w:szCs w:val="19"/>
              </w:rPr>
              <w:t>septiembre</w:t>
            </w:r>
            <w:r w:rsidRPr="003265B9">
              <w:rPr>
                <w:rFonts w:ascii="Arial" w:hAnsi="Arial" w:cs="Arial"/>
                <w:sz w:val="18"/>
                <w:szCs w:val="19"/>
              </w:rPr>
              <w:t xml:space="preserve"> </w:t>
            </w:r>
            <w:r>
              <w:rPr>
                <w:rFonts w:ascii="Arial" w:hAnsi="Arial" w:cs="Arial"/>
                <w:sz w:val="18"/>
                <w:szCs w:val="19"/>
              </w:rPr>
              <w:t>de 2018</w:t>
            </w:r>
          </w:p>
        </w:tc>
      </w:tr>
      <w:tr w:rsidR="003265B9" w:rsidRPr="004276A2" w:rsidTr="00B00AA3">
        <w:trPr>
          <w:trHeight w:val="1134"/>
          <w:jc w:val="center"/>
        </w:trPr>
        <w:tc>
          <w:tcPr>
            <w:cnfStyle w:val="000010000000" w:firstRow="0" w:lastRow="0" w:firstColumn="0" w:lastColumn="0" w:oddVBand="1" w:evenVBand="0" w:oddHBand="0" w:evenHBand="0" w:firstRowFirstColumn="0" w:firstRowLastColumn="0" w:lastRowFirstColumn="0" w:lastRowLastColumn="0"/>
            <w:tcW w:w="2127" w:type="dxa"/>
            <w:tcBorders>
              <w:top w:val="single" w:sz="4" w:space="0" w:color="auto"/>
              <w:bottom w:val="single" w:sz="4" w:space="0" w:color="auto"/>
            </w:tcBorders>
            <w:shd w:val="clear" w:color="auto" w:fill="auto"/>
            <w:vAlign w:val="center"/>
          </w:tcPr>
          <w:p w:rsidR="003265B9" w:rsidRPr="003265B9" w:rsidRDefault="003265B9" w:rsidP="00D71AA7">
            <w:pPr>
              <w:snapToGrid w:val="0"/>
              <w:spacing w:before="120" w:after="120" w:line="276" w:lineRule="auto"/>
              <w:contextualSpacing/>
              <w:jc w:val="center"/>
              <w:rPr>
                <w:rFonts w:ascii="Arial" w:hAnsi="Arial" w:cs="Arial"/>
                <w:i/>
                <w:sz w:val="18"/>
                <w:szCs w:val="19"/>
              </w:rPr>
            </w:pPr>
            <w:r w:rsidRPr="003265B9">
              <w:rPr>
                <w:rFonts w:ascii="Arial" w:hAnsi="Arial" w:cs="Arial"/>
                <w:i/>
                <w:sz w:val="18"/>
                <w:szCs w:val="19"/>
              </w:rPr>
              <w:t xml:space="preserve">Firma del </w:t>
            </w:r>
            <w:r w:rsidR="00C71709">
              <w:rPr>
                <w:rFonts w:ascii="Arial" w:hAnsi="Arial" w:cs="Arial"/>
                <w:i/>
                <w:sz w:val="18"/>
                <w:szCs w:val="19"/>
              </w:rPr>
              <w:t xml:space="preserve">pedido o </w:t>
            </w:r>
            <w:r w:rsidRPr="003265B9">
              <w:rPr>
                <w:rFonts w:ascii="Arial" w:hAnsi="Arial" w:cs="Arial"/>
                <w:i/>
                <w:sz w:val="18"/>
                <w:szCs w:val="19"/>
              </w:rPr>
              <w:t>contrato para el(los) participante(s) adjudicado(s).</w:t>
            </w:r>
            <w:hyperlink w:anchor="_17._FIRMA_DEL" w:history="1"/>
          </w:p>
        </w:tc>
        <w:tc>
          <w:tcPr>
            <w:tcW w:w="4252" w:type="dxa"/>
            <w:tcBorders>
              <w:top w:val="single" w:sz="4" w:space="0" w:color="auto"/>
              <w:bottom w:val="single" w:sz="4" w:space="0" w:color="auto"/>
            </w:tcBorders>
            <w:shd w:val="clear" w:color="auto" w:fill="auto"/>
            <w:vAlign w:val="center"/>
          </w:tcPr>
          <w:p w:rsidR="003265B9" w:rsidRPr="003265B9" w:rsidRDefault="006A2281" w:rsidP="00B00AA3">
            <w:pPr>
              <w:snapToGrid w:val="0"/>
              <w:spacing w:before="120" w:after="120" w:line="276" w:lineRule="auto"/>
              <w:ind w:left="213" w:right="214"/>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9"/>
              </w:rPr>
            </w:pPr>
            <w:r w:rsidRPr="003265B9">
              <w:rPr>
                <w:rFonts w:ascii="Arial" w:hAnsi="Arial" w:cs="Arial"/>
                <w:sz w:val="18"/>
                <w:szCs w:val="19"/>
              </w:rPr>
              <w:t xml:space="preserve">En el </w:t>
            </w:r>
            <w:r w:rsidR="00B536D2" w:rsidRPr="00B536D2">
              <w:rPr>
                <w:rFonts w:ascii="Arial" w:hAnsi="Arial" w:cs="Arial"/>
                <w:b/>
                <w:sz w:val="18"/>
                <w:szCs w:val="19"/>
              </w:rPr>
              <w:t>UNIDAD CENTRALIZADA DE COMPRAS</w:t>
            </w:r>
          </w:p>
        </w:tc>
        <w:tc>
          <w:tcPr>
            <w:cnfStyle w:val="000010000000" w:firstRow="0" w:lastRow="0" w:firstColumn="0" w:lastColumn="0" w:oddVBand="1" w:evenVBand="0" w:oddHBand="0" w:evenHBand="0" w:firstRowFirstColumn="0" w:firstRowLastColumn="0" w:lastRowFirstColumn="0" w:lastRowLastColumn="0"/>
            <w:tcW w:w="2405" w:type="dxa"/>
            <w:shd w:val="clear" w:color="auto" w:fill="auto"/>
          </w:tcPr>
          <w:p w:rsidR="003265B9" w:rsidRPr="003265B9" w:rsidRDefault="00E65FB0" w:rsidP="00D71AA7">
            <w:pPr>
              <w:snapToGrid w:val="0"/>
              <w:spacing w:before="120" w:after="120" w:line="276" w:lineRule="auto"/>
              <w:contextualSpacing/>
              <w:jc w:val="center"/>
              <w:rPr>
                <w:rFonts w:ascii="Arial" w:hAnsi="Arial" w:cs="Arial"/>
                <w:i/>
                <w:sz w:val="18"/>
                <w:szCs w:val="19"/>
              </w:rPr>
            </w:pPr>
            <w:r>
              <w:rPr>
                <w:rFonts w:ascii="Arial" w:hAnsi="Arial" w:cs="Arial"/>
                <w:i/>
                <w:sz w:val="18"/>
                <w:szCs w:val="19"/>
              </w:rPr>
              <w:t>Al 6 día</w:t>
            </w:r>
            <w:r w:rsidR="003265B9" w:rsidRPr="003265B9">
              <w:rPr>
                <w:rFonts w:ascii="Arial" w:hAnsi="Arial" w:cs="Arial"/>
                <w:i/>
                <w:sz w:val="18"/>
                <w:szCs w:val="19"/>
              </w:rPr>
              <w:t xml:space="preserve"> hábil contados a partir de la fecha de la notificación de la Resolución de adjudicación. </w:t>
            </w:r>
          </w:p>
        </w:tc>
      </w:tr>
      <w:tr w:rsidR="003265B9" w:rsidRPr="004276A2" w:rsidTr="00B536D2">
        <w:trPr>
          <w:cnfStyle w:val="000000100000" w:firstRow="0" w:lastRow="0" w:firstColumn="0" w:lastColumn="0" w:oddVBand="0" w:evenVBand="0" w:oddHBand="1" w:evenHBand="0" w:firstRowFirstColumn="0" w:firstRowLastColumn="0" w:lastRowFirstColumn="0" w:lastRowLastColumn="0"/>
          <w:trHeight w:val="125"/>
          <w:jc w:val="center"/>
        </w:trPr>
        <w:tc>
          <w:tcPr>
            <w:cnfStyle w:val="000010000000" w:firstRow="0" w:lastRow="0" w:firstColumn="0" w:lastColumn="0" w:oddVBand="1" w:evenVBand="0" w:oddHBand="0" w:evenHBand="0" w:firstRowFirstColumn="0" w:firstRowLastColumn="0" w:lastRowFirstColumn="0" w:lastRowLastColumn="0"/>
            <w:tcW w:w="2127" w:type="dxa"/>
            <w:tcBorders>
              <w:top w:val="single" w:sz="4" w:space="0" w:color="auto"/>
            </w:tcBorders>
            <w:shd w:val="clear" w:color="auto" w:fill="auto"/>
            <w:vAlign w:val="center"/>
          </w:tcPr>
          <w:p w:rsidR="003265B9" w:rsidRPr="003265B9" w:rsidRDefault="008A1E45" w:rsidP="008A1E45">
            <w:pPr>
              <w:snapToGrid w:val="0"/>
              <w:spacing w:before="120" w:after="120" w:line="276" w:lineRule="auto"/>
              <w:contextualSpacing/>
              <w:jc w:val="center"/>
              <w:rPr>
                <w:rFonts w:ascii="Arial" w:hAnsi="Arial" w:cs="Arial"/>
                <w:i/>
                <w:sz w:val="18"/>
                <w:szCs w:val="19"/>
              </w:rPr>
            </w:pPr>
            <w:r>
              <w:rPr>
                <w:rFonts w:ascii="Arial" w:hAnsi="Arial" w:cs="Arial"/>
                <w:i/>
                <w:sz w:val="18"/>
                <w:szCs w:val="19"/>
              </w:rPr>
              <w:t>Entrega de Bienes</w:t>
            </w:r>
          </w:p>
        </w:tc>
        <w:tc>
          <w:tcPr>
            <w:tcW w:w="4252" w:type="dxa"/>
            <w:tcBorders>
              <w:top w:val="single" w:sz="4" w:space="0" w:color="auto"/>
            </w:tcBorders>
            <w:shd w:val="clear" w:color="auto" w:fill="auto"/>
            <w:vAlign w:val="center"/>
          </w:tcPr>
          <w:p w:rsidR="003265B9" w:rsidRPr="003265B9" w:rsidRDefault="00B536D2" w:rsidP="008A1E45">
            <w:pPr>
              <w:snapToGrid w:val="0"/>
              <w:spacing w:before="120" w:after="12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9"/>
              </w:rPr>
            </w:pPr>
            <w:r w:rsidRPr="003265B9">
              <w:rPr>
                <w:rFonts w:ascii="Arial" w:hAnsi="Arial" w:cs="Arial"/>
                <w:sz w:val="18"/>
                <w:szCs w:val="19"/>
              </w:rPr>
              <w:t xml:space="preserve">En el </w:t>
            </w:r>
            <w:r w:rsidRPr="003265B9">
              <w:rPr>
                <w:rFonts w:ascii="Arial" w:hAnsi="Arial" w:cs="Arial"/>
                <w:b/>
                <w:sz w:val="18"/>
                <w:szCs w:val="19"/>
              </w:rPr>
              <w:t xml:space="preserve">LUGAR DE </w:t>
            </w:r>
            <w:r w:rsidR="008A1E45">
              <w:rPr>
                <w:rFonts w:ascii="Arial" w:hAnsi="Arial" w:cs="Arial"/>
                <w:b/>
                <w:sz w:val="18"/>
                <w:szCs w:val="19"/>
              </w:rPr>
              <w:t>ENTREGA</w:t>
            </w:r>
          </w:p>
        </w:tc>
        <w:tc>
          <w:tcPr>
            <w:cnfStyle w:val="000010000000" w:firstRow="0" w:lastRow="0" w:firstColumn="0" w:lastColumn="0" w:oddVBand="1" w:evenVBand="0" w:oddHBand="0" w:evenHBand="0" w:firstRowFirstColumn="0" w:firstRowLastColumn="0" w:lastRowFirstColumn="0" w:lastRowLastColumn="0"/>
            <w:tcW w:w="2405" w:type="dxa"/>
            <w:shd w:val="clear" w:color="auto" w:fill="auto"/>
            <w:vAlign w:val="center"/>
          </w:tcPr>
          <w:p w:rsidR="003265B9" w:rsidRPr="003265B9" w:rsidRDefault="0042705E" w:rsidP="008D76CC">
            <w:pPr>
              <w:snapToGrid w:val="0"/>
              <w:spacing w:before="120" w:after="120" w:line="276" w:lineRule="auto"/>
              <w:contextualSpacing/>
              <w:jc w:val="center"/>
              <w:rPr>
                <w:rFonts w:ascii="Arial" w:hAnsi="Arial" w:cs="Arial"/>
                <w:i/>
                <w:sz w:val="18"/>
                <w:szCs w:val="19"/>
              </w:rPr>
            </w:pPr>
            <w:r>
              <w:rPr>
                <w:rFonts w:ascii="Arial" w:hAnsi="Arial" w:cs="Arial"/>
                <w:sz w:val="18"/>
                <w:szCs w:val="19"/>
              </w:rPr>
              <w:t>Según calendario</w:t>
            </w:r>
          </w:p>
        </w:tc>
      </w:tr>
    </w:tbl>
    <w:p w:rsidR="00DA70E7" w:rsidRPr="005441FC" w:rsidRDefault="00DA70E7" w:rsidP="00D71AA7">
      <w:pPr>
        <w:spacing w:before="240" w:after="240" w:line="276" w:lineRule="auto"/>
        <w:jc w:val="both"/>
        <w:rPr>
          <w:rFonts w:ascii="Arial" w:hAnsi="Arial" w:cs="Arial"/>
          <w:b/>
          <w:sz w:val="18"/>
          <w:szCs w:val="18"/>
        </w:rPr>
      </w:pPr>
    </w:p>
    <w:p w:rsidR="00DA70E7" w:rsidRPr="00986FC8" w:rsidRDefault="00DA70E7" w:rsidP="00D71AA7">
      <w:pPr>
        <w:spacing w:before="240" w:after="240" w:line="276" w:lineRule="auto"/>
        <w:jc w:val="both"/>
        <w:rPr>
          <w:rFonts w:ascii="Arial" w:hAnsi="Arial" w:cs="Arial"/>
          <w:sz w:val="24"/>
          <w:szCs w:val="18"/>
          <w:lang w:val="es-MX"/>
        </w:rPr>
      </w:pPr>
      <w:r w:rsidRPr="00986FC8">
        <w:rPr>
          <w:rFonts w:ascii="Arial" w:hAnsi="Arial" w:cs="Arial"/>
          <w:b/>
          <w:sz w:val="24"/>
          <w:szCs w:val="18"/>
          <w:lang w:val="es-MX"/>
        </w:rPr>
        <w:t>Nota</w:t>
      </w:r>
      <w:r w:rsidRPr="00986FC8">
        <w:rPr>
          <w:rFonts w:ascii="Arial" w:hAnsi="Arial" w:cs="Arial"/>
          <w:sz w:val="24"/>
          <w:szCs w:val="18"/>
          <w:lang w:val="es-MX"/>
        </w:rPr>
        <w:t>: Los eventos a los que hace referencia el presente punto son independientes entre sí, sin embargo son complementarios y guardan relación uno con otro conforme al proceso de compra establecido en la Ley de la Materia y su reglamento así como las Políticas y Lineamientos de la</w:t>
      </w:r>
      <w:r w:rsidRPr="00986FC8">
        <w:rPr>
          <w:rFonts w:ascii="Arial" w:hAnsi="Arial" w:cs="Arial"/>
          <w:b/>
          <w:sz w:val="24"/>
          <w:szCs w:val="18"/>
          <w:lang w:val="es-MX"/>
        </w:rPr>
        <w:t xml:space="preserve"> CONVOCANTE</w:t>
      </w:r>
      <w:r w:rsidRPr="00986FC8">
        <w:rPr>
          <w:rFonts w:ascii="Arial" w:hAnsi="Arial" w:cs="Arial"/>
          <w:sz w:val="24"/>
          <w:szCs w:val="18"/>
          <w:lang w:val="es-MX"/>
        </w:rPr>
        <w:t xml:space="preserve">. </w:t>
      </w:r>
    </w:p>
    <w:p w:rsidR="00E861BA" w:rsidRDefault="00E861BA" w:rsidP="00D71AA7">
      <w:pPr>
        <w:suppressAutoHyphens w:val="0"/>
        <w:spacing w:before="240" w:after="240" w:line="276" w:lineRule="auto"/>
        <w:rPr>
          <w:rFonts w:ascii="Arial" w:hAnsi="Arial" w:cs="Arial"/>
          <w:sz w:val="24"/>
          <w:szCs w:val="24"/>
        </w:rPr>
      </w:pPr>
      <w:r>
        <w:rPr>
          <w:rFonts w:ascii="Arial" w:hAnsi="Arial" w:cs="Arial"/>
          <w:sz w:val="24"/>
          <w:szCs w:val="24"/>
        </w:rPr>
        <w:br w:type="page"/>
      </w:r>
    </w:p>
    <w:p w:rsidR="00DB637F" w:rsidRPr="005441FC" w:rsidRDefault="00E861BA" w:rsidP="00D71AA7">
      <w:pPr>
        <w:pStyle w:val="MiTitulo1"/>
        <w:spacing w:before="240" w:after="240" w:line="276" w:lineRule="auto"/>
      </w:pPr>
      <w:bookmarkStart w:id="8" w:name="_Toc490140455"/>
      <w:bookmarkStart w:id="9" w:name="_Toc513635576"/>
      <w:r>
        <w:lastRenderedPageBreak/>
        <w:t>Relación de Anexos</w:t>
      </w:r>
      <w:bookmarkEnd w:id="8"/>
      <w:bookmarkEnd w:id="9"/>
    </w:p>
    <w:tbl>
      <w:tblPr>
        <w:tblStyle w:val="Tabladelista3-nfasis1"/>
        <w:tblW w:w="8714" w:type="dxa"/>
        <w:tblLayout w:type="fixed"/>
        <w:tblLook w:val="0000" w:firstRow="0" w:lastRow="0" w:firstColumn="0" w:lastColumn="0" w:noHBand="0" w:noVBand="0"/>
      </w:tblPr>
      <w:tblGrid>
        <w:gridCol w:w="1785"/>
        <w:gridCol w:w="6929"/>
      </w:tblGrid>
      <w:tr w:rsidR="00E861BA" w:rsidRPr="004276A2" w:rsidTr="009C6C84">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785" w:type="dxa"/>
            <w:vAlign w:val="center"/>
          </w:tcPr>
          <w:p w:rsidR="00E861BA" w:rsidRPr="004276A2" w:rsidRDefault="00E861BA" w:rsidP="00D71AA7">
            <w:pPr>
              <w:snapToGrid w:val="0"/>
              <w:spacing w:before="240" w:after="240" w:line="480" w:lineRule="auto"/>
              <w:contextualSpacing/>
              <w:jc w:val="center"/>
              <w:rPr>
                <w:rFonts w:ascii="Arial" w:hAnsi="Arial" w:cs="Arial"/>
                <w:b/>
              </w:rPr>
            </w:pPr>
            <w:r w:rsidRPr="004276A2">
              <w:rPr>
                <w:rFonts w:ascii="Arial" w:hAnsi="Arial" w:cs="Arial"/>
                <w:b/>
              </w:rPr>
              <w:t>ANEXOS</w:t>
            </w:r>
          </w:p>
        </w:tc>
        <w:tc>
          <w:tcPr>
            <w:tcW w:w="6929" w:type="dxa"/>
            <w:vAlign w:val="center"/>
          </w:tcPr>
          <w:p w:rsidR="00E861BA" w:rsidRPr="004276A2" w:rsidRDefault="00E861BA" w:rsidP="00D71AA7">
            <w:pPr>
              <w:snapToGrid w:val="0"/>
              <w:spacing w:before="240" w:after="240"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4276A2">
              <w:rPr>
                <w:rFonts w:ascii="Arial" w:hAnsi="Arial" w:cs="Arial"/>
                <w:b/>
                <w:lang w:val="es-MX"/>
              </w:rPr>
              <w:t>DEFINICIÓN</w:t>
            </w:r>
          </w:p>
        </w:tc>
      </w:tr>
      <w:tr w:rsidR="00E861BA" w:rsidRPr="004276A2" w:rsidTr="00D71AA7">
        <w:tc>
          <w:tcPr>
            <w:cnfStyle w:val="000010000000" w:firstRow="0" w:lastRow="0" w:firstColumn="0" w:lastColumn="0" w:oddVBand="1" w:evenVBand="0" w:oddHBand="0" w:evenHBand="0" w:firstRowFirstColumn="0" w:firstRowLastColumn="0" w:lastRowFirstColumn="0" w:lastRowLastColumn="0"/>
            <w:tcW w:w="1785" w:type="dxa"/>
            <w:vAlign w:val="center"/>
          </w:tcPr>
          <w:p w:rsidR="00E861BA" w:rsidRPr="00A702C6" w:rsidRDefault="00E861BA" w:rsidP="00D71AA7">
            <w:pPr>
              <w:snapToGrid w:val="0"/>
              <w:spacing w:before="240" w:after="240" w:line="480" w:lineRule="auto"/>
              <w:contextualSpacing/>
              <w:rPr>
                <w:rFonts w:ascii="Arial" w:hAnsi="Arial" w:cs="Arial"/>
                <w:b/>
                <w:lang w:val="es-MX"/>
              </w:rPr>
            </w:pPr>
            <w:r w:rsidRPr="00A702C6">
              <w:rPr>
                <w:rFonts w:ascii="Arial" w:hAnsi="Arial" w:cs="Arial"/>
                <w:b/>
                <w:lang w:val="es-MX"/>
              </w:rPr>
              <w:t>“</w:t>
            </w:r>
            <w:r w:rsidRPr="00A702C6">
              <w:rPr>
                <w:rFonts w:ascii="Arial" w:hAnsi="Arial" w:cs="Arial"/>
                <w:u w:val="single"/>
                <w:lang w:val="es-MX"/>
              </w:rPr>
              <w:t>ANEXO 1</w:t>
            </w:r>
            <w:r w:rsidRPr="00A702C6">
              <w:rPr>
                <w:rFonts w:ascii="Arial" w:hAnsi="Arial" w:cs="Arial"/>
                <w:b/>
                <w:lang w:val="es-MX"/>
              </w:rPr>
              <w:t>”</w:t>
            </w:r>
          </w:p>
        </w:tc>
        <w:tc>
          <w:tcPr>
            <w:tcW w:w="6929" w:type="dxa"/>
            <w:vAlign w:val="center"/>
          </w:tcPr>
          <w:p w:rsidR="00E861BA" w:rsidRPr="00A702C6" w:rsidRDefault="00E861BA" w:rsidP="00D71AA7">
            <w:pPr>
              <w:snapToGrid w:val="0"/>
              <w:spacing w:before="240" w:after="240" w:line="48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MX"/>
              </w:rPr>
            </w:pPr>
            <w:r w:rsidRPr="00A702C6">
              <w:rPr>
                <w:rFonts w:ascii="Arial" w:hAnsi="Arial" w:cs="Arial"/>
                <w:lang w:val="es-MX"/>
              </w:rPr>
              <w:t>Especificaciones técnicas</w:t>
            </w:r>
          </w:p>
        </w:tc>
      </w:tr>
      <w:tr w:rsidR="00E861BA" w:rsidRPr="004276A2" w:rsidTr="00D71A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5" w:type="dxa"/>
            <w:vAlign w:val="center"/>
          </w:tcPr>
          <w:p w:rsidR="00E861BA" w:rsidRPr="004276A2" w:rsidRDefault="00E861BA" w:rsidP="00D71AA7">
            <w:pPr>
              <w:snapToGrid w:val="0"/>
              <w:spacing w:before="240" w:after="240" w:line="480" w:lineRule="auto"/>
              <w:contextualSpacing/>
              <w:rPr>
                <w:rFonts w:ascii="Arial" w:hAnsi="Arial" w:cs="Arial"/>
                <w:lang w:val="es-MX"/>
              </w:rPr>
            </w:pPr>
            <w:r w:rsidRPr="004276A2">
              <w:rPr>
                <w:rFonts w:ascii="Arial" w:hAnsi="Arial" w:cs="Arial"/>
                <w:b/>
                <w:lang w:val="es-MX"/>
              </w:rPr>
              <w:t>“</w:t>
            </w:r>
            <w:r w:rsidRPr="004276A2">
              <w:rPr>
                <w:rFonts w:ascii="Arial" w:hAnsi="Arial" w:cs="Arial"/>
                <w:u w:val="single"/>
                <w:lang w:val="es-MX"/>
              </w:rPr>
              <w:t xml:space="preserve">ANEXO </w:t>
            </w:r>
            <w:r>
              <w:rPr>
                <w:rFonts w:ascii="Arial" w:hAnsi="Arial" w:cs="Arial"/>
                <w:u w:val="single"/>
                <w:lang w:val="es-MX"/>
              </w:rPr>
              <w:t>2</w:t>
            </w:r>
            <w:r w:rsidRPr="004276A2">
              <w:rPr>
                <w:rFonts w:ascii="Arial" w:hAnsi="Arial" w:cs="Arial"/>
                <w:b/>
                <w:lang w:val="es-MX"/>
              </w:rPr>
              <w:t>”</w:t>
            </w:r>
          </w:p>
        </w:tc>
        <w:tc>
          <w:tcPr>
            <w:tcW w:w="6929" w:type="dxa"/>
            <w:vAlign w:val="center"/>
          </w:tcPr>
          <w:p w:rsidR="00E861BA" w:rsidRPr="004276A2" w:rsidRDefault="00E861BA" w:rsidP="00D71AA7">
            <w:pPr>
              <w:snapToGrid w:val="0"/>
              <w:spacing w:before="240" w:after="240" w:line="48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4276A2">
              <w:rPr>
                <w:rFonts w:ascii="Arial" w:hAnsi="Arial" w:cs="Arial"/>
                <w:lang w:val="es-MX"/>
              </w:rPr>
              <w:t>Propuesta de Especificaciones técnicas</w:t>
            </w:r>
          </w:p>
        </w:tc>
      </w:tr>
      <w:tr w:rsidR="00E861BA" w:rsidRPr="004276A2" w:rsidTr="00D71AA7">
        <w:tc>
          <w:tcPr>
            <w:cnfStyle w:val="000010000000" w:firstRow="0" w:lastRow="0" w:firstColumn="0" w:lastColumn="0" w:oddVBand="1" w:evenVBand="0" w:oddHBand="0" w:evenHBand="0" w:firstRowFirstColumn="0" w:firstRowLastColumn="0" w:lastRowFirstColumn="0" w:lastRowLastColumn="0"/>
            <w:tcW w:w="1785" w:type="dxa"/>
            <w:vAlign w:val="center"/>
          </w:tcPr>
          <w:p w:rsidR="00E861BA" w:rsidRPr="004276A2" w:rsidRDefault="00E861BA" w:rsidP="00D71AA7">
            <w:pPr>
              <w:snapToGrid w:val="0"/>
              <w:spacing w:before="240" w:after="240" w:line="480" w:lineRule="auto"/>
              <w:contextualSpacing/>
              <w:rPr>
                <w:rFonts w:ascii="Arial" w:hAnsi="Arial" w:cs="Arial"/>
                <w:b/>
                <w:lang w:val="es-MX"/>
              </w:rPr>
            </w:pPr>
            <w:r w:rsidRPr="004276A2">
              <w:rPr>
                <w:rFonts w:ascii="Arial" w:hAnsi="Arial" w:cs="Arial"/>
                <w:b/>
                <w:lang w:val="es-MX"/>
              </w:rPr>
              <w:t>“</w:t>
            </w:r>
            <w:r w:rsidRPr="004276A2">
              <w:rPr>
                <w:rFonts w:ascii="Arial" w:hAnsi="Arial" w:cs="Arial"/>
                <w:u w:val="single"/>
                <w:lang w:val="es-MX"/>
              </w:rPr>
              <w:t xml:space="preserve">ANEXO </w:t>
            </w:r>
            <w:r>
              <w:rPr>
                <w:rFonts w:ascii="Arial" w:hAnsi="Arial" w:cs="Arial"/>
                <w:u w:val="single"/>
                <w:lang w:val="es-MX"/>
              </w:rPr>
              <w:t>3</w:t>
            </w:r>
            <w:r w:rsidRPr="004276A2">
              <w:rPr>
                <w:rFonts w:ascii="Arial" w:hAnsi="Arial" w:cs="Arial"/>
                <w:b/>
                <w:lang w:val="es-MX"/>
              </w:rPr>
              <w:t>”</w:t>
            </w:r>
          </w:p>
        </w:tc>
        <w:tc>
          <w:tcPr>
            <w:tcW w:w="6929" w:type="dxa"/>
            <w:vAlign w:val="center"/>
          </w:tcPr>
          <w:p w:rsidR="00E861BA" w:rsidRPr="004276A2" w:rsidRDefault="00E861BA" w:rsidP="00D71AA7">
            <w:pPr>
              <w:snapToGrid w:val="0"/>
              <w:spacing w:before="240" w:after="240" w:line="48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MX"/>
              </w:rPr>
            </w:pPr>
            <w:r w:rsidRPr="004276A2">
              <w:rPr>
                <w:rFonts w:ascii="Arial" w:hAnsi="Arial" w:cs="Arial"/>
                <w:lang w:val="es-MX"/>
              </w:rPr>
              <w:t>Propuesta económica.</w:t>
            </w:r>
            <w:r w:rsidR="0062113D">
              <w:rPr>
                <w:rFonts w:ascii="Arial" w:hAnsi="Arial" w:cs="Arial"/>
                <w:lang w:val="es-MX"/>
              </w:rPr>
              <w:t xml:space="preserve"> (formato </w:t>
            </w:r>
            <w:proofErr w:type="spellStart"/>
            <w:r w:rsidR="0062113D">
              <w:rPr>
                <w:rFonts w:ascii="Arial" w:hAnsi="Arial" w:cs="Arial"/>
                <w:lang w:val="es-MX"/>
              </w:rPr>
              <w:t>xls</w:t>
            </w:r>
            <w:proofErr w:type="spellEnd"/>
            <w:r w:rsidR="0062113D">
              <w:rPr>
                <w:rFonts w:ascii="Arial" w:hAnsi="Arial" w:cs="Arial"/>
                <w:lang w:val="es-MX"/>
              </w:rPr>
              <w:t>)</w:t>
            </w:r>
          </w:p>
        </w:tc>
      </w:tr>
      <w:tr w:rsidR="00E861BA" w:rsidRPr="004276A2" w:rsidTr="00D71A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5" w:type="dxa"/>
            <w:vAlign w:val="center"/>
          </w:tcPr>
          <w:p w:rsidR="00E861BA" w:rsidRPr="004276A2" w:rsidRDefault="00E861BA" w:rsidP="00D71AA7">
            <w:pPr>
              <w:snapToGrid w:val="0"/>
              <w:spacing w:before="240" w:after="240" w:line="480" w:lineRule="auto"/>
              <w:contextualSpacing/>
              <w:rPr>
                <w:rFonts w:ascii="Arial" w:hAnsi="Arial" w:cs="Arial"/>
                <w:b/>
                <w:lang w:val="es-MX"/>
              </w:rPr>
            </w:pPr>
            <w:r w:rsidRPr="004276A2">
              <w:rPr>
                <w:rFonts w:ascii="Arial" w:hAnsi="Arial" w:cs="Arial"/>
                <w:b/>
                <w:lang w:val="es-MX"/>
              </w:rPr>
              <w:t>“</w:t>
            </w:r>
            <w:r>
              <w:rPr>
                <w:rFonts w:ascii="Arial" w:hAnsi="Arial" w:cs="Arial"/>
                <w:u w:val="single"/>
                <w:lang w:val="es-MX"/>
              </w:rPr>
              <w:t>ANEXO 4</w:t>
            </w:r>
            <w:r w:rsidRPr="004276A2">
              <w:rPr>
                <w:rFonts w:ascii="Arial" w:hAnsi="Arial" w:cs="Arial"/>
                <w:b/>
                <w:lang w:val="es-MX"/>
              </w:rPr>
              <w:t>”</w:t>
            </w:r>
          </w:p>
        </w:tc>
        <w:tc>
          <w:tcPr>
            <w:tcW w:w="6929" w:type="dxa"/>
            <w:vAlign w:val="center"/>
          </w:tcPr>
          <w:p w:rsidR="00E861BA" w:rsidRPr="004276A2" w:rsidRDefault="00E861BA" w:rsidP="00D71AA7">
            <w:pPr>
              <w:snapToGrid w:val="0"/>
              <w:spacing w:before="240" w:after="240" w:line="48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Pr>
                <w:rFonts w:ascii="Arial" w:hAnsi="Arial" w:cs="Arial"/>
                <w:lang w:val="es-MX"/>
              </w:rPr>
              <w:t>Carta Compromiso.</w:t>
            </w:r>
          </w:p>
        </w:tc>
      </w:tr>
      <w:tr w:rsidR="00FE1FD1" w:rsidRPr="004276A2" w:rsidTr="00D71AA7">
        <w:tc>
          <w:tcPr>
            <w:cnfStyle w:val="000010000000" w:firstRow="0" w:lastRow="0" w:firstColumn="0" w:lastColumn="0" w:oddVBand="1" w:evenVBand="0" w:oddHBand="0" w:evenHBand="0" w:firstRowFirstColumn="0" w:firstRowLastColumn="0" w:lastRowFirstColumn="0" w:lastRowLastColumn="0"/>
            <w:tcW w:w="1785" w:type="dxa"/>
            <w:vAlign w:val="center"/>
          </w:tcPr>
          <w:p w:rsidR="00FE1FD1" w:rsidRPr="0099280B" w:rsidRDefault="0099280B" w:rsidP="00D71AA7">
            <w:pPr>
              <w:snapToGrid w:val="0"/>
              <w:spacing w:before="240" w:after="240" w:line="480" w:lineRule="auto"/>
              <w:contextualSpacing/>
              <w:rPr>
                <w:rFonts w:ascii="Arial" w:hAnsi="Arial" w:cs="Arial"/>
                <w:lang w:val="es-MX"/>
              </w:rPr>
            </w:pPr>
            <w:r w:rsidRPr="0099280B">
              <w:rPr>
                <w:rFonts w:ascii="Arial" w:hAnsi="Arial" w:cs="Arial"/>
                <w:lang w:val="es-MX"/>
              </w:rPr>
              <w:t>“ANEXO 5”</w:t>
            </w:r>
          </w:p>
        </w:tc>
        <w:tc>
          <w:tcPr>
            <w:tcW w:w="6929" w:type="dxa"/>
            <w:vAlign w:val="center"/>
          </w:tcPr>
          <w:p w:rsidR="00FE1FD1" w:rsidRDefault="0099280B" w:rsidP="00D71AA7">
            <w:pPr>
              <w:snapToGrid w:val="0"/>
              <w:spacing w:before="240" w:after="240" w:line="48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MX"/>
              </w:rPr>
            </w:pPr>
            <w:r>
              <w:rPr>
                <w:rFonts w:ascii="Arial" w:hAnsi="Arial" w:cs="Arial"/>
                <w:lang w:val="es-MX"/>
              </w:rPr>
              <w:t>Formato para realizar preguntas</w:t>
            </w:r>
          </w:p>
        </w:tc>
      </w:tr>
      <w:tr w:rsidR="00E861BA" w:rsidRPr="004276A2" w:rsidTr="00D71A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5" w:type="dxa"/>
            <w:vAlign w:val="center"/>
          </w:tcPr>
          <w:p w:rsidR="00E861BA" w:rsidRPr="004276A2" w:rsidRDefault="00E861BA" w:rsidP="00D71AA7">
            <w:pPr>
              <w:snapToGrid w:val="0"/>
              <w:spacing w:before="240" w:after="240" w:line="480" w:lineRule="auto"/>
              <w:contextualSpacing/>
              <w:rPr>
                <w:rFonts w:ascii="Arial" w:hAnsi="Arial" w:cs="Arial"/>
                <w:b/>
                <w:lang w:val="es-MX"/>
              </w:rPr>
            </w:pPr>
            <w:r w:rsidRPr="004276A2">
              <w:rPr>
                <w:rFonts w:ascii="Arial" w:hAnsi="Arial" w:cs="Arial"/>
                <w:b/>
                <w:lang w:val="es-MX"/>
              </w:rPr>
              <w:t>“</w:t>
            </w:r>
            <w:r>
              <w:rPr>
                <w:rFonts w:ascii="Arial" w:hAnsi="Arial" w:cs="Arial"/>
                <w:u w:val="single"/>
                <w:lang w:val="es-MX"/>
              </w:rPr>
              <w:t>ANEXO 6</w:t>
            </w:r>
            <w:r w:rsidRPr="004276A2">
              <w:rPr>
                <w:rFonts w:ascii="Arial" w:hAnsi="Arial" w:cs="Arial"/>
                <w:b/>
                <w:lang w:val="es-MX"/>
              </w:rPr>
              <w:t>”</w:t>
            </w:r>
          </w:p>
        </w:tc>
        <w:tc>
          <w:tcPr>
            <w:tcW w:w="6929" w:type="dxa"/>
            <w:vAlign w:val="center"/>
          </w:tcPr>
          <w:p w:rsidR="00E861BA" w:rsidRPr="004276A2" w:rsidRDefault="00E861BA" w:rsidP="00D71AA7">
            <w:pPr>
              <w:snapToGrid w:val="0"/>
              <w:spacing w:before="240" w:after="240" w:line="48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4276A2">
              <w:rPr>
                <w:rFonts w:ascii="Arial" w:hAnsi="Arial" w:cs="Arial"/>
                <w:lang w:val="es-MX"/>
              </w:rPr>
              <w:t>Solicitud de recibir notificaciones por email</w:t>
            </w:r>
          </w:p>
        </w:tc>
      </w:tr>
      <w:tr w:rsidR="00E861BA" w:rsidRPr="004276A2" w:rsidTr="00D71AA7">
        <w:tc>
          <w:tcPr>
            <w:cnfStyle w:val="000010000000" w:firstRow="0" w:lastRow="0" w:firstColumn="0" w:lastColumn="0" w:oddVBand="1" w:evenVBand="0" w:oddHBand="0" w:evenHBand="0" w:firstRowFirstColumn="0" w:firstRowLastColumn="0" w:lastRowFirstColumn="0" w:lastRowLastColumn="0"/>
            <w:tcW w:w="1785" w:type="dxa"/>
            <w:vAlign w:val="center"/>
          </w:tcPr>
          <w:p w:rsidR="00E861BA" w:rsidRPr="004276A2" w:rsidRDefault="00E861BA" w:rsidP="00D71AA7">
            <w:pPr>
              <w:snapToGrid w:val="0"/>
              <w:spacing w:before="240" w:after="240" w:line="480" w:lineRule="auto"/>
              <w:contextualSpacing/>
              <w:rPr>
                <w:rFonts w:ascii="Arial" w:hAnsi="Arial" w:cs="Arial"/>
                <w:b/>
                <w:lang w:val="es-MX"/>
              </w:rPr>
            </w:pPr>
            <w:r w:rsidRPr="004276A2">
              <w:rPr>
                <w:rFonts w:ascii="Arial" w:hAnsi="Arial" w:cs="Arial"/>
                <w:b/>
                <w:lang w:val="es-MX"/>
              </w:rPr>
              <w:t>“</w:t>
            </w:r>
            <w:r>
              <w:rPr>
                <w:rFonts w:ascii="Arial" w:hAnsi="Arial" w:cs="Arial"/>
                <w:u w:val="single"/>
                <w:lang w:val="es-MX"/>
              </w:rPr>
              <w:t>ANEXO 7</w:t>
            </w:r>
            <w:r w:rsidRPr="004276A2">
              <w:rPr>
                <w:rFonts w:ascii="Arial" w:hAnsi="Arial" w:cs="Arial"/>
                <w:b/>
                <w:lang w:val="es-MX"/>
              </w:rPr>
              <w:t>”</w:t>
            </w:r>
          </w:p>
        </w:tc>
        <w:tc>
          <w:tcPr>
            <w:tcW w:w="6929" w:type="dxa"/>
            <w:vAlign w:val="center"/>
          </w:tcPr>
          <w:p w:rsidR="00E861BA" w:rsidRPr="004276A2" w:rsidRDefault="00E861BA" w:rsidP="00D71AA7">
            <w:pPr>
              <w:snapToGrid w:val="0"/>
              <w:spacing w:before="240" w:after="240" w:line="480"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MX"/>
              </w:rPr>
            </w:pPr>
            <w:r w:rsidRPr="004276A2">
              <w:rPr>
                <w:rFonts w:ascii="Arial" w:hAnsi="Arial" w:cs="Arial"/>
                <w:lang w:val="es-MX"/>
              </w:rPr>
              <w:t>Texto de fianza del 10% garantía de cumplimiento de contrato.</w:t>
            </w:r>
          </w:p>
        </w:tc>
      </w:tr>
    </w:tbl>
    <w:p w:rsidR="00E861BA" w:rsidRDefault="00E861BA" w:rsidP="009E2E41">
      <w:pPr>
        <w:spacing w:before="240" w:after="240" w:line="276" w:lineRule="auto"/>
        <w:jc w:val="both"/>
        <w:rPr>
          <w:rFonts w:ascii="Arial" w:hAnsi="Arial" w:cs="Arial"/>
          <w:sz w:val="22"/>
          <w:szCs w:val="24"/>
          <w:lang w:val="es-MX"/>
        </w:rPr>
      </w:pPr>
    </w:p>
    <w:p w:rsidR="00E861BA" w:rsidRDefault="00E861BA" w:rsidP="00D71AA7">
      <w:pPr>
        <w:spacing w:before="240" w:after="240" w:line="276" w:lineRule="auto"/>
        <w:jc w:val="both"/>
        <w:rPr>
          <w:rFonts w:ascii="Arial" w:hAnsi="Arial" w:cs="Arial"/>
          <w:sz w:val="24"/>
          <w:szCs w:val="24"/>
        </w:rPr>
      </w:pPr>
    </w:p>
    <w:p w:rsidR="000801DF" w:rsidRDefault="000801DF" w:rsidP="00D71AA7">
      <w:pPr>
        <w:spacing w:before="240" w:after="240" w:line="276" w:lineRule="auto"/>
        <w:jc w:val="both"/>
        <w:rPr>
          <w:rFonts w:ascii="Arial" w:hAnsi="Arial" w:cs="Arial"/>
          <w:sz w:val="24"/>
          <w:szCs w:val="24"/>
        </w:rPr>
      </w:pPr>
    </w:p>
    <w:p w:rsidR="000801DF" w:rsidRPr="003265B9" w:rsidRDefault="000801DF" w:rsidP="00D71AA7">
      <w:pPr>
        <w:spacing w:before="240" w:after="240" w:line="276" w:lineRule="auto"/>
        <w:jc w:val="both"/>
        <w:rPr>
          <w:rFonts w:ascii="Arial" w:hAnsi="Arial" w:cs="Arial"/>
          <w:sz w:val="24"/>
          <w:szCs w:val="24"/>
        </w:rPr>
      </w:pPr>
    </w:p>
    <w:p w:rsidR="00DB637F" w:rsidRDefault="00DB637F" w:rsidP="00D71AA7">
      <w:pPr>
        <w:suppressAutoHyphens w:val="0"/>
        <w:spacing w:before="240" w:after="240" w:line="276" w:lineRule="auto"/>
        <w:rPr>
          <w:rFonts w:ascii="Arial" w:hAnsi="Arial" w:cs="Arial"/>
          <w:b/>
          <w:smallCaps/>
          <w:spacing w:val="60"/>
          <w:sz w:val="28"/>
          <w:szCs w:val="24"/>
          <w:lang w:val="es-MX"/>
        </w:rPr>
      </w:pPr>
      <w:bookmarkStart w:id="10" w:name="_Toc490140452"/>
      <w:r>
        <w:rPr>
          <w:lang w:val="es-MX"/>
        </w:rPr>
        <w:br w:type="page"/>
      </w:r>
    </w:p>
    <w:p w:rsidR="00A32349" w:rsidRPr="00A32349" w:rsidRDefault="00DA70E7" w:rsidP="00D71AA7">
      <w:pPr>
        <w:pStyle w:val="MiTitulo1"/>
        <w:spacing w:before="240" w:after="240" w:line="276" w:lineRule="auto"/>
        <w:rPr>
          <w:lang w:val="es-MX"/>
        </w:rPr>
      </w:pPr>
      <w:bookmarkStart w:id="11" w:name="_Toc513635577"/>
      <w:r>
        <w:rPr>
          <w:lang w:val="es-MX"/>
        </w:rPr>
        <w:lastRenderedPageBreak/>
        <w:t>Primera Etapa.</w:t>
      </w:r>
      <w:bookmarkEnd w:id="10"/>
      <w:bookmarkEnd w:id="11"/>
    </w:p>
    <w:p w:rsidR="00B31D32" w:rsidRPr="005F5F56" w:rsidRDefault="00B31D32" w:rsidP="00D71AA7">
      <w:pPr>
        <w:pStyle w:val="Ttulo2"/>
        <w:spacing w:before="240" w:after="240" w:line="276" w:lineRule="auto"/>
      </w:pPr>
      <w:bookmarkStart w:id="12" w:name="_Toc490140453"/>
      <w:bookmarkStart w:id="13" w:name="_Toc513635578"/>
      <w:r w:rsidRPr="005F5F56">
        <w:t>Aclaración de dudas</w:t>
      </w:r>
      <w:bookmarkEnd w:id="12"/>
      <w:r w:rsidR="00315814">
        <w:t>.</w:t>
      </w:r>
      <w:bookmarkEnd w:id="13"/>
    </w:p>
    <w:p w:rsidR="00A32349" w:rsidRDefault="00DA70E7" w:rsidP="00D71AA7">
      <w:pPr>
        <w:spacing w:before="240" w:after="240" w:line="276" w:lineRule="auto"/>
        <w:ind w:left="708"/>
        <w:jc w:val="both"/>
        <w:rPr>
          <w:rFonts w:ascii="Arial" w:hAnsi="Arial" w:cs="Arial"/>
          <w:b/>
          <w:sz w:val="22"/>
          <w:szCs w:val="24"/>
        </w:rPr>
      </w:pPr>
      <w:r>
        <w:rPr>
          <w:rFonts w:ascii="Arial" w:hAnsi="Arial" w:cs="Arial"/>
          <w:sz w:val="22"/>
          <w:szCs w:val="24"/>
        </w:rPr>
        <w:t>Esta consiste en la publicación</w:t>
      </w:r>
      <w:r w:rsidR="009E7C8E">
        <w:rPr>
          <w:rFonts w:ascii="Arial" w:hAnsi="Arial" w:cs="Arial"/>
          <w:sz w:val="22"/>
          <w:szCs w:val="24"/>
        </w:rPr>
        <w:t xml:space="preserve"> de la convocatoria y la recepción de las preguntas </w:t>
      </w:r>
      <w:r w:rsidR="004C1FD5">
        <w:rPr>
          <w:rFonts w:ascii="Arial" w:hAnsi="Arial" w:cs="Arial"/>
          <w:sz w:val="22"/>
          <w:szCs w:val="24"/>
        </w:rPr>
        <w:t xml:space="preserve">que se recibirán en el correo electrónico, en la fecha y hora señaladas en el </w:t>
      </w:r>
      <w:r w:rsidR="00B377D1" w:rsidRPr="00891126">
        <w:rPr>
          <w:rFonts w:ascii="Arial" w:hAnsi="Arial" w:cs="Arial"/>
          <w:b/>
          <w:sz w:val="22"/>
          <w:szCs w:val="24"/>
        </w:rPr>
        <w:t xml:space="preserve">Cuadro de </w:t>
      </w:r>
      <w:r w:rsidR="004C1FD5" w:rsidRPr="00891126">
        <w:rPr>
          <w:rFonts w:ascii="Arial" w:hAnsi="Arial" w:cs="Arial"/>
          <w:b/>
          <w:sz w:val="22"/>
          <w:szCs w:val="24"/>
        </w:rPr>
        <w:t>Eventos del Proceso</w:t>
      </w:r>
      <w:r w:rsidR="004C1FD5">
        <w:rPr>
          <w:rFonts w:ascii="Arial" w:hAnsi="Arial" w:cs="Arial"/>
          <w:sz w:val="22"/>
          <w:szCs w:val="24"/>
        </w:rPr>
        <w:t xml:space="preserve">, </w:t>
      </w:r>
      <w:r w:rsidR="00C75FD9">
        <w:rPr>
          <w:rFonts w:ascii="Arial" w:hAnsi="Arial" w:cs="Arial"/>
          <w:sz w:val="22"/>
          <w:szCs w:val="24"/>
        </w:rPr>
        <w:t xml:space="preserve">las preguntas que realice </w:t>
      </w:r>
      <w:r w:rsidR="00986FC8">
        <w:rPr>
          <w:rFonts w:ascii="Arial" w:hAnsi="Arial" w:cs="Arial"/>
          <w:sz w:val="22"/>
          <w:szCs w:val="24"/>
        </w:rPr>
        <w:t>deberá</w:t>
      </w:r>
      <w:r w:rsidR="00C75FD9">
        <w:rPr>
          <w:rFonts w:ascii="Arial" w:hAnsi="Arial" w:cs="Arial"/>
          <w:sz w:val="22"/>
          <w:szCs w:val="24"/>
        </w:rPr>
        <w:t xml:space="preserve"> ser </w:t>
      </w:r>
      <w:r w:rsidR="00986FC8">
        <w:rPr>
          <w:rFonts w:ascii="Arial" w:hAnsi="Arial" w:cs="Arial"/>
          <w:sz w:val="22"/>
          <w:szCs w:val="24"/>
        </w:rPr>
        <w:t>formulada</w:t>
      </w:r>
      <w:r w:rsidR="00C75FD9">
        <w:rPr>
          <w:rFonts w:ascii="Arial" w:hAnsi="Arial" w:cs="Arial"/>
          <w:sz w:val="22"/>
          <w:szCs w:val="24"/>
        </w:rPr>
        <w:t xml:space="preserve"> en el formato previsto denominado </w:t>
      </w:r>
      <w:r w:rsidR="00C75FD9" w:rsidRPr="00C75FD9">
        <w:rPr>
          <w:rFonts w:ascii="Arial" w:hAnsi="Arial" w:cs="Arial"/>
          <w:b/>
          <w:sz w:val="22"/>
          <w:szCs w:val="24"/>
        </w:rPr>
        <w:t>ANEXO 5</w:t>
      </w:r>
      <w:r w:rsidR="00C75FD9">
        <w:rPr>
          <w:rFonts w:ascii="Arial" w:hAnsi="Arial" w:cs="Arial"/>
          <w:b/>
          <w:sz w:val="22"/>
          <w:szCs w:val="24"/>
        </w:rPr>
        <w:t>.</w:t>
      </w:r>
      <w:r w:rsidR="005F5F56">
        <w:rPr>
          <w:rFonts w:ascii="Arial" w:hAnsi="Arial" w:cs="Arial"/>
          <w:b/>
          <w:sz w:val="22"/>
          <w:szCs w:val="24"/>
        </w:rPr>
        <w:t xml:space="preserve"> </w:t>
      </w:r>
    </w:p>
    <w:p w:rsidR="00167075" w:rsidRDefault="00C75FD9" w:rsidP="00D71AA7">
      <w:pPr>
        <w:spacing w:before="240" w:after="240" w:line="276" w:lineRule="auto"/>
        <w:ind w:left="709"/>
        <w:jc w:val="both"/>
        <w:rPr>
          <w:rFonts w:ascii="Arial" w:hAnsi="Arial" w:cs="Arial"/>
          <w:sz w:val="22"/>
          <w:szCs w:val="24"/>
        </w:rPr>
      </w:pPr>
      <w:r w:rsidRPr="00C75FD9">
        <w:rPr>
          <w:rFonts w:ascii="Arial" w:hAnsi="Arial" w:cs="Arial"/>
          <w:sz w:val="22"/>
          <w:szCs w:val="24"/>
        </w:rPr>
        <w:t xml:space="preserve">En consecuencia </w:t>
      </w:r>
      <w:r w:rsidR="00F51563">
        <w:rPr>
          <w:rFonts w:ascii="Arial" w:hAnsi="Arial" w:cs="Arial"/>
          <w:sz w:val="22"/>
          <w:szCs w:val="24"/>
        </w:rPr>
        <w:t xml:space="preserve">las respuestas serán publicadas en la página del </w:t>
      </w:r>
      <w:r w:rsidR="00F51563" w:rsidRPr="007E1365">
        <w:rPr>
          <w:rFonts w:ascii="Arial" w:hAnsi="Arial" w:cs="Arial"/>
          <w:b/>
          <w:sz w:val="22"/>
          <w:szCs w:val="24"/>
        </w:rPr>
        <w:t>ORGANISMO</w:t>
      </w:r>
      <w:r w:rsidR="00F51563">
        <w:rPr>
          <w:rFonts w:ascii="Arial" w:hAnsi="Arial" w:cs="Arial"/>
          <w:sz w:val="22"/>
          <w:szCs w:val="24"/>
        </w:rPr>
        <w:t xml:space="preserve">, cuando las hubiese, no siendo necesario llevar acabo </w:t>
      </w:r>
      <w:r w:rsidR="001767B2">
        <w:rPr>
          <w:rFonts w:ascii="Arial" w:hAnsi="Arial" w:cs="Arial"/>
          <w:sz w:val="22"/>
          <w:szCs w:val="24"/>
        </w:rPr>
        <w:t xml:space="preserve">evento de junta aclaratoria de bases, en concordancia a lo que estipula el artículo 97, numeral I, del </w:t>
      </w:r>
      <w:r w:rsidR="001767B2" w:rsidRPr="00B774F3">
        <w:rPr>
          <w:rFonts w:ascii="Arial" w:hAnsi="Arial" w:cs="Arial"/>
          <w:b/>
          <w:sz w:val="22"/>
          <w:szCs w:val="24"/>
        </w:rPr>
        <w:t>REGLAMENTO</w:t>
      </w:r>
      <w:r w:rsidR="001767B2">
        <w:rPr>
          <w:rFonts w:ascii="Arial" w:hAnsi="Arial" w:cs="Arial"/>
          <w:sz w:val="22"/>
          <w:szCs w:val="24"/>
        </w:rPr>
        <w:t>.</w:t>
      </w:r>
    </w:p>
    <w:p w:rsidR="00C47595" w:rsidRDefault="00891126" w:rsidP="00D71AA7">
      <w:pPr>
        <w:pStyle w:val="Ttulo2"/>
        <w:spacing w:before="240" w:after="240" w:line="276" w:lineRule="auto"/>
      </w:pPr>
      <w:bookmarkStart w:id="14" w:name="_Toc513635579"/>
      <w:r>
        <w:t>Propuesta Técnica.</w:t>
      </w:r>
      <w:bookmarkEnd w:id="14"/>
      <w:r>
        <w:t xml:space="preserve"> </w:t>
      </w:r>
    </w:p>
    <w:p w:rsidR="00891126" w:rsidRDefault="00891126" w:rsidP="00D71AA7">
      <w:pPr>
        <w:spacing w:before="240" w:after="240" w:line="276" w:lineRule="auto"/>
        <w:ind w:left="708"/>
        <w:jc w:val="both"/>
        <w:rPr>
          <w:rFonts w:ascii="Arial" w:hAnsi="Arial" w:cs="Arial"/>
          <w:sz w:val="22"/>
          <w:szCs w:val="24"/>
        </w:rPr>
      </w:pPr>
      <w:r>
        <w:rPr>
          <w:rFonts w:ascii="Arial" w:hAnsi="Arial" w:cs="Arial"/>
          <w:sz w:val="22"/>
          <w:szCs w:val="24"/>
        </w:rPr>
        <w:t xml:space="preserve">Su propuesta técnica deberá ser presentada conforme al </w:t>
      </w:r>
      <w:r w:rsidRPr="00592224">
        <w:rPr>
          <w:rFonts w:ascii="Arial" w:hAnsi="Arial" w:cs="Arial"/>
          <w:b/>
          <w:sz w:val="22"/>
          <w:szCs w:val="24"/>
        </w:rPr>
        <w:t>ANEXO 2</w:t>
      </w:r>
      <w:r>
        <w:rPr>
          <w:rFonts w:ascii="Arial" w:hAnsi="Arial" w:cs="Arial"/>
          <w:sz w:val="22"/>
          <w:szCs w:val="24"/>
        </w:rPr>
        <w:t xml:space="preserve">, Propuesta de Especificaciones Técnicas, </w:t>
      </w:r>
      <w:r w:rsidRPr="00AB03B2">
        <w:rPr>
          <w:rFonts w:ascii="Arial" w:hAnsi="Arial" w:cs="Arial"/>
          <w:sz w:val="22"/>
          <w:szCs w:val="24"/>
        </w:rPr>
        <w:t xml:space="preserve">en el cual, se deben anotar las especificaciones técnicas o características de </w:t>
      </w:r>
      <w:r>
        <w:rPr>
          <w:rFonts w:ascii="Arial" w:hAnsi="Arial" w:cs="Arial"/>
          <w:sz w:val="22"/>
          <w:szCs w:val="24"/>
        </w:rPr>
        <w:t xml:space="preserve">lo que </w:t>
      </w:r>
      <w:r w:rsidRPr="00AB03B2">
        <w:rPr>
          <w:rFonts w:ascii="Arial" w:hAnsi="Arial" w:cs="Arial"/>
          <w:sz w:val="22"/>
          <w:szCs w:val="24"/>
        </w:rPr>
        <w:t xml:space="preserve">va a ofertar. Dichas especificaciones o características deben corresponder a las señaladas en el </w:t>
      </w:r>
      <w:r w:rsidRPr="00B774F3">
        <w:rPr>
          <w:rFonts w:ascii="Arial" w:hAnsi="Arial" w:cs="Arial"/>
          <w:b/>
          <w:sz w:val="22"/>
          <w:szCs w:val="24"/>
        </w:rPr>
        <w:t>ANEXO 1</w:t>
      </w:r>
      <w:r>
        <w:rPr>
          <w:rFonts w:ascii="Arial" w:hAnsi="Arial" w:cs="Arial"/>
          <w:sz w:val="22"/>
          <w:szCs w:val="24"/>
        </w:rPr>
        <w:t xml:space="preserve"> y con las derivadas de las aclaraciones del </w:t>
      </w:r>
      <w:r w:rsidRPr="00B774F3">
        <w:rPr>
          <w:rFonts w:ascii="Arial" w:hAnsi="Arial" w:cs="Arial"/>
          <w:b/>
          <w:sz w:val="22"/>
          <w:szCs w:val="24"/>
        </w:rPr>
        <w:t>ORGANISMO</w:t>
      </w:r>
      <w:r>
        <w:rPr>
          <w:rFonts w:ascii="Arial" w:hAnsi="Arial" w:cs="Arial"/>
          <w:sz w:val="22"/>
          <w:szCs w:val="24"/>
        </w:rPr>
        <w:t xml:space="preserve"> o las respuestas que se obtuvieron por las preguntas realizadas </w:t>
      </w:r>
      <w:r w:rsidR="007B648C">
        <w:rPr>
          <w:rFonts w:ascii="Arial" w:hAnsi="Arial" w:cs="Arial"/>
          <w:sz w:val="22"/>
          <w:szCs w:val="24"/>
        </w:rPr>
        <w:t>de</w:t>
      </w:r>
      <w:r w:rsidR="00986FC8">
        <w:rPr>
          <w:rFonts w:ascii="Arial" w:hAnsi="Arial" w:cs="Arial"/>
          <w:sz w:val="22"/>
          <w:szCs w:val="24"/>
        </w:rPr>
        <w:t xml:space="preserve"> los interesados a participar.</w:t>
      </w:r>
    </w:p>
    <w:p w:rsidR="00891126" w:rsidRDefault="00891126" w:rsidP="00D71AA7">
      <w:pPr>
        <w:spacing w:before="240" w:after="240" w:line="276" w:lineRule="auto"/>
        <w:ind w:left="708"/>
        <w:jc w:val="both"/>
        <w:rPr>
          <w:rFonts w:ascii="Arial" w:hAnsi="Arial" w:cs="Arial"/>
          <w:sz w:val="22"/>
          <w:szCs w:val="24"/>
        </w:rPr>
      </w:pPr>
      <w:r w:rsidRPr="00167075">
        <w:rPr>
          <w:rFonts w:ascii="Arial" w:hAnsi="Arial" w:cs="Arial"/>
          <w:sz w:val="22"/>
          <w:szCs w:val="24"/>
        </w:rPr>
        <w:t>El</w:t>
      </w:r>
      <w:r w:rsidRPr="00B774F3">
        <w:rPr>
          <w:rFonts w:ascii="Arial" w:hAnsi="Arial" w:cs="Arial"/>
          <w:b/>
          <w:sz w:val="22"/>
          <w:szCs w:val="24"/>
        </w:rPr>
        <w:t xml:space="preserve"> ANEXO 2</w:t>
      </w:r>
      <w:r>
        <w:rPr>
          <w:rFonts w:ascii="Arial" w:hAnsi="Arial" w:cs="Arial"/>
          <w:sz w:val="22"/>
          <w:szCs w:val="24"/>
        </w:rPr>
        <w:t xml:space="preserve">, Propuesta de Especificaciones Técnicas deberá ser llenado </w:t>
      </w:r>
      <w:r w:rsidR="00167075">
        <w:rPr>
          <w:rFonts w:ascii="Arial" w:hAnsi="Arial" w:cs="Arial"/>
          <w:sz w:val="22"/>
          <w:szCs w:val="24"/>
        </w:rPr>
        <w:t xml:space="preserve">en hoja membretada de la persona </w:t>
      </w:r>
      <w:r w:rsidR="00167075" w:rsidRPr="00326B27">
        <w:rPr>
          <w:rFonts w:ascii="Arial" w:hAnsi="Arial" w:cs="Arial"/>
          <w:b/>
          <w:sz w:val="22"/>
          <w:szCs w:val="24"/>
        </w:rPr>
        <w:t>PARTICIPANTE</w:t>
      </w:r>
      <w:r w:rsidR="00167075">
        <w:rPr>
          <w:rFonts w:ascii="Arial" w:hAnsi="Arial" w:cs="Arial"/>
          <w:sz w:val="22"/>
          <w:szCs w:val="24"/>
        </w:rPr>
        <w:t>, en</w:t>
      </w:r>
      <w:r>
        <w:rPr>
          <w:rFonts w:ascii="Arial" w:hAnsi="Arial" w:cs="Arial"/>
          <w:sz w:val="22"/>
          <w:szCs w:val="24"/>
        </w:rPr>
        <w:t xml:space="preserve"> renglón separado y deberá presentar un solo sobre con el conjunto de hojas que conformen su propuesta, si presenta folletos o catálogos estos deberán venir referenciados con la clave a la que corresponda del </w:t>
      </w:r>
      <w:r w:rsidRPr="00B774F3">
        <w:rPr>
          <w:rFonts w:ascii="Arial" w:hAnsi="Arial" w:cs="Arial"/>
          <w:b/>
          <w:sz w:val="22"/>
          <w:szCs w:val="24"/>
        </w:rPr>
        <w:t>ANEXO 1</w:t>
      </w:r>
      <w:r>
        <w:rPr>
          <w:rFonts w:ascii="Arial" w:hAnsi="Arial" w:cs="Arial"/>
          <w:b/>
          <w:sz w:val="22"/>
          <w:szCs w:val="24"/>
        </w:rPr>
        <w:t xml:space="preserve">, </w:t>
      </w:r>
      <w:r w:rsidRPr="00B774F3">
        <w:rPr>
          <w:rFonts w:ascii="Arial" w:hAnsi="Arial" w:cs="Arial"/>
          <w:sz w:val="22"/>
          <w:szCs w:val="24"/>
        </w:rPr>
        <w:t xml:space="preserve">y </w:t>
      </w:r>
      <w:r w:rsidR="00167075">
        <w:rPr>
          <w:rFonts w:ascii="Arial" w:hAnsi="Arial" w:cs="Arial"/>
          <w:sz w:val="22"/>
          <w:szCs w:val="24"/>
        </w:rPr>
        <w:t xml:space="preserve">tendrán que </w:t>
      </w:r>
      <w:r w:rsidRPr="00B774F3">
        <w:rPr>
          <w:rFonts w:ascii="Arial" w:hAnsi="Arial" w:cs="Arial"/>
          <w:sz w:val="22"/>
          <w:szCs w:val="24"/>
        </w:rPr>
        <w:t xml:space="preserve">estar integrados en el mismo </w:t>
      </w:r>
      <w:r>
        <w:rPr>
          <w:rFonts w:ascii="Arial" w:hAnsi="Arial" w:cs="Arial"/>
          <w:sz w:val="22"/>
          <w:szCs w:val="24"/>
        </w:rPr>
        <w:t xml:space="preserve">sobre, el cual deberá estar cerrado con los datos del </w:t>
      </w:r>
      <w:r w:rsidRPr="00326B27">
        <w:rPr>
          <w:rFonts w:ascii="Arial" w:hAnsi="Arial" w:cs="Arial"/>
          <w:b/>
          <w:sz w:val="22"/>
          <w:szCs w:val="24"/>
        </w:rPr>
        <w:t xml:space="preserve">PARTICIPANTE </w:t>
      </w:r>
      <w:r>
        <w:rPr>
          <w:rFonts w:ascii="Arial" w:hAnsi="Arial" w:cs="Arial"/>
          <w:sz w:val="22"/>
          <w:szCs w:val="24"/>
        </w:rPr>
        <w:t>y referir la información del proceso de licitación en el cual participa.</w:t>
      </w:r>
    </w:p>
    <w:p w:rsidR="008D167E" w:rsidRDefault="008D167E" w:rsidP="00D71AA7">
      <w:pPr>
        <w:spacing w:before="240" w:after="240" w:line="276" w:lineRule="auto"/>
        <w:ind w:left="708"/>
        <w:jc w:val="both"/>
        <w:rPr>
          <w:rFonts w:ascii="Arial" w:hAnsi="Arial" w:cs="Arial"/>
          <w:sz w:val="22"/>
          <w:szCs w:val="24"/>
        </w:rPr>
      </w:pPr>
      <w:r>
        <w:rPr>
          <w:rFonts w:ascii="Arial" w:hAnsi="Arial" w:cs="Arial"/>
          <w:sz w:val="22"/>
          <w:szCs w:val="24"/>
        </w:rPr>
        <w:t xml:space="preserve">Dentro de su propuesta técnica deberá adjuntar la carta compromiso </w:t>
      </w:r>
      <w:r w:rsidRPr="008D167E">
        <w:rPr>
          <w:rFonts w:ascii="Arial" w:hAnsi="Arial" w:cs="Arial"/>
          <w:b/>
          <w:sz w:val="22"/>
          <w:szCs w:val="24"/>
        </w:rPr>
        <w:t>ANEXO 4</w:t>
      </w:r>
      <w:r>
        <w:rPr>
          <w:rFonts w:ascii="Arial" w:hAnsi="Arial" w:cs="Arial"/>
          <w:sz w:val="22"/>
          <w:szCs w:val="24"/>
        </w:rPr>
        <w:t xml:space="preserve">, la cual </w:t>
      </w:r>
      <w:r w:rsidR="00000521">
        <w:rPr>
          <w:rFonts w:ascii="Arial" w:hAnsi="Arial" w:cs="Arial"/>
          <w:sz w:val="22"/>
          <w:szCs w:val="24"/>
        </w:rPr>
        <w:t>deberá estar en hoja membretada.</w:t>
      </w:r>
    </w:p>
    <w:p w:rsidR="00E65FB0" w:rsidRPr="00E65FB0" w:rsidRDefault="00E65FB0" w:rsidP="00D71AA7">
      <w:pPr>
        <w:spacing w:before="240" w:after="240" w:line="276" w:lineRule="auto"/>
        <w:ind w:left="708"/>
        <w:jc w:val="both"/>
        <w:rPr>
          <w:rFonts w:ascii="Arial" w:hAnsi="Arial" w:cs="Arial"/>
          <w:sz w:val="22"/>
          <w:szCs w:val="24"/>
        </w:rPr>
      </w:pPr>
      <w:r>
        <w:rPr>
          <w:rFonts w:ascii="Arial" w:hAnsi="Arial" w:cs="Arial"/>
          <w:sz w:val="22"/>
          <w:szCs w:val="24"/>
        </w:rPr>
        <w:t>Dentro de su propuesta técnica deberá adjuntar</w:t>
      </w:r>
      <w:r w:rsidRPr="00E65FB0">
        <w:rPr>
          <w:rFonts w:ascii="Arial" w:hAnsi="Arial" w:cs="Arial"/>
          <w:sz w:val="22"/>
          <w:szCs w:val="24"/>
        </w:rPr>
        <w:t xml:space="preserve"> </w:t>
      </w:r>
      <w:r>
        <w:rPr>
          <w:rFonts w:ascii="Arial" w:hAnsi="Arial" w:cs="Arial"/>
          <w:sz w:val="22"/>
          <w:szCs w:val="24"/>
        </w:rPr>
        <w:t>y e</w:t>
      </w:r>
      <w:r w:rsidRPr="00E65FB0">
        <w:rPr>
          <w:rFonts w:ascii="Arial" w:hAnsi="Arial" w:cs="Arial"/>
          <w:sz w:val="22"/>
          <w:szCs w:val="24"/>
        </w:rPr>
        <w:t xml:space="preserve">star al corriente de las obligaciones fiscales en cumplimiento a lo establecido en el artículo 32-D del Código Fiscal de la Federación y la REGLA 2.1.31 de la resolución MISCELÁNEA FISCAL para el 2017, con una vigencia no mayor a treinta días naturales contados a partir de la entrega de las propuestas, </w:t>
      </w:r>
      <w:r>
        <w:rPr>
          <w:rFonts w:ascii="Arial" w:hAnsi="Arial" w:cs="Arial"/>
          <w:sz w:val="22"/>
          <w:szCs w:val="24"/>
        </w:rPr>
        <w:t xml:space="preserve">en sentido positivo. </w:t>
      </w:r>
    </w:p>
    <w:p w:rsidR="00000521" w:rsidRPr="00966BC9" w:rsidRDefault="00326B27" w:rsidP="00D71AA7">
      <w:pPr>
        <w:spacing w:before="240" w:after="240" w:line="276" w:lineRule="auto"/>
        <w:ind w:left="709"/>
        <w:jc w:val="both"/>
        <w:rPr>
          <w:rFonts w:ascii="Arial" w:hAnsi="Arial" w:cs="Arial"/>
          <w:sz w:val="22"/>
          <w:szCs w:val="24"/>
        </w:rPr>
      </w:pPr>
      <w:r>
        <w:rPr>
          <w:rFonts w:ascii="Arial" w:hAnsi="Arial" w:cs="Arial"/>
          <w:sz w:val="22"/>
          <w:szCs w:val="24"/>
        </w:rPr>
        <w:t>Deberá anexar e</w:t>
      </w:r>
      <w:r w:rsidR="00000521" w:rsidRPr="00966BC9">
        <w:rPr>
          <w:rFonts w:ascii="Arial" w:hAnsi="Arial" w:cs="Arial"/>
          <w:sz w:val="22"/>
          <w:szCs w:val="24"/>
        </w:rPr>
        <w:t xml:space="preserve">l </w:t>
      </w:r>
      <w:r w:rsidR="00000521" w:rsidRPr="00000521">
        <w:rPr>
          <w:rFonts w:ascii="Arial" w:hAnsi="Arial" w:cs="Arial"/>
          <w:b/>
          <w:sz w:val="22"/>
          <w:szCs w:val="24"/>
        </w:rPr>
        <w:t>“ANEXO 6”</w:t>
      </w:r>
      <w:r w:rsidR="00000521" w:rsidRPr="00966BC9">
        <w:rPr>
          <w:rFonts w:ascii="Arial" w:hAnsi="Arial" w:cs="Arial"/>
          <w:sz w:val="22"/>
          <w:szCs w:val="24"/>
        </w:rPr>
        <w:t xml:space="preserve"> (Solicitud de recibir notificaciones por email).</w:t>
      </w:r>
    </w:p>
    <w:p w:rsidR="00C47595" w:rsidRDefault="00167075" w:rsidP="00D71AA7">
      <w:pPr>
        <w:pStyle w:val="Ttulo2"/>
        <w:spacing w:before="240" w:after="240" w:line="276" w:lineRule="auto"/>
      </w:pPr>
      <w:bookmarkStart w:id="15" w:name="_Toc513635580"/>
      <w:r>
        <w:lastRenderedPageBreak/>
        <w:t>Propuesta Económica.</w:t>
      </w:r>
      <w:bookmarkEnd w:id="15"/>
      <w:r>
        <w:t xml:space="preserve"> </w:t>
      </w:r>
    </w:p>
    <w:p w:rsidR="00167075" w:rsidRDefault="00167075" w:rsidP="00D71AA7">
      <w:pPr>
        <w:spacing w:before="240" w:after="240" w:line="276" w:lineRule="auto"/>
        <w:ind w:left="708"/>
        <w:jc w:val="both"/>
        <w:rPr>
          <w:rFonts w:ascii="Arial" w:hAnsi="Arial" w:cs="Arial"/>
          <w:sz w:val="22"/>
          <w:szCs w:val="24"/>
        </w:rPr>
      </w:pPr>
      <w:r>
        <w:rPr>
          <w:rFonts w:ascii="Arial" w:hAnsi="Arial" w:cs="Arial"/>
          <w:sz w:val="22"/>
          <w:szCs w:val="24"/>
        </w:rPr>
        <w:t xml:space="preserve">La propuesta Económica deberá presentarla en hoja membretada conforme al </w:t>
      </w:r>
      <w:r w:rsidRPr="006523B3">
        <w:rPr>
          <w:rFonts w:ascii="Arial" w:hAnsi="Arial" w:cs="Arial"/>
          <w:b/>
          <w:sz w:val="22"/>
          <w:szCs w:val="24"/>
        </w:rPr>
        <w:t>ANEXO 3</w:t>
      </w:r>
      <w:r>
        <w:rPr>
          <w:rFonts w:ascii="Arial" w:hAnsi="Arial" w:cs="Arial"/>
          <w:sz w:val="22"/>
          <w:szCs w:val="24"/>
        </w:rPr>
        <w:t xml:space="preserve">, sin hacerle </w:t>
      </w:r>
      <w:r w:rsidR="006523B3">
        <w:rPr>
          <w:rFonts w:ascii="Arial" w:hAnsi="Arial" w:cs="Arial"/>
          <w:sz w:val="22"/>
          <w:szCs w:val="24"/>
        </w:rPr>
        <w:t xml:space="preserve">modificaciones al formato, </w:t>
      </w:r>
      <w:r w:rsidR="00EA6A6D">
        <w:rPr>
          <w:rFonts w:ascii="Arial" w:hAnsi="Arial" w:cs="Arial"/>
          <w:sz w:val="22"/>
          <w:szCs w:val="24"/>
        </w:rPr>
        <w:t xml:space="preserve">deberá guardar el archivo ANEXO 3 en </w:t>
      </w:r>
      <w:r w:rsidR="006523B3">
        <w:rPr>
          <w:rFonts w:ascii="Arial" w:hAnsi="Arial" w:cs="Arial"/>
          <w:sz w:val="22"/>
          <w:szCs w:val="24"/>
        </w:rPr>
        <w:t>un medio digital de su preferencia</w:t>
      </w:r>
      <w:r w:rsidR="008D167E">
        <w:rPr>
          <w:rFonts w:ascii="Arial" w:hAnsi="Arial" w:cs="Arial"/>
          <w:sz w:val="22"/>
          <w:szCs w:val="24"/>
        </w:rPr>
        <w:t xml:space="preserve"> tales como USB o </w:t>
      </w:r>
      <w:r w:rsidR="006523B3">
        <w:rPr>
          <w:rFonts w:ascii="Arial" w:hAnsi="Arial" w:cs="Arial"/>
          <w:sz w:val="22"/>
          <w:szCs w:val="24"/>
        </w:rPr>
        <w:t>disco compacto,</w:t>
      </w:r>
      <w:r w:rsidR="008D167E">
        <w:rPr>
          <w:rFonts w:ascii="Arial" w:hAnsi="Arial" w:cs="Arial"/>
          <w:sz w:val="22"/>
          <w:szCs w:val="24"/>
        </w:rPr>
        <w:t xml:space="preserve"> en e</w:t>
      </w:r>
      <w:r w:rsidR="00EA6A6D">
        <w:rPr>
          <w:rFonts w:ascii="Arial" w:hAnsi="Arial" w:cs="Arial"/>
          <w:sz w:val="22"/>
          <w:szCs w:val="24"/>
        </w:rPr>
        <w:t>l formato de origen de MS-Excel.</w:t>
      </w:r>
      <w:r w:rsidR="008D167E">
        <w:rPr>
          <w:rFonts w:ascii="Arial" w:hAnsi="Arial" w:cs="Arial"/>
          <w:sz w:val="22"/>
          <w:szCs w:val="24"/>
        </w:rPr>
        <w:t xml:space="preserve"> </w:t>
      </w:r>
      <w:r w:rsidR="00EA6A6D">
        <w:rPr>
          <w:rFonts w:ascii="Arial" w:hAnsi="Arial" w:cs="Arial"/>
          <w:sz w:val="22"/>
          <w:szCs w:val="24"/>
        </w:rPr>
        <w:t>Tanto su propuesta impresa como digital deberá presentarla en</w:t>
      </w:r>
      <w:r w:rsidR="008D167E">
        <w:rPr>
          <w:rFonts w:ascii="Arial" w:hAnsi="Arial" w:cs="Arial"/>
          <w:sz w:val="22"/>
          <w:szCs w:val="24"/>
        </w:rPr>
        <w:t xml:space="preserve"> sobre cerrado </w:t>
      </w:r>
      <w:r w:rsidR="00EA6A6D">
        <w:rPr>
          <w:rFonts w:ascii="Arial" w:hAnsi="Arial" w:cs="Arial"/>
          <w:sz w:val="22"/>
          <w:szCs w:val="24"/>
        </w:rPr>
        <w:t xml:space="preserve">señalando </w:t>
      </w:r>
      <w:r w:rsidR="008D167E">
        <w:rPr>
          <w:rFonts w:ascii="Arial" w:hAnsi="Arial" w:cs="Arial"/>
          <w:sz w:val="22"/>
          <w:szCs w:val="24"/>
        </w:rPr>
        <w:t xml:space="preserve">los datos del </w:t>
      </w:r>
      <w:r w:rsidR="008D167E" w:rsidRPr="00C10793">
        <w:rPr>
          <w:rFonts w:ascii="Arial" w:hAnsi="Arial" w:cs="Arial"/>
          <w:b/>
          <w:sz w:val="22"/>
          <w:szCs w:val="24"/>
        </w:rPr>
        <w:t>PARTICIPANTE</w:t>
      </w:r>
      <w:r w:rsidR="008D167E">
        <w:rPr>
          <w:rFonts w:ascii="Arial" w:hAnsi="Arial" w:cs="Arial"/>
          <w:sz w:val="22"/>
          <w:szCs w:val="24"/>
        </w:rPr>
        <w:t xml:space="preserve"> y referir la información del proceso de licitación en el cual </w:t>
      </w:r>
      <w:r w:rsidR="00EA6A6D">
        <w:rPr>
          <w:rFonts w:ascii="Arial" w:hAnsi="Arial" w:cs="Arial"/>
          <w:sz w:val="22"/>
          <w:szCs w:val="24"/>
        </w:rPr>
        <w:t xml:space="preserve">pretende </w:t>
      </w:r>
      <w:r w:rsidR="008D167E">
        <w:rPr>
          <w:rFonts w:ascii="Arial" w:hAnsi="Arial" w:cs="Arial"/>
          <w:sz w:val="22"/>
          <w:szCs w:val="24"/>
        </w:rPr>
        <w:t>participa</w:t>
      </w:r>
      <w:r w:rsidR="00EA6A6D">
        <w:rPr>
          <w:rFonts w:ascii="Arial" w:hAnsi="Arial" w:cs="Arial"/>
          <w:sz w:val="22"/>
          <w:szCs w:val="24"/>
        </w:rPr>
        <w:t>r</w:t>
      </w:r>
      <w:r w:rsidR="008D167E">
        <w:rPr>
          <w:rFonts w:ascii="Arial" w:hAnsi="Arial" w:cs="Arial"/>
          <w:sz w:val="22"/>
          <w:szCs w:val="24"/>
        </w:rPr>
        <w:t>.</w:t>
      </w:r>
    </w:p>
    <w:p w:rsidR="00B00AA3" w:rsidRDefault="00B00AA3" w:rsidP="00B00AA3">
      <w:pPr>
        <w:spacing w:before="240" w:after="120" w:line="276" w:lineRule="auto"/>
        <w:ind w:left="709"/>
        <w:jc w:val="both"/>
        <w:rPr>
          <w:rFonts w:ascii="Arial" w:hAnsi="Arial" w:cs="Arial"/>
          <w:sz w:val="22"/>
          <w:szCs w:val="24"/>
        </w:rPr>
      </w:pPr>
      <w:r>
        <w:rPr>
          <w:rFonts w:ascii="Arial" w:hAnsi="Arial" w:cs="Arial"/>
          <w:sz w:val="22"/>
          <w:szCs w:val="24"/>
        </w:rPr>
        <w:t xml:space="preserve">Resumen de la documentación </w:t>
      </w:r>
      <w:r w:rsidR="009E2E41">
        <w:rPr>
          <w:rFonts w:ascii="Arial" w:hAnsi="Arial" w:cs="Arial"/>
          <w:sz w:val="22"/>
          <w:szCs w:val="24"/>
        </w:rPr>
        <w:t xml:space="preserve">y muestra </w:t>
      </w:r>
      <w:r>
        <w:rPr>
          <w:rFonts w:ascii="Arial" w:hAnsi="Arial" w:cs="Arial"/>
          <w:sz w:val="22"/>
          <w:szCs w:val="24"/>
        </w:rPr>
        <w:t>que deberá integrar en sus propuesta.</w:t>
      </w:r>
    </w:p>
    <w:tbl>
      <w:tblPr>
        <w:tblStyle w:val="Tablaconcuadrcula"/>
        <w:tblW w:w="0" w:type="auto"/>
        <w:tblInd w:w="708" w:type="dxa"/>
        <w:tblLayout w:type="fixed"/>
        <w:tblLook w:val="04A0" w:firstRow="1" w:lastRow="0" w:firstColumn="1" w:lastColumn="0" w:noHBand="0" w:noVBand="1"/>
      </w:tblPr>
      <w:tblGrid>
        <w:gridCol w:w="1555"/>
        <w:gridCol w:w="5387"/>
        <w:gridCol w:w="1099"/>
      </w:tblGrid>
      <w:tr w:rsidR="00B00AA3" w:rsidRPr="00EC5CAE" w:rsidTr="002919C5">
        <w:trPr>
          <w:trHeight w:val="327"/>
          <w:tblHeader/>
        </w:trPr>
        <w:tc>
          <w:tcPr>
            <w:tcW w:w="1555" w:type="dxa"/>
            <w:vAlign w:val="center"/>
          </w:tcPr>
          <w:p w:rsidR="00B00AA3" w:rsidRPr="00EC5CAE" w:rsidRDefault="00B00AA3" w:rsidP="002919C5">
            <w:pPr>
              <w:spacing w:before="240" w:after="120" w:line="276" w:lineRule="auto"/>
              <w:jc w:val="center"/>
              <w:rPr>
                <w:rFonts w:ascii="Arial" w:hAnsi="Arial" w:cs="Arial"/>
              </w:rPr>
            </w:pPr>
            <w:r w:rsidRPr="00EC5CAE">
              <w:rPr>
                <w:rFonts w:ascii="Arial" w:hAnsi="Arial" w:cs="Arial"/>
              </w:rPr>
              <w:t>Entregable</w:t>
            </w:r>
          </w:p>
        </w:tc>
        <w:tc>
          <w:tcPr>
            <w:tcW w:w="5387" w:type="dxa"/>
            <w:vAlign w:val="center"/>
          </w:tcPr>
          <w:p w:rsidR="00B00AA3" w:rsidRPr="00EC5CAE" w:rsidRDefault="00B00AA3" w:rsidP="002919C5">
            <w:pPr>
              <w:spacing w:before="240" w:after="120" w:line="276" w:lineRule="auto"/>
              <w:contextualSpacing/>
              <w:jc w:val="center"/>
              <w:rPr>
                <w:rFonts w:ascii="Arial" w:hAnsi="Arial" w:cs="Arial"/>
              </w:rPr>
            </w:pPr>
            <w:r w:rsidRPr="00EC5CAE">
              <w:rPr>
                <w:rFonts w:ascii="Arial" w:hAnsi="Arial" w:cs="Arial"/>
              </w:rPr>
              <w:t>Descripción</w:t>
            </w:r>
          </w:p>
        </w:tc>
        <w:tc>
          <w:tcPr>
            <w:tcW w:w="1099" w:type="dxa"/>
            <w:vAlign w:val="center"/>
          </w:tcPr>
          <w:p w:rsidR="00B00AA3" w:rsidRPr="00EC5CAE" w:rsidRDefault="00B00AA3" w:rsidP="002919C5">
            <w:pPr>
              <w:spacing w:before="240" w:after="120" w:line="276" w:lineRule="auto"/>
              <w:jc w:val="center"/>
              <w:rPr>
                <w:rFonts w:ascii="Arial" w:hAnsi="Arial" w:cs="Arial"/>
              </w:rPr>
            </w:pPr>
            <w:r w:rsidRPr="00EC5CAE">
              <w:rPr>
                <w:rFonts w:ascii="Arial" w:hAnsi="Arial" w:cs="Arial"/>
              </w:rPr>
              <w:t>Sobre</w:t>
            </w:r>
          </w:p>
        </w:tc>
      </w:tr>
      <w:tr w:rsidR="00B00AA3" w:rsidRPr="00EC5CAE" w:rsidTr="002919C5">
        <w:tc>
          <w:tcPr>
            <w:tcW w:w="1555" w:type="dxa"/>
            <w:vAlign w:val="center"/>
          </w:tcPr>
          <w:p w:rsidR="00B00AA3" w:rsidRPr="00EC5CAE" w:rsidRDefault="00B00AA3" w:rsidP="002919C5">
            <w:pPr>
              <w:jc w:val="center"/>
              <w:rPr>
                <w:rFonts w:ascii="Arial" w:hAnsi="Arial" w:cs="Arial"/>
              </w:rPr>
            </w:pPr>
            <w:r w:rsidRPr="00EC5CAE">
              <w:rPr>
                <w:rFonts w:ascii="Arial" w:hAnsi="Arial" w:cs="Arial"/>
              </w:rPr>
              <w:t>1</w:t>
            </w:r>
          </w:p>
        </w:tc>
        <w:tc>
          <w:tcPr>
            <w:tcW w:w="5387" w:type="dxa"/>
            <w:vAlign w:val="center"/>
          </w:tcPr>
          <w:tbl>
            <w:tblPr>
              <w:tblW w:w="5411" w:type="dxa"/>
              <w:tblBorders>
                <w:top w:val="nil"/>
                <w:left w:val="nil"/>
                <w:bottom w:val="nil"/>
                <w:right w:val="nil"/>
              </w:tblBorders>
              <w:tblLayout w:type="fixed"/>
              <w:tblLook w:val="0000" w:firstRow="0" w:lastRow="0" w:firstColumn="0" w:lastColumn="0" w:noHBand="0" w:noVBand="0"/>
            </w:tblPr>
            <w:tblGrid>
              <w:gridCol w:w="5411"/>
            </w:tblGrid>
            <w:tr w:rsidR="00B00AA3" w:rsidRPr="00EC5CAE" w:rsidTr="00BF16D9">
              <w:trPr>
                <w:trHeight w:val="783"/>
              </w:trPr>
              <w:tc>
                <w:tcPr>
                  <w:tcW w:w="5411" w:type="dxa"/>
                </w:tcPr>
                <w:p w:rsidR="00B00AA3" w:rsidRPr="00EC5CAE" w:rsidRDefault="00175FDB" w:rsidP="001D644B">
                  <w:pPr>
                    <w:ind w:right="308"/>
                    <w:jc w:val="both"/>
                    <w:rPr>
                      <w:rFonts w:ascii="Arial" w:hAnsi="Arial" w:cs="Arial"/>
                    </w:rPr>
                  </w:pPr>
                  <w:r w:rsidRPr="00EC5CAE">
                    <w:rPr>
                      <w:rFonts w:ascii="Arial" w:hAnsi="Arial" w:cs="Arial"/>
                    </w:rPr>
                    <w:t xml:space="preserve">Especificaciones técnicas del servicio, describiendo particularidades y objeto del SERVICIO solicitado. Las cuales se sujetan como mínimo a </w:t>
                  </w:r>
                  <w:r w:rsidR="00CD57FA" w:rsidRPr="00EC5CAE">
                    <w:rPr>
                      <w:rFonts w:ascii="Arial" w:hAnsi="Arial" w:cs="Arial"/>
                    </w:rPr>
                    <w:t>lo solicitado</w:t>
                  </w:r>
                  <w:r w:rsidRPr="00EC5CAE">
                    <w:rPr>
                      <w:rFonts w:ascii="Arial" w:hAnsi="Arial" w:cs="Arial"/>
                    </w:rPr>
                    <w:t xml:space="preserve"> en el ANEXO 1 y lo derivado de la Junta Aclaratoria de Dudas, a las Aclaratorias que el Organismo Publique, todo esto dentro del formato </w:t>
                  </w:r>
                  <w:r w:rsidRPr="009B42F4">
                    <w:rPr>
                      <w:rFonts w:ascii="Arial" w:hAnsi="Arial" w:cs="Arial"/>
                      <w:b/>
                    </w:rPr>
                    <w:t>ANEXO 2</w:t>
                  </w:r>
                  <w:r w:rsidRPr="00EC5CAE">
                    <w:rPr>
                      <w:rFonts w:ascii="Arial" w:hAnsi="Arial" w:cs="Arial"/>
                    </w:rPr>
                    <w:t xml:space="preserve"> de Propuesta Técnica.</w:t>
                  </w:r>
                </w:p>
              </w:tc>
            </w:tr>
          </w:tbl>
          <w:p w:rsidR="00B00AA3" w:rsidRPr="00EC5CAE" w:rsidRDefault="00B00AA3" w:rsidP="002919C5">
            <w:pPr>
              <w:jc w:val="both"/>
              <w:rPr>
                <w:rFonts w:ascii="Arial" w:hAnsi="Arial" w:cs="Arial"/>
              </w:rPr>
            </w:pPr>
          </w:p>
        </w:tc>
        <w:tc>
          <w:tcPr>
            <w:tcW w:w="1099" w:type="dxa"/>
            <w:vAlign w:val="center"/>
          </w:tcPr>
          <w:p w:rsidR="00B00AA3" w:rsidRPr="00EC5CAE" w:rsidRDefault="00B00AA3" w:rsidP="002919C5">
            <w:pPr>
              <w:jc w:val="center"/>
              <w:rPr>
                <w:rFonts w:ascii="Arial" w:hAnsi="Arial" w:cs="Arial"/>
              </w:rPr>
            </w:pPr>
            <w:r w:rsidRPr="00EC5CAE">
              <w:rPr>
                <w:rFonts w:ascii="Arial" w:hAnsi="Arial" w:cs="Arial"/>
              </w:rPr>
              <w:t>Técnico</w:t>
            </w:r>
          </w:p>
        </w:tc>
      </w:tr>
      <w:tr w:rsidR="00B00AA3" w:rsidRPr="00EC5CAE" w:rsidTr="002919C5">
        <w:tc>
          <w:tcPr>
            <w:tcW w:w="1555" w:type="dxa"/>
            <w:vAlign w:val="center"/>
          </w:tcPr>
          <w:p w:rsidR="00B00AA3" w:rsidRPr="00EC5CAE" w:rsidRDefault="00E82600" w:rsidP="00E82600">
            <w:pPr>
              <w:jc w:val="center"/>
              <w:rPr>
                <w:rFonts w:ascii="Arial" w:hAnsi="Arial" w:cs="Arial"/>
              </w:rPr>
            </w:pPr>
            <w:r>
              <w:rPr>
                <w:rFonts w:ascii="Arial" w:hAnsi="Arial" w:cs="Arial"/>
              </w:rPr>
              <w:t>2</w:t>
            </w:r>
          </w:p>
        </w:tc>
        <w:tc>
          <w:tcPr>
            <w:tcW w:w="5387" w:type="dxa"/>
          </w:tcPr>
          <w:tbl>
            <w:tblPr>
              <w:tblW w:w="0" w:type="auto"/>
              <w:tblBorders>
                <w:top w:val="nil"/>
                <w:left w:val="nil"/>
                <w:bottom w:val="nil"/>
                <w:right w:val="nil"/>
              </w:tblBorders>
              <w:tblLayout w:type="fixed"/>
              <w:tblLook w:val="0000" w:firstRow="0" w:lastRow="0" w:firstColumn="0" w:lastColumn="0" w:noHBand="0" w:noVBand="0"/>
            </w:tblPr>
            <w:tblGrid>
              <w:gridCol w:w="5142"/>
            </w:tblGrid>
            <w:tr w:rsidR="00B00AA3" w:rsidRPr="00EC5CAE" w:rsidTr="002919C5">
              <w:trPr>
                <w:trHeight w:val="331"/>
              </w:trPr>
              <w:tc>
                <w:tcPr>
                  <w:tcW w:w="5142" w:type="dxa"/>
                </w:tcPr>
                <w:p w:rsidR="00B00AA3" w:rsidRPr="00EC5CAE" w:rsidRDefault="00B00AA3" w:rsidP="002919C5">
                  <w:pPr>
                    <w:jc w:val="both"/>
                    <w:rPr>
                      <w:rFonts w:ascii="Arial" w:hAnsi="Arial" w:cs="Arial"/>
                    </w:rPr>
                  </w:pPr>
                  <w:r w:rsidRPr="00EC5CAE">
                    <w:rPr>
                      <w:rFonts w:ascii="Arial" w:hAnsi="Arial" w:cs="Arial"/>
                    </w:rPr>
                    <w:t xml:space="preserve">Formato 32 – D (Opinión del Cumplimiento de Obligaciones Fiscales) en sentido POSITIVO, con una vigencia no mayor a 30 días naturales a partir del día de las proposiciones. </w:t>
                  </w:r>
                </w:p>
              </w:tc>
            </w:tr>
          </w:tbl>
          <w:p w:rsidR="00B00AA3" w:rsidRPr="00EC5CAE" w:rsidRDefault="00B00AA3" w:rsidP="002919C5">
            <w:pPr>
              <w:jc w:val="both"/>
              <w:rPr>
                <w:rFonts w:ascii="Arial" w:hAnsi="Arial" w:cs="Arial"/>
              </w:rPr>
            </w:pPr>
          </w:p>
        </w:tc>
        <w:tc>
          <w:tcPr>
            <w:tcW w:w="1099" w:type="dxa"/>
            <w:vAlign w:val="center"/>
          </w:tcPr>
          <w:p w:rsidR="00B00AA3" w:rsidRPr="00EC5CAE" w:rsidRDefault="00B00AA3" w:rsidP="002919C5">
            <w:pPr>
              <w:jc w:val="center"/>
              <w:rPr>
                <w:rFonts w:ascii="Arial" w:hAnsi="Arial" w:cs="Arial"/>
              </w:rPr>
            </w:pPr>
            <w:r w:rsidRPr="00EC5CAE">
              <w:rPr>
                <w:rFonts w:ascii="Arial" w:hAnsi="Arial" w:cs="Arial"/>
              </w:rPr>
              <w:t>Técnico</w:t>
            </w:r>
          </w:p>
        </w:tc>
      </w:tr>
      <w:tr w:rsidR="00B00AA3" w:rsidRPr="00EC5CAE" w:rsidTr="002919C5">
        <w:tc>
          <w:tcPr>
            <w:tcW w:w="1555" w:type="dxa"/>
            <w:vAlign w:val="center"/>
          </w:tcPr>
          <w:p w:rsidR="00B00AA3" w:rsidRPr="00EC5CAE" w:rsidRDefault="00E82600" w:rsidP="00EC5CAE">
            <w:pPr>
              <w:jc w:val="center"/>
              <w:rPr>
                <w:rFonts w:ascii="Arial" w:hAnsi="Arial" w:cs="Arial"/>
              </w:rPr>
            </w:pPr>
            <w:r>
              <w:rPr>
                <w:rFonts w:ascii="Arial" w:hAnsi="Arial" w:cs="Arial"/>
              </w:rPr>
              <w:t>3</w:t>
            </w:r>
          </w:p>
        </w:tc>
        <w:tc>
          <w:tcPr>
            <w:tcW w:w="5387" w:type="dxa"/>
            <w:vAlign w:val="center"/>
          </w:tcPr>
          <w:p w:rsidR="00B00AA3" w:rsidRPr="00EC5CAE" w:rsidRDefault="00B00AA3" w:rsidP="002919C5">
            <w:pPr>
              <w:jc w:val="both"/>
              <w:rPr>
                <w:rFonts w:ascii="Arial" w:hAnsi="Arial" w:cs="Arial"/>
              </w:rPr>
            </w:pPr>
            <w:r w:rsidRPr="00EC5CAE">
              <w:rPr>
                <w:rFonts w:ascii="Arial" w:hAnsi="Arial" w:cs="Arial"/>
              </w:rPr>
              <w:t xml:space="preserve">Carta compromiso, en hoja membretada del PARTICIPANTE, conforme al </w:t>
            </w:r>
            <w:r w:rsidRPr="00E82600">
              <w:rPr>
                <w:rFonts w:ascii="Arial" w:hAnsi="Arial" w:cs="Arial"/>
                <w:b/>
              </w:rPr>
              <w:t>Anexo 4</w:t>
            </w:r>
          </w:p>
        </w:tc>
        <w:tc>
          <w:tcPr>
            <w:tcW w:w="1099" w:type="dxa"/>
            <w:vAlign w:val="center"/>
          </w:tcPr>
          <w:p w:rsidR="00B00AA3" w:rsidRPr="00EC5CAE" w:rsidRDefault="00B00AA3" w:rsidP="002919C5">
            <w:pPr>
              <w:jc w:val="center"/>
              <w:rPr>
                <w:rFonts w:ascii="Arial" w:hAnsi="Arial" w:cs="Arial"/>
              </w:rPr>
            </w:pPr>
            <w:r w:rsidRPr="00EC5CAE">
              <w:rPr>
                <w:rFonts w:ascii="Arial" w:hAnsi="Arial" w:cs="Arial"/>
              </w:rPr>
              <w:t>Técnico</w:t>
            </w:r>
          </w:p>
        </w:tc>
      </w:tr>
      <w:tr w:rsidR="00822C45" w:rsidRPr="00EC5CAE" w:rsidTr="00BF16D9">
        <w:trPr>
          <w:trHeight w:val="867"/>
        </w:trPr>
        <w:tc>
          <w:tcPr>
            <w:tcW w:w="1555" w:type="dxa"/>
            <w:vAlign w:val="center"/>
          </w:tcPr>
          <w:p w:rsidR="00822C45" w:rsidRPr="00EC5CAE" w:rsidRDefault="00E82600" w:rsidP="00791942">
            <w:pPr>
              <w:jc w:val="center"/>
              <w:rPr>
                <w:rFonts w:ascii="Arial" w:hAnsi="Arial" w:cs="Arial"/>
              </w:rPr>
            </w:pPr>
            <w:r>
              <w:rPr>
                <w:rFonts w:ascii="Arial" w:hAnsi="Arial" w:cs="Arial"/>
              </w:rPr>
              <w:t>4</w:t>
            </w:r>
          </w:p>
        </w:tc>
        <w:tc>
          <w:tcPr>
            <w:tcW w:w="5387" w:type="dxa"/>
            <w:vAlign w:val="center"/>
          </w:tcPr>
          <w:p w:rsidR="00822C45" w:rsidRPr="00EC5CAE" w:rsidRDefault="00822C45" w:rsidP="002919C5">
            <w:pPr>
              <w:jc w:val="both"/>
              <w:rPr>
                <w:rFonts w:ascii="Arial" w:hAnsi="Arial" w:cs="Arial"/>
              </w:rPr>
            </w:pPr>
            <w:r w:rsidRPr="00EC5CAE">
              <w:rPr>
                <w:rFonts w:ascii="Arial" w:hAnsi="Arial" w:cs="Arial"/>
              </w:rPr>
              <w:t>Solicitud de recibir notificaciones por email Anexo 6</w:t>
            </w:r>
          </w:p>
        </w:tc>
        <w:tc>
          <w:tcPr>
            <w:tcW w:w="1099" w:type="dxa"/>
            <w:vAlign w:val="center"/>
          </w:tcPr>
          <w:p w:rsidR="00822C45" w:rsidRPr="00EC5CAE" w:rsidRDefault="00822C45" w:rsidP="002919C5">
            <w:pPr>
              <w:jc w:val="center"/>
              <w:rPr>
                <w:rFonts w:ascii="Arial" w:hAnsi="Arial" w:cs="Arial"/>
              </w:rPr>
            </w:pPr>
            <w:r w:rsidRPr="00EC5CAE">
              <w:rPr>
                <w:rFonts w:ascii="Arial" w:hAnsi="Arial" w:cs="Arial"/>
              </w:rPr>
              <w:t>Técnico</w:t>
            </w:r>
          </w:p>
        </w:tc>
      </w:tr>
      <w:tr w:rsidR="009E2E41" w:rsidRPr="00EC5CAE" w:rsidTr="00BF16D9">
        <w:trPr>
          <w:trHeight w:val="867"/>
        </w:trPr>
        <w:tc>
          <w:tcPr>
            <w:tcW w:w="1555" w:type="dxa"/>
            <w:vAlign w:val="center"/>
          </w:tcPr>
          <w:p w:rsidR="009E2E41" w:rsidRDefault="009E2E41" w:rsidP="00791942">
            <w:pPr>
              <w:jc w:val="center"/>
              <w:rPr>
                <w:rFonts w:ascii="Arial" w:hAnsi="Arial" w:cs="Arial"/>
              </w:rPr>
            </w:pPr>
            <w:r>
              <w:rPr>
                <w:rFonts w:ascii="Arial" w:hAnsi="Arial" w:cs="Arial"/>
              </w:rPr>
              <w:t>5</w:t>
            </w:r>
          </w:p>
        </w:tc>
        <w:tc>
          <w:tcPr>
            <w:tcW w:w="5387" w:type="dxa"/>
            <w:vAlign w:val="center"/>
          </w:tcPr>
          <w:p w:rsidR="009E2E41" w:rsidRPr="00EC5CAE" w:rsidRDefault="009E2E41" w:rsidP="002919C5">
            <w:pPr>
              <w:jc w:val="both"/>
              <w:rPr>
                <w:rFonts w:ascii="Arial" w:hAnsi="Arial" w:cs="Arial"/>
              </w:rPr>
            </w:pPr>
            <w:r>
              <w:rPr>
                <w:rFonts w:ascii="Arial" w:hAnsi="Arial" w:cs="Arial"/>
              </w:rPr>
              <w:t>Muestra del Pañal para adulto</w:t>
            </w:r>
          </w:p>
        </w:tc>
        <w:tc>
          <w:tcPr>
            <w:tcW w:w="1099" w:type="dxa"/>
            <w:vAlign w:val="center"/>
          </w:tcPr>
          <w:p w:rsidR="009E2E41" w:rsidRPr="00EC5CAE" w:rsidRDefault="009E2E41" w:rsidP="002919C5">
            <w:pPr>
              <w:jc w:val="center"/>
              <w:rPr>
                <w:rFonts w:ascii="Arial" w:hAnsi="Arial" w:cs="Arial"/>
              </w:rPr>
            </w:pPr>
            <w:r>
              <w:rPr>
                <w:rFonts w:ascii="Arial" w:hAnsi="Arial" w:cs="Arial"/>
              </w:rPr>
              <w:t>Muestra</w:t>
            </w:r>
          </w:p>
        </w:tc>
      </w:tr>
    </w:tbl>
    <w:p w:rsidR="007E1365" w:rsidRDefault="007E1365" w:rsidP="00D71AA7">
      <w:pPr>
        <w:pStyle w:val="MiTitulo1"/>
        <w:spacing w:before="240" w:after="240" w:line="276" w:lineRule="auto"/>
        <w:rPr>
          <w:lang w:val="es-MX"/>
        </w:rPr>
      </w:pPr>
      <w:bookmarkStart w:id="16" w:name="_Toc490140454"/>
      <w:bookmarkStart w:id="17" w:name="_Toc513635581"/>
    </w:p>
    <w:p w:rsidR="000801DF" w:rsidRPr="003A66A8" w:rsidRDefault="003A66A8" w:rsidP="00D71AA7">
      <w:pPr>
        <w:pStyle w:val="MiTitulo1"/>
        <w:spacing w:before="240" w:after="240" w:line="276" w:lineRule="auto"/>
        <w:rPr>
          <w:lang w:val="es-MX"/>
        </w:rPr>
      </w:pPr>
      <w:r w:rsidRPr="003A66A8">
        <w:rPr>
          <w:lang w:val="es-MX"/>
        </w:rPr>
        <w:t>Segunda Etapa.</w:t>
      </w:r>
      <w:bookmarkEnd w:id="16"/>
      <w:bookmarkEnd w:id="17"/>
    </w:p>
    <w:p w:rsidR="002A5FF4" w:rsidRPr="002A5FF4" w:rsidRDefault="003A66A8" w:rsidP="00D71AA7">
      <w:pPr>
        <w:spacing w:before="240" w:after="240" w:line="276" w:lineRule="auto"/>
        <w:ind w:left="708"/>
        <w:jc w:val="both"/>
        <w:rPr>
          <w:rFonts w:ascii="Arial" w:hAnsi="Arial" w:cs="Arial"/>
          <w:b/>
          <w:sz w:val="22"/>
          <w:szCs w:val="24"/>
        </w:rPr>
      </w:pPr>
      <w:r>
        <w:rPr>
          <w:rFonts w:ascii="Arial" w:hAnsi="Arial" w:cs="Arial"/>
          <w:sz w:val="22"/>
          <w:szCs w:val="24"/>
        </w:rPr>
        <w:t xml:space="preserve">Es el </w:t>
      </w:r>
      <w:r w:rsidRPr="00592224">
        <w:rPr>
          <w:rFonts w:ascii="Arial" w:hAnsi="Arial" w:cs="Arial"/>
          <w:b/>
          <w:i/>
          <w:sz w:val="22"/>
          <w:szCs w:val="24"/>
        </w:rPr>
        <w:t>acto de Presentación de Propuestas</w:t>
      </w:r>
      <w:r>
        <w:rPr>
          <w:rFonts w:ascii="Arial" w:hAnsi="Arial" w:cs="Arial"/>
          <w:sz w:val="22"/>
          <w:szCs w:val="24"/>
        </w:rPr>
        <w:t xml:space="preserve">, </w:t>
      </w:r>
      <w:r w:rsidR="000D2105">
        <w:rPr>
          <w:rFonts w:ascii="Arial" w:hAnsi="Arial" w:cs="Arial"/>
          <w:sz w:val="22"/>
          <w:szCs w:val="24"/>
        </w:rPr>
        <w:t xml:space="preserve">previsto en el Punto </w:t>
      </w:r>
      <w:r w:rsidR="000D2105" w:rsidRPr="00C75FD9">
        <w:rPr>
          <w:rFonts w:ascii="Arial" w:hAnsi="Arial" w:cs="Arial"/>
          <w:b/>
          <w:sz w:val="22"/>
          <w:szCs w:val="24"/>
        </w:rPr>
        <w:t xml:space="preserve">02 Eventos del </w:t>
      </w:r>
      <w:r w:rsidR="000D2105" w:rsidRPr="002A5FF4">
        <w:rPr>
          <w:rFonts w:ascii="Arial" w:hAnsi="Arial" w:cs="Arial"/>
          <w:b/>
          <w:sz w:val="22"/>
          <w:szCs w:val="24"/>
        </w:rPr>
        <w:t>Proceso</w:t>
      </w:r>
      <w:r w:rsidR="002A5FF4" w:rsidRPr="002A5FF4">
        <w:rPr>
          <w:rFonts w:ascii="Arial" w:hAnsi="Arial" w:cs="Arial"/>
          <w:b/>
          <w:sz w:val="22"/>
          <w:szCs w:val="24"/>
        </w:rPr>
        <w:t>.</w:t>
      </w:r>
    </w:p>
    <w:p w:rsidR="002A5FF4" w:rsidRPr="00A27523" w:rsidRDefault="002A5FF4" w:rsidP="00D71AA7">
      <w:pPr>
        <w:spacing w:before="240" w:after="240" w:line="276" w:lineRule="auto"/>
        <w:ind w:left="708"/>
        <w:jc w:val="both"/>
        <w:rPr>
          <w:rFonts w:ascii="Arial" w:hAnsi="Arial" w:cs="Arial"/>
          <w:b/>
          <w:sz w:val="22"/>
          <w:szCs w:val="24"/>
        </w:rPr>
      </w:pPr>
      <w:r>
        <w:rPr>
          <w:rFonts w:ascii="Arial" w:hAnsi="Arial" w:cs="Arial"/>
          <w:sz w:val="22"/>
          <w:szCs w:val="24"/>
        </w:rPr>
        <w:t>E</w:t>
      </w:r>
      <w:r w:rsidR="007B648C">
        <w:rPr>
          <w:rFonts w:ascii="Arial" w:hAnsi="Arial" w:cs="Arial"/>
          <w:sz w:val="22"/>
          <w:szCs w:val="24"/>
        </w:rPr>
        <w:t xml:space="preserve">ste acto se inicia con el registro de los participantes treinta minutos </w:t>
      </w:r>
      <w:r w:rsidR="005C06BF">
        <w:rPr>
          <w:rFonts w:ascii="Arial" w:hAnsi="Arial" w:cs="Arial"/>
          <w:sz w:val="22"/>
          <w:szCs w:val="24"/>
        </w:rPr>
        <w:t xml:space="preserve">antes de la hora señalada </w:t>
      </w:r>
      <w:r w:rsidRPr="002A5FF4">
        <w:rPr>
          <w:rFonts w:ascii="Arial" w:hAnsi="Arial" w:cs="Arial"/>
          <w:sz w:val="22"/>
          <w:szCs w:val="24"/>
        </w:rPr>
        <w:t xml:space="preserve">y se cerrará a la hora programada de </w:t>
      </w:r>
      <w:r>
        <w:rPr>
          <w:rFonts w:ascii="Arial" w:hAnsi="Arial" w:cs="Arial"/>
          <w:sz w:val="22"/>
          <w:szCs w:val="24"/>
        </w:rPr>
        <w:t xml:space="preserve">conformidad al </w:t>
      </w:r>
      <w:r w:rsidRPr="003A76B3">
        <w:rPr>
          <w:rFonts w:ascii="Arial" w:hAnsi="Arial" w:cs="Arial"/>
          <w:b/>
          <w:sz w:val="22"/>
          <w:szCs w:val="24"/>
        </w:rPr>
        <w:t>Punto 2</w:t>
      </w:r>
      <w:r w:rsidRPr="003A76B3">
        <w:rPr>
          <w:rFonts w:ascii="Arial" w:hAnsi="Arial" w:cs="Arial"/>
          <w:sz w:val="22"/>
          <w:szCs w:val="24"/>
        </w:rPr>
        <w:t>,</w:t>
      </w:r>
      <w:r w:rsidRPr="002A5FF4">
        <w:rPr>
          <w:rFonts w:ascii="Arial" w:hAnsi="Arial" w:cs="Arial"/>
          <w:sz w:val="22"/>
          <w:szCs w:val="24"/>
        </w:rPr>
        <w:t xml:space="preserve"> después de lo anterior, no se aceptará el registro de ningún </w:t>
      </w:r>
      <w:r w:rsidRPr="00A27523">
        <w:rPr>
          <w:rFonts w:ascii="Arial" w:hAnsi="Arial" w:cs="Arial"/>
          <w:b/>
          <w:sz w:val="22"/>
          <w:szCs w:val="24"/>
        </w:rPr>
        <w:t>PARTICIPANTE.</w:t>
      </w:r>
    </w:p>
    <w:p w:rsidR="005C06BF" w:rsidRPr="00A27523" w:rsidRDefault="002A5FF4" w:rsidP="00D71AA7">
      <w:pPr>
        <w:spacing w:before="240" w:after="240" w:line="276" w:lineRule="auto"/>
        <w:ind w:left="708"/>
        <w:jc w:val="both"/>
        <w:rPr>
          <w:rFonts w:ascii="Arial" w:hAnsi="Arial" w:cs="Arial"/>
          <w:b/>
          <w:sz w:val="22"/>
          <w:szCs w:val="24"/>
        </w:rPr>
      </w:pPr>
      <w:r>
        <w:rPr>
          <w:rFonts w:ascii="Arial" w:hAnsi="Arial" w:cs="Arial"/>
          <w:sz w:val="22"/>
          <w:szCs w:val="24"/>
        </w:rPr>
        <w:t xml:space="preserve">Al dar inicio </w:t>
      </w:r>
      <w:r w:rsidR="003A76B3">
        <w:rPr>
          <w:rFonts w:ascii="Arial" w:hAnsi="Arial" w:cs="Arial"/>
          <w:sz w:val="22"/>
          <w:szCs w:val="24"/>
        </w:rPr>
        <w:t xml:space="preserve">el </w:t>
      </w:r>
      <w:r w:rsidR="003A76B3" w:rsidRPr="003A76B3">
        <w:rPr>
          <w:rFonts w:ascii="Arial" w:hAnsi="Arial" w:cs="Arial"/>
          <w:sz w:val="22"/>
          <w:szCs w:val="24"/>
        </w:rPr>
        <w:t xml:space="preserve">acto en cuestión, la documentación presentada por el </w:t>
      </w:r>
      <w:r w:rsidR="003A76B3" w:rsidRPr="00A27523">
        <w:rPr>
          <w:rFonts w:ascii="Arial" w:hAnsi="Arial" w:cs="Arial"/>
          <w:b/>
          <w:sz w:val="22"/>
          <w:szCs w:val="24"/>
        </w:rPr>
        <w:t>PARTICIPANTE</w:t>
      </w:r>
      <w:r w:rsidR="003A76B3" w:rsidRPr="003A76B3">
        <w:rPr>
          <w:rFonts w:ascii="Arial" w:hAnsi="Arial" w:cs="Arial"/>
          <w:sz w:val="22"/>
          <w:szCs w:val="24"/>
        </w:rPr>
        <w:t xml:space="preserve"> y,</w:t>
      </w:r>
      <w:r w:rsidR="003A76B3">
        <w:rPr>
          <w:rFonts w:ascii="Arial" w:hAnsi="Arial" w:cs="Arial"/>
          <w:sz w:val="22"/>
          <w:szCs w:val="24"/>
        </w:rPr>
        <w:t xml:space="preserve"> ante la presencia del representante del Órgano de Control y las autoridades </w:t>
      </w:r>
      <w:r w:rsidR="003A76B3">
        <w:rPr>
          <w:rFonts w:ascii="Arial" w:hAnsi="Arial" w:cs="Arial"/>
          <w:sz w:val="22"/>
          <w:szCs w:val="24"/>
        </w:rPr>
        <w:lastRenderedPageBreak/>
        <w:t>presentes</w:t>
      </w:r>
      <w:r w:rsidR="00315814">
        <w:rPr>
          <w:rFonts w:ascii="Arial" w:hAnsi="Arial" w:cs="Arial"/>
          <w:sz w:val="22"/>
          <w:szCs w:val="24"/>
        </w:rPr>
        <w:t>,</w:t>
      </w:r>
      <w:r w:rsidR="003A76B3" w:rsidRPr="003A76B3">
        <w:rPr>
          <w:rFonts w:ascii="Arial" w:hAnsi="Arial" w:cs="Arial"/>
          <w:sz w:val="22"/>
          <w:szCs w:val="24"/>
        </w:rPr>
        <w:t xml:space="preserve"> se declara oficialmente el inicio del evento,</w:t>
      </w:r>
      <w:r w:rsidR="003A76B3">
        <w:rPr>
          <w:rFonts w:ascii="Arial" w:hAnsi="Arial" w:cs="Arial"/>
          <w:sz w:val="22"/>
          <w:szCs w:val="24"/>
        </w:rPr>
        <w:t xml:space="preserve"> </w:t>
      </w:r>
      <w:r w:rsidR="003A76B3" w:rsidRPr="003A76B3">
        <w:rPr>
          <w:rFonts w:ascii="Arial" w:hAnsi="Arial" w:cs="Arial"/>
          <w:sz w:val="22"/>
          <w:szCs w:val="24"/>
        </w:rPr>
        <w:t xml:space="preserve">Se solicita al </w:t>
      </w:r>
      <w:r w:rsidR="003A76B3" w:rsidRPr="00A27523">
        <w:rPr>
          <w:rFonts w:ascii="Arial" w:hAnsi="Arial" w:cs="Arial"/>
          <w:b/>
          <w:sz w:val="22"/>
          <w:szCs w:val="24"/>
        </w:rPr>
        <w:t xml:space="preserve">PARTICIPANTE </w:t>
      </w:r>
      <w:r w:rsidR="003A76B3" w:rsidRPr="003A76B3">
        <w:rPr>
          <w:rFonts w:ascii="Arial" w:hAnsi="Arial" w:cs="Arial"/>
          <w:sz w:val="22"/>
          <w:szCs w:val="24"/>
        </w:rPr>
        <w:t>que entregue su</w:t>
      </w:r>
      <w:r w:rsidR="005C06BF">
        <w:rPr>
          <w:rFonts w:ascii="Arial" w:hAnsi="Arial" w:cs="Arial"/>
          <w:sz w:val="22"/>
          <w:szCs w:val="24"/>
        </w:rPr>
        <w:t xml:space="preserve"> propuesta con los</w:t>
      </w:r>
      <w:r w:rsidR="003A76B3" w:rsidRPr="003A76B3">
        <w:rPr>
          <w:rFonts w:ascii="Arial" w:hAnsi="Arial" w:cs="Arial"/>
          <w:sz w:val="22"/>
          <w:szCs w:val="24"/>
        </w:rPr>
        <w:t xml:space="preserve"> dos </w:t>
      </w:r>
      <w:r w:rsidR="005C06BF">
        <w:rPr>
          <w:rFonts w:ascii="Arial" w:hAnsi="Arial" w:cs="Arial"/>
          <w:sz w:val="22"/>
          <w:szCs w:val="24"/>
        </w:rPr>
        <w:t>sobres</w:t>
      </w:r>
      <w:r w:rsidR="003A76B3" w:rsidRPr="003A76B3">
        <w:rPr>
          <w:rFonts w:ascii="Arial" w:hAnsi="Arial" w:cs="Arial"/>
          <w:sz w:val="22"/>
          <w:szCs w:val="24"/>
        </w:rPr>
        <w:t xml:space="preserve">, </w:t>
      </w:r>
      <w:r w:rsidR="005C06BF">
        <w:rPr>
          <w:rFonts w:ascii="Arial" w:hAnsi="Arial" w:cs="Arial"/>
          <w:sz w:val="22"/>
          <w:szCs w:val="24"/>
        </w:rPr>
        <w:t xml:space="preserve">que describan </w:t>
      </w:r>
      <w:r w:rsidR="003A76B3" w:rsidRPr="003A76B3">
        <w:rPr>
          <w:rFonts w:ascii="Arial" w:hAnsi="Arial" w:cs="Arial"/>
          <w:sz w:val="22"/>
          <w:szCs w:val="24"/>
        </w:rPr>
        <w:t>cla</w:t>
      </w:r>
      <w:r w:rsidR="005C06BF">
        <w:rPr>
          <w:rFonts w:ascii="Arial" w:hAnsi="Arial" w:cs="Arial"/>
          <w:sz w:val="22"/>
          <w:szCs w:val="24"/>
        </w:rPr>
        <w:t>ramente el número de</w:t>
      </w:r>
      <w:r w:rsidR="00315814">
        <w:rPr>
          <w:rFonts w:ascii="Arial" w:hAnsi="Arial" w:cs="Arial"/>
          <w:sz w:val="22"/>
          <w:szCs w:val="24"/>
        </w:rPr>
        <w:t xml:space="preserve"> </w:t>
      </w:r>
      <w:r w:rsidR="005C06BF">
        <w:rPr>
          <w:rFonts w:ascii="Arial" w:hAnsi="Arial" w:cs="Arial"/>
          <w:sz w:val="22"/>
          <w:szCs w:val="24"/>
        </w:rPr>
        <w:t xml:space="preserve">licitación y el nombre del </w:t>
      </w:r>
      <w:r w:rsidR="005C06BF" w:rsidRPr="00A27523">
        <w:rPr>
          <w:rFonts w:ascii="Arial" w:hAnsi="Arial" w:cs="Arial"/>
          <w:b/>
          <w:sz w:val="22"/>
          <w:szCs w:val="24"/>
        </w:rPr>
        <w:t>PARTICIPANTE.</w:t>
      </w:r>
    </w:p>
    <w:p w:rsidR="003A76B3" w:rsidRPr="003A76B3" w:rsidRDefault="005C06BF" w:rsidP="00D71AA7">
      <w:pPr>
        <w:spacing w:before="240" w:after="240" w:line="276" w:lineRule="auto"/>
        <w:ind w:left="708"/>
        <w:jc w:val="both"/>
        <w:rPr>
          <w:rFonts w:ascii="Arial" w:hAnsi="Arial" w:cs="Arial"/>
          <w:sz w:val="22"/>
          <w:szCs w:val="24"/>
        </w:rPr>
      </w:pPr>
      <w:r>
        <w:rPr>
          <w:rFonts w:ascii="Arial" w:hAnsi="Arial" w:cs="Arial"/>
          <w:sz w:val="22"/>
          <w:szCs w:val="24"/>
        </w:rPr>
        <w:t>En el acta de presentación de propuestas qu</w:t>
      </w:r>
      <w:r w:rsidR="003A76B3" w:rsidRPr="003A76B3">
        <w:rPr>
          <w:rFonts w:ascii="Arial" w:hAnsi="Arial" w:cs="Arial"/>
          <w:sz w:val="22"/>
          <w:szCs w:val="24"/>
        </w:rPr>
        <w:t xml:space="preserve">e </w:t>
      </w:r>
      <w:r>
        <w:rPr>
          <w:rFonts w:ascii="Arial" w:hAnsi="Arial" w:cs="Arial"/>
          <w:sz w:val="22"/>
          <w:szCs w:val="24"/>
        </w:rPr>
        <w:t>se elaboré</w:t>
      </w:r>
      <w:r w:rsidR="003A76B3" w:rsidRPr="003A76B3">
        <w:rPr>
          <w:rFonts w:ascii="Arial" w:hAnsi="Arial" w:cs="Arial"/>
          <w:sz w:val="22"/>
          <w:szCs w:val="24"/>
        </w:rPr>
        <w:t xml:space="preserve"> </w:t>
      </w:r>
      <w:r>
        <w:rPr>
          <w:rFonts w:ascii="Arial" w:hAnsi="Arial" w:cs="Arial"/>
          <w:sz w:val="22"/>
          <w:szCs w:val="24"/>
        </w:rPr>
        <w:t xml:space="preserve">se incluirá </w:t>
      </w:r>
      <w:r w:rsidR="003A76B3" w:rsidRPr="003A76B3">
        <w:rPr>
          <w:rFonts w:ascii="Arial" w:hAnsi="Arial" w:cs="Arial"/>
          <w:sz w:val="22"/>
          <w:szCs w:val="24"/>
        </w:rPr>
        <w:t>una relación de entrega, sin que ello implique la evaluación detallada de su contenido,</w:t>
      </w:r>
      <w:r w:rsidR="003A76B3">
        <w:rPr>
          <w:rFonts w:ascii="Arial" w:hAnsi="Arial" w:cs="Arial"/>
          <w:sz w:val="22"/>
          <w:szCs w:val="24"/>
        </w:rPr>
        <w:t xml:space="preserve"> s</w:t>
      </w:r>
      <w:r w:rsidR="003A76B3" w:rsidRPr="003A76B3">
        <w:rPr>
          <w:rFonts w:ascii="Arial" w:hAnsi="Arial" w:cs="Arial"/>
          <w:sz w:val="22"/>
          <w:szCs w:val="24"/>
        </w:rPr>
        <w:t>e hace mención que con base en el registro de asistencia l</w:t>
      </w:r>
      <w:r w:rsidR="003A76B3">
        <w:rPr>
          <w:rFonts w:ascii="Arial" w:hAnsi="Arial" w:cs="Arial"/>
          <w:sz w:val="22"/>
          <w:szCs w:val="24"/>
        </w:rPr>
        <w:t>a</w:t>
      </w:r>
      <w:r w:rsidR="003A76B3" w:rsidRPr="003A76B3">
        <w:rPr>
          <w:rFonts w:ascii="Arial" w:hAnsi="Arial" w:cs="Arial"/>
          <w:sz w:val="22"/>
          <w:szCs w:val="24"/>
        </w:rPr>
        <w:t xml:space="preserve">s </w:t>
      </w:r>
      <w:r w:rsidR="003A76B3">
        <w:rPr>
          <w:rFonts w:ascii="Arial" w:hAnsi="Arial" w:cs="Arial"/>
          <w:sz w:val="22"/>
          <w:szCs w:val="24"/>
        </w:rPr>
        <w:t xml:space="preserve">autoridades </w:t>
      </w:r>
      <w:r w:rsidR="003A76B3" w:rsidRPr="003A76B3">
        <w:rPr>
          <w:rFonts w:ascii="Arial" w:hAnsi="Arial" w:cs="Arial"/>
          <w:sz w:val="22"/>
          <w:szCs w:val="24"/>
        </w:rPr>
        <w:t>procederán con la apertura de los sobres de las propuestas técnicas</w:t>
      </w:r>
      <w:r w:rsidR="003A76B3">
        <w:rPr>
          <w:rFonts w:ascii="Arial" w:hAnsi="Arial" w:cs="Arial"/>
          <w:sz w:val="22"/>
          <w:szCs w:val="24"/>
        </w:rPr>
        <w:t xml:space="preserve"> y económicas</w:t>
      </w:r>
      <w:r w:rsidR="003A76B3" w:rsidRPr="003A76B3">
        <w:rPr>
          <w:rFonts w:ascii="Arial" w:hAnsi="Arial" w:cs="Arial"/>
          <w:sz w:val="22"/>
          <w:szCs w:val="24"/>
        </w:rPr>
        <w:t>, ello se realizará en forma cuantitativa para verificar que contengan todos los entregables que se solicitaron en las bases, sin que ello implique la evaluación de su contenido.</w:t>
      </w:r>
    </w:p>
    <w:p w:rsidR="003A76B3" w:rsidRDefault="003A76B3" w:rsidP="00D71AA7">
      <w:pPr>
        <w:spacing w:before="240" w:after="240" w:line="276" w:lineRule="auto"/>
        <w:ind w:left="708"/>
        <w:jc w:val="both"/>
        <w:rPr>
          <w:rFonts w:ascii="Arial" w:hAnsi="Arial" w:cs="Arial"/>
          <w:sz w:val="22"/>
          <w:szCs w:val="24"/>
        </w:rPr>
      </w:pPr>
      <w:r w:rsidRPr="003A76B3">
        <w:rPr>
          <w:rFonts w:ascii="Arial" w:hAnsi="Arial" w:cs="Arial"/>
          <w:sz w:val="22"/>
          <w:szCs w:val="24"/>
        </w:rPr>
        <w:t xml:space="preserve">Si algún </w:t>
      </w:r>
      <w:r w:rsidRPr="00A27523">
        <w:rPr>
          <w:rFonts w:ascii="Arial" w:hAnsi="Arial" w:cs="Arial"/>
          <w:b/>
          <w:sz w:val="22"/>
          <w:szCs w:val="24"/>
        </w:rPr>
        <w:t xml:space="preserve">PARTICIPANTE </w:t>
      </w:r>
      <w:r w:rsidRPr="003A76B3">
        <w:rPr>
          <w:rFonts w:ascii="Arial" w:hAnsi="Arial" w:cs="Arial"/>
          <w:sz w:val="22"/>
          <w:szCs w:val="24"/>
        </w:rPr>
        <w:t>NO cumple con el total de los entregables solicitados, se le informará del estatus de su propuesta en el momento de la lectura del acta correspondiente y no se abrirá la propuesta económica.</w:t>
      </w:r>
    </w:p>
    <w:p w:rsidR="00791942" w:rsidRPr="00BF16D9" w:rsidRDefault="003A76B3" w:rsidP="00BF16D9">
      <w:pPr>
        <w:spacing w:before="240" w:after="240" w:line="276" w:lineRule="auto"/>
        <w:ind w:left="708"/>
        <w:jc w:val="both"/>
        <w:rPr>
          <w:rFonts w:ascii="Arial" w:hAnsi="Arial" w:cs="Arial"/>
          <w:sz w:val="22"/>
          <w:szCs w:val="24"/>
        </w:rPr>
      </w:pPr>
      <w:r>
        <w:rPr>
          <w:rFonts w:ascii="Arial" w:hAnsi="Arial" w:cs="Arial"/>
          <w:sz w:val="22"/>
          <w:szCs w:val="24"/>
        </w:rPr>
        <w:t>Se dará lectura al acta</w:t>
      </w:r>
      <w:r w:rsidR="0001603A">
        <w:rPr>
          <w:rFonts w:ascii="Arial" w:hAnsi="Arial" w:cs="Arial"/>
          <w:sz w:val="22"/>
          <w:szCs w:val="24"/>
        </w:rPr>
        <w:t xml:space="preserve"> de presentación de proposiciones, dejando constancia de lo observado, y deberá reflejar la fecha en que el </w:t>
      </w:r>
      <w:r w:rsidR="0001603A" w:rsidRPr="00A27523">
        <w:rPr>
          <w:rFonts w:ascii="Arial" w:hAnsi="Arial" w:cs="Arial"/>
          <w:b/>
          <w:sz w:val="22"/>
          <w:szCs w:val="24"/>
        </w:rPr>
        <w:t>ORGANISMO</w:t>
      </w:r>
      <w:r w:rsidR="0001603A">
        <w:rPr>
          <w:rFonts w:ascii="Arial" w:hAnsi="Arial" w:cs="Arial"/>
          <w:sz w:val="22"/>
          <w:szCs w:val="24"/>
        </w:rPr>
        <w:t xml:space="preserve"> resolverá el fallo con el cual se concluye esta etapa.</w:t>
      </w:r>
      <w:r w:rsidR="00791942">
        <w:rPr>
          <w:lang w:val="es-MX"/>
        </w:rPr>
        <w:br w:type="page"/>
      </w:r>
    </w:p>
    <w:p w:rsidR="007B648C" w:rsidRPr="00966BC9" w:rsidRDefault="0001603A" w:rsidP="00D71AA7">
      <w:pPr>
        <w:pStyle w:val="MiTitulo1"/>
        <w:spacing w:before="240" w:after="240" w:line="276" w:lineRule="auto"/>
        <w:rPr>
          <w:lang w:val="es-MX"/>
        </w:rPr>
      </w:pPr>
      <w:bookmarkStart w:id="18" w:name="_Toc513635582"/>
      <w:r w:rsidRPr="00966BC9">
        <w:rPr>
          <w:lang w:val="es-MX"/>
        </w:rPr>
        <w:lastRenderedPageBreak/>
        <w:t>Tercera Etapa.</w:t>
      </w:r>
      <w:bookmarkEnd w:id="18"/>
    </w:p>
    <w:p w:rsidR="007B648C" w:rsidRPr="00966BC9" w:rsidRDefault="0001603A" w:rsidP="00D71AA7">
      <w:pPr>
        <w:pStyle w:val="Ttulo2"/>
        <w:spacing w:before="240" w:after="240" w:line="276" w:lineRule="auto"/>
      </w:pPr>
      <w:bookmarkStart w:id="19" w:name="_Toc513635583"/>
      <w:r w:rsidRPr="00966BC9">
        <w:t>Del Fallo, notificación y formalización.</w:t>
      </w:r>
      <w:bookmarkEnd w:id="19"/>
    </w:p>
    <w:p w:rsidR="00966BC9" w:rsidRPr="00966BC9" w:rsidRDefault="00966BC9" w:rsidP="00D71AA7">
      <w:pPr>
        <w:pStyle w:val="Ttulo2"/>
        <w:spacing w:before="240" w:after="240" w:line="276" w:lineRule="auto"/>
      </w:pPr>
      <w:bookmarkStart w:id="20" w:name="_Toc513635584"/>
      <w:r w:rsidRPr="00966BC9">
        <w:t>Del Fallo</w:t>
      </w:r>
      <w:bookmarkEnd w:id="20"/>
    </w:p>
    <w:p w:rsidR="00052CF9" w:rsidRPr="00196FFC" w:rsidRDefault="00052CF9" w:rsidP="00D71AA7">
      <w:pPr>
        <w:spacing w:before="240" w:after="240" w:line="276" w:lineRule="auto"/>
        <w:ind w:left="708"/>
        <w:jc w:val="both"/>
        <w:rPr>
          <w:rFonts w:ascii="Arial" w:hAnsi="Arial" w:cs="Arial"/>
          <w:sz w:val="22"/>
          <w:lang w:val="es-ES_tradnl"/>
        </w:rPr>
      </w:pPr>
      <w:r w:rsidRPr="00196FFC">
        <w:rPr>
          <w:rFonts w:ascii="Arial" w:hAnsi="Arial" w:cs="Arial"/>
          <w:sz w:val="22"/>
          <w:szCs w:val="24"/>
        </w:rPr>
        <w:t xml:space="preserve">El Fallo es el dictamen del área requirente quien </w:t>
      </w:r>
      <w:r w:rsidR="00775282" w:rsidRPr="00196FFC">
        <w:rPr>
          <w:rFonts w:ascii="Arial" w:hAnsi="Arial" w:cs="Arial"/>
          <w:sz w:val="22"/>
          <w:szCs w:val="24"/>
        </w:rPr>
        <w:t xml:space="preserve">realizó </w:t>
      </w:r>
      <w:r w:rsidR="00196FFC" w:rsidRPr="00196FFC">
        <w:rPr>
          <w:rFonts w:ascii="Arial" w:hAnsi="Arial" w:cs="Arial"/>
          <w:sz w:val="22"/>
          <w:szCs w:val="24"/>
        </w:rPr>
        <w:t xml:space="preserve">junto con el área técnica </w:t>
      </w:r>
      <w:r w:rsidRPr="00196FFC">
        <w:rPr>
          <w:rFonts w:ascii="Arial" w:hAnsi="Arial" w:cs="Arial"/>
          <w:sz w:val="22"/>
          <w:szCs w:val="24"/>
        </w:rPr>
        <w:t>la evaluación técnica</w:t>
      </w:r>
      <w:r w:rsidRPr="00196FFC">
        <w:rPr>
          <w:rFonts w:ascii="Arial" w:hAnsi="Arial" w:cs="Arial"/>
          <w:sz w:val="22"/>
          <w:lang w:val="es-ES_tradnl"/>
        </w:rPr>
        <w:t xml:space="preserve">, </w:t>
      </w:r>
      <w:r w:rsidR="00196FFC" w:rsidRPr="00196FFC">
        <w:rPr>
          <w:rFonts w:ascii="Arial" w:hAnsi="Arial" w:cs="Arial"/>
          <w:sz w:val="22"/>
          <w:lang w:val="es-ES_tradnl"/>
        </w:rPr>
        <w:t>una vez que se revisó</w:t>
      </w:r>
      <w:r w:rsidRPr="00196FFC">
        <w:rPr>
          <w:rFonts w:ascii="Arial" w:hAnsi="Arial" w:cs="Arial"/>
          <w:sz w:val="22"/>
          <w:lang w:val="es-ES_tradnl"/>
        </w:rPr>
        <w:t xml:space="preserve"> toda la documentación e información contenida en </w:t>
      </w:r>
      <w:r w:rsidR="00775282" w:rsidRPr="00196FFC">
        <w:rPr>
          <w:rFonts w:ascii="Arial" w:hAnsi="Arial" w:cs="Arial"/>
          <w:sz w:val="22"/>
          <w:lang w:val="es-ES_tradnl"/>
        </w:rPr>
        <w:t>la propuesta técnica</w:t>
      </w:r>
      <w:r w:rsidRPr="00196FFC">
        <w:rPr>
          <w:rFonts w:ascii="Arial" w:hAnsi="Arial" w:cs="Arial"/>
          <w:sz w:val="22"/>
          <w:lang w:val="es-ES_tradnl"/>
        </w:rPr>
        <w:t>, el área requirente, emitirá la evaluación técnica de las ofertas dentro del término de tres días hábiles, contados</w:t>
      </w:r>
      <w:r w:rsidR="00D52817">
        <w:rPr>
          <w:rFonts w:ascii="Arial" w:hAnsi="Arial" w:cs="Arial"/>
          <w:sz w:val="22"/>
          <w:lang w:val="es-ES_tradnl"/>
        </w:rPr>
        <w:t xml:space="preserve"> desde la recepción de estas.</w:t>
      </w:r>
      <w:r w:rsidRPr="00196FFC">
        <w:rPr>
          <w:rFonts w:ascii="Arial" w:hAnsi="Arial" w:cs="Arial"/>
          <w:sz w:val="22"/>
          <w:lang w:val="es-ES_tradnl"/>
        </w:rPr>
        <w:t xml:space="preserve"> </w:t>
      </w:r>
      <w:r w:rsidR="00D52817">
        <w:rPr>
          <w:rFonts w:ascii="Arial" w:hAnsi="Arial" w:cs="Arial"/>
          <w:sz w:val="22"/>
          <w:lang w:val="es-ES_tradnl"/>
        </w:rPr>
        <w:t>E</w:t>
      </w:r>
      <w:r w:rsidRPr="00196FFC">
        <w:rPr>
          <w:rFonts w:ascii="Arial" w:hAnsi="Arial" w:cs="Arial"/>
          <w:sz w:val="22"/>
          <w:lang w:val="es-ES_tradnl"/>
        </w:rPr>
        <w:t xml:space="preserve">l Departamento de Adquisiciones </w:t>
      </w:r>
      <w:r w:rsidR="00775282" w:rsidRPr="00196FFC">
        <w:rPr>
          <w:rFonts w:ascii="Arial" w:hAnsi="Arial" w:cs="Arial"/>
          <w:sz w:val="22"/>
          <w:lang w:val="es-ES_tradnl"/>
        </w:rPr>
        <w:t xml:space="preserve">con base a lo dictaminado analizará </w:t>
      </w:r>
      <w:r w:rsidRPr="00196FFC">
        <w:rPr>
          <w:rFonts w:ascii="Arial" w:hAnsi="Arial" w:cs="Arial"/>
          <w:sz w:val="22"/>
          <w:lang w:val="es-ES_tradnl"/>
        </w:rPr>
        <w:t>las propuestas económicas y estudio de mercado</w:t>
      </w:r>
      <w:r w:rsidR="00D52817">
        <w:rPr>
          <w:rFonts w:ascii="Arial" w:hAnsi="Arial" w:cs="Arial"/>
          <w:sz w:val="22"/>
          <w:lang w:val="es-ES_tradnl"/>
        </w:rPr>
        <w:t xml:space="preserve"> y con </w:t>
      </w:r>
      <w:r w:rsidRPr="00196FFC">
        <w:rPr>
          <w:rFonts w:ascii="Arial" w:hAnsi="Arial" w:cs="Arial"/>
          <w:sz w:val="22"/>
          <w:lang w:val="es-ES_tradnl"/>
        </w:rPr>
        <w:t>ello, elabora</w:t>
      </w:r>
      <w:r w:rsidR="00D52817">
        <w:rPr>
          <w:rFonts w:ascii="Arial" w:hAnsi="Arial" w:cs="Arial"/>
          <w:sz w:val="22"/>
          <w:lang w:val="es-ES_tradnl"/>
        </w:rPr>
        <w:t>ra</w:t>
      </w:r>
      <w:r w:rsidRPr="00196FFC">
        <w:rPr>
          <w:rFonts w:ascii="Arial" w:hAnsi="Arial" w:cs="Arial"/>
          <w:sz w:val="22"/>
          <w:lang w:val="es-ES_tradnl"/>
        </w:rPr>
        <w:t xml:space="preserve"> el cuadro económico comparativo.</w:t>
      </w:r>
    </w:p>
    <w:p w:rsidR="00966BC9" w:rsidRPr="00196FFC" w:rsidRDefault="00966BC9" w:rsidP="00D71AA7">
      <w:pPr>
        <w:spacing w:before="240" w:after="240" w:line="276" w:lineRule="auto"/>
        <w:ind w:left="708"/>
        <w:jc w:val="both"/>
        <w:rPr>
          <w:rFonts w:ascii="Arial" w:hAnsi="Arial" w:cs="Arial"/>
          <w:sz w:val="22"/>
          <w:szCs w:val="24"/>
        </w:rPr>
      </w:pPr>
      <w:r w:rsidRPr="00196FFC">
        <w:rPr>
          <w:rFonts w:ascii="Arial" w:hAnsi="Arial" w:cs="Arial"/>
          <w:sz w:val="22"/>
          <w:szCs w:val="24"/>
        </w:rPr>
        <w:t>Una vez hecha la evaluación de las proposiciones, el contrato se adjudicará al licitan</w:t>
      </w:r>
      <w:r w:rsidR="00D52817">
        <w:rPr>
          <w:rFonts w:ascii="Arial" w:hAnsi="Arial" w:cs="Arial"/>
          <w:sz w:val="22"/>
          <w:szCs w:val="24"/>
        </w:rPr>
        <w:t>te cuya oferta resulte solvente,</w:t>
      </w:r>
      <w:r w:rsidRPr="00196FFC">
        <w:rPr>
          <w:rFonts w:ascii="Arial" w:hAnsi="Arial" w:cs="Arial"/>
          <w:sz w:val="22"/>
          <w:szCs w:val="24"/>
        </w:rPr>
        <w:t xml:space="preserve"> conveniente</w:t>
      </w:r>
      <w:r w:rsidR="00D52817">
        <w:rPr>
          <w:rFonts w:ascii="Arial" w:hAnsi="Arial" w:cs="Arial"/>
          <w:sz w:val="22"/>
          <w:szCs w:val="24"/>
        </w:rPr>
        <w:t>,</w:t>
      </w:r>
      <w:r w:rsidRPr="00196FFC">
        <w:rPr>
          <w:rFonts w:ascii="Arial" w:hAnsi="Arial" w:cs="Arial"/>
          <w:sz w:val="22"/>
          <w:szCs w:val="24"/>
        </w:rPr>
        <w:t xml:space="preserve"> </w:t>
      </w:r>
      <w:r w:rsidR="00D52817" w:rsidRPr="00196FFC">
        <w:rPr>
          <w:rFonts w:ascii="Arial" w:hAnsi="Arial" w:cs="Arial"/>
          <w:sz w:val="22"/>
          <w:szCs w:val="24"/>
        </w:rPr>
        <w:t>la proposición hubiera ofertado el precio más bajo</w:t>
      </w:r>
      <w:r w:rsidR="00D52817">
        <w:rPr>
          <w:rFonts w:ascii="Arial" w:hAnsi="Arial" w:cs="Arial"/>
          <w:sz w:val="22"/>
          <w:szCs w:val="24"/>
        </w:rPr>
        <w:t xml:space="preserve">, </w:t>
      </w:r>
      <w:r w:rsidRPr="00196FFC">
        <w:rPr>
          <w:rFonts w:ascii="Arial" w:hAnsi="Arial" w:cs="Arial"/>
          <w:sz w:val="22"/>
          <w:szCs w:val="24"/>
        </w:rPr>
        <w:t xml:space="preserve">conforme al cuadro comparativo, porque cumple con los requisitos legales, técnicos y económicos establecidos en la convocatoria a la licitación y por tanto garantiza el cumplimiento </w:t>
      </w:r>
      <w:r w:rsidR="002933C7">
        <w:rPr>
          <w:rFonts w:ascii="Arial" w:hAnsi="Arial" w:cs="Arial"/>
          <w:sz w:val="22"/>
          <w:szCs w:val="24"/>
        </w:rPr>
        <w:t>de las obligaciones respectivas.</w:t>
      </w:r>
      <w:r w:rsidRPr="00196FFC">
        <w:rPr>
          <w:rFonts w:ascii="Arial" w:hAnsi="Arial" w:cs="Arial"/>
          <w:sz w:val="22"/>
          <w:szCs w:val="24"/>
        </w:rPr>
        <w:t xml:space="preserve"> </w:t>
      </w:r>
    </w:p>
    <w:p w:rsidR="00966BC9" w:rsidRPr="00196FFC" w:rsidRDefault="00966BC9" w:rsidP="00D71AA7">
      <w:pPr>
        <w:spacing w:before="240" w:after="240" w:line="276" w:lineRule="auto"/>
        <w:ind w:left="708"/>
        <w:jc w:val="both"/>
        <w:rPr>
          <w:rFonts w:ascii="Arial" w:hAnsi="Arial" w:cs="Arial"/>
          <w:sz w:val="22"/>
          <w:szCs w:val="24"/>
        </w:rPr>
      </w:pPr>
      <w:r w:rsidRPr="00196FFC">
        <w:rPr>
          <w:rFonts w:ascii="Arial" w:hAnsi="Arial" w:cs="Arial"/>
          <w:sz w:val="22"/>
          <w:szCs w:val="24"/>
        </w:rPr>
        <w:t xml:space="preserve">En caso de empate se estará a lo dispuesto en el </w:t>
      </w:r>
      <w:r w:rsidR="002933C7">
        <w:rPr>
          <w:rFonts w:ascii="Arial" w:hAnsi="Arial" w:cs="Arial"/>
          <w:sz w:val="22"/>
          <w:szCs w:val="24"/>
        </w:rPr>
        <w:t xml:space="preserve">artículo </w:t>
      </w:r>
      <w:r w:rsidRPr="00196FFC">
        <w:rPr>
          <w:rFonts w:ascii="Arial" w:hAnsi="Arial" w:cs="Arial"/>
          <w:sz w:val="22"/>
          <w:szCs w:val="24"/>
        </w:rPr>
        <w:t xml:space="preserve">número 68 de la </w:t>
      </w:r>
      <w:r w:rsidRPr="00196FFC">
        <w:rPr>
          <w:rFonts w:ascii="Arial" w:hAnsi="Arial" w:cs="Arial"/>
          <w:b/>
          <w:sz w:val="22"/>
          <w:szCs w:val="24"/>
        </w:rPr>
        <w:t>LEY.</w:t>
      </w:r>
      <w:r w:rsidRPr="00196FFC">
        <w:rPr>
          <w:rFonts w:ascii="Arial" w:hAnsi="Arial" w:cs="Arial"/>
          <w:sz w:val="22"/>
          <w:szCs w:val="24"/>
        </w:rPr>
        <w:t xml:space="preserve"> </w:t>
      </w:r>
    </w:p>
    <w:p w:rsidR="00966BC9" w:rsidRPr="00966BC9" w:rsidRDefault="00966BC9" w:rsidP="00D71AA7">
      <w:pPr>
        <w:spacing w:before="240" w:after="240" w:line="276" w:lineRule="auto"/>
        <w:ind w:left="709"/>
        <w:jc w:val="both"/>
        <w:rPr>
          <w:rFonts w:ascii="Arial" w:hAnsi="Arial" w:cs="Arial"/>
          <w:sz w:val="22"/>
          <w:szCs w:val="24"/>
        </w:rPr>
      </w:pPr>
      <w:r w:rsidRPr="00196FFC">
        <w:rPr>
          <w:rFonts w:ascii="Arial" w:hAnsi="Arial" w:cs="Arial"/>
          <w:sz w:val="22"/>
          <w:szCs w:val="24"/>
        </w:rPr>
        <w:t>E</w:t>
      </w:r>
      <w:r w:rsidR="00775282" w:rsidRPr="00196FFC">
        <w:rPr>
          <w:rFonts w:ascii="Arial" w:hAnsi="Arial" w:cs="Arial"/>
          <w:sz w:val="22"/>
          <w:szCs w:val="24"/>
        </w:rPr>
        <w:t>n e</w:t>
      </w:r>
      <w:r w:rsidRPr="00196FFC">
        <w:rPr>
          <w:rFonts w:ascii="Arial" w:hAnsi="Arial" w:cs="Arial"/>
          <w:sz w:val="22"/>
          <w:szCs w:val="24"/>
        </w:rPr>
        <w:t xml:space="preserve">l </w:t>
      </w:r>
      <w:r w:rsidR="00775282" w:rsidRPr="00196FFC">
        <w:rPr>
          <w:rFonts w:ascii="Arial" w:hAnsi="Arial" w:cs="Arial"/>
          <w:sz w:val="22"/>
          <w:szCs w:val="24"/>
        </w:rPr>
        <w:t xml:space="preserve">acta de resolución se evidencia el contenido del fallo, en los términos establecidos en el artículo 69 de la </w:t>
      </w:r>
      <w:r w:rsidR="00775282" w:rsidRPr="002933C7">
        <w:rPr>
          <w:rFonts w:ascii="Arial" w:hAnsi="Arial" w:cs="Arial"/>
          <w:b/>
          <w:sz w:val="22"/>
          <w:szCs w:val="24"/>
        </w:rPr>
        <w:t>Ley</w:t>
      </w:r>
      <w:r w:rsidR="00775282" w:rsidRPr="00196FFC">
        <w:rPr>
          <w:rFonts w:ascii="Arial" w:hAnsi="Arial" w:cs="Arial"/>
          <w:sz w:val="22"/>
          <w:szCs w:val="24"/>
        </w:rPr>
        <w:t xml:space="preserve"> y </w:t>
      </w:r>
      <w:r w:rsidR="00000521" w:rsidRPr="00196FFC">
        <w:rPr>
          <w:rFonts w:ascii="Arial" w:hAnsi="Arial" w:cs="Arial"/>
          <w:sz w:val="22"/>
          <w:szCs w:val="24"/>
        </w:rPr>
        <w:t>se difundirá</w:t>
      </w:r>
      <w:r w:rsidR="00775282" w:rsidRPr="00196FFC">
        <w:rPr>
          <w:rFonts w:ascii="Arial" w:hAnsi="Arial" w:cs="Arial"/>
          <w:sz w:val="22"/>
          <w:szCs w:val="24"/>
        </w:rPr>
        <w:t xml:space="preserve"> en la página del organismo.</w:t>
      </w:r>
      <w:r w:rsidR="00775282">
        <w:rPr>
          <w:rFonts w:ascii="Arial" w:hAnsi="Arial" w:cs="Arial"/>
          <w:sz w:val="22"/>
          <w:szCs w:val="24"/>
        </w:rPr>
        <w:t xml:space="preserve"> </w:t>
      </w:r>
    </w:p>
    <w:p w:rsidR="00966BC9" w:rsidRPr="00966BC9" w:rsidRDefault="00966BC9" w:rsidP="00D71AA7">
      <w:pPr>
        <w:pStyle w:val="Ttulo2"/>
        <w:spacing w:before="240" w:after="240" w:line="276" w:lineRule="auto"/>
      </w:pPr>
      <w:bookmarkStart w:id="21" w:name="_Toc485293661"/>
      <w:bookmarkStart w:id="22" w:name="_Toc513635585"/>
      <w:r w:rsidRPr="00966BC9">
        <w:t>Notificación</w:t>
      </w:r>
      <w:bookmarkEnd w:id="21"/>
      <w:bookmarkEnd w:id="22"/>
    </w:p>
    <w:p w:rsidR="00966BC9" w:rsidRPr="00966BC9" w:rsidRDefault="00966BC9" w:rsidP="00D71AA7">
      <w:pPr>
        <w:spacing w:before="240" w:after="240" w:line="276" w:lineRule="auto"/>
        <w:ind w:left="708"/>
        <w:jc w:val="both"/>
        <w:rPr>
          <w:rFonts w:ascii="Arial" w:hAnsi="Arial" w:cs="Arial"/>
          <w:sz w:val="22"/>
          <w:szCs w:val="24"/>
        </w:rPr>
      </w:pPr>
      <w:r w:rsidRPr="00966BC9">
        <w:rPr>
          <w:rFonts w:ascii="Arial" w:hAnsi="Arial" w:cs="Arial"/>
          <w:sz w:val="22"/>
          <w:szCs w:val="24"/>
        </w:rPr>
        <w:t>El resultado de todos los eventos, se darán a conocer dentro de los 15 días hábiles posteriores a la emisión de los mismos, en los términos de la ‘</w:t>
      </w:r>
      <w:r w:rsidRPr="002933C7">
        <w:rPr>
          <w:rFonts w:ascii="Arial" w:hAnsi="Arial" w:cs="Arial"/>
          <w:i/>
          <w:sz w:val="22"/>
          <w:szCs w:val="24"/>
        </w:rPr>
        <w:t>Ley del Procedimiento Administrativo del Estado de Jalisco y sus Municipios</w:t>
      </w:r>
      <w:r w:rsidRPr="00966BC9">
        <w:rPr>
          <w:rFonts w:ascii="Arial" w:hAnsi="Arial" w:cs="Arial"/>
          <w:sz w:val="22"/>
          <w:szCs w:val="24"/>
        </w:rPr>
        <w:t>’.</w:t>
      </w:r>
    </w:p>
    <w:p w:rsidR="00966BC9" w:rsidRPr="00966BC9" w:rsidRDefault="00966BC9" w:rsidP="00D71AA7">
      <w:pPr>
        <w:spacing w:before="240" w:after="240" w:line="276" w:lineRule="auto"/>
        <w:ind w:left="708"/>
        <w:jc w:val="both"/>
        <w:rPr>
          <w:rFonts w:ascii="Arial" w:hAnsi="Arial" w:cs="Arial"/>
          <w:sz w:val="22"/>
          <w:szCs w:val="24"/>
        </w:rPr>
      </w:pPr>
      <w:r w:rsidRPr="00966BC9">
        <w:rPr>
          <w:rFonts w:ascii="Arial" w:hAnsi="Arial" w:cs="Arial"/>
          <w:sz w:val="22"/>
          <w:szCs w:val="24"/>
        </w:rPr>
        <w:t xml:space="preserve">Para el caso de que así lo solicite el </w:t>
      </w:r>
      <w:r w:rsidRPr="002933C7">
        <w:rPr>
          <w:rFonts w:ascii="Arial" w:hAnsi="Arial" w:cs="Arial"/>
          <w:b/>
          <w:sz w:val="22"/>
          <w:szCs w:val="24"/>
        </w:rPr>
        <w:t>PARTICIPANTE</w:t>
      </w:r>
      <w:r w:rsidRPr="00966BC9">
        <w:rPr>
          <w:rFonts w:ascii="Arial" w:hAnsi="Arial" w:cs="Arial"/>
          <w:sz w:val="22"/>
          <w:szCs w:val="24"/>
        </w:rPr>
        <w:t xml:space="preserve"> o exista acuerdo que lo autorice, de que todas las notificaciones y aún las personales se le practiquen por medio de correo electrónico en la cuenta que señalen en la carta de proposición, se llevarán en los términos del artículo 123 del ‘</w:t>
      </w:r>
      <w:r w:rsidRPr="002933C7">
        <w:rPr>
          <w:rFonts w:ascii="Arial" w:hAnsi="Arial" w:cs="Arial"/>
          <w:i/>
          <w:sz w:val="22"/>
          <w:szCs w:val="24"/>
        </w:rPr>
        <w:t>Código de Procedimientos Civiles del Estado de Jalisco</w:t>
      </w:r>
      <w:r w:rsidRPr="00966BC9">
        <w:rPr>
          <w:rFonts w:ascii="Arial" w:hAnsi="Arial" w:cs="Arial"/>
          <w:sz w:val="22"/>
          <w:szCs w:val="24"/>
        </w:rPr>
        <w:t>’, aplicado de manera supletoria por esta autoridad administrativa.</w:t>
      </w:r>
    </w:p>
    <w:p w:rsidR="00771104" w:rsidRDefault="00966BC9" w:rsidP="00D71AA7">
      <w:pPr>
        <w:spacing w:before="240" w:after="240" w:line="276" w:lineRule="auto"/>
        <w:ind w:left="708"/>
        <w:jc w:val="both"/>
        <w:rPr>
          <w:rFonts w:ascii="Arial" w:hAnsi="Arial" w:cs="Arial"/>
          <w:sz w:val="22"/>
          <w:szCs w:val="24"/>
        </w:rPr>
      </w:pPr>
      <w:r w:rsidRPr="00966BC9">
        <w:rPr>
          <w:rFonts w:ascii="Arial" w:hAnsi="Arial" w:cs="Arial"/>
          <w:sz w:val="22"/>
          <w:szCs w:val="24"/>
        </w:rPr>
        <w:t xml:space="preserve">De la misma forma, la notificación de las actas que emita el </w:t>
      </w:r>
      <w:r w:rsidR="00771104" w:rsidRPr="00D30696">
        <w:rPr>
          <w:rFonts w:ascii="Arial" w:hAnsi="Arial" w:cs="Arial"/>
          <w:b/>
          <w:sz w:val="22"/>
          <w:szCs w:val="24"/>
        </w:rPr>
        <w:t>ORGANISMO</w:t>
      </w:r>
      <w:r w:rsidRPr="00D30696">
        <w:rPr>
          <w:rFonts w:ascii="Arial" w:hAnsi="Arial" w:cs="Arial"/>
          <w:b/>
          <w:sz w:val="22"/>
          <w:szCs w:val="24"/>
        </w:rPr>
        <w:t>,</w:t>
      </w:r>
      <w:r w:rsidRPr="00966BC9">
        <w:rPr>
          <w:rFonts w:ascii="Arial" w:hAnsi="Arial" w:cs="Arial"/>
          <w:sz w:val="22"/>
          <w:szCs w:val="24"/>
        </w:rPr>
        <w:t xml:space="preserve"> podrá practicarse al </w:t>
      </w:r>
      <w:r w:rsidRPr="00D30696">
        <w:rPr>
          <w:rFonts w:ascii="Arial" w:hAnsi="Arial" w:cs="Arial"/>
          <w:b/>
          <w:sz w:val="22"/>
          <w:szCs w:val="24"/>
        </w:rPr>
        <w:t xml:space="preserve">PARTICIPANTE </w:t>
      </w:r>
      <w:r w:rsidRPr="00966BC9">
        <w:rPr>
          <w:rFonts w:ascii="Arial" w:hAnsi="Arial" w:cs="Arial"/>
          <w:sz w:val="22"/>
          <w:szCs w:val="24"/>
        </w:rPr>
        <w:t xml:space="preserve">en el </w:t>
      </w:r>
      <w:r w:rsidRPr="00D30696">
        <w:rPr>
          <w:rFonts w:ascii="Arial" w:hAnsi="Arial" w:cs="Arial"/>
          <w:b/>
          <w:sz w:val="22"/>
          <w:szCs w:val="24"/>
        </w:rPr>
        <w:t xml:space="preserve">DOMICILIO </w:t>
      </w:r>
      <w:r w:rsidRPr="00966BC9">
        <w:rPr>
          <w:rFonts w:ascii="Arial" w:hAnsi="Arial" w:cs="Arial"/>
          <w:sz w:val="22"/>
          <w:szCs w:val="24"/>
        </w:rPr>
        <w:t xml:space="preserve">del </w:t>
      </w:r>
      <w:r w:rsidRPr="00D30696">
        <w:rPr>
          <w:rFonts w:ascii="Arial" w:hAnsi="Arial" w:cs="Arial"/>
          <w:b/>
          <w:sz w:val="22"/>
          <w:szCs w:val="24"/>
        </w:rPr>
        <w:t>ORGANISMO</w:t>
      </w:r>
      <w:r w:rsidRPr="00966BC9">
        <w:rPr>
          <w:rFonts w:ascii="Arial" w:hAnsi="Arial" w:cs="Arial"/>
          <w:sz w:val="22"/>
          <w:szCs w:val="24"/>
        </w:rPr>
        <w:t xml:space="preserve"> en días hábiles de 9:00 a 14:00 horas; o bien podrán acceder a la misma, en la página Web del ORGANISMO, en la siguiente dirección</w:t>
      </w:r>
      <w:r w:rsidR="00771104">
        <w:rPr>
          <w:rFonts w:ascii="Arial" w:hAnsi="Arial" w:cs="Arial"/>
          <w:sz w:val="22"/>
          <w:szCs w:val="24"/>
        </w:rPr>
        <w:t>:</w:t>
      </w:r>
    </w:p>
    <w:p w:rsidR="00966BC9" w:rsidRDefault="008337E5" w:rsidP="00D71AA7">
      <w:pPr>
        <w:spacing w:before="120" w:after="120" w:line="276" w:lineRule="auto"/>
        <w:ind w:left="1418"/>
        <w:jc w:val="both"/>
        <w:rPr>
          <w:rFonts w:ascii="Arial" w:hAnsi="Arial" w:cs="Arial"/>
          <w:sz w:val="24"/>
          <w:szCs w:val="24"/>
        </w:rPr>
      </w:pPr>
      <w:hyperlink r:id="rId10" w:history="1">
        <w:r w:rsidR="00771104" w:rsidRPr="00C85901">
          <w:rPr>
            <w:rStyle w:val="Hipervnculo"/>
            <w:sz w:val="24"/>
            <w:szCs w:val="24"/>
          </w:rPr>
          <w:t>www.jalisco.gob.mx/es/prensa/convocatorias</w:t>
        </w:r>
      </w:hyperlink>
      <w:r w:rsidR="00966BC9" w:rsidRPr="00771104">
        <w:rPr>
          <w:rFonts w:ascii="Arial" w:hAnsi="Arial" w:cs="Arial"/>
          <w:sz w:val="24"/>
          <w:szCs w:val="24"/>
        </w:rPr>
        <w:t>.</w:t>
      </w:r>
    </w:p>
    <w:p w:rsidR="00D729B9" w:rsidRPr="00966BC9" w:rsidRDefault="008337E5" w:rsidP="00D71AA7">
      <w:pPr>
        <w:spacing w:before="120" w:after="120" w:line="276" w:lineRule="auto"/>
        <w:ind w:left="1418"/>
        <w:jc w:val="both"/>
        <w:rPr>
          <w:rFonts w:ascii="Arial" w:hAnsi="Arial" w:cs="Arial"/>
          <w:sz w:val="22"/>
          <w:szCs w:val="24"/>
        </w:rPr>
      </w:pPr>
      <w:hyperlink r:id="rId11" w:history="1">
        <w:r w:rsidR="00D729B9" w:rsidRPr="00641FF1">
          <w:rPr>
            <w:rStyle w:val="Hipervnculo"/>
            <w:rFonts w:ascii="Arial" w:hAnsi="Arial" w:cs="Arial"/>
            <w:sz w:val="22"/>
            <w:szCs w:val="24"/>
          </w:rPr>
          <w:t>https://info.jalisco.gob.mx/dependencia/servicios-de-salud-jalisco-ssj</w:t>
        </w:r>
      </w:hyperlink>
    </w:p>
    <w:p w:rsidR="00966BC9" w:rsidRPr="00966BC9" w:rsidRDefault="00966BC9" w:rsidP="00D71AA7">
      <w:pPr>
        <w:spacing w:before="240" w:after="240" w:line="276" w:lineRule="auto"/>
        <w:ind w:left="709"/>
        <w:jc w:val="both"/>
        <w:rPr>
          <w:rFonts w:ascii="Arial" w:hAnsi="Arial" w:cs="Arial"/>
          <w:sz w:val="22"/>
          <w:szCs w:val="24"/>
        </w:rPr>
      </w:pPr>
      <w:r w:rsidRPr="00966BC9">
        <w:rPr>
          <w:rFonts w:ascii="Arial" w:hAnsi="Arial" w:cs="Arial"/>
          <w:sz w:val="22"/>
          <w:szCs w:val="24"/>
        </w:rPr>
        <w:t>El</w:t>
      </w:r>
      <w:r w:rsidRPr="00D30696">
        <w:rPr>
          <w:rFonts w:ascii="Arial" w:hAnsi="Arial" w:cs="Arial"/>
          <w:b/>
          <w:sz w:val="22"/>
          <w:szCs w:val="24"/>
        </w:rPr>
        <w:t xml:space="preserve"> PARTICIPANTE</w:t>
      </w:r>
      <w:r w:rsidRPr="00966BC9">
        <w:rPr>
          <w:rFonts w:ascii="Arial" w:hAnsi="Arial" w:cs="Arial"/>
          <w:sz w:val="22"/>
          <w:szCs w:val="24"/>
        </w:rPr>
        <w:t xml:space="preserve"> que así lo desee debe presentar carta en hoj</w:t>
      </w:r>
      <w:r w:rsidR="002933C7">
        <w:rPr>
          <w:rFonts w:ascii="Arial" w:hAnsi="Arial" w:cs="Arial"/>
          <w:sz w:val="22"/>
          <w:szCs w:val="24"/>
        </w:rPr>
        <w:t>a membretada de su representada</w:t>
      </w:r>
      <w:r w:rsidRPr="00966BC9">
        <w:rPr>
          <w:rFonts w:ascii="Arial" w:hAnsi="Arial" w:cs="Arial"/>
          <w:sz w:val="22"/>
          <w:szCs w:val="24"/>
        </w:rPr>
        <w:t xml:space="preserve"> en la que solicita</w:t>
      </w:r>
      <w:r w:rsidR="002933C7">
        <w:rPr>
          <w:rFonts w:ascii="Arial" w:hAnsi="Arial" w:cs="Arial"/>
          <w:sz w:val="22"/>
          <w:szCs w:val="24"/>
        </w:rPr>
        <w:t>;</w:t>
      </w:r>
      <w:r w:rsidRPr="00966BC9">
        <w:rPr>
          <w:rFonts w:ascii="Arial" w:hAnsi="Arial" w:cs="Arial"/>
          <w:sz w:val="22"/>
          <w:szCs w:val="24"/>
        </w:rPr>
        <w:t xml:space="preserve"> que la notificación sea vía electrónica con la leyenda que se establece en el </w:t>
      </w:r>
      <w:r w:rsidRPr="00000521">
        <w:rPr>
          <w:rFonts w:ascii="Arial" w:hAnsi="Arial" w:cs="Arial"/>
          <w:b/>
          <w:sz w:val="22"/>
          <w:szCs w:val="24"/>
        </w:rPr>
        <w:t xml:space="preserve">“ANEXO </w:t>
      </w:r>
      <w:r w:rsidR="0013303A" w:rsidRPr="00000521">
        <w:rPr>
          <w:rFonts w:ascii="Arial" w:hAnsi="Arial" w:cs="Arial"/>
          <w:b/>
          <w:sz w:val="22"/>
          <w:szCs w:val="24"/>
        </w:rPr>
        <w:t>6</w:t>
      </w:r>
      <w:r w:rsidRPr="00000521">
        <w:rPr>
          <w:rFonts w:ascii="Arial" w:hAnsi="Arial" w:cs="Arial"/>
          <w:b/>
          <w:sz w:val="22"/>
          <w:szCs w:val="24"/>
        </w:rPr>
        <w:t>”</w:t>
      </w:r>
      <w:r w:rsidRPr="00966BC9">
        <w:rPr>
          <w:rFonts w:ascii="Arial" w:hAnsi="Arial" w:cs="Arial"/>
          <w:sz w:val="22"/>
          <w:szCs w:val="24"/>
        </w:rPr>
        <w:t xml:space="preserve"> (Solicitud de recibir notificaciones por email).</w:t>
      </w:r>
    </w:p>
    <w:p w:rsidR="00771104" w:rsidRPr="00771104" w:rsidRDefault="00DB637F" w:rsidP="00D71AA7">
      <w:pPr>
        <w:pStyle w:val="Ttulo2"/>
        <w:spacing w:before="240" w:after="240" w:line="276" w:lineRule="auto"/>
      </w:pPr>
      <w:bookmarkStart w:id="23" w:name="_Toc513635586"/>
      <w:r>
        <w:t>Formalización (</w:t>
      </w:r>
      <w:r w:rsidR="00771104" w:rsidRPr="00771104">
        <w:t>Firma del Pedido/Contrato</w:t>
      </w:r>
      <w:r>
        <w:t>)</w:t>
      </w:r>
      <w:bookmarkEnd w:id="23"/>
    </w:p>
    <w:p w:rsidR="00771104" w:rsidRPr="00771104" w:rsidRDefault="0013303A" w:rsidP="00D71AA7">
      <w:pPr>
        <w:spacing w:before="240" w:after="240" w:line="276" w:lineRule="auto"/>
        <w:ind w:left="708"/>
        <w:jc w:val="both"/>
        <w:rPr>
          <w:rFonts w:ascii="Arial" w:hAnsi="Arial" w:cs="Arial"/>
          <w:sz w:val="22"/>
          <w:szCs w:val="24"/>
        </w:rPr>
      </w:pPr>
      <w:r>
        <w:rPr>
          <w:rFonts w:ascii="Arial" w:hAnsi="Arial" w:cs="Arial"/>
          <w:sz w:val="22"/>
          <w:szCs w:val="24"/>
        </w:rPr>
        <w:t xml:space="preserve">El </w:t>
      </w:r>
      <w:r w:rsidR="00771104" w:rsidRPr="00D30696">
        <w:rPr>
          <w:rFonts w:ascii="Arial" w:hAnsi="Arial" w:cs="Arial"/>
          <w:b/>
          <w:sz w:val="22"/>
          <w:szCs w:val="24"/>
        </w:rPr>
        <w:t>PROVEEDOR</w:t>
      </w:r>
      <w:r w:rsidR="00771104" w:rsidRPr="00771104">
        <w:rPr>
          <w:rFonts w:ascii="Arial" w:hAnsi="Arial" w:cs="Arial"/>
          <w:sz w:val="22"/>
          <w:szCs w:val="24"/>
        </w:rPr>
        <w:t xml:space="preserve"> debe presentar al </w:t>
      </w:r>
      <w:r w:rsidR="00771104" w:rsidRPr="00D30696">
        <w:rPr>
          <w:rFonts w:ascii="Arial" w:hAnsi="Arial" w:cs="Arial"/>
          <w:b/>
          <w:sz w:val="22"/>
          <w:szCs w:val="24"/>
        </w:rPr>
        <w:t>ORGANISMO,</w:t>
      </w:r>
      <w:r w:rsidR="00771104" w:rsidRPr="00771104">
        <w:rPr>
          <w:rFonts w:ascii="Arial" w:hAnsi="Arial" w:cs="Arial"/>
          <w:sz w:val="22"/>
          <w:szCs w:val="24"/>
        </w:rPr>
        <w:t xml:space="preserve"> para la elaboración del “pedido/contrato” en un plazo no mayor a siete días hábiles contados a partir del día siguiente al fallo de resolución, la siguiente documentación:</w:t>
      </w:r>
    </w:p>
    <w:p w:rsidR="00771104" w:rsidRPr="00771104" w:rsidRDefault="00771104" w:rsidP="00D71AA7">
      <w:pPr>
        <w:spacing w:before="240" w:after="240" w:line="276" w:lineRule="auto"/>
        <w:ind w:left="708"/>
        <w:jc w:val="both"/>
        <w:rPr>
          <w:rFonts w:ascii="Arial" w:hAnsi="Arial" w:cs="Arial"/>
          <w:sz w:val="22"/>
          <w:szCs w:val="24"/>
        </w:rPr>
      </w:pPr>
      <w:r w:rsidRPr="00771104">
        <w:rPr>
          <w:rFonts w:ascii="Arial" w:hAnsi="Arial" w:cs="Arial"/>
          <w:sz w:val="22"/>
          <w:szCs w:val="24"/>
        </w:rPr>
        <w:t>Constancia de actualización del ‘proveedor’ vigente’, expedida en el ‘Registro del Padrón de Proveedores de Bienes y Servicios del Gobierno de Jalisco, de la Secretaría de Planeación, Administración Finanzas.</w:t>
      </w:r>
    </w:p>
    <w:p w:rsidR="00771104" w:rsidRPr="00771104" w:rsidRDefault="00771104" w:rsidP="00D71AA7">
      <w:pPr>
        <w:spacing w:before="240" w:after="240" w:line="276" w:lineRule="auto"/>
        <w:ind w:left="708"/>
        <w:jc w:val="both"/>
        <w:rPr>
          <w:rFonts w:ascii="Arial" w:hAnsi="Arial" w:cs="Arial"/>
          <w:sz w:val="22"/>
          <w:szCs w:val="24"/>
        </w:rPr>
      </w:pPr>
      <w:r w:rsidRPr="00771104">
        <w:rPr>
          <w:rFonts w:ascii="Arial" w:hAnsi="Arial" w:cs="Arial"/>
          <w:sz w:val="22"/>
          <w:szCs w:val="24"/>
        </w:rPr>
        <w:t>Toda la documentación que demuestre lo requerido en la carta compromiso solicitada (Documentos que debe contener el sobre de la “</w:t>
      </w:r>
      <w:r w:rsidRPr="002933C7">
        <w:rPr>
          <w:rFonts w:ascii="Arial" w:hAnsi="Arial" w:cs="Arial"/>
          <w:b/>
          <w:sz w:val="22"/>
          <w:szCs w:val="24"/>
        </w:rPr>
        <w:t>Propuesta técnica</w:t>
      </w:r>
      <w:r w:rsidRPr="00771104">
        <w:rPr>
          <w:rFonts w:ascii="Arial" w:hAnsi="Arial" w:cs="Arial"/>
          <w:sz w:val="22"/>
          <w:szCs w:val="24"/>
        </w:rPr>
        <w:t xml:space="preserve">”) de las presentes </w:t>
      </w:r>
      <w:r w:rsidRPr="00D30696">
        <w:rPr>
          <w:rFonts w:ascii="Arial" w:hAnsi="Arial" w:cs="Arial"/>
          <w:b/>
          <w:sz w:val="22"/>
          <w:szCs w:val="24"/>
        </w:rPr>
        <w:t>BASES</w:t>
      </w:r>
      <w:r w:rsidRPr="00771104">
        <w:rPr>
          <w:rFonts w:ascii="Arial" w:hAnsi="Arial" w:cs="Arial"/>
          <w:sz w:val="22"/>
          <w:szCs w:val="24"/>
        </w:rPr>
        <w:t xml:space="preserve">, ello, previo a la firma del contrato el </w:t>
      </w:r>
      <w:r w:rsidRPr="00D30696">
        <w:rPr>
          <w:rFonts w:ascii="Arial" w:hAnsi="Arial" w:cs="Arial"/>
          <w:b/>
          <w:sz w:val="22"/>
          <w:szCs w:val="24"/>
        </w:rPr>
        <w:t>DOMICILIO</w:t>
      </w:r>
      <w:r w:rsidRPr="00771104">
        <w:rPr>
          <w:rFonts w:ascii="Arial" w:hAnsi="Arial" w:cs="Arial"/>
          <w:sz w:val="22"/>
          <w:szCs w:val="24"/>
        </w:rPr>
        <w:t xml:space="preserve"> del </w:t>
      </w:r>
      <w:r w:rsidRPr="00D30696">
        <w:rPr>
          <w:rFonts w:ascii="Arial" w:hAnsi="Arial" w:cs="Arial"/>
          <w:b/>
          <w:sz w:val="22"/>
          <w:szCs w:val="24"/>
        </w:rPr>
        <w:t>ORGANISMO.</w:t>
      </w:r>
    </w:p>
    <w:p w:rsidR="00771104" w:rsidRPr="00771104" w:rsidRDefault="00771104" w:rsidP="00D71AA7">
      <w:pPr>
        <w:spacing w:before="240" w:after="240" w:line="276" w:lineRule="auto"/>
        <w:ind w:left="708"/>
        <w:jc w:val="both"/>
        <w:rPr>
          <w:rFonts w:ascii="Arial" w:hAnsi="Arial" w:cs="Arial"/>
          <w:sz w:val="22"/>
          <w:szCs w:val="24"/>
        </w:rPr>
      </w:pPr>
      <w:r w:rsidRPr="00771104">
        <w:rPr>
          <w:rFonts w:ascii="Arial" w:hAnsi="Arial" w:cs="Arial"/>
          <w:sz w:val="22"/>
          <w:szCs w:val="24"/>
        </w:rPr>
        <w:t xml:space="preserve">Firma del contrato por parte de los proveedores, </w:t>
      </w:r>
      <w:r w:rsidRPr="004276A2">
        <w:rPr>
          <w:rFonts w:ascii="Arial" w:hAnsi="Arial" w:cs="Arial"/>
          <w:sz w:val="22"/>
          <w:szCs w:val="24"/>
        </w:rPr>
        <w:t xml:space="preserve">conforme a lo señalado en el </w:t>
      </w:r>
      <w:r w:rsidRPr="002933C7">
        <w:rPr>
          <w:rFonts w:ascii="Arial" w:hAnsi="Arial" w:cs="Arial"/>
          <w:b/>
          <w:sz w:val="22"/>
          <w:szCs w:val="24"/>
        </w:rPr>
        <w:t>punto 2 (Eventos del Proceso)</w:t>
      </w:r>
      <w:r w:rsidRPr="00771104">
        <w:rPr>
          <w:rFonts w:ascii="Arial" w:hAnsi="Arial" w:cs="Arial"/>
          <w:sz w:val="22"/>
          <w:szCs w:val="24"/>
        </w:rPr>
        <w:t xml:space="preserve">, a partir de la entrega de la documentación para elaboración de contrato, en el </w:t>
      </w:r>
      <w:r w:rsidRPr="00D30696">
        <w:rPr>
          <w:rFonts w:ascii="Arial" w:hAnsi="Arial" w:cs="Arial"/>
          <w:b/>
          <w:sz w:val="22"/>
          <w:szCs w:val="24"/>
        </w:rPr>
        <w:t>DOMICILIO.</w:t>
      </w:r>
      <w:r w:rsidRPr="00771104">
        <w:rPr>
          <w:rFonts w:ascii="Arial" w:hAnsi="Arial" w:cs="Arial"/>
          <w:sz w:val="22"/>
          <w:szCs w:val="24"/>
        </w:rPr>
        <w:t xml:space="preserve"> Una vez recabadas todas las firmas, se le proporcionará un ejemplar, previa entrega de la garantía de cumplimiento.</w:t>
      </w:r>
    </w:p>
    <w:p w:rsidR="00771104" w:rsidRDefault="00771104" w:rsidP="00D71AA7">
      <w:pPr>
        <w:spacing w:before="240" w:after="240" w:line="276" w:lineRule="auto"/>
        <w:ind w:left="709"/>
        <w:jc w:val="both"/>
        <w:rPr>
          <w:rFonts w:ascii="Arial" w:hAnsi="Arial" w:cs="Arial"/>
          <w:sz w:val="22"/>
          <w:szCs w:val="24"/>
        </w:rPr>
      </w:pPr>
      <w:r w:rsidRPr="004276A2">
        <w:rPr>
          <w:rFonts w:ascii="Arial" w:hAnsi="Arial" w:cs="Arial"/>
          <w:sz w:val="22"/>
          <w:szCs w:val="24"/>
        </w:rPr>
        <w:t xml:space="preserve">El </w:t>
      </w:r>
      <w:r w:rsidRPr="00D30696">
        <w:rPr>
          <w:rFonts w:ascii="Arial" w:hAnsi="Arial" w:cs="Arial"/>
          <w:b/>
          <w:sz w:val="22"/>
          <w:szCs w:val="24"/>
        </w:rPr>
        <w:t xml:space="preserve">PROVEEDOR </w:t>
      </w:r>
      <w:r w:rsidRPr="004276A2">
        <w:rPr>
          <w:rFonts w:ascii="Arial" w:hAnsi="Arial" w:cs="Arial"/>
          <w:sz w:val="22"/>
          <w:szCs w:val="24"/>
        </w:rPr>
        <w:t xml:space="preserve">o el Representante Legal que acuda a la firma del pedido/contrato, debe presentar en el Departamento de Adquisiciones de la </w:t>
      </w:r>
      <w:r w:rsidRPr="00D30696">
        <w:rPr>
          <w:rFonts w:ascii="Arial" w:hAnsi="Arial" w:cs="Arial"/>
          <w:b/>
          <w:sz w:val="22"/>
          <w:szCs w:val="24"/>
        </w:rPr>
        <w:t>CONVOCANTE</w:t>
      </w:r>
      <w:r w:rsidRPr="004276A2">
        <w:rPr>
          <w:rFonts w:ascii="Arial" w:hAnsi="Arial" w:cs="Arial"/>
          <w:sz w:val="22"/>
          <w:szCs w:val="24"/>
        </w:rPr>
        <w:t>, original y copia para su cotejo de la siguiente documentación:</w:t>
      </w:r>
    </w:p>
    <w:p w:rsidR="00771104" w:rsidRPr="00771104" w:rsidRDefault="00771104" w:rsidP="00D71AA7">
      <w:pPr>
        <w:pStyle w:val="Prrafodelista"/>
        <w:numPr>
          <w:ilvl w:val="0"/>
          <w:numId w:val="4"/>
        </w:numPr>
        <w:suppressAutoHyphens w:val="0"/>
        <w:spacing w:before="240" w:after="240" w:line="276" w:lineRule="auto"/>
        <w:ind w:left="1775" w:hanging="357"/>
        <w:contextualSpacing w:val="0"/>
        <w:jc w:val="both"/>
        <w:rPr>
          <w:rFonts w:ascii="Arial" w:hAnsi="Arial" w:cs="Arial"/>
          <w:sz w:val="22"/>
          <w:szCs w:val="22"/>
        </w:rPr>
      </w:pPr>
      <w:r w:rsidRPr="00771104">
        <w:rPr>
          <w:rFonts w:ascii="Arial" w:hAnsi="Arial" w:cs="Arial"/>
          <w:sz w:val="22"/>
          <w:szCs w:val="22"/>
        </w:rPr>
        <w:t xml:space="preserve">Fianza de Garantía de cumplimiento del pedido/contrato, (por el 10% </w:t>
      </w:r>
      <w:r w:rsidR="00BF16D9">
        <w:rPr>
          <w:rFonts w:ascii="Arial" w:hAnsi="Arial" w:cs="Arial"/>
          <w:sz w:val="22"/>
          <w:szCs w:val="22"/>
        </w:rPr>
        <w:t>del total adjudicado</w:t>
      </w:r>
      <w:r w:rsidR="00195F6E">
        <w:rPr>
          <w:rFonts w:ascii="Arial" w:hAnsi="Arial" w:cs="Arial"/>
          <w:sz w:val="22"/>
          <w:szCs w:val="22"/>
        </w:rPr>
        <w:t>,</w:t>
      </w:r>
      <w:r w:rsidR="002933C7">
        <w:rPr>
          <w:rFonts w:ascii="Arial" w:hAnsi="Arial" w:cs="Arial"/>
          <w:sz w:val="22"/>
          <w:szCs w:val="22"/>
        </w:rPr>
        <w:t xml:space="preserve"> en caso de que el monto contratado exceda </w:t>
      </w:r>
      <w:r w:rsidR="00732AD7">
        <w:rPr>
          <w:rFonts w:ascii="Arial" w:hAnsi="Arial" w:cs="Arial"/>
          <w:sz w:val="22"/>
          <w:szCs w:val="22"/>
        </w:rPr>
        <w:t>los $50,000.00 (</w:t>
      </w:r>
      <w:r w:rsidR="00195F6E">
        <w:rPr>
          <w:rFonts w:ascii="Arial" w:hAnsi="Arial" w:cs="Arial"/>
          <w:sz w:val="22"/>
          <w:szCs w:val="22"/>
        </w:rPr>
        <w:t>Cincuenta Mil Pesos M.N.)</w:t>
      </w:r>
    </w:p>
    <w:p w:rsidR="00771104" w:rsidRPr="00771104" w:rsidRDefault="00771104" w:rsidP="00D71AA7">
      <w:pPr>
        <w:pStyle w:val="Prrafodelista"/>
        <w:numPr>
          <w:ilvl w:val="0"/>
          <w:numId w:val="4"/>
        </w:numPr>
        <w:suppressAutoHyphens w:val="0"/>
        <w:spacing w:before="240" w:after="240" w:line="276" w:lineRule="auto"/>
        <w:ind w:left="1775" w:hanging="357"/>
        <w:contextualSpacing w:val="0"/>
        <w:jc w:val="both"/>
        <w:rPr>
          <w:rFonts w:ascii="Arial" w:hAnsi="Arial" w:cs="Arial"/>
          <w:sz w:val="22"/>
          <w:szCs w:val="22"/>
        </w:rPr>
      </w:pPr>
      <w:r w:rsidRPr="00771104">
        <w:rPr>
          <w:rFonts w:ascii="Arial" w:hAnsi="Arial" w:cs="Arial"/>
          <w:sz w:val="22"/>
          <w:szCs w:val="22"/>
        </w:rPr>
        <w:t xml:space="preserve">Identificación vigente del representante legal o la persona que firmara el pedido contrato (Pasaporte vigente, cédula profesional federal o credencial para votar del </w:t>
      </w:r>
      <w:r w:rsidR="00D729B9">
        <w:rPr>
          <w:rFonts w:ascii="Arial" w:hAnsi="Arial" w:cs="Arial"/>
          <w:sz w:val="22"/>
          <w:szCs w:val="22"/>
        </w:rPr>
        <w:t>INE</w:t>
      </w:r>
      <w:r w:rsidR="00195F6E">
        <w:rPr>
          <w:rFonts w:ascii="Arial" w:hAnsi="Arial" w:cs="Arial"/>
          <w:sz w:val="22"/>
          <w:szCs w:val="22"/>
        </w:rPr>
        <w:t>)</w:t>
      </w:r>
    </w:p>
    <w:p w:rsidR="00771104" w:rsidRPr="00771104" w:rsidRDefault="00771104" w:rsidP="00D71AA7">
      <w:pPr>
        <w:pStyle w:val="Prrafodelista"/>
        <w:numPr>
          <w:ilvl w:val="0"/>
          <w:numId w:val="4"/>
        </w:numPr>
        <w:suppressAutoHyphens w:val="0"/>
        <w:spacing w:before="240" w:after="240" w:line="276" w:lineRule="auto"/>
        <w:ind w:left="1775" w:hanging="357"/>
        <w:contextualSpacing w:val="0"/>
        <w:jc w:val="both"/>
        <w:rPr>
          <w:rFonts w:ascii="Arial" w:hAnsi="Arial" w:cs="Arial"/>
          <w:sz w:val="22"/>
          <w:szCs w:val="22"/>
        </w:rPr>
      </w:pPr>
      <w:r w:rsidRPr="00771104">
        <w:rPr>
          <w:rFonts w:ascii="Arial" w:hAnsi="Arial" w:cs="Arial"/>
          <w:sz w:val="22"/>
          <w:szCs w:val="22"/>
        </w:rPr>
        <w:t>Formado 32D (opinión del cumplim</w:t>
      </w:r>
      <w:r w:rsidR="00E65FB0">
        <w:rPr>
          <w:rFonts w:ascii="Arial" w:hAnsi="Arial" w:cs="Arial"/>
          <w:sz w:val="22"/>
          <w:szCs w:val="22"/>
        </w:rPr>
        <w:t xml:space="preserve">iento de Obligaciones Fiscales), </w:t>
      </w:r>
      <w:r w:rsidR="00E65FB0">
        <w:rPr>
          <w:rFonts w:ascii="Arial" w:hAnsi="Arial" w:cs="Arial"/>
          <w:sz w:val="22"/>
          <w:szCs w:val="24"/>
        </w:rPr>
        <w:t>e</w:t>
      </w:r>
      <w:r w:rsidR="00E65FB0" w:rsidRPr="00E65FB0">
        <w:rPr>
          <w:rFonts w:ascii="Arial" w:hAnsi="Arial" w:cs="Arial"/>
          <w:sz w:val="22"/>
          <w:szCs w:val="24"/>
        </w:rPr>
        <w:t xml:space="preserve">star al corriente de las obligaciones fiscales en cumplimiento a lo establecido en el artículo 32-D del Código Fiscal de la Federación y la REGLA 2.1.31 de la resolución MISCELÁNEA FISCAL para el 2017, con una vigencia no </w:t>
      </w:r>
      <w:r w:rsidR="00E65FB0" w:rsidRPr="00E65FB0">
        <w:rPr>
          <w:rFonts w:ascii="Arial" w:hAnsi="Arial" w:cs="Arial"/>
          <w:sz w:val="22"/>
          <w:szCs w:val="24"/>
        </w:rPr>
        <w:lastRenderedPageBreak/>
        <w:t xml:space="preserve">mayor a treinta días naturales contados a partir de la entrega de las propuestas, </w:t>
      </w:r>
      <w:r w:rsidR="00E65FB0">
        <w:rPr>
          <w:rFonts w:ascii="Arial" w:hAnsi="Arial" w:cs="Arial"/>
          <w:sz w:val="22"/>
          <w:szCs w:val="24"/>
        </w:rPr>
        <w:t>en sentido positivo.</w:t>
      </w:r>
    </w:p>
    <w:p w:rsidR="00771104" w:rsidRPr="00771104" w:rsidRDefault="00771104" w:rsidP="00D71AA7">
      <w:pPr>
        <w:pStyle w:val="Prrafodelista"/>
        <w:numPr>
          <w:ilvl w:val="0"/>
          <w:numId w:val="4"/>
        </w:numPr>
        <w:suppressAutoHyphens w:val="0"/>
        <w:spacing w:before="240" w:after="240" w:line="276" w:lineRule="auto"/>
        <w:ind w:left="1775" w:hanging="357"/>
        <w:contextualSpacing w:val="0"/>
        <w:jc w:val="both"/>
        <w:rPr>
          <w:rFonts w:ascii="Arial" w:hAnsi="Arial" w:cs="Arial"/>
          <w:sz w:val="22"/>
          <w:szCs w:val="22"/>
        </w:rPr>
      </w:pPr>
      <w:r w:rsidRPr="00771104">
        <w:rPr>
          <w:rFonts w:ascii="Arial" w:hAnsi="Arial" w:cs="Arial"/>
          <w:sz w:val="22"/>
          <w:szCs w:val="22"/>
        </w:rPr>
        <w:t>Registro del Padrón de Proveedores de la SEPAF “Secretaria de Planeación, Administración y Finanzas” actualizado (Teléfono 38-18-28-18)</w:t>
      </w:r>
    </w:p>
    <w:p w:rsidR="00771104" w:rsidRPr="00771104" w:rsidRDefault="00771104" w:rsidP="00D71AA7">
      <w:pPr>
        <w:pStyle w:val="Prrafodelista"/>
        <w:numPr>
          <w:ilvl w:val="0"/>
          <w:numId w:val="4"/>
        </w:numPr>
        <w:suppressAutoHyphens w:val="0"/>
        <w:spacing w:before="240" w:after="240" w:line="276" w:lineRule="auto"/>
        <w:ind w:left="1775" w:hanging="357"/>
        <w:contextualSpacing w:val="0"/>
        <w:jc w:val="both"/>
        <w:rPr>
          <w:rFonts w:ascii="Arial" w:hAnsi="Arial" w:cs="Arial"/>
          <w:sz w:val="22"/>
          <w:szCs w:val="22"/>
        </w:rPr>
      </w:pPr>
      <w:r w:rsidRPr="00771104">
        <w:rPr>
          <w:rFonts w:ascii="Arial" w:hAnsi="Arial" w:cs="Arial"/>
          <w:sz w:val="22"/>
          <w:szCs w:val="22"/>
        </w:rPr>
        <w:t>Poder Notarial del representante legar, actualizado o de la persona que firmara el pedido/contrato.</w:t>
      </w:r>
    </w:p>
    <w:p w:rsidR="00771104" w:rsidRPr="00771104" w:rsidRDefault="00771104" w:rsidP="00D71AA7">
      <w:pPr>
        <w:pStyle w:val="Prrafodelista"/>
        <w:numPr>
          <w:ilvl w:val="0"/>
          <w:numId w:val="4"/>
        </w:numPr>
        <w:suppressAutoHyphens w:val="0"/>
        <w:spacing w:before="240" w:after="240" w:line="276" w:lineRule="auto"/>
        <w:ind w:left="1775" w:hanging="357"/>
        <w:contextualSpacing w:val="0"/>
        <w:jc w:val="both"/>
        <w:rPr>
          <w:rFonts w:ascii="Arial" w:hAnsi="Arial" w:cs="Arial"/>
          <w:sz w:val="22"/>
          <w:szCs w:val="22"/>
        </w:rPr>
      </w:pPr>
      <w:r w:rsidRPr="00771104">
        <w:rPr>
          <w:rFonts w:ascii="Arial" w:hAnsi="Arial" w:cs="Arial"/>
          <w:sz w:val="22"/>
          <w:szCs w:val="22"/>
        </w:rPr>
        <w:t xml:space="preserve">Acta Constitutiva del </w:t>
      </w:r>
      <w:r w:rsidRPr="00D30696">
        <w:rPr>
          <w:rFonts w:ascii="Arial" w:hAnsi="Arial" w:cs="Arial"/>
          <w:b/>
          <w:sz w:val="22"/>
          <w:szCs w:val="22"/>
        </w:rPr>
        <w:t xml:space="preserve">PROVEEDOR </w:t>
      </w:r>
      <w:r w:rsidRPr="00771104">
        <w:rPr>
          <w:rFonts w:ascii="Arial" w:hAnsi="Arial" w:cs="Arial"/>
          <w:sz w:val="22"/>
          <w:szCs w:val="22"/>
        </w:rPr>
        <w:t>con todas sus modificaciones.</w:t>
      </w:r>
    </w:p>
    <w:p w:rsidR="00771104" w:rsidRPr="00771104" w:rsidRDefault="00771104" w:rsidP="00D71AA7">
      <w:pPr>
        <w:pStyle w:val="Prrafodelista"/>
        <w:numPr>
          <w:ilvl w:val="0"/>
          <w:numId w:val="4"/>
        </w:numPr>
        <w:suppressAutoHyphens w:val="0"/>
        <w:spacing w:before="240" w:after="240" w:line="276" w:lineRule="auto"/>
        <w:ind w:left="1775" w:hanging="357"/>
        <w:contextualSpacing w:val="0"/>
        <w:jc w:val="both"/>
        <w:rPr>
          <w:rFonts w:ascii="Arial" w:hAnsi="Arial" w:cs="Arial"/>
          <w:sz w:val="22"/>
          <w:szCs w:val="22"/>
        </w:rPr>
      </w:pPr>
      <w:r w:rsidRPr="00771104">
        <w:rPr>
          <w:rFonts w:ascii="Arial" w:hAnsi="Arial" w:cs="Arial"/>
          <w:sz w:val="22"/>
          <w:szCs w:val="22"/>
        </w:rPr>
        <w:t xml:space="preserve">Registro Federal de Contribuyentes del </w:t>
      </w:r>
      <w:r w:rsidRPr="00D30696">
        <w:rPr>
          <w:rFonts w:ascii="Arial" w:hAnsi="Arial" w:cs="Arial"/>
          <w:b/>
          <w:sz w:val="22"/>
          <w:szCs w:val="22"/>
        </w:rPr>
        <w:t>PROVEEDOR.</w:t>
      </w:r>
    </w:p>
    <w:p w:rsidR="00771104" w:rsidRPr="004276A2" w:rsidRDefault="00771104" w:rsidP="00D71AA7">
      <w:pPr>
        <w:pStyle w:val="Prrafodelista"/>
        <w:numPr>
          <w:ilvl w:val="0"/>
          <w:numId w:val="4"/>
        </w:numPr>
        <w:suppressAutoHyphens w:val="0"/>
        <w:spacing w:before="240" w:after="240" w:line="276" w:lineRule="auto"/>
        <w:ind w:left="1775" w:hanging="357"/>
        <w:contextualSpacing w:val="0"/>
        <w:jc w:val="both"/>
        <w:rPr>
          <w:rFonts w:ascii="Arial" w:hAnsi="Arial" w:cs="Arial"/>
          <w:szCs w:val="24"/>
        </w:rPr>
      </w:pPr>
      <w:r w:rsidRPr="00771104">
        <w:rPr>
          <w:rFonts w:ascii="Arial" w:hAnsi="Arial" w:cs="Arial"/>
          <w:sz w:val="22"/>
          <w:szCs w:val="22"/>
        </w:rPr>
        <w:t xml:space="preserve">Comprobante de domicilio del </w:t>
      </w:r>
      <w:r w:rsidRPr="00D30696">
        <w:rPr>
          <w:rFonts w:ascii="Arial" w:hAnsi="Arial" w:cs="Arial"/>
          <w:b/>
          <w:sz w:val="22"/>
          <w:szCs w:val="22"/>
        </w:rPr>
        <w:t>PROVEEDOR</w:t>
      </w:r>
      <w:r w:rsidRPr="00771104">
        <w:rPr>
          <w:rFonts w:ascii="Arial" w:hAnsi="Arial" w:cs="Arial"/>
          <w:sz w:val="22"/>
          <w:szCs w:val="22"/>
        </w:rPr>
        <w:t xml:space="preserve"> actualizado (Recibo de Luz o</w:t>
      </w:r>
      <w:r w:rsidRPr="004276A2">
        <w:rPr>
          <w:rFonts w:ascii="Arial" w:hAnsi="Arial" w:cs="Arial"/>
          <w:szCs w:val="24"/>
        </w:rPr>
        <w:t xml:space="preserve"> Teléfono)</w:t>
      </w:r>
    </w:p>
    <w:p w:rsidR="00771104" w:rsidRPr="00771104" w:rsidRDefault="00771104" w:rsidP="00D71AA7">
      <w:pPr>
        <w:spacing w:before="240" w:after="240" w:line="276" w:lineRule="auto"/>
        <w:ind w:left="708"/>
        <w:jc w:val="both"/>
        <w:rPr>
          <w:rFonts w:ascii="Arial" w:hAnsi="Arial" w:cs="Arial"/>
          <w:sz w:val="22"/>
          <w:szCs w:val="24"/>
        </w:rPr>
      </w:pPr>
      <w:r w:rsidRPr="00771104">
        <w:rPr>
          <w:rFonts w:ascii="Arial" w:hAnsi="Arial" w:cs="Arial"/>
          <w:sz w:val="22"/>
          <w:szCs w:val="24"/>
        </w:rPr>
        <w:t xml:space="preserve">Si el interesado no firma el contrato por causas imputables al mismo, la </w:t>
      </w:r>
      <w:r w:rsidRPr="0049728D">
        <w:rPr>
          <w:rFonts w:ascii="Arial" w:hAnsi="Arial" w:cs="Arial"/>
          <w:b/>
          <w:sz w:val="22"/>
          <w:szCs w:val="24"/>
        </w:rPr>
        <w:t>CONVOCANTE</w:t>
      </w:r>
      <w:r w:rsidRPr="00771104">
        <w:rPr>
          <w:rFonts w:ascii="Arial" w:hAnsi="Arial" w:cs="Arial"/>
          <w:sz w:val="22"/>
          <w:szCs w:val="24"/>
        </w:rPr>
        <w:t xml:space="preserve">,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 convocará a una nueva sesión en donde podrán mejorar su oferta económica y se adjudicará a quien presente la de menor precio. </w:t>
      </w:r>
    </w:p>
    <w:p w:rsidR="00771104" w:rsidRDefault="00771104" w:rsidP="00D71AA7">
      <w:pPr>
        <w:spacing w:before="240" w:after="240" w:line="276" w:lineRule="auto"/>
        <w:ind w:left="708"/>
        <w:jc w:val="both"/>
        <w:rPr>
          <w:rFonts w:ascii="Arial" w:hAnsi="Arial" w:cs="Arial"/>
          <w:sz w:val="22"/>
          <w:szCs w:val="24"/>
        </w:rPr>
      </w:pPr>
      <w:r w:rsidRPr="00771104">
        <w:rPr>
          <w:rFonts w:ascii="Arial" w:hAnsi="Arial" w:cs="Arial"/>
          <w:sz w:val="22"/>
          <w:szCs w:val="24"/>
        </w:rPr>
        <w:t xml:space="preserve">Los derechos y obligaciones que se deriven de los contratos no podrán ser transferidos por el proveedor en favor de cualquier otra persona, con excepción de los derechos de cobro, en cuyo caso se deberá contar con el consentimiento del ente público de que se trate. </w:t>
      </w:r>
    </w:p>
    <w:p w:rsidR="00791942" w:rsidRDefault="00791942">
      <w:pPr>
        <w:suppressAutoHyphens w:val="0"/>
        <w:spacing w:after="160" w:line="259" w:lineRule="auto"/>
        <w:rPr>
          <w:rFonts w:ascii="Arial" w:hAnsi="Arial" w:cs="Arial"/>
          <w:b/>
          <w:smallCaps/>
          <w:spacing w:val="60"/>
          <w:sz w:val="28"/>
          <w:szCs w:val="24"/>
          <w:lang w:val="es-MX"/>
        </w:rPr>
      </w:pPr>
      <w:r>
        <w:rPr>
          <w:lang w:val="es-MX"/>
        </w:rPr>
        <w:br w:type="page"/>
      </w:r>
    </w:p>
    <w:p w:rsidR="00966BC9" w:rsidRPr="00E861BA" w:rsidRDefault="00E861BA" w:rsidP="00D71AA7">
      <w:pPr>
        <w:pStyle w:val="MiTitulo1"/>
        <w:spacing w:before="240" w:after="240" w:line="276" w:lineRule="auto"/>
        <w:rPr>
          <w:lang w:val="es-MX"/>
        </w:rPr>
      </w:pPr>
      <w:bookmarkStart w:id="24" w:name="_Toc513635587"/>
      <w:r w:rsidRPr="00E861BA">
        <w:rPr>
          <w:lang w:val="es-MX"/>
        </w:rPr>
        <w:lastRenderedPageBreak/>
        <w:t>Asuntos varios.</w:t>
      </w:r>
      <w:bookmarkEnd w:id="24"/>
    </w:p>
    <w:p w:rsidR="00E861BA" w:rsidRPr="00E861BA" w:rsidRDefault="00E861BA" w:rsidP="00D71AA7">
      <w:pPr>
        <w:pStyle w:val="Ttulo2"/>
        <w:spacing w:before="240" w:after="240" w:line="276" w:lineRule="auto"/>
      </w:pPr>
      <w:bookmarkStart w:id="25" w:name="_Toc513635588"/>
      <w:r w:rsidRPr="00E861BA">
        <w:t>Condiciones de pago</w:t>
      </w:r>
      <w:bookmarkEnd w:id="25"/>
    </w:p>
    <w:p w:rsidR="00E861BA" w:rsidRPr="004276A2" w:rsidRDefault="00E861BA" w:rsidP="00D71AA7">
      <w:pPr>
        <w:spacing w:before="240" w:after="240" w:line="276" w:lineRule="auto"/>
        <w:ind w:left="708"/>
        <w:jc w:val="both"/>
        <w:rPr>
          <w:rFonts w:ascii="Arial" w:hAnsi="Arial" w:cs="Arial"/>
          <w:sz w:val="22"/>
          <w:szCs w:val="24"/>
        </w:rPr>
      </w:pPr>
      <w:r w:rsidRPr="004276A2">
        <w:rPr>
          <w:rFonts w:ascii="Arial" w:hAnsi="Arial" w:cs="Arial"/>
          <w:sz w:val="22"/>
          <w:szCs w:val="24"/>
        </w:rPr>
        <w:t xml:space="preserve">El pago será en pesos mexicanos y dentro los 30 días naturales contados a partir de la fecha de presentación de la factura, la cual cumplirá con los requisitos fiscales vigentes correspondiente, de conformidad con el procedimiento del </w:t>
      </w:r>
      <w:r w:rsidRPr="00E861BA">
        <w:rPr>
          <w:rFonts w:ascii="Arial" w:hAnsi="Arial" w:cs="Arial"/>
          <w:sz w:val="22"/>
          <w:szCs w:val="24"/>
        </w:rPr>
        <w:t>ORGANISMO</w:t>
      </w:r>
      <w:r w:rsidRPr="004276A2">
        <w:rPr>
          <w:rFonts w:ascii="Arial" w:hAnsi="Arial" w:cs="Arial"/>
          <w:sz w:val="22"/>
          <w:szCs w:val="24"/>
        </w:rPr>
        <w:t>.</w:t>
      </w:r>
    </w:p>
    <w:p w:rsidR="00E861BA" w:rsidRPr="00E861BA" w:rsidRDefault="00E861BA" w:rsidP="00D71AA7">
      <w:pPr>
        <w:spacing w:before="240" w:after="240" w:line="276" w:lineRule="auto"/>
        <w:ind w:left="708"/>
        <w:jc w:val="both"/>
        <w:rPr>
          <w:rFonts w:ascii="Arial" w:hAnsi="Arial" w:cs="Arial"/>
          <w:sz w:val="22"/>
          <w:szCs w:val="24"/>
        </w:rPr>
      </w:pPr>
      <w:r w:rsidRPr="004276A2">
        <w:rPr>
          <w:rFonts w:ascii="Arial" w:hAnsi="Arial" w:cs="Arial"/>
          <w:sz w:val="22"/>
          <w:szCs w:val="24"/>
        </w:rPr>
        <w:t>E</w:t>
      </w:r>
      <w:r w:rsidRPr="00E861BA">
        <w:rPr>
          <w:rFonts w:ascii="Arial" w:hAnsi="Arial" w:cs="Arial"/>
          <w:sz w:val="22"/>
          <w:szCs w:val="24"/>
        </w:rPr>
        <w:t>l pago se realizará mediante cheque o transferencia electrónica en las oficinas de la Dirección de Recursos Financieros en el DOMICILIO del ORGANISMO, según lo determine ésta.</w:t>
      </w:r>
    </w:p>
    <w:p w:rsidR="00E861BA" w:rsidRPr="00000521" w:rsidRDefault="00E861BA" w:rsidP="00D71AA7">
      <w:pPr>
        <w:spacing w:before="240" w:after="240" w:line="276" w:lineRule="auto"/>
        <w:ind w:left="709"/>
        <w:jc w:val="both"/>
        <w:rPr>
          <w:rFonts w:ascii="Arial" w:hAnsi="Arial" w:cs="Arial"/>
          <w:b/>
          <w:sz w:val="22"/>
          <w:szCs w:val="24"/>
        </w:rPr>
      </w:pPr>
      <w:r w:rsidRPr="00000521">
        <w:rPr>
          <w:rFonts w:ascii="Arial" w:hAnsi="Arial" w:cs="Arial"/>
          <w:b/>
          <w:sz w:val="22"/>
          <w:szCs w:val="24"/>
        </w:rPr>
        <w:t>No se otorgará anticipo en el presente procesó.</w:t>
      </w:r>
    </w:p>
    <w:p w:rsidR="00966BC9" w:rsidRPr="00E861BA" w:rsidRDefault="00E861BA" w:rsidP="00D71AA7">
      <w:pPr>
        <w:pStyle w:val="Ttulo2"/>
        <w:spacing w:before="240" w:after="240" w:line="276" w:lineRule="auto"/>
      </w:pPr>
      <w:bookmarkStart w:id="26" w:name="_Toc513635589"/>
      <w:r w:rsidRPr="00E861BA">
        <w:t>Sanciones.</w:t>
      </w:r>
      <w:bookmarkEnd w:id="26"/>
    </w:p>
    <w:p w:rsidR="00E861BA" w:rsidRPr="00E861BA" w:rsidRDefault="00E861BA" w:rsidP="00D71AA7">
      <w:pPr>
        <w:spacing w:before="240" w:after="240" w:line="276" w:lineRule="auto"/>
        <w:ind w:left="708"/>
        <w:jc w:val="both"/>
        <w:rPr>
          <w:rFonts w:ascii="Arial" w:hAnsi="Arial" w:cs="Arial"/>
          <w:sz w:val="22"/>
          <w:szCs w:val="24"/>
        </w:rPr>
      </w:pPr>
      <w:r w:rsidRPr="00E861BA">
        <w:rPr>
          <w:rFonts w:ascii="Arial" w:hAnsi="Arial" w:cs="Arial"/>
          <w:sz w:val="22"/>
          <w:szCs w:val="24"/>
        </w:rPr>
        <w:t xml:space="preserve">Se aplicará al </w:t>
      </w:r>
      <w:r w:rsidRPr="0049728D">
        <w:rPr>
          <w:rFonts w:ascii="Arial" w:hAnsi="Arial" w:cs="Arial"/>
          <w:b/>
          <w:sz w:val="22"/>
          <w:szCs w:val="24"/>
        </w:rPr>
        <w:t>PROVEEDOR</w:t>
      </w:r>
      <w:r w:rsidRPr="00E861BA">
        <w:rPr>
          <w:rFonts w:ascii="Arial" w:hAnsi="Arial" w:cs="Arial"/>
          <w:sz w:val="22"/>
          <w:szCs w:val="24"/>
        </w:rPr>
        <w:t xml:space="preserve">, una pena convencional del 1%, (uno por ciento) sobre el importe total </w:t>
      </w:r>
      <w:r w:rsidRPr="002470D6">
        <w:rPr>
          <w:rFonts w:ascii="Arial" w:hAnsi="Arial" w:cs="Arial"/>
          <w:sz w:val="22"/>
          <w:szCs w:val="24"/>
        </w:rPr>
        <w:t xml:space="preserve">de los </w:t>
      </w:r>
      <w:r w:rsidRPr="0049728D">
        <w:rPr>
          <w:rFonts w:ascii="Arial" w:hAnsi="Arial" w:cs="Arial"/>
          <w:b/>
          <w:sz w:val="22"/>
          <w:szCs w:val="24"/>
        </w:rPr>
        <w:t>“INSUMOS”,</w:t>
      </w:r>
      <w:r w:rsidRPr="002470D6">
        <w:rPr>
          <w:rFonts w:ascii="Arial" w:hAnsi="Arial" w:cs="Arial"/>
          <w:sz w:val="22"/>
          <w:szCs w:val="24"/>
        </w:rPr>
        <w:t xml:space="preserve"> </w:t>
      </w:r>
      <w:r w:rsidRPr="00E861BA">
        <w:rPr>
          <w:rFonts w:ascii="Arial" w:hAnsi="Arial" w:cs="Arial"/>
          <w:sz w:val="22"/>
          <w:szCs w:val="24"/>
        </w:rPr>
        <w:t>que no haya entregado, ello a partir, del primer día de atraso respecto de la fecha límite de la entrega de los mismos indicada en el pedido y/o contrato; dicho porcentaje, será aplicado por cada día natural de retraso. La pena convencional máxima será del 10% (diez por ciento) del monto total de lo incumplido.</w:t>
      </w:r>
    </w:p>
    <w:p w:rsidR="00E861BA" w:rsidRPr="00E861BA" w:rsidRDefault="00E861BA" w:rsidP="00D71AA7">
      <w:pPr>
        <w:spacing w:before="240" w:after="240" w:line="276" w:lineRule="auto"/>
        <w:ind w:left="709"/>
        <w:jc w:val="both"/>
        <w:rPr>
          <w:rFonts w:ascii="Arial" w:hAnsi="Arial" w:cs="Arial"/>
          <w:sz w:val="22"/>
          <w:szCs w:val="24"/>
        </w:rPr>
      </w:pPr>
      <w:r w:rsidRPr="00E861BA">
        <w:rPr>
          <w:rFonts w:ascii="Arial" w:hAnsi="Arial" w:cs="Arial"/>
          <w:sz w:val="22"/>
          <w:szCs w:val="24"/>
        </w:rPr>
        <w:t xml:space="preserve">El monto de la pena convencional, podrá ser descontado por el </w:t>
      </w:r>
      <w:r w:rsidRPr="0049728D">
        <w:rPr>
          <w:rFonts w:ascii="Arial" w:hAnsi="Arial" w:cs="Arial"/>
          <w:b/>
          <w:sz w:val="22"/>
          <w:szCs w:val="24"/>
        </w:rPr>
        <w:t>ORGANISMO</w:t>
      </w:r>
      <w:r w:rsidRPr="00E861BA">
        <w:rPr>
          <w:rFonts w:ascii="Arial" w:hAnsi="Arial" w:cs="Arial"/>
          <w:sz w:val="22"/>
          <w:szCs w:val="24"/>
        </w:rPr>
        <w:t xml:space="preserve">, en la próxima factura a pagar al </w:t>
      </w:r>
      <w:r w:rsidRPr="0049728D">
        <w:rPr>
          <w:rFonts w:ascii="Arial" w:hAnsi="Arial" w:cs="Arial"/>
          <w:b/>
          <w:sz w:val="22"/>
          <w:szCs w:val="24"/>
        </w:rPr>
        <w:t>PROVEEDOR.</w:t>
      </w:r>
      <w:r w:rsidRPr="00E861BA">
        <w:rPr>
          <w:rFonts w:ascii="Arial" w:hAnsi="Arial" w:cs="Arial"/>
          <w:sz w:val="22"/>
          <w:szCs w:val="24"/>
        </w:rPr>
        <w:t xml:space="preserve"> Pudiéndose rescindir el contrato una vez que se haya llegado a la sanción máx</w:t>
      </w:r>
      <w:r w:rsidR="00195F6E">
        <w:rPr>
          <w:rFonts w:ascii="Arial" w:hAnsi="Arial" w:cs="Arial"/>
          <w:sz w:val="22"/>
          <w:szCs w:val="24"/>
        </w:rPr>
        <w:t xml:space="preserve">ima, ello, a criterio del mismo </w:t>
      </w:r>
      <w:r w:rsidR="00195F6E" w:rsidRPr="00195F6E">
        <w:rPr>
          <w:rFonts w:ascii="Arial" w:hAnsi="Arial" w:cs="Arial"/>
          <w:b/>
          <w:sz w:val="22"/>
          <w:szCs w:val="24"/>
        </w:rPr>
        <w:t>ORGANISMO.</w:t>
      </w:r>
    </w:p>
    <w:p w:rsidR="00052CF9" w:rsidRPr="00E861BA" w:rsidRDefault="00E861BA" w:rsidP="00D71AA7">
      <w:pPr>
        <w:pStyle w:val="Ttulo2"/>
        <w:spacing w:before="240" w:after="240" w:line="276" w:lineRule="auto"/>
      </w:pPr>
      <w:bookmarkStart w:id="27" w:name="_Toc513635590"/>
      <w:r w:rsidRPr="00E861BA">
        <w:t>Defectos y Vicios Ocultos</w:t>
      </w:r>
      <w:r w:rsidR="00D97F0C">
        <w:t>.</w:t>
      </w:r>
      <w:bookmarkEnd w:id="27"/>
    </w:p>
    <w:p w:rsidR="00E861BA" w:rsidRDefault="00E861BA" w:rsidP="00D71AA7">
      <w:pPr>
        <w:spacing w:before="240" w:after="240" w:line="276" w:lineRule="auto"/>
        <w:ind w:left="709"/>
        <w:jc w:val="both"/>
        <w:rPr>
          <w:rFonts w:ascii="Arial" w:hAnsi="Arial" w:cs="Arial"/>
          <w:sz w:val="22"/>
          <w:szCs w:val="24"/>
        </w:rPr>
      </w:pPr>
      <w:r w:rsidRPr="00E861BA">
        <w:rPr>
          <w:rFonts w:ascii="Arial" w:hAnsi="Arial" w:cs="Arial"/>
          <w:sz w:val="22"/>
          <w:szCs w:val="24"/>
        </w:rPr>
        <w:t xml:space="preserve">Los proveedores serán responsables por los defectos, vicios ocultos o falta de calidad en general, en los bienes, por daños o perjuicios, falta de profesionalismo y en general de cualquier otro incumplimiento que hubieren incurrido en los términos del contrato, ello de conformidad a lo establecido en el artículo 86 de la </w:t>
      </w:r>
      <w:r w:rsidRPr="00D97F0C">
        <w:rPr>
          <w:rFonts w:ascii="Arial" w:hAnsi="Arial" w:cs="Arial"/>
          <w:sz w:val="22"/>
          <w:szCs w:val="24"/>
        </w:rPr>
        <w:t>LEY,</w:t>
      </w:r>
      <w:r w:rsidRPr="00E861BA">
        <w:rPr>
          <w:rFonts w:ascii="Arial" w:hAnsi="Arial" w:cs="Arial"/>
          <w:sz w:val="22"/>
          <w:szCs w:val="24"/>
        </w:rPr>
        <w:t xml:space="preserve"> así como de cualquier otra responsabilidad en que hubiere incurrido en los términos señalados en el contrato respectivo y en el ‘</w:t>
      </w:r>
      <w:r w:rsidRPr="00D97F0C">
        <w:rPr>
          <w:rFonts w:ascii="Arial" w:hAnsi="Arial" w:cs="Arial"/>
          <w:sz w:val="22"/>
          <w:szCs w:val="24"/>
        </w:rPr>
        <w:t>Código Civil para el Estado de Jalisco’</w:t>
      </w:r>
      <w:r w:rsidRPr="00E861BA">
        <w:rPr>
          <w:rFonts w:ascii="Arial" w:hAnsi="Arial" w:cs="Arial"/>
          <w:sz w:val="22"/>
          <w:szCs w:val="24"/>
        </w:rPr>
        <w:t xml:space="preserve">; en el entendido de que, debe someterse a los tribunales del primer partido judicial del estado de Jalisco, renunciando a los tribunales que por razón de su </w:t>
      </w:r>
      <w:r w:rsidRPr="00D97F0C">
        <w:rPr>
          <w:rFonts w:ascii="Arial" w:hAnsi="Arial" w:cs="Arial"/>
          <w:sz w:val="22"/>
          <w:szCs w:val="24"/>
        </w:rPr>
        <w:t>“</w:t>
      </w:r>
      <w:r w:rsidRPr="00283F40">
        <w:rPr>
          <w:rFonts w:ascii="Arial" w:hAnsi="Arial" w:cs="Arial"/>
          <w:b/>
          <w:sz w:val="22"/>
          <w:szCs w:val="24"/>
        </w:rPr>
        <w:t>DOMICILIO</w:t>
      </w:r>
      <w:r w:rsidRPr="00D97F0C">
        <w:rPr>
          <w:rFonts w:ascii="Arial" w:hAnsi="Arial" w:cs="Arial"/>
          <w:sz w:val="22"/>
          <w:szCs w:val="24"/>
        </w:rPr>
        <w:t>”</w:t>
      </w:r>
      <w:r w:rsidRPr="00E861BA">
        <w:rPr>
          <w:rFonts w:ascii="Arial" w:hAnsi="Arial" w:cs="Arial"/>
          <w:sz w:val="22"/>
          <w:szCs w:val="24"/>
        </w:rPr>
        <w:t xml:space="preserve"> presente o futuro le pudiera corresponder.</w:t>
      </w:r>
    </w:p>
    <w:p w:rsidR="000E0676" w:rsidRPr="00D97F0C" w:rsidRDefault="00D97F0C" w:rsidP="00D71AA7">
      <w:pPr>
        <w:pStyle w:val="Ttulo2"/>
        <w:spacing w:before="240" w:after="240" w:line="276" w:lineRule="auto"/>
      </w:pPr>
      <w:bookmarkStart w:id="28" w:name="_Toc513635591"/>
      <w:r w:rsidRPr="00D97F0C">
        <w:t xml:space="preserve">Requisitos que deberá cumplir en la </w:t>
      </w:r>
      <w:r w:rsidR="00283F40">
        <w:t xml:space="preserve">entrega de insumos o </w:t>
      </w:r>
      <w:r w:rsidRPr="00D97F0C">
        <w:t>de bienes</w:t>
      </w:r>
      <w:r>
        <w:t>.</w:t>
      </w:r>
      <w:bookmarkEnd w:id="28"/>
    </w:p>
    <w:p w:rsidR="00283F40" w:rsidRDefault="00283F40" w:rsidP="00D71AA7">
      <w:pPr>
        <w:spacing w:before="240" w:after="240" w:line="276" w:lineRule="auto"/>
        <w:ind w:left="709"/>
        <w:jc w:val="both"/>
        <w:rPr>
          <w:rFonts w:ascii="Arial" w:hAnsi="Arial" w:cs="Arial"/>
          <w:sz w:val="22"/>
        </w:rPr>
      </w:pPr>
      <w:r>
        <w:rPr>
          <w:rFonts w:ascii="Arial" w:hAnsi="Arial" w:cs="Arial"/>
          <w:sz w:val="22"/>
        </w:rPr>
        <w:t>Deberá realizar cita previa para la entrega de los insumos o bienes según corresponda en los almacenes, a los teléfonos referidos en el Glosario de Términos, corroborando los requisitos para la recepción de su mercancía.</w:t>
      </w:r>
    </w:p>
    <w:p w:rsidR="00283F40" w:rsidRPr="00D94315" w:rsidRDefault="00283F40" w:rsidP="00D71AA7">
      <w:pPr>
        <w:spacing w:before="240" w:after="240" w:line="276" w:lineRule="auto"/>
        <w:ind w:left="709"/>
        <w:jc w:val="both"/>
        <w:rPr>
          <w:rFonts w:ascii="Arial" w:hAnsi="Arial" w:cs="Arial"/>
          <w:sz w:val="22"/>
          <w:szCs w:val="24"/>
        </w:rPr>
      </w:pPr>
      <w:r w:rsidRPr="00D94315">
        <w:rPr>
          <w:rFonts w:ascii="Arial" w:hAnsi="Arial" w:cs="Arial"/>
          <w:sz w:val="22"/>
          <w:szCs w:val="24"/>
        </w:rPr>
        <w:lastRenderedPageBreak/>
        <w:t xml:space="preserve">Las cajas colectivas deberán estar claramente identificadas por medio de etiquetas impresas o grabadas por plantilla, colocadas en la cara frontal y contralateral del empaque, los datos que deberá contener son los siguientes: </w:t>
      </w:r>
    </w:p>
    <w:p w:rsidR="00283F40" w:rsidRPr="00D94315" w:rsidRDefault="00283F40" w:rsidP="00D71AA7">
      <w:pPr>
        <w:numPr>
          <w:ilvl w:val="0"/>
          <w:numId w:val="5"/>
        </w:numPr>
        <w:spacing w:before="120" w:after="120"/>
        <w:ind w:hanging="357"/>
        <w:jc w:val="both"/>
        <w:rPr>
          <w:rFonts w:ascii="Arial" w:hAnsi="Arial" w:cs="Arial"/>
          <w:sz w:val="22"/>
          <w:szCs w:val="24"/>
        </w:rPr>
      </w:pPr>
      <w:r w:rsidRPr="00D94315">
        <w:rPr>
          <w:rFonts w:ascii="Arial" w:hAnsi="Arial" w:cs="Arial"/>
          <w:sz w:val="22"/>
          <w:szCs w:val="24"/>
        </w:rPr>
        <w:t>Clave</w:t>
      </w:r>
    </w:p>
    <w:p w:rsidR="00283F40" w:rsidRPr="00D94315" w:rsidRDefault="00283F40" w:rsidP="00D71AA7">
      <w:pPr>
        <w:numPr>
          <w:ilvl w:val="0"/>
          <w:numId w:val="5"/>
        </w:numPr>
        <w:spacing w:before="120" w:after="120"/>
        <w:ind w:hanging="357"/>
        <w:jc w:val="both"/>
        <w:rPr>
          <w:rFonts w:ascii="Arial" w:hAnsi="Arial" w:cs="Arial"/>
          <w:sz w:val="22"/>
          <w:szCs w:val="24"/>
        </w:rPr>
      </w:pPr>
      <w:r w:rsidRPr="00D94315">
        <w:rPr>
          <w:rFonts w:ascii="Arial" w:hAnsi="Arial" w:cs="Arial"/>
          <w:sz w:val="22"/>
          <w:szCs w:val="24"/>
        </w:rPr>
        <w:t>Lote y cantidad por lote</w:t>
      </w:r>
    </w:p>
    <w:p w:rsidR="00283F40" w:rsidRPr="00D94315" w:rsidRDefault="00283F40" w:rsidP="00D71AA7">
      <w:pPr>
        <w:numPr>
          <w:ilvl w:val="0"/>
          <w:numId w:val="5"/>
        </w:numPr>
        <w:spacing w:before="120" w:after="120"/>
        <w:ind w:hanging="357"/>
        <w:jc w:val="both"/>
        <w:rPr>
          <w:rFonts w:ascii="Arial" w:hAnsi="Arial" w:cs="Arial"/>
          <w:sz w:val="22"/>
          <w:szCs w:val="24"/>
        </w:rPr>
      </w:pPr>
      <w:r w:rsidRPr="00D94315">
        <w:rPr>
          <w:rFonts w:ascii="Arial" w:hAnsi="Arial" w:cs="Arial"/>
          <w:sz w:val="22"/>
          <w:szCs w:val="24"/>
        </w:rPr>
        <w:t>Número de licitación</w:t>
      </w:r>
    </w:p>
    <w:p w:rsidR="00283F40" w:rsidRPr="00D94315" w:rsidRDefault="00283F40" w:rsidP="00D71AA7">
      <w:pPr>
        <w:numPr>
          <w:ilvl w:val="0"/>
          <w:numId w:val="5"/>
        </w:numPr>
        <w:spacing w:before="120" w:after="120"/>
        <w:ind w:hanging="357"/>
        <w:jc w:val="both"/>
        <w:rPr>
          <w:rFonts w:ascii="Arial" w:hAnsi="Arial" w:cs="Arial"/>
          <w:sz w:val="22"/>
          <w:szCs w:val="24"/>
        </w:rPr>
      </w:pPr>
      <w:r w:rsidRPr="00D94315">
        <w:rPr>
          <w:rFonts w:ascii="Arial" w:hAnsi="Arial" w:cs="Arial"/>
          <w:sz w:val="22"/>
          <w:szCs w:val="24"/>
        </w:rPr>
        <w:t>Genérico o nombre del producto</w:t>
      </w:r>
    </w:p>
    <w:p w:rsidR="00283F40" w:rsidRPr="00D94315" w:rsidRDefault="00283F40" w:rsidP="00D71AA7">
      <w:pPr>
        <w:numPr>
          <w:ilvl w:val="0"/>
          <w:numId w:val="5"/>
        </w:numPr>
        <w:spacing w:before="120" w:after="120"/>
        <w:ind w:hanging="357"/>
        <w:jc w:val="both"/>
        <w:rPr>
          <w:rFonts w:ascii="Arial" w:hAnsi="Arial" w:cs="Arial"/>
          <w:sz w:val="22"/>
          <w:szCs w:val="24"/>
        </w:rPr>
      </w:pPr>
      <w:r w:rsidRPr="00D94315">
        <w:rPr>
          <w:rFonts w:ascii="Arial" w:hAnsi="Arial" w:cs="Arial"/>
          <w:sz w:val="22"/>
          <w:szCs w:val="24"/>
        </w:rPr>
        <w:t>Presentación</w:t>
      </w:r>
    </w:p>
    <w:p w:rsidR="00283F40" w:rsidRPr="00D94315" w:rsidRDefault="00283F40" w:rsidP="00D71AA7">
      <w:pPr>
        <w:numPr>
          <w:ilvl w:val="0"/>
          <w:numId w:val="5"/>
        </w:numPr>
        <w:spacing w:before="120" w:after="120"/>
        <w:ind w:hanging="357"/>
        <w:jc w:val="both"/>
        <w:rPr>
          <w:rFonts w:ascii="Arial" w:hAnsi="Arial" w:cs="Arial"/>
          <w:sz w:val="22"/>
          <w:szCs w:val="24"/>
        </w:rPr>
      </w:pPr>
      <w:r w:rsidRPr="00D94315">
        <w:rPr>
          <w:rFonts w:ascii="Arial" w:hAnsi="Arial" w:cs="Arial"/>
          <w:sz w:val="22"/>
          <w:szCs w:val="24"/>
        </w:rPr>
        <w:t>Total de unidades que contiene</w:t>
      </w:r>
    </w:p>
    <w:p w:rsidR="00283F40" w:rsidRPr="00D94315" w:rsidRDefault="00283F40" w:rsidP="00D71AA7">
      <w:pPr>
        <w:numPr>
          <w:ilvl w:val="0"/>
          <w:numId w:val="5"/>
        </w:numPr>
        <w:spacing w:before="120" w:after="120"/>
        <w:ind w:hanging="357"/>
        <w:jc w:val="both"/>
        <w:rPr>
          <w:rFonts w:ascii="Arial" w:hAnsi="Arial" w:cs="Arial"/>
          <w:sz w:val="22"/>
          <w:szCs w:val="24"/>
        </w:rPr>
      </w:pPr>
      <w:r w:rsidRPr="00D94315">
        <w:rPr>
          <w:rFonts w:ascii="Arial" w:hAnsi="Arial" w:cs="Arial"/>
          <w:sz w:val="22"/>
          <w:szCs w:val="24"/>
        </w:rPr>
        <w:t xml:space="preserve">Fecha de caducidad </w:t>
      </w:r>
    </w:p>
    <w:p w:rsidR="00283F40" w:rsidRPr="00D94315" w:rsidRDefault="00283F40" w:rsidP="00D71AA7">
      <w:pPr>
        <w:numPr>
          <w:ilvl w:val="0"/>
          <w:numId w:val="5"/>
        </w:numPr>
        <w:spacing w:before="120" w:after="120"/>
        <w:ind w:hanging="357"/>
        <w:jc w:val="both"/>
        <w:rPr>
          <w:rFonts w:ascii="Arial" w:hAnsi="Arial" w:cs="Arial"/>
          <w:sz w:val="22"/>
          <w:szCs w:val="24"/>
        </w:rPr>
      </w:pPr>
      <w:r w:rsidRPr="00D94315">
        <w:rPr>
          <w:rFonts w:ascii="Arial" w:hAnsi="Arial" w:cs="Arial"/>
          <w:sz w:val="22"/>
          <w:szCs w:val="24"/>
        </w:rPr>
        <w:t>Fecha de fabricación</w:t>
      </w:r>
    </w:p>
    <w:p w:rsidR="00283F40" w:rsidRPr="00D94315" w:rsidRDefault="00283F40" w:rsidP="00D71AA7">
      <w:pPr>
        <w:numPr>
          <w:ilvl w:val="0"/>
          <w:numId w:val="5"/>
        </w:numPr>
        <w:spacing w:before="120" w:after="120"/>
        <w:ind w:hanging="357"/>
        <w:jc w:val="both"/>
        <w:rPr>
          <w:rFonts w:ascii="Arial" w:hAnsi="Arial" w:cs="Arial"/>
          <w:sz w:val="22"/>
          <w:szCs w:val="24"/>
        </w:rPr>
      </w:pPr>
      <w:r w:rsidRPr="00D94315">
        <w:rPr>
          <w:rFonts w:ascii="Arial" w:hAnsi="Arial" w:cs="Arial"/>
          <w:sz w:val="22"/>
          <w:szCs w:val="24"/>
        </w:rPr>
        <w:t>Razón social y domicilio del distribuidor</w:t>
      </w:r>
    </w:p>
    <w:p w:rsidR="00283F40" w:rsidRPr="00D94315" w:rsidRDefault="00283F40" w:rsidP="00D71AA7">
      <w:pPr>
        <w:numPr>
          <w:ilvl w:val="0"/>
          <w:numId w:val="5"/>
        </w:numPr>
        <w:spacing w:before="120" w:after="120"/>
        <w:ind w:hanging="357"/>
        <w:jc w:val="both"/>
        <w:rPr>
          <w:rFonts w:ascii="Arial" w:hAnsi="Arial" w:cs="Arial"/>
          <w:sz w:val="22"/>
          <w:szCs w:val="24"/>
        </w:rPr>
      </w:pPr>
      <w:r w:rsidRPr="00D94315">
        <w:rPr>
          <w:rFonts w:ascii="Arial" w:hAnsi="Arial" w:cs="Arial"/>
          <w:sz w:val="22"/>
          <w:szCs w:val="24"/>
        </w:rPr>
        <w:t xml:space="preserve">Indicaciones de manejo (cantidad máxima de estiba y condiciones de almacenamiento adecuado del producto)  </w:t>
      </w:r>
    </w:p>
    <w:p w:rsidR="00283F40" w:rsidRPr="00D94315" w:rsidRDefault="00283F40" w:rsidP="00D71AA7">
      <w:pPr>
        <w:numPr>
          <w:ilvl w:val="0"/>
          <w:numId w:val="5"/>
        </w:numPr>
        <w:spacing w:before="120" w:after="120"/>
        <w:ind w:hanging="357"/>
        <w:jc w:val="both"/>
        <w:rPr>
          <w:rFonts w:ascii="Arial" w:hAnsi="Arial" w:cs="Arial"/>
          <w:sz w:val="22"/>
          <w:szCs w:val="24"/>
        </w:rPr>
      </w:pPr>
      <w:r w:rsidRPr="00D94315">
        <w:rPr>
          <w:rFonts w:ascii="Arial" w:hAnsi="Arial" w:cs="Arial"/>
          <w:sz w:val="22"/>
          <w:szCs w:val="24"/>
        </w:rPr>
        <w:t>Número de pedido contrato y</w:t>
      </w:r>
    </w:p>
    <w:p w:rsidR="00283F40" w:rsidRPr="00D94315" w:rsidRDefault="00283F40" w:rsidP="00D71AA7">
      <w:pPr>
        <w:numPr>
          <w:ilvl w:val="0"/>
          <w:numId w:val="5"/>
        </w:numPr>
        <w:spacing w:before="120" w:after="120"/>
        <w:ind w:hanging="357"/>
        <w:jc w:val="both"/>
        <w:rPr>
          <w:rFonts w:ascii="Arial" w:hAnsi="Arial" w:cs="Arial"/>
          <w:sz w:val="22"/>
          <w:szCs w:val="24"/>
        </w:rPr>
      </w:pPr>
      <w:r w:rsidRPr="00D94315">
        <w:rPr>
          <w:rFonts w:ascii="Arial" w:hAnsi="Arial" w:cs="Arial"/>
          <w:sz w:val="22"/>
          <w:szCs w:val="24"/>
        </w:rPr>
        <w:t>La leyenda “PROHIBIDA SU VENTA, PROPIEDAD DEL SECTOR SALUD”.</w:t>
      </w:r>
    </w:p>
    <w:p w:rsidR="00283F40" w:rsidRPr="00D94315" w:rsidRDefault="00283F40" w:rsidP="00D71AA7">
      <w:pPr>
        <w:spacing w:before="240" w:after="120"/>
        <w:ind w:left="709"/>
        <w:jc w:val="both"/>
        <w:rPr>
          <w:rFonts w:ascii="Arial" w:hAnsi="Arial" w:cs="Arial"/>
          <w:sz w:val="22"/>
          <w:szCs w:val="24"/>
        </w:rPr>
      </w:pPr>
      <w:r w:rsidRPr="00D94315">
        <w:rPr>
          <w:rFonts w:ascii="Arial" w:hAnsi="Arial" w:cs="Arial"/>
          <w:sz w:val="22"/>
          <w:szCs w:val="24"/>
        </w:rPr>
        <w:t>El PROVEEDOR deberá presentar indispensablemente la siguiente documentación:</w:t>
      </w:r>
    </w:p>
    <w:p w:rsidR="00283F40" w:rsidRPr="00D94315" w:rsidRDefault="00283F40" w:rsidP="00D71AA7">
      <w:pPr>
        <w:numPr>
          <w:ilvl w:val="0"/>
          <w:numId w:val="5"/>
        </w:numPr>
        <w:spacing w:before="120" w:after="120"/>
        <w:ind w:hanging="357"/>
        <w:jc w:val="both"/>
        <w:rPr>
          <w:rFonts w:ascii="Arial" w:hAnsi="Arial" w:cs="Arial"/>
          <w:sz w:val="22"/>
          <w:szCs w:val="24"/>
        </w:rPr>
      </w:pPr>
      <w:r w:rsidRPr="00D94315">
        <w:rPr>
          <w:rFonts w:ascii="Arial" w:hAnsi="Arial" w:cs="Arial"/>
          <w:sz w:val="22"/>
          <w:szCs w:val="24"/>
        </w:rPr>
        <w:t xml:space="preserve">5 copias de su </w:t>
      </w:r>
      <w:r>
        <w:rPr>
          <w:rFonts w:ascii="Arial" w:hAnsi="Arial" w:cs="Arial"/>
          <w:sz w:val="22"/>
        </w:rPr>
        <w:t>pedido</w:t>
      </w:r>
      <w:r w:rsidRPr="00D94315">
        <w:rPr>
          <w:rFonts w:ascii="Arial" w:hAnsi="Arial" w:cs="Arial"/>
          <w:sz w:val="22"/>
          <w:szCs w:val="24"/>
        </w:rPr>
        <w:t>, factura original y 4 copias, 2 copias del archivo XLM en físico y digitalizado.</w:t>
      </w:r>
    </w:p>
    <w:p w:rsidR="00283F40" w:rsidRPr="00D94315" w:rsidRDefault="00283F40" w:rsidP="00D71AA7">
      <w:pPr>
        <w:numPr>
          <w:ilvl w:val="0"/>
          <w:numId w:val="5"/>
        </w:numPr>
        <w:spacing w:before="120" w:after="120"/>
        <w:ind w:hanging="357"/>
        <w:jc w:val="both"/>
        <w:rPr>
          <w:rFonts w:ascii="Arial" w:hAnsi="Arial" w:cs="Arial"/>
          <w:sz w:val="22"/>
          <w:szCs w:val="24"/>
        </w:rPr>
      </w:pPr>
      <w:r w:rsidRPr="00D94315">
        <w:rPr>
          <w:rFonts w:ascii="Arial" w:hAnsi="Arial" w:cs="Arial"/>
          <w:sz w:val="22"/>
          <w:szCs w:val="24"/>
        </w:rPr>
        <w:t xml:space="preserve"> Copia vigente del registro sanitario así como  del permiso sanitario de importación en caso de ser de fabricación extranjera</w:t>
      </w:r>
      <w:r>
        <w:rPr>
          <w:rFonts w:ascii="Arial" w:hAnsi="Arial" w:cs="Arial"/>
          <w:sz w:val="22"/>
        </w:rPr>
        <w:t>.</w:t>
      </w:r>
    </w:p>
    <w:p w:rsidR="00283F40" w:rsidRPr="00D94315" w:rsidRDefault="00283F40" w:rsidP="00D71AA7">
      <w:pPr>
        <w:numPr>
          <w:ilvl w:val="0"/>
          <w:numId w:val="5"/>
        </w:numPr>
        <w:spacing w:before="120" w:after="120"/>
        <w:ind w:hanging="357"/>
        <w:jc w:val="both"/>
        <w:rPr>
          <w:rFonts w:ascii="Arial" w:hAnsi="Arial" w:cs="Arial"/>
          <w:sz w:val="22"/>
          <w:szCs w:val="24"/>
        </w:rPr>
      </w:pPr>
      <w:r w:rsidRPr="00D94315">
        <w:rPr>
          <w:rFonts w:ascii="Arial" w:hAnsi="Arial" w:cs="Arial"/>
          <w:sz w:val="22"/>
          <w:szCs w:val="24"/>
        </w:rPr>
        <w:t>Deberá entregar copia autorizada de la carta compromiso de canje si es que el producto no cumple con la caducidad establecida en bases.</w:t>
      </w:r>
    </w:p>
    <w:p w:rsidR="00283F40" w:rsidRPr="00D94315" w:rsidRDefault="00283F40" w:rsidP="00D71AA7">
      <w:pPr>
        <w:numPr>
          <w:ilvl w:val="0"/>
          <w:numId w:val="5"/>
        </w:numPr>
        <w:spacing w:before="120" w:after="120"/>
        <w:ind w:hanging="357"/>
        <w:jc w:val="both"/>
        <w:rPr>
          <w:rFonts w:ascii="Arial" w:hAnsi="Arial" w:cs="Arial"/>
          <w:sz w:val="22"/>
          <w:szCs w:val="24"/>
        </w:rPr>
      </w:pPr>
      <w:r w:rsidRPr="00D94315">
        <w:rPr>
          <w:rFonts w:ascii="Arial" w:hAnsi="Arial" w:cs="Arial"/>
          <w:sz w:val="22"/>
          <w:szCs w:val="24"/>
        </w:rPr>
        <w:t>Certificado Analítico en español y traducción del mismo en caso de ser presentado en otro idioma.</w:t>
      </w:r>
    </w:p>
    <w:p w:rsidR="00283F40" w:rsidRPr="00D94315" w:rsidRDefault="00283F40" w:rsidP="00D71AA7">
      <w:pPr>
        <w:numPr>
          <w:ilvl w:val="0"/>
          <w:numId w:val="5"/>
        </w:numPr>
        <w:spacing w:before="120" w:after="120"/>
        <w:ind w:hanging="357"/>
        <w:jc w:val="both"/>
        <w:rPr>
          <w:rFonts w:ascii="Arial" w:hAnsi="Arial" w:cs="Arial"/>
          <w:sz w:val="22"/>
          <w:szCs w:val="24"/>
        </w:rPr>
      </w:pPr>
      <w:r w:rsidRPr="00D94315">
        <w:rPr>
          <w:rFonts w:ascii="Arial" w:hAnsi="Arial" w:cs="Arial"/>
          <w:sz w:val="22"/>
          <w:szCs w:val="24"/>
        </w:rPr>
        <w:t>Carta de vicios ocultos del producto entregado</w:t>
      </w:r>
      <w:r>
        <w:rPr>
          <w:rFonts w:ascii="Arial" w:hAnsi="Arial" w:cs="Arial"/>
          <w:sz w:val="22"/>
        </w:rPr>
        <w:t>.</w:t>
      </w:r>
    </w:p>
    <w:p w:rsidR="00283F40" w:rsidRPr="00D94315" w:rsidRDefault="00283F40" w:rsidP="00D71AA7">
      <w:pPr>
        <w:numPr>
          <w:ilvl w:val="0"/>
          <w:numId w:val="5"/>
        </w:numPr>
        <w:spacing w:before="120" w:after="120"/>
        <w:ind w:hanging="357"/>
        <w:jc w:val="both"/>
        <w:rPr>
          <w:rFonts w:ascii="Arial" w:hAnsi="Arial" w:cs="Arial"/>
          <w:sz w:val="22"/>
          <w:szCs w:val="24"/>
        </w:rPr>
      </w:pPr>
      <w:r w:rsidRPr="00D94315">
        <w:rPr>
          <w:rFonts w:ascii="Arial" w:hAnsi="Arial" w:cs="Arial"/>
          <w:sz w:val="22"/>
          <w:szCs w:val="24"/>
        </w:rPr>
        <w:t>En caso de medicamento controlado, el proveedor deberá presentar copia de licencia sanitaria y aviso de funcionamiento.</w:t>
      </w:r>
    </w:p>
    <w:p w:rsidR="00283F40" w:rsidRPr="00D94315" w:rsidRDefault="00283F40" w:rsidP="00D71AA7">
      <w:pPr>
        <w:numPr>
          <w:ilvl w:val="0"/>
          <w:numId w:val="5"/>
        </w:numPr>
        <w:spacing w:before="120" w:after="120"/>
        <w:ind w:hanging="357"/>
        <w:jc w:val="both"/>
        <w:rPr>
          <w:rFonts w:ascii="Arial" w:hAnsi="Arial" w:cs="Arial"/>
          <w:sz w:val="22"/>
          <w:szCs w:val="24"/>
        </w:rPr>
      </w:pPr>
      <w:r w:rsidRPr="00D94315">
        <w:rPr>
          <w:rFonts w:ascii="Arial" w:hAnsi="Arial" w:cs="Arial"/>
          <w:sz w:val="22"/>
          <w:szCs w:val="24"/>
        </w:rPr>
        <w:t>En caso de material de curación deberá presentar aviso de funcionamiento para el comercio de material de curación.</w:t>
      </w:r>
    </w:p>
    <w:p w:rsidR="00283F40" w:rsidRPr="00D94315" w:rsidRDefault="00283F40" w:rsidP="00D71AA7">
      <w:pPr>
        <w:numPr>
          <w:ilvl w:val="0"/>
          <w:numId w:val="5"/>
        </w:numPr>
        <w:spacing w:before="120" w:after="120"/>
        <w:ind w:hanging="357"/>
        <w:jc w:val="both"/>
        <w:rPr>
          <w:rFonts w:ascii="Arial" w:hAnsi="Arial" w:cs="Arial"/>
          <w:sz w:val="22"/>
          <w:szCs w:val="24"/>
        </w:rPr>
      </w:pPr>
      <w:r w:rsidRPr="00D94315">
        <w:rPr>
          <w:rFonts w:ascii="Arial" w:hAnsi="Arial" w:cs="Arial"/>
          <w:sz w:val="22"/>
          <w:szCs w:val="24"/>
        </w:rPr>
        <w:t>Entrega de graficas completas que señalan los registros de temperatura durante la transportación del producto hasta su entrega cuando la adquisición haya sido de vacuna o cualquier producto que requiera refrigeración.</w:t>
      </w:r>
    </w:p>
    <w:p w:rsidR="00E861BA" w:rsidRDefault="00283F40" w:rsidP="00D71AA7">
      <w:pPr>
        <w:spacing w:before="240" w:after="240" w:line="276" w:lineRule="auto"/>
        <w:ind w:left="708"/>
        <w:jc w:val="both"/>
        <w:rPr>
          <w:rFonts w:ascii="Arial" w:hAnsi="Arial" w:cs="Arial"/>
          <w:sz w:val="22"/>
          <w:szCs w:val="24"/>
        </w:rPr>
      </w:pPr>
      <w:r>
        <w:rPr>
          <w:rFonts w:ascii="Arial" w:hAnsi="Arial" w:cs="Arial"/>
          <w:sz w:val="22"/>
          <w:szCs w:val="24"/>
        </w:rPr>
        <w:lastRenderedPageBreak/>
        <w:t>Para el caso de bienes informáticos se deberá coordinar la entrega con la Dirección de Informática y en el caso de equipo médico deberán coordinar su entrega con la Dirección de Recursos Materiales.</w:t>
      </w:r>
    </w:p>
    <w:p w:rsidR="00791942" w:rsidRPr="006F5AE2" w:rsidRDefault="00791942" w:rsidP="00791942">
      <w:pPr>
        <w:pStyle w:val="Ttulo2"/>
        <w:spacing w:before="240" w:line="276" w:lineRule="auto"/>
      </w:pPr>
      <w:bookmarkStart w:id="29" w:name="_Toc513472839"/>
      <w:bookmarkStart w:id="30" w:name="_Toc513635592"/>
      <w:r w:rsidRPr="006F5AE2">
        <w:t>Firmas de Autorización de Bases.</w:t>
      </w:r>
      <w:bookmarkEnd w:id="29"/>
      <w:bookmarkEnd w:id="30"/>
    </w:p>
    <w:tbl>
      <w:tblPr>
        <w:tblStyle w:val="Tablaconcuadrcula"/>
        <w:tblW w:w="0" w:type="auto"/>
        <w:tblInd w:w="708" w:type="dxa"/>
        <w:tblLook w:val="04A0" w:firstRow="1" w:lastRow="0" w:firstColumn="1" w:lastColumn="0" w:noHBand="0" w:noVBand="1"/>
      </w:tblPr>
      <w:tblGrid>
        <w:gridCol w:w="4150"/>
        <w:gridCol w:w="4061"/>
      </w:tblGrid>
      <w:tr w:rsidR="00791942" w:rsidTr="002919C5">
        <w:tc>
          <w:tcPr>
            <w:tcW w:w="4150" w:type="dxa"/>
          </w:tcPr>
          <w:p w:rsidR="00791942" w:rsidRDefault="00791942" w:rsidP="002919C5">
            <w:pPr>
              <w:spacing w:before="240" w:after="120" w:line="276" w:lineRule="auto"/>
              <w:jc w:val="center"/>
              <w:rPr>
                <w:rFonts w:ascii="Arial" w:hAnsi="Arial" w:cs="Arial"/>
                <w:sz w:val="22"/>
                <w:szCs w:val="24"/>
              </w:rPr>
            </w:pPr>
            <w:r>
              <w:rPr>
                <w:rFonts w:ascii="Arial" w:hAnsi="Arial" w:cs="Arial"/>
                <w:sz w:val="22"/>
                <w:szCs w:val="24"/>
              </w:rPr>
              <w:t>Nombre y Cargo.</w:t>
            </w:r>
          </w:p>
        </w:tc>
        <w:tc>
          <w:tcPr>
            <w:tcW w:w="4061" w:type="dxa"/>
          </w:tcPr>
          <w:p w:rsidR="00791942" w:rsidRDefault="00791942" w:rsidP="002919C5">
            <w:pPr>
              <w:spacing w:before="240" w:after="120" w:line="276" w:lineRule="auto"/>
              <w:jc w:val="center"/>
              <w:rPr>
                <w:rFonts w:ascii="Arial" w:hAnsi="Arial" w:cs="Arial"/>
                <w:sz w:val="22"/>
                <w:szCs w:val="24"/>
              </w:rPr>
            </w:pPr>
            <w:r>
              <w:rPr>
                <w:rFonts w:ascii="Arial" w:hAnsi="Arial" w:cs="Arial"/>
                <w:sz w:val="22"/>
                <w:szCs w:val="24"/>
              </w:rPr>
              <w:t>Firma</w:t>
            </w:r>
          </w:p>
        </w:tc>
      </w:tr>
      <w:tr w:rsidR="00791942" w:rsidTr="002919C5">
        <w:tc>
          <w:tcPr>
            <w:tcW w:w="4150" w:type="dxa"/>
          </w:tcPr>
          <w:p w:rsidR="00791942" w:rsidRDefault="00791942" w:rsidP="002919C5">
            <w:pPr>
              <w:spacing w:before="240" w:after="120" w:line="276" w:lineRule="auto"/>
              <w:jc w:val="both"/>
              <w:rPr>
                <w:rFonts w:ascii="Arial" w:hAnsi="Arial" w:cs="Arial"/>
                <w:sz w:val="22"/>
                <w:szCs w:val="24"/>
              </w:rPr>
            </w:pPr>
            <w:r>
              <w:rPr>
                <w:rFonts w:ascii="Arial" w:hAnsi="Arial" w:cs="Arial"/>
                <w:sz w:val="22"/>
                <w:szCs w:val="24"/>
              </w:rPr>
              <w:t xml:space="preserve">L.C.P. José Gabriel Martínez </w:t>
            </w:r>
            <w:proofErr w:type="spellStart"/>
            <w:r>
              <w:rPr>
                <w:rFonts w:ascii="Arial" w:hAnsi="Arial" w:cs="Arial"/>
                <w:sz w:val="22"/>
                <w:szCs w:val="24"/>
              </w:rPr>
              <w:t>Martínez</w:t>
            </w:r>
            <w:proofErr w:type="spellEnd"/>
          </w:p>
          <w:p w:rsidR="00791942" w:rsidRDefault="00791942" w:rsidP="002919C5">
            <w:pPr>
              <w:spacing w:before="240" w:after="120" w:line="276" w:lineRule="auto"/>
              <w:jc w:val="both"/>
              <w:rPr>
                <w:rFonts w:ascii="Arial" w:hAnsi="Arial" w:cs="Arial"/>
                <w:sz w:val="22"/>
                <w:szCs w:val="24"/>
              </w:rPr>
            </w:pPr>
            <w:r>
              <w:rPr>
                <w:rFonts w:ascii="Arial" w:hAnsi="Arial" w:cs="Arial"/>
                <w:sz w:val="22"/>
                <w:szCs w:val="24"/>
              </w:rPr>
              <w:t>Director de Recursos Materiales</w:t>
            </w:r>
          </w:p>
        </w:tc>
        <w:tc>
          <w:tcPr>
            <w:tcW w:w="4061" w:type="dxa"/>
          </w:tcPr>
          <w:p w:rsidR="00791942" w:rsidRDefault="00791942" w:rsidP="002919C5">
            <w:pPr>
              <w:spacing w:before="240" w:after="120" w:line="276" w:lineRule="auto"/>
              <w:jc w:val="both"/>
              <w:rPr>
                <w:rFonts w:ascii="Arial" w:hAnsi="Arial" w:cs="Arial"/>
                <w:sz w:val="22"/>
                <w:szCs w:val="24"/>
              </w:rPr>
            </w:pPr>
          </w:p>
        </w:tc>
      </w:tr>
      <w:tr w:rsidR="00791942" w:rsidTr="002919C5">
        <w:tc>
          <w:tcPr>
            <w:tcW w:w="4150" w:type="dxa"/>
          </w:tcPr>
          <w:p w:rsidR="00791942" w:rsidRDefault="00791942" w:rsidP="002919C5">
            <w:pPr>
              <w:spacing w:before="240" w:after="120" w:line="276" w:lineRule="auto"/>
              <w:jc w:val="both"/>
              <w:rPr>
                <w:rFonts w:ascii="Arial" w:hAnsi="Arial" w:cs="Arial"/>
                <w:sz w:val="22"/>
                <w:szCs w:val="24"/>
              </w:rPr>
            </w:pPr>
            <w:r>
              <w:rPr>
                <w:rFonts w:ascii="Arial" w:hAnsi="Arial" w:cs="Arial"/>
                <w:sz w:val="22"/>
                <w:szCs w:val="24"/>
              </w:rPr>
              <w:t>Lic. Oliver Hueso Quiñonez</w:t>
            </w:r>
          </w:p>
          <w:p w:rsidR="00791942" w:rsidRDefault="00791942" w:rsidP="002919C5">
            <w:pPr>
              <w:spacing w:before="240" w:after="120" w:line="276" w:lineRule="auto"/>
              <w:jc w:val="both"/>
              <w:rPr>
                <w:rFonts w:ascii="Arial" w:hAnsi="Arial" w:cs="Arial"/>
                <w:sz w:val="22"/>
                <w:szCs w:val="24"/>
              </w:rPr>
            </w:pPr>
            <w:r>
              <w:rPr>
                <w:rFonts w:ascii="Arial" w:hAnsi="Arial" w:cs="Arial"/>
                <w:sz w:val="22"/>
                <w:szCs w:val="24"/>
              </w:rPr>
              <w:t>Jefe del Departamento de Adquisiciones</w:t>
            </w:r>
          </w:p>
        </w:tc>
        <w:tc>
          <w:tcPr>
            <w:tcW w:w="4061" w:type="dxa"/>
          </w:tcPr>
          <w:p w:rsidR="00791942" w:rsidRDefault="00791942" w:rsidP="002919C5">
            <w:pPr>
              <w:spacing w:before="240" w:after="120" w:line="276" w:lineRule="auto"/>
              <w:jc w:val="both"/>
              <w:rPr>
                <w:rFonts w:ascii="Arial" w:hAnsi="Arial" w:cs="Arial"/>
                <w:sz w:val="22"/>
                <w:szCs w:val="24"/>
              </w:rPr>
            </w:pPr>
          </w:p>
        </w:tc>
      </w:tr>
      <w:tr w:rsidR="00791942" w:rsidTr="002919C5">
        <w:tc>
          <w:tcPr>
            <w:tcW w:w="4150" w:type="dxa"/>
          </w:tcPr>
          <w:p w:rsidR="001A5A2E" w:rsidRDefault="00CD44CC" w:rsidP="002919C5">
            <w:pPr>
              <w:spacing w:before="240" w:after="120" w:line="276" w:lineRule="auto"/>
              <w:jc w:val="both"/>
              <w:rPr>
                <w:rFonts w:ascii="Arial" w:hAnsi="Arial" w:cs="Arial"/>
                <w:sz w:val="22"/>
                <w:szCs w:val="24"/>
              </w:rPr>
            </w:pPr>
            <w:r>
              <w:rPr>
                <w:rFonts w:ascii="Arial" w:hAnsi="Arial" w:cs="Arial"/>
                <w:sz w:val="22"/>
                <w:szCs w:val="24"/>
              </w:rPr>
              <w:t xml:space="preserve">Lic. </w:t>
            </w:r>
            <w:r w:rsidR="001C7308">
              <w:rPr>
                <w:rFonts w:ascii="Arial" w:hAnsi="Arial" w:cs="Arial"/>
                <w:sz w:val="22"/>
                <w:szCs w:val="24"/>
              </w:rPr>
              <w:t>Santiago Dávila Lira</w:t>
            </w:r>
          </w:p>
          <w:p w:rsidR="00791942" w:rsidRDefault="001C7308" w:rsidP="00CD44CC">
            <w:pPr>
              <w:spacing w:before="240" w:after="120" w:line="276" w:lineRule="auto"/>
              <w:jc w:val="both"/>
              <w:rPr>
                <w:rFonts w:ascii="Arial" w:hAnsi="Arial" w:cs="Arial"/>
                <w:sz w:val="22"/>
                <w:szCs w:val="24"/>
              </w:rPr>
            </w:pPr>
            <w:r>
              <w:rPr>
                <w:rFonts w:ascii="Arial" w:hAnsi="Arial" w:cs="Arial"/>
                <w:sz w:val="22"/>
                <w:szCs w:val="24"/>
              </w:rPr>
              <w:t>Encargado de Recursos Materiales</w:t>
            </w:r>
            <w:r w:rsidR="004240C3">
              <w:rPr>
                <w:rFonts w:ascii="Arial" w:hAnsi="Arial" w:cs="Arial"/>
                <w:sz w:val="22"/>
                <w:szCs w:val="24"/>
              </w:rPr>
              <w:t xml:space="preserve"> del Instituto Jalisciense de Salud Mental</w:t>
            </w:r>
            <w:r w:rsidR="001A5A2E">
              <w:rPr>
                <w:rFonts w:ascii="Arial" w:hAnsi="Arial" w:cs="Arial"/>
                <w:sz w:val="22"/>
                <w:szCs w:val="24"/>
              </w:rPr>
              <w:t xml:space="preserve"> </w:t>
            </w:r>
          </w:p>
        </w:tc>
        <w:tc>
          <w:tcPr>
            <w:tcW w:w="4061" w:type="dxa"/>
          </w:tcPr>
          <w:p w:rsidR="00791942" w:rsidRDefault="00791942" w:rsidP="002919C5">
            <w:pPr>
              <w:spacing w:before="240" w:after="120" w:line="276" w:lineRule="auto"/>
              <w:jc w:val="both"/>
              <w:rPr>
                <w:rFonts w:ascii="Arial" w:hAnsi="Arial" w:cs="Arial"/>
                <w:sz w:val="22"/>
                <w:szCs w:val="24"/>
              </w:rPr>
            </w:pPr>
          </w:p>
        </w:tc>
      </w:tr>
      <w:tr w:rsidR="00791942" w:rsidTr="002919C5">
        <w:tc>
          <w:tcPr>
            <w:tcW w:w="4150" w:type="dxa"/>
          </w:tcPr>
          <w:p w:rsidR="00791942" w:rsidRDefault="0012564C" w:rsidP="002919C5">
            <w:pPr>
              <w:spacing w:before="240" w:after="120" w:line="276" w:lineRule="auto"/>
              <w:jc w:val="both"/>
              <w:rPr>
                <w:rFonts w:ascii="Arial" w:hAnsi="Arial" w:cs="Arial"/>
                <w:sz w:val="22"/>
                <w:szCs w:val="24"/>
              </w:rPr>
            </w:pPr>
            <w:r>
              <w:rPr>
                <w:rFonts w:ascii="Arial" w:hAnsi="Arial" w:cs="Arial"/>
                <w:sz w:val="22"/>
                <w:szCs w:val="24"/>
              </w:rPr>
              <w:t xml:space="preserve">Biol. </w:t>
            </w:r>
            <w:r w:rsidR="00CD44CC">
              <w:rPr>
                <w:rFonts w:ascii="Arial" w:hAnsi="Arial" w:cs="Arial"/>
                <w:sz w:val="22"/>
                <w:szCs w:val="24"/>
              </w:rPr>
              <w:t>Enrique Ramón Aguilar Ramírez</w:t>
            </w:r>
          </w:p>
          <w:p w:rsidR="00791942" w:rsidRDefault="00791942" w:rsidP="002919C5">
            <w:pPr>
              <w:spacing w:before="240" w:after="120" w:line="276" w:lineRule="auto"/>
              <w:jc w:val="both"/>
              <w:rPr>
                <w:rFonts w:ascii="Arial" w:hAnsi="Arial" w:cs="Arial"/>
                <w:sz w:val="22"/>
                <w:szCs w:val="24"/>
              </w:rPr>
            </w:pPr>
            <w:r>
              <w:rPr>
                <w:rFonts w:ascii="Arial" w:hAnsi="Arial" w:cs="Arial"/>
                <w:sz w:val="22"/>
                <w:szCs w:val="24"/>
              </w:rPr>
              <w:t>Apoyo Administrativo en Salud A7</w:t>
            </w:r>
          </w:p>
        </w:tc>
        <w:tc>
          <w:tcPr>
            <w:tcW w:w="4061" w:type="dxa"/>
          </w:tcPr>
          <w:p w:rsidR="00791942" w:rsidRDefault="00791942" w:rsidP="002919C5">
            <w:pPr>
              <w:spacing w:before="240" w:after="120" w:line="276" w:lineRule="auto"/>
              <w:jc w:val="both"/>
              <w:rPr>
                <w:rFonts w:ascii="Arial" w:hAnsi="Arial" w:cs="Arial"/>
                <w:sz w:val="22"/>
                <w:szCs w:val="24"/>
              </w:rPr>
            </w:pPr>
          </w:p>
        </w:tc>
      </w:tr>
    </w:tbl>
    <w:p w:rsidR="00A702C6" w:rsidRDefault="00A702C6" w:rsidP="00D71AA7">
      <w:pPr>
        <w:suppressAutoHyphens w:val="0"/>
        <w:spacing w:before="240" w:after="240" w:line="276" w:lineRule="auto"/>
        <w:rPr>
          <w:rFonts w:ascii="Arial" w:hAnsi="Arial" w:cs="Arial"/>
          <w:sz w:val="22"/>
          <w:szCs w:val="24"/>
        </w:rPr>
      </w:pPr>
    </w:p>
    <w:p w:rsidR="008610C9" w:rsidRDefault="008610C9" w:rsidP="00D71AA7">
      <w:pPr>
        <w:suppressAutoHyphens w:val="0"/>
        <w:spacing w:before="240" w:after="240" w:line="276" w:lineRule="auto"/>
        <w:rPr>
          <w:rFonts w:ascii="Arial" w:hAnsi="Arial" w:cs="Arial"/>
          <w:sz w:val="22"/>
          <w:szCs w:val="24"/>
        </w:rPr>
      </w:pPr>
    </w:p>
    <w:p w:rsidR="004D3272" w:rsidRDefault="000E0676" w:rsidP="00D71AA7">
      <w:pPr>
        <w:spacing w:before="240" w:after="240" w:line="276" w:lineRule="auto"/>
        <w:ind w:left="708"/>
        <w:jc w:val="right"/>
        <w:rPr>
          <w:rFonts w:ascii="Arial" w:hAnsi="Arial" w:cs="Arial"/>
          <w:b/>
          <w:sz w:val="22"/>
          <w:szCs w:val="24"/>
          <w:lang w:val="es-MX"/>
        </w:rPr>
      </w:pPr>
      <w:r w:rsidRPr="000E0676">
        <w:rPr>
          <w:rFonts w:ascii="Arial" w:hAnsi="Arial" w:cs="Arial"/>
          <w:b/>
          <w:sz w:val="22"/>
          <w:szCs w:val="24"/>
          <w:lang w:val="es-MX"/>
        </w:rPr>
        <w:t xml:space="preserve">Guadalajara Jalisco a </w:t>
      </w:r>
      <w:sdt>
        <w:sdtPr>
          <w:rPr>
            <w:rFonts w:ascii="Arial" w:hAnsi="Arial" w:cs="Arial"/>
            <w:b/>
            <w:sz w:val="22"/>
            <w:szCs w:val="24"/>
            <w:lang w:val="es-MX"/>
          </w:rPr>
          <w:alias w:val="Fecha de publicación"/>
          <w:tag w:val=""/>
          <w:id w:val="2025745648"/>
          <w:placeholder>
            <w:docPart w:val="3870B347F23448DAA0EB73C877FDC65D"/>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F24746">
            <w:rPr>
              <w:rFonts w:ascii="Arial" w:hAnsi="Arial" w:cs="Arial"/>
              <w:b/>
              <w:sz w:val="22"/>
              <w:szCs w:val="24"/>
              <w:lang w:val="es-MX"/>
            </w:rPr>
            <w:t>31 de agosto de 2018</w:t>
          </w:r>
        </w:sdtContent>
      </w:sdt>
    </w:p>
    <w:p w:rsidR="0033257D" w:rsidRPr="006430DA" w:rsidRDefault="0033257D" w:rsidP="00D71AA7">
      <w:pPr>
        <w:spacing w:before="240" w:after="240" w:line="276" w:lineRule="auto"/>
        <w:jc w:val="both"/>
        <w:rPr>
          <w:rFonts w:ascii="Arial" w:hAnsi="Arial" w:cs="Arial"/>
          <w:sz w:val="22"/>
          <w:szCs w:val="24"/>
          <w:lang w:val="es-MX"/>
        </w:rPr>
      </w:pPr>
    </w:p>
    <w:sectPr w:rsidR="0033257D" w:rsidRPr="006430DA" w:rsidSect="005179A4">
      <w:headerReference w:type="default" r:id="rId12"/>
      <w:footerReference w:type="default" r:id="rId13"/>
      <w:headerReference w:type="first" r:id="rId14"/>
      <w:pgSz w:w="12240" w:h="15840" w:code="1"/>
      <w:pgMar w:top="1974" w:right="476" w:bottom="1418" w:left="283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7E5" w:rsidRDefault="008337E5" w:rsidP="007B443C">
      <w:r>
        <w:separator/>
      </w:r>
    </w:p>
  </w:endnote>
  <w:endnote w:type="continuationSeparator" w:id="0">
    <w:p w:rsidR="008337E5" w:rsidRDefault="008337E5" w:rsidP="007B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23D" w:rsidRDefault="00C8523D">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316505">
      <w:rPr>
        <w:noProof/>
        <w:color w:val="323E4F" w:themeColor="text2" w:themeShade="BF"/>
        <w:sz w:val="24"/>
        <w:szCs w:val="24"/>
      </w:rPr>
      <w:t>16</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316505">
      <w:rPr>
        <w:noProof/>
        <w:color w:val="323E4F" w:themeColor="text2" w:themeShade="BF"/>
        <w:sz w:val="24"/>
        <w:szCs w:val="24"/>
      </w:rPr>
      <w:t>16</w:t>
    </w:r>
    <w:r>
      <w:rPr>
        <w:color w:val="323E4F" w:themeColor="text2" w:themeShade="BF"/>
        <w:sz w:val="24"/>
        <w:szCs w:val="24"/>
      </w:rPr>
      <w:fldChar w:fldCharType="end"/>
    </w:r>
  </w:p>
  <w:p w:rsidR="00C8523D" w:rsidRPr="00C8523D" w:rsidRDefault="00C8523D" w:rsidP="00C8523D">
    <w:pPr>
      <w:pStyle w:val="Piedepgina"/>
      <w:tabs>
        <w:tab w:val="clear" w:pos="4419"/>
        <w:tab w:val="clear" w:pos="8838"/>
        <w:tab w:val="left" w:pos="3300"/>
      </w:tabs>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7E5" w:rsidRDefault="008337E5" w:rsidP="007B443C">
      <w:r>
        <w:separator/>
      </w:r>
    </w:p>
  </w:footnote>
  <w:footnote w:type="continuationSeparator" w:id="0">
    <w:p w:rsidR="008337E5" w:rsidRDefault="008337E5" w:rsidP="007B4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43C" w:rsidRPr="005179A4" w:rsidRDefault="007B443C" w:rsidP="005179A4">
    <w:pPr>
      <w:pStyle w:val="Encabezado"/>
      <w:spacing w:line="276" w:lineRule="auto"/>
      <w:rPr>
        <w:rFonts w:ascii="Arial" w:hAnsi="Arial" w:cs="Arial"/>
        <w:b/>
        <w:smallCaps/>
        <w:sz w:val="24"/>
        <w:szCs w:val="24"/>
      </w:rPr>
    </w:pPr>
    <w:r w:rsidRPr="00C8523D">
      <w:rPr>
        <w:rFonts w:ascii="Arial" w:hAnsi="Arial" w:cs="Arial"/>
        <w:b/>
        <w:smallCaps/>
        <w:noProof/>
        <w:sz w:val="24"/>
        <w:szCs w:val="24"/>
        <w:lang w:eastAsia="es-ES"/>
      </w:rPr>
      <w:drawing>
        <wp:anchor distT="0" distB="0" distL="114300" distR="114300" simplePos="0" relativeHeight="251659264" behindDoc="1" locked="0" layoutInCell="1" allowOverlap="1" wp14:anchorId="18853EBE" wp14:editId="4AC4B173">
          <wp:simplePos x="0" y="0"/>
          <wp:positionH relativeFrom="page">
            <wp:posOffset>23446</wp:posOffset>
          </wp:positionH>
          <wp:positionV relativeFrom="paragraph">
            <wp:posOffset>-449580</wp:posOffset>
          </wp:positionV>
          <wp:extent cx="7704455" cy="10034270"/>
          <wp:effectExtent l="0" t="0" r="0" b="508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l="29638" t="6602" r="28523" b="5270"/>
                  <a:stretch/>
                </pic:blipFill>
                <pic:spPr bwMode="auto">
                  <a:xfrm>
                    <a:off x="0" y="0"/>
                    <a:ext cx="7705910" cy="10036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Arial" w:hAnsi="Arial" w:cs="Arial"/>
          <w:b/>
          <w:smallCaps/>
          <w:sz w:val="24"/>
          <w:szCs w:val="24"/>
        </w:rPr>
        <w:alias w:val="Autor"/>
        <w:tag w:val=""/>
        <w:id w:val="-646740633"/>
        <w:placeholder>
          <w:docPart w:val="2A866E89B8214080BA7680FD5A654C12"/>
        </w:placeholder>
        <w:dataBinding w:prefixMappings="xmlns:ns0='http://purl.org/dc/elements/1.1/' xmlns:ns1='http://schemas.openxmlformats.org/package/2006/metadata/core-properties' " w:xpath="/ns1:coreProperties[1]/ns0:creator[1]" w:storeItemID="{6C3C8BC8-F283-45AE-878A-BAB7291924A1}"/>
        <w:text/>
      </w:sdtPr>
      <w:sdtEndPr/>
      <w:sdtContent>
        <w:r w:rsidR="004E3260">
          <w:rPr>
            <w:rFonts w:ascii="Arial" w:hAnsi="Arial" w:cs="Arial"/>
            <w:b/>
            <w:smallCaps/>
            <w:sz w:val="24"/>
            <w:szCs w:val="24"/>
            <w:lang w:val="es-MX"/>
          </w:rPr>
          <w:t>Organismo Público Descentralizado</w:t>
        </w:r>
      </w:sdtContent>
    </w:sdt>
  </w:p>
  <w:sdt>
    <w:sdtPr>
      <w:rPr>
        <w:rFonts w:ascii="Arial" w:hAnsi="Arial" w:cs="Arial"/>
        <w:b/>
        <w:sz w:val="24"/>
        <w:szCs w:val="24"/>
      </w:rPr>
      <w:alias w:val="Asunto"/>
      <w:tag w:val=""/>
      <w:id w:val="389158881"/>
      <w:placeholder>
        <w:docPart w:val="BAD25586A6A1493DA21773584A609590"/>
      </w:placeholder>
      <w:dataBinding w:prefixMappings="xmlns:ns0='http://purl.org/dc/elements/1.1/' xmlns:ns1='http://schemas.openxmlformats.org/package/2006/metadata/core-properties' " w:xpath="/ns1:coreProperties[1]/ns0:subject[1]" w:storeItemID="{6C3C8BC8-F283-45AE-878A-BAB7291924A1}"/>
      <w:text/>
    </w:sdtPr>
    <w:sdtEndPr/>
    <w:sdtContent>
      <w:p w:rsidR="005179A4" w:rsidRPr="005179A4" w:rsidRDefault="00714370" w:rsidP="005179A4">
        <w:pPr>
          <w:pStyle w:val="Encabezado"/>
          <w:spacing w:line="276" w:lineRule="auto"/>
          <w:rPr>
            <w:rFonts w:ascii="Arial" w:hAnsi="Arial" w:cs="Arial"/>
            <w:b/>
            <w:sz w:val="24"/>
            <w:szCs w:val="24"/>
          </w:rPr>
        </w:pPr>
        <w:r>
          <w:rPr>
            <w:rFonts w:ascii="Arial" w:hAnsi="Arial" w:cs="Arial"/>
            <w:b/>
            <w:sz w:val="24"/>
            <w:szCs w:val="24"/>
          </w:rPr>
          <w:t>Licitación Sin Concurrencia del Comité</w:t>
        </w:r>
      </w:p>
    </w:sdtContent>
  </w:sdt>
  <w:p w:rsidR="005179A4" w:rsidRPr="005179A4" w:rsidRDefault="008337E5" w:rsidP="005179A4">
    <w:pPr>
      <w:pStyle w:val="Encabezado"/>
      <w:spacing w:line="276" w:lineRule="auto"/>
      <w:rPr>
        <w:rFonts w:ascii="Arial" w:hAnsi="Arial" w:cs="Arial"/>
        <w:b/>
        <w:sz w:val="24"/>
        <w:szCs w:val="24"/>
      </w:rPr>
    </w:pPr>
    <w:sdt>
      <w:sdtPr>
        <w:rPr>
          <w:rFonts w:ascii="Arial" w:hAnsi="Arial" w:cs="Arial"/>
          <w:b/>
          <w:sz w:val="24"/>
          <w:szCs w:val="24"/>
        </w:rPr>
        <w:alias w:val="Categoría"/>
        <w:tag w:val=""/>
        <w:id w:val="1793094814"/>
        <w:placeholder>
          <w:docPart w:val="F7CC1C861D974CA7A24E3A45ACFB7CEE"/>
        </w:placeholder>
        <w:dataBinding w:prefixMappings="xmlns:ns0='http://purl.org/dc/elements/1.1/' xmlns:ns1='http://schemas.openxmlformats.org/package/2006/metadata/core-properties' " w:xpath="/ns1:coreProperties[1]/ns1:category[1]" w:storeItemID="{6C3C8BC8-F283-45AE-878A-BAB7291924A1}"/>
        <w:text/>
      </w:sdtPr>
      <w:sdtEndPr/>
      <w:sdtContent>
        <w:r w:rsidR="0016076E">
          <w:rPr>
            <w:rFonts w:ascii="Arial" w:hAnsi="Arial" w:cs="Arial"/>
            <w:b/>
            <w:sz w:val="24"/>
            <w:szCs w:val="24"/>
          </w:rPr>
          <w:t>LSCC-010-2018</w:t>
        </w:r>
      </w:sdtContent>
    </w:sdt>
    <w:r w:rsidR="005179A4" w:rsidRPr="005179A4">
      <w:rPr>
        <w:rFonts w:ascii="Arial" w:hAnsi="Arial" w:cs="Arial"/>
        <w:b/>
        <w:sz w:val="24"/>
        <w:szCs w:val="24"/>
      </w:rPr>
      <w:t xml:space="preserve"> </w:t>
    </w:r>
    <w:sdt>
      <w:sdtPr>
        <w:rPr>
          <w:rFonts w:ascii="Arial" w:hAnsi="Arial" w:cs="Arial"/>
          <w:b/>
          <w:sz w:val="24"/>
          <w:szCs w:val="24"/>
        </w:rPr>
        <w:alias w:val="Comentarios"/>
        <w:tag w:val=""/>
        <w:id w:val="890081661"/>
        <w:placeholder>
          <w:docPart w:val="7672D9F632CC4A39A55D722D682E384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16505">
          <w:rPr>
            <w:rFonts w:ascii="Arial" w:hAnsi="Arial" w:cs="Arial"/>
            <w:b/>
            <w:sz w:val="24"/>
            <w:szCs w:val="24"/>
          </w:rPr>
          <w:t>Material de Curación para el Instituto Jalisciense de Salud Mental</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23D" w:rsidRDefault="00C8523D">
    <w:pPr>
      <w:pStyle w:val="Encabezado"/>
    </w:pPr>
    <w:r w:rsidRPr="00C8523D">
      <w:rPr>
        <w:rFonts w:ascii="Arial" w:hAnsi="Arial" w:cs="Arial"/>
        <w:b/>
        <w:smallCaps/>
        <w:noProof/>
        <w:sz w:val="24"/>
        <w:szCs w:val="24"/>
        <w:lang w:eastAsia="es-ES"/>
      </w:rPr>
      <w:drawing>
        <wp:anchor distT="0" distB="0" distL="114300" distR="114300" simplePos="0" relativeHeight="251661312" behindDoc="1" locked="0" layoutInCell="1" allowOverlap="1" wp14:anchorId="79AA4335" wp14:editId="13E12FA8">
          <wp:simplePos x="0" y="0"/>
          <wp:positionH relativeFrom="page">
            <wp:align>center</wp:align>
          </wp:positionH>
          <wp:positionV relativeFrom="paragraph">
            <wp:posOffset>-434448</wp:posOffset>
          </wp:positionV>
          <wp:extent cx="7704455" cy="10034270"/>
          <wp:effectExtent l="0" t="0" r="0" b="508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l="29638" t="6602" r="28523" b="5270"/>
                  <a:stretch/>
                </pic:blipFill>
                <pic:spPr bwMode="auto">
                  <a:xfrm>
                    <a:off x="0" y="0"/>
                    <a:ext cx="7704455" cy="10034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5C25"/>
    <w:multiLevelType w:val="singleLevel"/>
    <w:tmpl w:val="57303E42"/>
    <w:lvl w:ilvl="0">
      <w:start w:val="1"/>
      <w:numFmt w:val="lowerLetter"/>
      <w:lvlText w:val="%1)"/>
      <w:lvlJc w:val="left"/>
      <w:pPr>
        <w:tabs>
          <w:tab w:val="num" w:pos="495"/>
        </w:tabs>
        <w:ind w:left="495" w:hanging="495"/>
      </w:pPr>
      <w:rPr>
        <w:rFonts w:cs="Times New Roman" w:hint="default"/>
        <w:b w:val="0"/>
        <w:i w:val="0"/>
        <w:sz w:val="20"/>
        <w:szCs w:val="20"/>
        <w:u w:val="none"/>
      </w:rPr>
    </w:lvl>
  </w:abstractNum>
  <w:abstractNum w:abstractNumId="1" w15:restartNumberingAfterBreak="0">
    <w:nsid w:val="0FA27086"/>
    <w:multiLevelType w:val="hybridMultilevel"/>
    <w:tmpl w:val="31C017CA"/>
    <w:lvl w:ilvl="0" w:tplc="080A0013">
      <w:start w:val="1"/>
      <w:numFmt w:val="upperRoman"/>
      <w:lvlText w:val="%1."/>
      <w:lvlJc w:val="righ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1C5D5B38"/>
    <w:multiLevelType w:val="hybridMultilevel"/>
    <w:tmpl w:val="5A6E8EB2"/>
    <w:lvl w:ilvl="0" w:tplc="080A0001">
      <w:start w:val="1"/>
      <w:numFmt w:val="bullet"/>
      <w:lvlText w:val=""/>
      <w:lvlJc w:val="left"/>
      <w:pPr>
        <w:ind w:left="1429" w:hanging="360"/>
      </w:pPr>
      <w:rPr>
        <w:rFonts w:ascii="Symbol" w:hAnsi="Symbol"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3EE9424E"/>
    <w:multiLevelType w:val="hybridMultilevel"/>
    <w:tmpl w:val="BEA2F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334A5F"/>
    <w:multiLevelType w:val="hybridMultilevel"/>
    <w:tmpl w:val="0648413E"/>
    <w:lvl w:ilvl="0" w:tplc="B0ECE2A8">
      <w:start w:val="1"/>
      <w:numFmt w:val="decimalZero"/>
      <w:lvlText w:val="%1."/>
      <w:lvlJc w:val="left"/>
      <w:pPr>
        <w:ind w:left="945" w:hanging="58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3C"/>
    <w:rsid w:val="00000521"/>
    <w:rsid w:val="00007764"/>
    <w:rsid w:val="00010936"/>
    <w:rsid w:val="0001603A"/>
    <w:rsid w:val="00052CF9"/>
    <w:rsid w:val="000654B9"/>
    <w:rsid w:val="00067AB7"/>
    <w:rsid w:val="0007115D"/>
    <w:rsid w:val="000801DF"/>
    <w:rsid w:val="000B506E"/>
    <w:rsid w:val="000B5254"/>
    <w:rsid w:val="000B5DA5"/>
    <w:rsid w:val="000C0613"/>
    <w:rsid w:val="000C7744"/>
    <w:rsid w:val="000D2105"/>
    <w:rsid w:val="000E0676"/>
    <w:rsid w:val="000E3936"/>
    <w:rsid w:val="000E4887"/>
    <w:rsid w:val="00104BAB"/>
    <w:rsid w:val="001109E1"/>
    <w:rsid w:val="0012358A"/>
    <w:rsid w:val="0012564C"/>
    <w:rsid w:val="0013303A"/>
    <w:rsid w:val="00151E7E"/>
    <w:rsid w:val="0016076E"/>
    <w:rsid w:val="00162888"/>
    <w:rsid w:val="00167075"/>
    <w:rsid w:val="00175FDB"/>
    <w:rsid w:val="001767B2"/>
    <w:rsid w:val="00195F6E"/>
    <w:rsid w:val="00196FFC"/>
    <w:rsid w:val="001974A1"/>
    <w:rsid w:val="001A5A2E"/>
    <w:rsid w:val="001B609E"/>
    <w:rsid w:val="001C7308"/>
    <w:rsid w:val="001D4012"/>
    <w:rsid w:val="001D644B"/>
    <w:rsid w:val="00234842"/>
    <w:rsid w:val="002402CC"/>
    <w:rsid w:val="00247DE3"/>
    <w:rsid w:val="00283F40"/>
    <w:rsid w:val="002933C7"/>
    <w:rsid w:val="002A079E"/>
    <w:rsid w:val="002A5FF4"/>
    <w:rsid w:val="002F1B8A"/>
    <w:rsid w:val="00306D3F"/>
    <w:rsid w:val="00315814"/>
    <w:rsid w:val="00316505"/>
    <w:rsid w:val="00320F32"/>
    <w:rsid w:val="003221FD"/>
    <w:rsid w:val="003265B9"/>
    <w:rsid w:val="00326630"/>
    <w:rsid w:val="00326B27"/>
    <w:rsid w:val="00331E2D"/>
    <w:rsid w:val="0033257D"/>
    <w:rsid w:val="00357447"/>
    <w:rsid w:val="00372D4E"/>
    <w:rsid w:val="00385E5E"/>
    <w:rsid w:val="003A5DA5"/>
    <w:rsid w:val="003A66A8"/>
    <w:rsid w:val="003A76B3"/>
    <w:rsid w:val="00404D41"/>
    <w:rsid w:val="00407797"/>
    <w:rsid w:val="004240C3"/>
    <w:rsid w:val="0042705E"/>
    <w:rsid w:val="004315EF"/>
    <w:rsid w:val="0048259E"/>
    <w:rsid w:val="0049010A"/>
    <w:rsid w:val="0049728D"/>
    <w:rsid w:val="004C1FD5"/>
    <w:rsid w:val="004D3272"/>
    <w:rsid w:val="004E3260"/>
    <w:rsid w:val="005179A4"/>
    <w:rsid w:val="005441FC"/>
    <w:rsid w:val="005801B3"/>
    <w:rsid w:val="005844CC"/>
    <w:rsid w:val="00592224"/>
    <w:rsid w:val="005B79F9"/>
    <w:rsid w:val="005C06BF"/>
    <w:rsid w:val="005F5F56"/>
    <w:rsid w:val="0062113D"/>
    <w:rsid w:val="00630932"/>
    <w:rsid w:val="006430DA"/>
    <w:rsid w:val="006523B3"/>
    <w:rsid w:val="00662D31"/>
    <w:rsid w:val="00671080"/>
    <w:rsid w:val="00685F9F"/>
    <w:rsid w:val="006A2281"/>
    <w:rsid w:val="006C49FE"/>
    <w:rsid w:val="006D7501"/>
    <w:rsid w:val="006E36F7"/>
    <w:rsid w:val="006E687C"/>
    <w:rsid w:val="006F64A5"/>
    <w:rsid w:val="007055B9"/>
    <w:rsid w:val="00714370"/>
    <w:rsid w:val="00732AD7"/>
    <w:rsid w:val="0075075F"/>
    <w:rsid w:val="00771104"/>
    <w:rsid w:val="00771FE3"/>
    <w:rsid w:val="00775282"/>
    <w:rsid w:val="00791942"/>
    <w:rsid w:val="007A5961"/>
    <w:rsid w:val="007B443C"/>
    <w:rsid w:val="007B648C"/>
    <w:rsid w:val="007D3E9B"/>
    <w:rsid w:val="007E092B"/>
    <w:rsid w:val="007E1365"/>
    <w:rsid w:val="00822C45"/>
    <w:rsid w:val="008337E5"/>
    <w:rsid w:val="00837481"/>
    <w:rsid w:val="008610C9"/>
    <w:rsid w:val="00891126"/>
    <w:rsid w:val="008A1E45"/>
    <w:rsid w:val="008C421C"/>
    <w:rsid w:val="008C46AC"/>
    <w:rsid w:val="008C5183"/>
    <w:rsid w:val="008D167E"/>
    <w:rsid w:val="008D2135"/>
    <w:rsid w:val="008D37A6"/>
    <w:rsid w:val="008D76CC"/>
    <w:rsid w:val="008E0B1B"/>
    <w:rsid w:val="008E1149"/>
    <w:rsid w:val="008E1D26"/>
    <w:rsid w:val="008F4DA9"/>
    <w:rsid w:val="00925BA3"/>
    <w:rsid w:val="009607EE"/>
    <w:rsid w:val="009629BC"/>
    <w:rsid w:val="00966BC9"/>
    <w:rsid w:val="00986FC8"/>
    <w:rsid w:val="0099280B"/>
    <w:rsid w:val="009B42F4"/>
    <w:rsid w:val="009B7054"/>
    <w:rsid w:val="009B74BE"/>
    <w:rsid w:val="009D1243"/>
    <w:rsid w:val="009D384D"/>
    <w:rsid w:val="009D4756"/>
    <w:rsid w:val="009E2E41"/>
    <w:rsid w:val="009E7C8E"/>
    <w:rsid w:val="00A2390A"/>
    <w:rsid w:val="00A27523"/>
    <w:rsid w:val="00A32349"/>
    <w:rsid w:val="00A464E4"/>
    <w:rsid w:val="00A6173E"/>
    <w:rsid w:val="00A702C6"/>
    <w:rsid w:val="00A7574B"/>
    <w:rsid w:val="00A80DA7"/>
    <w:rsid w:val="00A8347D"/>
    <w:rsid w:val="00A95B5C"/>
    <w:rsid w:val="00AB03B2"/>
    <w:rsid w:val="00AC1D58"/>
    <w:rsid w:val="00B00AA3"/>
    <w:rsid w:val="00B21F8B"/>
    <w:rsid w:val="00B31D32"/>
    <w:rsid w:val="00B35AE6"/>
    <w:rsid w:val="00B377D1"/>
    <w:rsid w:val="00B536D2"/>
    <w:rsid w:val="00B556FF"/>
    <w:rsid w:val="00B62CFE"/>
    <w:rsid w:val="00B65E3A"/>
    <w:rsid w:val="00B774F3"/>
    <w:rsid w:val="00BC5BEB"/>
    <w:rsid w:val="00BC755D"/>
    <w:rsid w:val="00BD75CF"/>
    <w:rsid w:val="00BE5B49"/>
    <w:rsid w:val="00BE64F4"/>
    <w:rsid w:val="00BF16D9"/>
    <w:rsid w:val="00C10793"/>
    <w:rsid w:val="00C4737C"/>
    <w:rsid w:val="00C47595"/>
    <w:rsid w:val="00C63152"/>
    <w:rsid w:val="00C71709"/>
    <w:rsid w:val="00C71935"/>
    <w:rsid w:val="00C7255E"/>
    <w:rsid w:val="00C75FD9"/>
    <w:rsid w:val="00C8523D"/>
    <w:rsid w:val="00CB40F1"/>
    <w:rsid w:val="00CB4A56"/>
    <w:rsid w:val="00CC6208"/>
    <w:rsid w:val="00CD3C2C"/>
    <w:rsid w:val="00CD44CC"/>
    <w:rsid w:val="00CD57FA"/>
    <w:rsid w:val="00CF7697"/>
    <w:rsid w:val="00D15BFB"/>
    <w:rsid w:val="00D25518"/>
    <w:rsid w:val="00D30696"/>
    <w:rsid w:val="00D516FC"/>
    <w:rsid w:val="00D52817"/>
    <w:rsid w:val="00D71AA7"/>
    <w:rsid w:val="00D729B9"/>
    <w:rsid w:val="00D92A95"/>
    <w:rsid w:val="00D96BB3"/>
    <w:rsid w:val="00D97F0C"/>
    <w:rsid w:val="00DA3847"/>
    <w:rsid w:val="00DA70E7"/>
    <w:rsid w:val="00DB637F"/>
    <w:rsid w:val="00DB767E"/>
    <w:rsid w:val="00DC3DF5"/>
    <w:rsid w:val="00DC5368"/>
    <w:rsid w:val="00DE07C8"/>
    <w:rsid w:val="00DF1355"/>
    <w:rsid w:val="00E02B11"/>
    <w:rsid w:val="00E35842"/>
    <w:rsid w:val="00E6005F"/>
    <w:rsid w:val="00E65FB0"/>
    <w:rsid w:val="00E82600"/>
    <w:rsid w:val="00E861BA"/>
    <w:rsid w:val="00E864BF"/>
    <w:rsid w:val="00EA5293"/>
    <w:rsid w:val="00EA6A6D"/>
    <w:rsid w:val="00EC3A2A"/>
    <w:rsid w:val="00EC5CAE"/>
    <w:rsid w:val="00EE453E"/>
    <w:rsid w:val="00EE6E8F"/>
    <w:rsid w:val="00EF4A74"/>
    <w:rsid w:val="00F03800"/>
    <w:rsid w:val="00F12DC8"/>
    <w:rsid w:val="00F22105"/>
    <w:rsid w:val="00F24746"/>
    <w:rsid w:val="00F51563"/>
    <w:rsid w:val="00FD3F5C"/>
    <w:rsid w:val="00FE1FD1"/>
    <w:rsid w:val="00FE72A1"/>
    <w:rsid w:val="00FF73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1A607F-8142-4C28-85E2-0FEA775B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23D"/>
    <w:pPr>
      <w:suppressAutoHyphens/>
      <w:spacing w:after="0" w:line="240" w:lineRule="auto"/>
    </w:pPr>
    <w:rPr>
      <w:rFonts w:ascii="Times New Roman" w:eastAsia="Times New Roman" w:hAnsi="Times New Roman" w:cs="Times New Roman"/>
      <w:sz w:val="20"/>
      <w:szCs w:val="20"/>
      <w:lang w:val="es-ES" w:eastAsia="ar-SA"/>
    </w:rPr>
  </w:style>
  <w:style w:type="paragraph" w:styleId="Ttulo1">
    <w:name w:val="heading 1"/>
    <w:basedOn w:val="Normal"/>
    <w:next w:val="Normal"/>
    <w:link w:val="Ttulo1Car"/>
    <w:autoRedefine/>
    <w:uiPriority w:val="9"/>
    <w:qFormat/>
    <w:rsid w:val="00FF7364"/>
    <w:pPr>
      <w:keepNext/>
      <w:numPr>
        <w:ilvl w:val="12"/>
      </w:numPr>
      <w:spacing w:before="240" w:after="240"/>
      <w:ind w:left="567" w:hanging="567"/>
      <w:outlineLvl w:val="0"/>
    </w:pPr>
    <w:rPr>
      <w:rFonts w:ascii="Arial" w:hAnsi="Arial"/>
      <w:b/>
      <w:smallCaps/>
      <w:sz w:val="24"/>
      <w:lang w:eastAsia="es-ES_tradnl"/>
    </w:rPr>
  </w:style>
  <w:style w:type="paragraph" w:styleId="Ttulo2">
    <w:name w:val="heading 2"/>
    <w:aliases w:val="Mi Titulo 2"/>
    <w:basedOn w:val="Normal"/>
    <w:next w:val="Normal"/>
    <w:link w:val="Ttulo2Car"/>
    <w:autoRedefine/>
    <w:uiPriority w:val="9"/>
    <w:unhideWhenUsed/>
    <w:qFormat/>
    <w:rsid w:val="005F5F56"/>
    <w:pPr>
      <w:keepNext/>
      <w:keepLines/>
      <w:tabs>
        <w:tab w:val="left" w:leader="dot" w:pos="567"/>
      </w:tabs>
      <w:spacing w:before="120" w:after="120"/>
      <w:ind w:left="567"/>
      <w:outlineLvl w:val="1"/>
    </w:pPr>
    <w:rPr>
      <w:rFonts w:ascii="Arial" w:eastAsiaTheme="majorEastAsia" w:hAnsi="Arial" w:cstheme="majorBidi"/>
      <w:b/>
      <w:smallCaps/>
      <w:color w:val="1F4E79" w:themeColor="accent1" w:themeShade="80"/>
      <w:sz w:val="24"/>
      <w:szCs w:val="26"/>
      <w:lang w:val="es-MX"/>
    </w:rPr>
  </w:style>
  <w:style w:type="paragraph" w:styleId="Ttulo3">
    <w:name w:val="heading 3"/>
    <w:basedOn w:val="Normal"/>
    <w:next w:val="Normal"/>
    <w:link w:val="Ttulo3Car"/>
    <w:uiPriority w:val="9"/>
    <w:unhideWhenUsed/>
    <w:qFormat/>
    <w:rsid w:val="00B31D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364"/>
    <w:rPr>
      <w:rFonts w:ascii="Arial" w:eastAsia="Times New Roman" w:hAnsi="Arial"/>
      <w:b/>
      <w:smallCaps/>
      <w:sz w:val="24"/>
      <w:lang w:eastAsia="es-ES_tradnl"/>
    </w:rPr>
  </w:style>
  <w:style w:type="paragraph" w:styleId="Encabezado">
    <w:name w:val="header"/>
    <w:basedOn w:val="Normal"/>
    <w:link w:val="EncabezadoCar"/>
    <w:uiPriority w:val="99"/>
    <w:unhideWhenUsed/>
    <w:rsid w:val="007B443C"/>
    <w:pPr>
      <w:tabs>
        <w:tab w:val="center" w:pos="4419"/>
        <w:tab w:val="right" w:pos="8838"/>
      </w:tabs>
    </w:pPr>
  </w:style>
  <w:style w:type="character" w:customStyle="1" w:styleId="EncabezadoCar">
    <w:name w:val="Encabezado Car"/>
    <w:basedOn w:val="Fuentedeprrafopredeter"/>
    <w:link w:val="Encabezado"/>
    <w:uiPriority w:val="99"/>
    <w:rsid w:val="007B443C"/>
  </w:style>
  <w:style w:type="paragraph" w:styleId="Piedepgina">
    <w:name w:val="footer"/>
    <w:basedOn w:val="Normal"/>
    <w:link w:val="PiedepginaCar"/>
    <w:uiPriority w:val="99"/>
    <w:unhideWhenUsed/>
    <w:rsid w:val="007B443C"/>
    <w:pPr>
      <w:tabs>
        <w:tab w:val="center" w:pos="4419"/>
        <w:tab w:val="right" w:pos="8838"/>
      </w:tabs>
    </w:pPr>
  </w:style>
  <w:style w:type="character" w:customStyle="1" w:styleId="PiedepginaCar">
    <w:name w:val="Pie de página Car"/>
    <w:basedOn w:val="Fuentedeprrafopredeter"/>
    <w:link w:val="Piedepgina"/>
    <w:uiPriority w:val="99"/>
    <w:rsid w:val="007B443C"/>
  </w:style>
  <w:style w:type="character" w:styleId="Textodelmarcadordeposicin">
    <w:name w:val="Placeholder Text"/>
    <w:basedOn w:val="Fuentedeprrafopredeter"/>
    <w:uiPriority w:val="99"/>
    <w:semiHidden/>
    <w:rsid w:val="006F64A5"/>
    <w:rPr>
      <w:color w:val="808080"/>
    </w:rPr>
  </w:style>
  <w:style w:type="paragraph" w:customStyle="1" w:styleId="MiTitulo1">
    <w:name w:val="Mi Titulo 1"/>
    <w:basedOn w:val="Normal"/>
    <w:link w:val="MiTitulo1Car"/>
    <w:autoRedefine/>
    <w:qFormat/>
    <w:rsid w:val="00331E2D"/>
    <w:pPr>
      <w:spacing w:before="360" w:after="120" w:line="360" w:lineRule="auto"/>
    </w:pPr>
    <w:rPr>
      <w:rFonts w:ascii="Arial" w:hAnsi="Arial" w:cs="Arial"/>
      <w:b/>
      <w:smallCaps/>
      <w:spacing w:val="60"/>
      <w:sz w:val="28"/>
      <w:szCs w:val="24"/>
    </w:rPr>
  </w:style>
  <w:style w:type="paragraph" w:styleId="Encabezadodelista">
    <w:name w:val="toa heading"/>
    <w:basedOn w:val="Normal"/>
    <w:next w:val="Normal"/>
    <w:uiPriority w:val="99"/>
    <w:semiHidden/>
    <w:unhideWhenUsed/>
    <w:rsid w:val="00C71935"/>
    <w:pPr>
      <w:spacing w:before="120"/>
    </w:pPr>
    <w:rPr>
      <w:rFonts w:asciiTheme="majorHAnsi" w:eastAsiaTheme="majorEastAsia" w:hAnsiTheme="majorHAnsi" w:cstheme="majorBidi"/>
      <w:b/>
      <w:bCs/>
      <w:sz w:val="24"/>
      <w:szCs w:val="24"/>
    </w:rPr>
  </w:style>
  <w:style w:type="table" w:styleId="Tabladelista3-nfasis1">
    <w:name w:val="List Table 3 Accent 1"/>
    <w:basedOn w:val="Tablanormal"/>
    <w:uiPriority w:val="48"/>
    <w:rsid w:val="00E6005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MiTitulo1Car">
    <w:name w:val="Mi Titulo 1 Car"/>
    <w:basedOn w:val="Fuentedeprrafopredeter"/>
    <w:link w:val="MiTitulo1"/>
    <w:rsid w:val="00331E2D"/>
    <w:rPr>
      <w:rFonts w:ascii="Arial" w:eastAsia="Times New Roman" w:hAnsi="Arial" w:cs="Arial"/>
      <w:b/>
      <w:smallCaps/>
      <w:spacing w:val="60"/>
      <w:sz w:val="28"/>
      <w:szCs w:val="24"/>
      <w:lang w:val="es-ES" w:eastAsia="ar-SA"/>
    </w:rPr>
  </w:style>
  <w:style w:type="character" w:styleId="Hipervnculo">
    <w:name w:val="Hyperlink"/>
    <w:basedOn w:val="Fuentedeprrafopredeter"/>
    <w:uiPriority w:val="99"/>
    <w:rsid w:val="003265B9"/>
    <w:rPr>
      <w:rFonts w:cs="Times New Roman"/>
      <w:color w:val="0000FF"/>
      <w:u w:val="single"/>
    </w:rPr>
  </w:style>
  <w:style w:type="paragraph" w:styleId="Prrafodelista">
    <w:name w:val="List Paragraph"/>
    <w:basedOn w:val="Normal"/>
    <w:qFormat/>
    <w:rsid w:val="000801DF"/>
    <w:pPr>
      <w:ind w:left="720"/>
      <w:contextualSpacing/>
    </w:pPr>
  </w:style>
  <w:style w:type="character" w:customStyle="1" w:styleId="Ttulo2Car">
    <w:name w:val="Título 2 Car"/>
    <w:aliases w:val="Mi Titulo 2 Car"/>
    <w:basedOn w:val="Fuentedeprrafopredeter"/>
    <w:link w:val="Ttulo2"/>
    <w:uiPriority w:val="9"/>
    <w:rsid w:val="005F5F56"/>
    <w:rPr>
      <w:rFonts w:ascii="Arial" w:eastAsiaTheme="majorEastAsia" w:hAnsi="Arial" w:cstheme="majorBidi"/>
      <w:b/>
      <w:smallCaps/>
      <w:color w:val="1F4E79" w:themeColor="accent1" w:themeShade="80"/>
      <w:sz w:val="24"/>
      <w:szCs w:val="26"/>
      <w:lang w:eastAsia="ar-SA"/>
    </w:rPr>
  </w:style>
  <w:style w:type="character" w:customStyle="1" w:styleId="Ttulo3Car">
    <w:name w:val="Título 3 Car"/>
    <w:basedOn w:val="Fuentedeprrafopredeter"/>
    <w:link w:val="Ttulo3"/>
    <w:uiPriority w:val="9"/>
    <w:rsid w:val="00B31D32"/>
    <w:rPr>
      <w:rFonts w:asciiTheme="majorHAnsi" w:eastAsiaTheme="majorEastAsia" w:hAnsiTheme="majorHAnsi" w:cstheme="majorBidi"/>
      <w:color w:val="1F4D78" w:themeColor="accent1" w:themeShade="7F"/>
      <w:sz w:val="24"/>
      <w:szCs w:val="24"/>
      <w:lang w:val="es-ES" w:eastAsia="ar-SA"/>
    </w:rPr>
  </w:style>
  <w:style w:type="paragraph" w:styleId="TtulodeTDC">
    <w:name w:val="TOC Heading"/>
    <w:basedOn w:val="Ttulo1"/>
    <w:next w:val="Normal"/>
    <w:uiPriority w:val="39"/>
    <w:unhideWhenUsed/>
    <w:qFormat/>
    <w:rsid w:val="00B31D32"/>
    <w:pPr>
      <w:keepLines/>
      <w:numPr>
        <w:ilvl w:val="0"/>
      </w:numPr>
      <w:suppressAutoHyphens w:val="0"/>
      <w:spacing w:after="0" w:line="259" w:lineRule="auto"/>
      <w:ind w:left="567" w:hanging="567"/>
      <w:outlineLvl w:val="9"/>
    </w:pPr>
    <w:rPr>
      <w:rFonts w:asciiTheme="majorHAnsi" w:eastAsiaTheme="majorEastAsia" w:hAnsiTheme="majorHAnsi" w:cstheme="majorBidi"/>
      <w:b w:val="0"/>
      <w:smallCaps w:val="0"/>
      <w:color w:val="2E74B5" w:themeColor="accent1" w:themeShade="BF"/>
      <w:sz w:val="32"/>
      <w:szCs w:val="32"/>
      <w:lang w:val="es-MX" w:eastAsia="es-MX"/>
    </w:rPr>
  </w:style>
  <w:style w:type="paragraph" w:styleId="TDC2">
    <w:name w:val="toc 2"/>
    <w:basedOn w:val="Normal"/>
    <w:next w:val="Normal"/>
    <w:autoRedefine/>
    <w:uiPriority w:val="39"/>
    <w:unhideWhenUsed/>
    <w:rsid w:val="00B31D32"/>
    <w:pPr>
      <w:spacing w:after="100"/>
      <w:ind w:left="200"/>
    </w:pPr>
  </w:style>
  <w:style w:type="paragraph" w:styleId="TDC1">
    <w:name w:val="toc 1"/>
    <w:basedOn w:val="Normal"/>
    <w:next w:val="Normal"/>
    <w:autoRedefine/>
    <w:uiPriority w:val="39"/>
    <w:unhideWhenUsed/>
    <w:rsid w:val="00B31D32"/>
    <w:pPr>
      <w:suppressAutoHyphens w:val="0"/>
      <w:spacing w:after="100" w:line="259" w:lineRule="auto"/>
    </w:pPr>
    <w:rPr>
      <w:rFonts w:asciiTheme="minorHAnsi" w:eastAsiaTheme="minorEastAsia" w:hAnsiTheme="minorHAnsi"/>
      <w:sz w:val="22"/>
      <w:szCs w:val="22"/>
      <w:lang w:val="es-MX" w:eastAsia="es-MX"/>
    </w:rPr>
  </w:style>
  <w:style w:type="paragraph" w:styleId="TDC3">
    <w:name w:val="toc 3"/>
    <w:basedOn w:val="Normal"/>
    <w:next w:val="Normal"/>
    <w:autoRedefine/>
    <w:uiPriority w:val="39"/>
    <w:unhideWhenUsed/>
    <w:rsid w:val="00B31D32"/>
    <w:pPr>
      <w:suppressAutoHyphens w:val="0"/>
      <w:spacing w:after="100" w:line="259" w:lineRule="auto"/>
      <w:ind w:left="440"/>
    </w:pPr>
    <w:rPr>
      <w:rFonts w:asciiTheme="minorHAnsi" w:eastAsiaTheme="minorEastAsia" w:hAnsiTheme="minorHAnsi"/>
      <w:sz w:val="22"/>
      <w:szCs w:val="22"/>
      <w:lang w:val="es-MX" w:eastAsia="es-MX"/>
    </w:rPr>
  </w:style>
  <w:style w:type="paragraph" w:styleId="Sinespaciado">
    <w:name w:val="No Spacing"/>
    <w:uiPriority w:val="1"/>
    <w:qFormat/>
    <w:rsid w:val="00EA5293"/>
    <w:pPr>
      <w:suppressAutoHyphens/>
      <w:spacing w:after="0" w:line="240" w:lineRule="auto"/>
    </w:pPr>
    <w:rPr>
      <w:rFonts w:ascii="Times New Roman" w:eastAsia="Times New Roman" w:hAnsi="Times New Roman" w:cs="Times New Roman"/>
      <w:sz w:val="20"/>
      <w:szCs w:val="20"/>
      <w:lang w:val="es-ES" w:eastAsia="ar-SA"/>
    </w:rPr>
  </w:style>
  <w:style w:type="character" w:styleId="Hipervnculovisitado">
    <w:name w:val="FollowedHyperlink"/>
    <w:basedOn w:val="Fuentedeprrafopredeter"/>
    <w:uiPriority w:val="99"/>
    <w:semiHidden/>
    <w:unhideWhenUsed/>
    <w:rsid w:val="00D729B9"/>
    <w:rPr>
      <w:color w:val="954F72" w:themeColor="followedHyperlink"/>
      <w:u w:val="single"/>
    </w:rPr>
  </w:style>
  <w:style w:type="paragraph" w:styleId="Textodeglobo">
    <w:name w:val="Balloon Text"/>
    <w:basedOn w:val="Normal"/>
    <w:link w:val="TextodegloboCar"/>
    <w:uiPriority w:val="99"/>
    <w:semiHidden/>
    <w:unhideWhenUsed/>
    <w:rsid w:val="000B50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506E"/>
    <w:rPr>
      <w:rFonts w:ascii="Segoe UI" w:eastAsia="Times New Roman" w:hAnsi="Segoe UI" w:cs="Segoe UI"/>
      <w:sz w:val="18"/>
      <w:szCs w:val="18"/>
      <w:lang w:val="es-ES" w:eastAsia="ar-SA"/>
    </w:rPr>
  </w:style>
  <w:style w:type="paragraph" w:customStyle="1" w:styleId="Default">
    <w:name w:val="Default"/>
    <w:rsid w:val="00E65FB0"/>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B0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jalisco.gob.mx/dependencia/servicios-de-salud-jalisco-ss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lisco.gob.mx/es/prensa/convocatorias" TargetMode="External"/><Relationship Id="rId4" Type="http://schemas.openxmlformats.org/officeDocument/2006/relationships/styles" Target="styles.xml"/><Relationship Id="rId9" Type="http://schemas.openxmlformats.org/officeDocument/2006/relationships/hyperlink" Target="mailto:enrique.aguilar@jalisco.gob.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782E6948EE45E1B20FE50E65DB2816"/>
        <w:category>
          <w:name w:val="General"/>
          <w:gallery w:val="placeholder"/>
        </w:category>
        <w:types>
          <w:type w:val="bbPlcHdr"/>
        </w:types>
        <w:behaviors>
          <w:behavior w:val="content"/>
        </w:behaviors>
        <w:guid w:val="{8AB8396C-4A19-4491-9A07-148E5329C9B0}"/>
      </w:docPartPr>
      <w:docPartBody>
        <w:p w:rsidR="00C42EC8" w:rsidRDefault="00C5266B">
          <w:r w:rsidRPr="00BC348B">
            <w:rPr>
              <w:rStyle w:val="Textodelmarcadordeposicin"/>
            </w:rPr>
            <w:t>[Asunto]</w:t>
          </w:r>
        </w:p>
      </w:docPartBody>
    </w:docPart>
    <w:docPart>
      <w:docPartPr>
        <w:name w:val="DAD6E7CFE3E04615B95726FE69BD8E87"/>
        <w:category>
          <w:name w:val="General"/>
          <w:gallery w:val="placeholder"/>
        </w:category>
        <w:types>
          <w:type w:val="bbPlcHdr"/>
        </w:types>
        <w:behaviors>
          <w:behavior w:val="content"/>
        </w:behaviors>
        <w:guid w:val="{12A56D8E-E071-435B-ACDB-8046DF54D3C9}"/>
      </w:docPartPr>
      <w:docPartBody>
        <w:p w:rsidR="00C42EC8" w:rsidRDefault="00C5266B">
          <w:r w:rsidRPr="00BC348B">
            <w:rPr>
              <w:rStyle w:val="Textodelmarcadordeposicin"/>
            </w:rPr>
            <w:t>[Categoría]</w:t>
          </w:r>
        </w:p>
      </w:docPartBody>
    </w:docPart>
    <w:docPart>
      <w:docPartPr>
        <w:name w:val="99A9BA0BCC5347A8BD7A3AD420F973A0"/>
        <w:category>
          <w:name w:val="General"/>
          <w:gallery w:val="placeholder"/>
        </w:category>
        <w:types>
          <w:type w:val="bbPlcHdr"/>
        </w:types>
        <w:behaviors>
          <w:behavior w:val="content"/>
        </w:behaviors>
        <w:guid w:val="{CFC6344C-7418-49CC-BB26-285C5189F166}"/>
      </w:docPartPr>
      <w:docPartBody>
        <w:p w:rsidR="00C42EC8" w:rsidRDefault="00C5266B">
          <w:r w:rsidRPr="00BC348B">
            <w:rPr>
              <w:rStyle w:val="Textodelmarcadordeposicin"/>
            </w:rPr>
            <w:t>[Comentarios]</w:t>
          </w:r>
        </w:p>
      </w:docPartBody>
    </w:docPart>
    <w:docPart>
      <w:docPartPr>
        <w:name w:val="2A866E89B8214080BA7680FD5A654C12"/>
        <w:category>
          <w:name w:val="General"/>
          <w:gallery w:val="placeholder"/>
        </w:category>
        <w:types>
          <w:type w:val="bbPlcHdr"/>
        </w:types>
        <w:behaviors>
          <w:behavior w:val="content"/>
        </w:behaviors>
        <w:guid w:val="{DC1ACD50-06A3-4A91-9FF7-3E965DD958A6}"/>
      </w:docPartPr>
      <w:docPartBody>
        <w:p w:rsidR="00C42EC8" w:rsidRDefault="00C5266B">
          <w:r w:rsidRPr="00BC348B">
            <w:rPr>
              <w:rStyle w:val="Textodelmarcadordeposicin"/>
            </w:rPr>
            <w:t>[Autor]</w:t>
          </w:r>
        </w:p>
      </w:docPartBody>
    </w:docPart>
    <w:docPart>
      <w:docPartPr>
        <w:name w:val="BAD25586A6A1493DA21773584A609590"/>
        <w:category>
          <w:name w:val="General"/>
          <w:gallery w:val="placeholder"/>
        </w:category>
        <w:types>
          <w:type w:val="bbPlcHdr"/>
        </w:types>
        <w:behaviors>
          <w:behavior w:val="content"/>
        </w:behaviors>
        <w:guid w:val="{A1572833-2F17-472A-9F4B-7EFF6141968C}"/>
      </w:docPartPr>
      <w:docPartBody>
        <w:p w:rsidR="00C42EC8" w:rsidRDefault="00C5266B">
          <w:r w:rsidRPr="00BC348B">
            <w:rPr>
              <w:rStyle w:val="Textodelmarcadordeposicin"/>
            </w:rPr>
            <w:t>[Asunto]</w:t>
          </w:r>
        </w:p>
      </w:docPartBody>
    </w:docPart>
    <w:docPart>
      <w:docPartPr>
        <w:name w:val="F7CC1C861D974CA7A24E3A45ACFB7CEE"/>
        <w:category>
          <w:name w:val="General"/>
          <w:gallery w:val="placeholder"/>
        </w:category>
        <w:types>
          <w:type w:val="bbPlcHdr"/>
        </w:types>
        <w:behaviors>
          <w:behavior w:val="content"/>
        </w:behaviors>
        <w:guid w:val="{7474F9F3-EDF4-4247-9C04-F8073FB67DBA}"/>
      </w:docPartPr>
      <w:docPartBody>
        <w:p w:rsidR="00C42EC8" w:rsidRDefault="00C5266B">
          <w:r w:rsidRPr="00BC348B">
            <w:rPr>
              <w:rStyle w:val="Textodelmarcadordeposicin"/>
            </w:rPr>
            <w:t>[Categoría]</w:t>
          </w:r>
        </w:p>
      </w:docPartBody>
    </w:docPart>
    <w:docPart>
      <w:docPartPr>
        <w:name w:val="7672D9F632CC4A39A55D722D682E3842"/>
        <w:category>
          <w:name w:val="General"/>
          <w:gallery w:val="placeholder"/>
        </w:category>
        <w:types>
          <w:type w:val="bbPlcHdr"/>
        </w:types>
        <w:behaviors>
          <w:behavior w:val="content"/>
        </w:behaviors>
        <w:guid w:val="{50550C09-4239-4DBA-ACA1-34847A0A63B6}"/>
      </w:docPartPr>
      <w:docPartBody>
        <w:p w:rsidR="00C42EC8" w:rsidRDefault="00C5266B">
          <w:r w:rsidRPr="00BC348B">
            <w:rPr>
              <w:rStyle w:val="Textodelmarcadordeposicin"/>
            </w:rPr>
            <w:t>[Comentarios]</w:t>
          </w:r>
        </w:p>
      </w:docPartBody>
    </w:docPart>
    <w:docPart>
      <w:docPartPr>
        <w:name w:val="8C9A910D3E584C278EED513C9B78FA70"/>
        <w:category>
          <w:name w:val="General"/>
          <w:gallery w:val="placeholder"/>
        </w:category>
        <w:types>
          <w:type w:val="bbPlcHdr"/>
        </w:types>
        <w:behaviors>
          <w:behavior w:val="content"/>
        </w:behaviors>
        <w:guid w:val="{EF695DB6-34CE-4822-8421-B03D780A5AFD}"/>
      </w:docPartPr>
      <w:docPartBody>
        <w:p w:rsidR="00C42EC8" w:rsidRDefault="00C5266B">
          <w:r w:rsidRPr="00BC348B">
            <w:rPr>
              <w:rStyle w:val="Textodelmarcadordeposicin"/>
            </w:rPr>
            <w:t>[Categoría]</w:t>
          </w:r>
        </w:p>
      </w:docPartBody>
    </w:docPart>
    <w:docPart>
      <w:docPartPr>
        <w:name w:val="F1AAA23D081C4D63B56E7711176D37EE"/>
        <w:category>
          <w:name w:val="General"/>
          <w:gallery w:val="placeholder"/>
        </w:category>
        <w:types>
          <w:type w:val="bbPlcHdr"/>
        </w:types>
        <w:behaviors>
          <w:behavior w:val="content"/>
        </w:behaviors>
        <w:guid w:val="{3984A3B9-8621-4387-A255-6B832A22D1F7}"/>
      </w:docPartPr>
      <w:docPartBody>
        <w:p w:rsidR="00C42EC8" w:rsidRDefault="00C5266B">
          <w:r w:rsidRPr="00BC348B">
            <w:rPr>
              <w:rStyle w:val="Textodelmarcadordeposicin"/>
            </w:rPr>
            <w:t>[Comentarios]</w:t>
          </w:r>
        </w:p>
      </w:docPartBody>
    </w:docPart>
    <w:docPart>
      <w:docPartPr>
        <w:name w:val="69D19DB6CE8A4F02AE33031061C6D059"/>
        <w:category>
          <w:name w:val="General"/>
          <w:gallery w:val="placeholder"/>
        </w:category>
        <w:types>
          <w:type w:val="bbPlcHdr"/>
        </w:types>
        <w:behaviors>
          <w:behavior w:val="content"/>
        </w:behaviors>
        <w:guid w:val="{0E2B2FBE-012D-456F-99D8-C499E1CD83E3}"/>
      </w:docPartPr>
      <w:docPartBody>
        <w:p w:rsidR="00277A1B" w:rsidRDefault="00C42EC8" w:rsidP="00C42EC8">
          <w:pPr>
            <w:pStyle w:val="69D19DB6CE8A4F02AE33031061C6D059"/>
          </w:pPr>
          <w:r w:rsidRPr="00572EAA">
            <w:rPr>
              <w:rStyle w:val="Textodelmarcadordeposicin"/>
            </w:rPr>
            <w:t>[Fecha de publicación]</w:t>
          </w:r>
        </w:p>
      </w:docPartBody>
    </w:docPart>
    <w:docPart>
      <w:docPartPr>
        <w:name w:val="51D46760BE6A4C9499BF15BFAD633078"/>
        <w:category>
          <w:name w:val="General"/>
          <w:gallery w:val="placeholder"/>
        </w:category>
        <w:types>
          <w:type w:val="bbPlcHdr"/>
        </w:types>
        <w:behaviors>
          <w:behavior w:val="content"/>
        </w:behaviors>
        <w:guid w:val="{DD17F5F7-74E9-4177-9F7B-A6FE60ADCB24}"/>
      </w:docPartPr>
      <w:docPartBody>
        <w:p w:rsidR="00B913F0" w:rsidRDefault="00ED7B3C" w:rsidP="00ED7B3C">
          <w:pPr>
            <w:pStyle w:val="51D46760BE6A4C9499BF15BFAD633078"/>
          </w:pPr>
          <w:r w:rsidRPr="00BC348B">
            <w:rPr>
              <w:rStyle w:val="Textodelmarcadordeposicin"/>
            </w:rPr>
            <w:t>[Comentarios]</w:t>
          </w:r>
        </w:p>
      </w:docPartBody>
    </w:docPart>
    <w:docPart>
      <w:docPartPr>
        <w:name w:val="3870B347F23448DAA0EB73C877FDC65D"/>
        <w:category>
          <w:name w:val="General"/>
          <w:gallery w:val="placeholder"/>
        </w:category>
        <w:types>
          <w:type w:val="bbPlcHdr"/>
        </w:types>
        <w:behaviors>
          <w:behavior w:val="content"/>
        </w:behaviors>
        <w:guid w:val="{1C2AC833-09B8-421F-8580-8E2AC640B01C}"/>
      </w:docPartPr>
      <w:docPartBody>
        <w:p w:rsidR="0004025B" w:rsidRDefault="00F60254">
          <w:r w:rsidRPr="000C50CB">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66B"/>
    <w:rsid w:val="0003708C"/>
    <w:rsid w:val="0004025B"/>
    <w:rsid w:val="0007534F"/>
    <w:rsid w:val="000D4671"/>
    <w:rsid w:val="001C7676"/>
    <w:rsid w:val="002526D9"/>
    <w:rsid w:val="00277A1B"/>
    <w:rsid w:val="002A40CA"/>
    <w:rsid w:val="003501F0"/>
    <w:rsid w:val="003A2987"/>
    <w:rsid w:val="003B50A8"/>
    <w:rsid w:val="003D6352"/>
    <w:rsid w:val="00410AF8"/>
    <w:rsid w:val="004129D7"/>
    <w:rsid w:val="0048320D"/>
    <w:rsid w:val="00510B35"/>
    <w:rsid w:val="0057030B"/>
    <w:rsid w:val="0059260D"/>
    <w:rsid w:val="005E7B78"/>
    <w:rsid w:val="006522FD"/>
    <w:rsid w:val="00682860"/>
    <w:rsid w:val="0072077C"/>
    <w:rsid w:val="00744819"/>
    <w:rsid w:val="00771090"/>
    <w:rsid w:val="007D73C5"/>
    <w:rsid w:val="00825D0D"/>
    <w:rsid w:val="008D0E53"/>
    <w:rsid w:val="008D52B5"/>
    <w:rsid w:val="009354E3"/>
    <w:rsid w:val="00A0280D"/>
    <w:rsid w:val="00A64A75"/>
    <w:rsid w:val="00AD279A"/>
    <w:rsid w:val="00B01640"/>
    <w:rsid w:val="00B66ABC"/>
    <w:rsid w:val="00B913F0"/>
    <w:rsid w:val="00BF7A83"/>
    <w:rsid w:val="00C42EC8"/>
    <w:rsid w:val="00C50868"/>
    <w:rsid w:val="00C5266B"/>
    <w:rsid w:val="00C61A4D"/>
    <w:rsid w:val="00CE5AFF"/>
    <w:rsid w:val="00DF6F42"/>
    <w:rsid w:val="00E57FCD"/>
    <w:rsid w:val="00ED7B3C"/>
    <w:rsid w:val="00EF3813"/>
    <w:rsid w:val="00F602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F26406EDC904FF3B94ECDA411A3FC26">
    <w:name w:val="4F26406EDC904FF3B94ECDA411A3FC26"/>
    <w:rsid w:val="00C5266B"/>
  </w:style>
  <w:style w:type="character" w:styleId="Textodelmarcadordeposicin">
    <w:name w:val="Placeholder Text"/>
    <w:basedOn w:val="Fuentedeprrafopredeter"/>
    <w:uiPriority w:val="99"/>
    <w:semiHidden/>
    <w:rsid w:val="00F60254"/>
    <w:rPr>
      <w:color w:val="808080"/>
    </w:rPr>
  </w:style>
  <w:style w:type="paragraph" w:customStyle="1" w:styleId="69D19DB6CE8A4F02AE33031061C6D059">
    <w:name w:val="69D19DB6CE8A4F02AE33031061C6D059"/>
    <w:rsid w:val="00C42EC8"/>
  </w:style>
  <w:style w:type="paragraph" w:customStyle="1" w:styleId="EC7FDB0A04C84C4793F52B885764D4F3">
    <w:name w:val="EC7FDB0A04C84C4793F52B885764D4F3"/>
    <w:rsid w:val="00C42EC8"/>
  </w:style>
  <w:style w:type="paragraph" w:customStyle="1" w:styleId="768E9DA04A5847D28B7AE61961526C83">
    <w:name w:val="768E9DA04A5847D28B7AE61961526C83"/>
    <w:rsid w:val="00277A1B"/>
  </w:style>
  <w:style w:type="paragraph" w:customStyle="1" w:styleId="EA0F3C4EEF7A4438AA5DF71064C2BA01">
    <w:name w:val="EA0F3C4EEF7A4438AA5DF71064C2BA01"/>
    <w:rsid w:val="00277A1B"/>
  </w:style>
  <w:style w:type="paragraph" w:customStyle="1" w:styleId="06C3FE00457D47B4B14CBA7F190210F9">
    <w:name w:val="06C3FE00457D47B4B14CBA7F190210F9"/>
    <w:rsid w:val="00277A1B"/>
  </w:style>
  <w:style w:type="paragraph" w:customStyle="1" w:styleId="20542366D2EE4141AAE161B08C259762">
    <w:name w:val="20542366D2EE4141AAE161B08C259762"/>
    <w:rsid w:val="00277A1B"/>
  </w:style>
  <w:style w:type="paragraph" w:customStyle="1" w:styleId="51D46760BE6A4C9499BF15BFAD633078">
    <w:name w:val="51D46760BE6A4C9499BF15BFAD633078"/>
    <w:rsid w:val="00ED7B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31 de agosto de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9128D3-0DCF-4934-A885-B31DE945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16</Pages>
  <Words>3707</Words>
  <Characters>20391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Sin Concurrencia del Comité</dc:subject>
  <dc:creator>Organismo Público Descentralizado</dc:creator>
  <cp:keywords/>
  <dc:description>Material de Curación para el Instituto Jalisciense de Salud Mental</dc:description>
  <cp:lastModifiedBy>Enrique Ramon Aguilar Ramirez</cp:lastModifiedBy>
  <cp:revision>62</cp:revision>
  <cp:lastPrinted>2018-08-30T19:02:00Z</cp:lastPrinted>
  <dcterms:created xsi:type="dcterms:W3CDTF">2017-09-15T18:11:00Z</dcterms:created>
  <dcterms:modified xsi:type="dcterms:W3CDTF">2018-08-30T19:02:00Z</dcterms:modified>
  <cp:category>LSCC-010-2018</cp:category>
</cp:coreProperties>
</file>