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32D8D472"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F59A2">
            <w:rPr>
              <w:rFonts w:asciiTheme="minorHAnsi" w:hAnsiTheme="minorHAnsi" w:cstheme="minorHAnsi"/>
              <w:b/>
              <w:smallCaps/>
              <w:color w:val="000000" w:themeColor="text1"/>
              <w:spacing w:val="-37"/>
              <w:sz w:val="48"/>
              <w:szCs w:val="56"/>
            </w:rPr>
            <w:t>LICITACIÓN PÚBLICA LOCAL LSCC-010-2022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0B7A2B1B" w14:textId="5216E577" w:rsidR="00D63437" w:rsidRDefault="00672A61" w:rsidP="00672A61">
      <w:pPr>
        <w:pStyle w:val="Textoindependiente"/>
        <w:tabs>
          <w:tab w:val="left" w:pos="3105"/>
        </w:tabs>
        <w:jc w:val="center"/>
        <w:rPr>
          <w:rFonts w:asciiTheme="minorHAnsi" w:hAnsiTheme="minorHAnsi" w:cstheme="minorHAnsi"/>
          <w:i/>
          <w:sz w:val="20"/>
        </w:rPr>
      </w:pPr>
      <w:r w:rsidRPr="00672A61">
        <w:rPr>
          <w:rFonts w:asciiTheme="minorHAnsi" w:eastAsia="Century Gothic" w:hAnsiTheme="minorHAnsi" w:cstheme="minorHAnsi"/>
          <w:b/>
          <w:smallCaps/>
          <w:color w:val="000000"/>
          <w:sz w:val="44"/>
          <w:szCs w:val="44"/>
        </w:rPr>
        <w:t>“SERVICIO DE FUMIGACIÓN AL INTERIOR DEL ESTADO Y ZONA METROPOLITANA DE GUADALAJARA PARA EL PROGRAMA DE VACUNACIÓN UNIVERSAL DEL O.P.D. SERVICIOS DE SALUD JALISCO.”</w:t>
      </w: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66023A29"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4EF9">
            <w:rPr>
              <w:rFonts w:asciiTheme="minorHAnsi" w:hAnsiTheme="minorHAnsi" w:cstheme="minorHAnsi"/>
              <w:sz w:val="24"/>
              <w:szCs w:val="24"/>
            </w:rPr>
            <w:t>16</w:t>
          </w:r>
          <w:r w:rsidR="00E64071">
            <w:rPr>
              <w:rFonts w:asciiTheme="minorHAnsi" w:hAnsiTheme="minorHAnsi" w:cstheme="minorHAnsi"/>
              <w:sz w:val="24"/>
              <w:szCs w:val="24"/>
            </w:rPr>
            <w:t xml:space="preserve"> de </w:t>
          </w:r>
          <w:r w:rsidR="00134EF9">
            <w:rPr>
              <w:rFonts w:asciiTheme="minorHAnsi" w:hAnsiTheme="minorHAnsi" w:cstheme="minorHAnsi"/>
              <w:sz w:val="24"/>
              <w:szCs w:val="24"/>
            </w:rPr>
            <w:t>junio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512A489" w14:textId="77777777" w:rsidR="00B44E9F" w:rsidRDefault="00B44E9F" w:rsidP="008655A8">
      <w:pPr>
        <w:jc w:val="both"/>
        <w:rPr>
          <w:sz w:val="18"/>
          <w:szCs w:val="18"/>
        </w:rPr>
      </w:pPr>
    </w:p>
    <w:p w14:paraId="77C29800" w14:textId="77777777" w:rsidR="00B44E9F" w:rsidRDefault="00B44E9F" w:rsidP="008655A8">
      <w:pPr>
        <w:jc w:val="both"/>
        <w:rPr>
          <w:sz w:val="18"/>
          <w:szCs w:val="18"/>
        </w:rPr>
      </w:pPr>
    </w:p>
    <w:p w14:paraId="7356BCAC" w14:textId="77777777" w:rsidR="00B44E9F" w:rsidRDefault="00B44E9F" w:rsidP="008655A8">
      <w:pPr>
        <w:jc w:val="both"/>
        <w:rPr>
          <w:sz w:val="18"/>
          <w:szCs w:val="18"/>
        </w:rPr>
      </w:pPr>
    </w:p>
    <w:p w14:paraId="12EBD9B1" w14:textId="77777777" w:rsidR="00B44E9F" w:rsidRDefault="00B44E9F" w:rsidP="008655A8">
      <w:pPr>
        <w:jc w:val="both"/>
        <w:rPr>
          <w:sz w:val="18"/>
          <w:szCs w:val="18"/>
        </w:rPr>
      </w:pPr>
    </w:p>
    <w:p w14:paraId="2CC9D3E3" w14:textId="77777777" w:rsidR="00B44E9F" w:rsidRDefault="00B44E9F" w:rsidP="008655A8">
      <w:pPr>
        <w:jc w:val="both"/>
        <w:rPr>
          <w:sz w:val="18"/>
          <w:szCs w:val="18"/>
        </w:rPr>
      </w:pPr>
    </w:p>
    <w:p w14:paraId="07FA96E4" w14:textId="77777777" w:rsidR="00B44E9F" w:rsidRDefault="00B44E9F" w:rsidP="008655A8">
      <w:pPr>
        <w:jc w:val="both"/>
        <w:rPr>
          <w:sz w:val="18"/>
          <w:szCs w:val="18"/>
        </w:rPr>
      </w:pPr>
    </w:p>
    <w:p w14:paraId="1FC7600B" w14:textId="77777777" w:rsidR="00B44E9F" w:rsidRDefault="00B44E9F" w:rsidP="008655A8">
      <w:pPr>
        <w:jc w:val="both"/>
        <w:rPr>
          <w:sz w:val="18"/>
          <w:szCs w:val="18"/>
        </w:rPr>
      </w:pPr>
    </w:p>
    <w:p w14:paraId="582ECF05" w14:textId="77777777" w:rsidR="00B44E9F" w:rsidRDefault="00B44E9F" w:rsidP="008655A8">
      <w:pPr>
        <w:jc w:val="both"/>
        <w:rPr>
          <w:sz w:val="18"/>
          <w:szCs w:val="18"/>
        </w:rPr>
      </w:pPr>
    </w:p>
    <w:p w14:paraId="3481EB1D" w14:textId="77777777" w:rsidR="00B44E9F" w:rsidRDefault="00B44E9F" w:rsidP="008655A8">
      <w:pPr>
        <w:jc w:val="both"/>
        <w:rPr>
          <w:sz w:val="18"/>
          <w:szCs w:val="18"/>
        </w:rPr>
      </w:pPr>
    </w:p>
    <w:p w14:paraId="6E34FB44" w14:textId="16C8E83B"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0C6A1FBC"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672A61">
        <w:rPr>
          <w:sz w:val="18"/>
          <w:szCs w:val="18"/>
        </w:rPr>
        <w:t>13</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4EF9">
            <w:rPr>
              <w:sz w:val="18"/>
              <w:szCs w:val="18"/>
            </w:rPr>
            <w:t>16 de junio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6D433AE6" w:rsidR="007914DD" w:rsidRDefault="00B177D3" w:rsidP="00B44E9F">
      <w:pPr>
        <w:jc w:val="center"/>
        <w:rPr>
          <w:rFonts w:asciiTheme="minorHAnsi" w:eastAsiaTheme="minorEastAsia" w:hAnsiTheme="minorHAnsi" w:cstheme="minorHAnsi"/>
          <w:b/>
          <w:smallCaps/>
          <w:spacing w:val="100"/>
          <w:sz w:val="36"/>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47377E11" w14:textId="77777777" w:rsidR="004F59A2" w:rsidRPr="00B44E9F" w:rsidRDefault="004F59A2" w:rsidP="00B44E9F">
      <w:pPr>
        <w:jc w:val="center"/>
        <w:rPr>
          <w:rFonts w:asciiTheme="minorHAnsi" w:eastAsiaTheme="minorEastAsia" w:hAnsiTheme="minorHAnsi" w:cstheme="minorHAnsi"/>
          <w:b/>
          <w:smallCaps/>
          <w:spacing w:val="100"/>
          <w:sz w:val="24"/>
          <w:szCs w:val="24"/>
        </w:rPr>
      </w:pP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E3A75BC" w:rsidR="005C1467" w:rsidRPr="00FD2A0C" w:rsidRDefault="00390FA2" w:rsidP="00FD2A0C">
      <w:pPr>
        <w:pStyle w:val="MiTitulo1"/>
        <w:rPr>
          <w:sz w:val="22"/>
          <w:szCs w:val="20"/>
        </w:rPr>
      </w:pPr>
      <w:r w:rsidRPr="00FD2A0C">
        <w:t>PRECISIÓN ADMINISTRATIVA</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53C3A149" w:rsidR="0068714A" w:rsidRPr="007914DD" w:rsidRDefault="00FD2A0C" w:rsidP="00FD2A0C">
      <w:pPr>
        <w:pStyle w:val="MiTitulo1"/>
      </w:pPr>
      <w:r w:rsidRPr="007914DD">
        <w:t>PREGUNTAS DE LOS PARTICIPANTES</w:t>
      </w:r>
    </w:p>
    <w:p w14:paraId="4DAE8F65" w14:textId="77777777" w:rsidR="0068714A" w:rsidRPr="007914DD" w:rsidRDefault="0068714A" w:rsidP="00FD2A0C">
      <w:pPr>
        <w:pStyle w:val="MiTitulo1"/>
      </w:pPr>
    </w:p>
    <w:p w14:paraId="038F8423" w14:textId="0D76A08B" w:rsidR="00674CA4" w:rsidRPr="00F83B3C" w:rsidRDefault="000E4A10" w:rsidP="00674CA4">
      <w:pPr>
        <w:tabs>
          <w:tab w:val="left" w:pos="2280"/>
        </w:tabs>
        <w:jc w:val="both"/>
        <w:rPr>
          <w:rFonts w:eastAsiaTheme="minorEastAsia"/>
          <w:sz w:val="18"/>
          <w:szCs w:val="18"/>
        </w:rPr>
      </w:pPr>
      <w:r w:rsidRPr="002B1FB4">
        <w:rPr>
          <w:rFonts w:asciiTheme="minorHAnsi" w:eastAsiaTheme="minorEastAsia" w:hAnsiTheme="minorHAnsi" w:cstheme="minorHAnsi"/>
          <w:b/>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672A61">
        <w:rPr>
          <w:rFonts w:eastAsiaTheme="minorEastAsia"/>
          <w:sz w:val="18"/>
          <w:szCs w:val="18"/>
        </w:rPr>
        <w:t xml:space="preserve">no </w:t>
      </w:r>
      <w:r w:rsidR="00674CA4" w:rsidRPr="00F83B3C">
        <w:rPr>
          <w:rFonts w:eastAsiaTheme="minorEastAsia"/>
          <w:sz w:val="18"/>
          <w:szCs w:val="18"/>
        </w:rPr>
        <w:t xml:space="preserve">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w:t>
      </w:r>
      <w:r w:rsidR="002B1FB4">
        <w:rPr>
          <w:rFonts w:eastAsiaTheme="minorEastAsia"/>
          <w:sz w:val="18"/>
          <w:szCs w:val="18"/>
        </w:rPr>
        <w:t>hasta</w:t>
      </w:r>
      <w:r w:rsidR="00674CA4" w:rsidRPr="00F83B3C">
        <w:rPr>
          <w:rFonts w:eastAsiaTheme="minorEastAsia"/>
          <w:sz w:val="18"/>
          <w:szCs w:val="18"/>
        </w:rPr>
        <w:t xml:space="preserve"> el horario establecido dentro del calendario de actividades. </w:t>
      </w:r>
    </w:p>
    <w:p w14:paraId="539F30FB" w14:textId="77777777" w:rsidR="003C10DE" w:rsidRDefault="003C10DE" w:rsidP="00434B69">
      <w:pPr>
        <w:tabs>
          <w:tab w:val="left" w:pos="2280"/>
        </w:tabs>
        <w:jc w:val="both"/>
        <w:rPr>
          <w:rFonts w:asciiTheme="minorHAnsi" w:eastAsiaTheme="minorEastAsia" w:hAnsiTheme="minorHAnsi" w:cstheme="minorHAnsi"/>
          <w:b/>
          <w:sz w:val="24"/>
          <w:szCs w:val="24"/>
        </w:rPr>
      </w:pPr>
    </w:p>
    <w:p w14:paraId="4B9CFABB" w14:textId="2A327870" w:rsidR="007914DD" w:rsidRPr="004F59A2" w:rsidRDefault="00C00FCB" w:rsidP="00434B69">
      <w:pPr>
        <w:tabs>
          <w:tab w:val="left" w:pos="2280"/>
        </w:tabs>
        <w:jc w:val="both"/>
        <w:rPr>
          <w:rFonts w:eastAsiaTheme="minorEastAsia"/>
          <w:b/>
          <w:sz w:val="18"/>
          <w:szCs w:val="18"/>
        </w:rPr>
      </w:pPr>
      <w:r w:rsidRPr="009C4A1D">
        <w:rPr>
          <w:rFonts w:eastAsiaTheme="minorEastAsia"/>
          <w:b/>
          <w:sz w:val="20"/>
          <w:szCs w:val="20"/>
        </w:rPr>
        <w:t xml:space="preserve">Segundo. - </w:t>
      </w:r>
      <w:r w:rsidR="00396367" w:rsidRPr="00396367">
        <w:rPr>
          <w:rFonts w:eastAsiaTheme="minorEastAsia"/>
          <w:bCs/>
          <w:sz w:val="18"/>
          <w:szCs w:val="18"/>
        </w:rPr>
        <w:t xml:space="preserve">Se advierte que se </w:t>
      </w:r>
      <w:r w:rsidR="004F59A2">
        <w:rPr>
          <w:rFonts w:eastAsiaTheme="minorEastAsia"/>
          <w:bCs/>
          <w:sz w:val="18"/>
          <w:szCs w:val="18"/>
        </w:rPr>
        <w:t>no se registraron</w:t>
      </w:r>
      <w:r w:rsidR="00396367" w:rsidRPr="004F59A2">
        <w:rPr>
          <w:rFonts w:eastAsiaTheme="minorEastAsia"/>
          <w:bCs/>
          <w:sz w:val="18"/>
          <w:szCs w:val="18"/>
        </w:rPr>
        <w:t xml:space="preserve"> </w:t>
      </w:r>
      <w:r w:rsidR="00396367" w:rsidRPr="004F59A2">
        <w:rPr>
          <w:rFonts w:eastAsiaTheme="minorEastAsia"/>
          <w:b/>
          <w:sz w:val="18"/>
          <w:szCs w:val="18"/>
        </w:rPr>
        <w:t>PARTICIPANTE</w:t>
      </w:r>
      <w:r w:rsidR="004F59A2">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 xml:space="preserve">PROCEDIMIENTO DE CONTRATACIÓN. </w:t>
      </w:r>
    </w:p>
    <w:p w14:paraId="2C898F6F" w14:textId="65CB8B9C"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29A97561" w:rsidR="000E7EFE" w:rsidRPr="00F83B3C" w:rsidRDefault="0009283B"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6961AA4D">
                <wp:simplePos x="0" y="0"/>
                <wp:positionH relativeFrom="column">
                  <wp:posOffset>3330575</wp:posOffset>
                </wp:positionH>
                <wp:positionV relativeFrom="paragraph">
                  <wp:posOffset>9525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6" type="#_x0000_t202" style="position:absolute;left:0;text-align:left;margin-left:262.25pt;margin-top:.7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2B1FB4"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75236462">
                <wp:simplePos x="0" y="0"/>
                <wp:positionH relativeFrom="margin">
                  <wp:posOffset>222885</wp:posOffset>
                </wp:positionH>
                <wp:positionV relativeFrom="paragraph">
                  <wp:posOffset>7620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7" type="#_x0000_t202" style="position:absolute;left:0;text-align:left;margin-left:17.55pt;margin-top:.6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396367">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9970E5" w:rsidRPr="00C02586">
        <w:rPr>
          <w:rFonts w:eastAsiaTheme="minorEastAsia"/>
          <w:sz w:val="18"/>
          <w:szCs w:val="18"/>
        </w:rPr>
        <w:t>1</w:t>
      </w:r>
      <w:r>
        <w:rPr>
          <w:rFonts w:eastAsiaTheme="minorEastAsia"/>
          <w:sz w:val="18"/>
          <w:szCs w:val="18"/>
        </w:rPr>
        <w:t>3</w:t>
      </w:r>
      <w:r w:rsidR="009970E5" w:rsidRPr="00C02586">
        <w:rPr>
          <w:rFonts w:eastAsiaTheme="minorEastAsia"/>
          <w:sz w:val="18"/>
          <w:szCs w:val="18"/>
        </w:rPr>
        <w:t>:</w:t>
      </w:r>
      <w:r w:rsidR="00C02586">
        <w:rPr>
          <w:rFonts w:eastAsiaTheme="minorEastAsia"/>
          <w:sz w:val="18"/>
          <w:szCs w:val="18"/>
        </w:rPr>
        <w:t>15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5BA6D0EA" w:rsidR="000F0759" w:rsidRPr="00F83B3C" w:rsidRDefault="000F0759" w:rsidP="0068714A">
      <w:pPr>
        <w:tabs>
          <w:tab w:val="left" w:pos="2280"/>
        </w:tabs>
        <w:jc w:val="both"/>
        <w:rPr>
          <w:rFonts w:asciiTheme="minorHAnsi" w:eastAsiaTheme="minorEastAsia" w:hAnsiTheme="minorHAnsi" w:cstheme="minorHAnsi"/>
        </w:rPr>
      </w:pPr>
    </w:p>
    <w:p w14:paraId="3153E607" w14:textId="697AD2E1" w:rsidR="000E7EFE" w:rsidRPr="00F83B3C" w:rsidRDefault="004F59A2"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4FB02F0C">
                <wp:simplePos x="0" y="0"/>
                <wp:positionH relativeFrom="column">
                  <wp:posOffset>3387214</wp:posOffset>
                </wp:positionH>
                <wp:positionV relativeFrom="paragraph">
                  <wp:posOffset>837408</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7C0502" w:rsidRDefault="00463C7A" w:rsidP="007F7E92">
                            <w:pPr>
                              <w:jc w:val="center"/>
                              <w:rPr>
                                <w:rFonts w:ascii="Arial Narrow" w:hAnsi="Arial Narrow"/>
                                <w:sz w:val="20"/>
                                <w:szCs w:val="20"/>
                              </w:rPr>
                            </w:pPr>
                            <w:r w:rsidRPr="007C0502">
                              <w:rPr>
                                <w:rFonts w:ascii="Arial Narrow" w:hAnsi="Arial Narrow" w:cstheme="majorHAnsi"/>
                                <w:b/>
                                <w:sz w:val="18"/>
                                <w:szCs w:val="18"/>
                              </w:rPr>
                              <w:t>C. ESTEFANIA MONTSERRAT ALCÁNTARA GARCÍA</w:t>
                            </w:r>
                            <w:r w:rsidR="00CC334A" w:rsidRPr="007C0502">
                              <w:rPr>
                                <w:rFonts w:ascii="Arial Narrow" w:eastAsiaTheme="minorHAnsi" w:hAnsi="Arial Narrow" w:cstheme="minorHAnsi"/>
                                <w:b/>
                                <w:bCs/>
                                <w:sz w:val="18"/>
                                <w:szCs w:val="18"/>
                                <w:lang w:val="en-US" w:eastAsia="en-US" w:bidi="ar-SA"/>
                              </w:rPr>
                              <w:t xml:space="preserve"> </w:t>
                            </w:r>
                            <w:r w:rsidR="007F7E92" w:rsidRPr="007C0502">
                              <w:rPr>
                                <w:rFonts w:ascii="Arial Narrow" w:eastAsiaTheme="minorHAnsi" w:hAnsi="Arial Narrow"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A7ED5" id="_x0000_t202" coordsize="21600,21600" o:spt="202" path="m,l,21600r21600,l21600,xe">
                <v:stroke joinstyle="miter"/>
                <v:path gradientshapeok="t" o:connecttype="rect"/>
              </v:shapetype>
              <v:shape id="Cuadro de texto 5" o:spid="_x0000_s1028" type="#_x0000_t202" style="position:absolute;left:0;text-align:left;margin-left:266.7pt;margin-top:65.9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7C0502" w:rsidRDefault="00463C7A" w:rsidP="007F7E92">
                      <w:pPr>
                        <w:jc w:val="center"/>
                        <w:rPr>
                          <w:rFonts w:ascii="Arial Narrow" w:hAnsi="Arial Narrow"/>
                          <w:sz w:val="20"/>
                          <w:szCs w:val="20"/>
                        </w:rPr>
                      </w:pPr>
                      <w:r w:rsidRPr="007C0502">
                        <w:rPr>
                          <w:rFonts w:ascii="Arial Narrow" w:hAnsi="Arial Narrow" w:cstheme="majorHAnsi"/>
                          <w:b/>
                          <w:sz w:val="18"/>
                          <w:szCs w:val="18"/>
                        </w:rPr>
                        <w:t>C. ESTEFANIA MONTSERRAT ALCÁNTARA GARCÍA</w:t>
                      </w:r>
                      <w:r w:rsidR="00CC334A" w:rsidRPr="007C0502">
                        <w:rPr>
                          <w:rFonts w:ascii="Arial Narrow" w:eastAsiaTheme="minorHAnsi" w:hAnsi="Arial Narrow" w:cstheme="minorHAnsi"/>
                          <w:b/>
                          <w:bCs/>
                          <w:sz w:val="18"/>
                          <w:szCs w:val="18"/>
                          <w:lang w:val="en-US" w:eastAsia="en-US" w:bidi="ar-SA"/>
                        </w:rPr>
                        <w:t xml:space="preserve"> </w:t>
                      </w:r>
                      <w:r w:rsidR="007F7E92" w:rsidRPr="007C0502">
                        <w:rPr>
                          <w:rFonts w:ascii="Arial Narrow" w:eastAsiaTheme="minorHAnsi" w:hAnsi="Arial Narrow"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2B1FB4">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27BF284B" w:rsidR="00BF0BC1" w:rsidRPr="00F83B3C" w:rsidRDefault="00BF0BC1" w:rsidP="00ED4BBA">
            <w:pPr>
              <w:rPr>
                <w:rFonts w:eastAsiaTheme="minorEastAsia"/>
                <w:sz w:val="18"/>
                <w:szCs w:val="18"/>
              </w:rPr>
            </w:pPr>
            <w:bookmarkStart w:id="1" w:name="_Hlk79663122"/>
          </w:p>
          <w:p w14:paraId="3CB4637B" w14:textId="7A3058A3" w:rsidR="00571839" w:rsidRPr="00F83B3C" w:rsidRDefault="00571839" w:rsidP="00ED4BBA">
            <w:pPr>
              <w:rPr>
                <w:rFonts w:eastAsiaTheme="minorEastAsia"/>
                <w:sz w:val="18"/>
                <w:szCs w:val="18"/>
              </w:rPr>
            </w:pPr>
          </w:p>
          <w:p w14:paraId="4D2BF1C2" w14:textId="38B42467"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39AFB481" w:rsidR="00571839" w:rsidRPr="00F83B3C" w:rsidRDefault="004F59A2"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78069463">
                      <wp:simplePos x="0" y="0"/>
                      <wp:positionH relativeFrom="margin">
                        <wp:posOffset>234315</wp:posOffset>
                      </wp:positionH>
                      <wp:positionV relativeFrom="paragraph">
                        <wp:posOffset>58420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8.45pt;margin-top:4.6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p w14:paraId="05F5C1FC" w14:textId="60D289C5" w:rsidR="00571839" w:rsidRPr="00F83B3C" w:rsidRDefault="00571839" w:rsidP="00ED4BBA">
            <w:pPr>
              <w:rPr>
                <w:rFonts w:eastAsiaTheme="minorEastAsia"/>
                <w:sz w:val="18"/>
                <w:szCs w:val="18"/>
              </w:rPr>
            </w:pPr>
          </w:p>
        </w:tc>
      </w:tr>
      <w:bookmarkEnd w:id="1"/>
    </w:tbl>
    <w:p w14:paraId="66C6DDC3" w14:textId="29960F69"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54460D78" w:rsidR="00D77BF9" w:rsidRDefault="00D77BF9" w:rsidP="00D77BF9">
      <w:pPr>
        <w:jc w:val="center"/>
        <w:rPr>
          <w:rFonts w:asciiTheme="minorHAnsi" w:hAnsiTheme="minorHAnsi" w:cstheme="minorHAnsi"/>
          <w:smallCaps/>
          <w:sz w:val="16"/>
          <w:szCs w:val="16"/>
        </w:rPr>
      </w:pPr>
    </w:p>
    <w:p w14:paraId="78E7D9AF" w14:textId="32387273" w:rsidR="000F0759" w:rsidRDefault="000F0759" w:rsidP="00D77BF9">
      <w:pPr>
        <w:jc w:val="center"/>
        <w:rPr>
          <w:rFonts w:asciiTheme="minorHAnsi" w:hAnsiTheme="minorHAnsi" w:cstheme="minorHAnsi"/>
          <w:smallCaps/>
          <w:sz w:val="16"/>
          <w:szCs w:val="16"/>
        </w:rPr>
      </w:pPr>
    </w:p>
    <w:p w14:paraId="4CA8883F" w14:textId="7AE206AB" w:rsidR="000F0759" w:rsidRDefault="000F0759" w:rsidP="00D77BF9">
      <w:pPr>
        <w:jc w:val="center"/>
        <w:rPr>
          <w:rFonts w:asciiTheme="minorHAnsi" w:hAnsiTheme="minorHAnsi" w:cstheme="minorHAnsi"/>
          <w:smallCaps/>
          <w:sz w:val="16"/>
          <w:szCs w:val="16"/>
        </w:rPr>
      </w:pPr>
    </w:p>
    <w:p w14:paraId="578AC923" w14:textId="33E298C8" w:rsidR="000F0759" w:rsidRDefault="000F0759" w:rsidP="00D77BF9">
      <w:pPr>
        <w:jc w:val="center"/>
        <w:rPr>
          <w:rFonts w:asciiTheme="minorHAnsi" w:hAnsiTheme="minorHAnsi" w:cstheme="minorHAnsi"/>
          <w:smallCaps/>
          <w:sz w:val="16"/>
          <w:szCs w:val="16"/>
        </w:rPr>
      </w:pPr>
    </w:p>
    <w:p w14:paraId="495CA55D" w14:textId="340DF8B1" w:rsidR="000F0759" w:rsidRDefault="000F0759" w:rsidP="00D77BF9">
      <w:pPr>
        <w:jc w:val="center"/>
        <w:rPr>
          <w:rFonts w:asciiTheme="minorHAnsi" w:hAnsiTheme="minorHAnsi" w:cstheme="minorHAnsi"/>
          <w:smallCaps/>
          <w:sz w:val="16"/>
          <w:szCs w:val="16"/>
        </w:rPr>
      </w:pPr>
    </w:p>
    <w:p w14:paraId="05C65184" w14:textId="7AEA3021" w:rsidR="000F0759" w:rsidRDefault="000F0759" w:rsidP="00D77BF9">
      <w:pPr>
        <w:jc w:val="center"/>
        <w:rPr>
          <w:rFonts w:asciiTheme="minorHAnsi" w:hAnsiTheme="minorHAnsi" w:cstheme="minorHAnsi"/>
          <w:smallCaps/>
          <w:sz w:val="16"/>
          <w:szCs w:val="16"/>
        </w:rPr>
      </w:pPr>
    </w:p>
    <w:p w14:paraId="27616724" w14:textId="1EAA276B" w:rsidR="000F0759" w:rsidRDefault="000F0759" w:rsidP="00D77BF9">
      <w:pPr>
        <w:jc w:val="center"/>
        <w:rPr>
          <w:rFonts w:asciiTheme="minorHAnsi" w:hAnsiTheme="minorHAnsi" w:cstheme="minorHAnsi"/>
          <w:smallCaps/>
          <w:sz w:val="16"/>
          <w:szCs w:val="16"/>
        </w:rPr>
      </w:pPr>
    </w:p>
    <w:p w14:paraId="4FF3075D" w14:textId="0F191AC3" w:rsidR="000F0759" w:rsidRDefault="000F0759" w:rsidP="00D77BF9">
      <w:pPr>
        <w:jc w:val="center"/>
        <w:rPr>
          <w:rFonts w:asciiTheme="minorHAnsi" w:hAnsiTheme="minorHAnsi" w:cstheme="minorHAnsi"/>
          <w:smallCaps/>
          <w:sz w:val="16"/>
          <w:szCs w:val="16"/>
        </w:rPr>
      </w:pPr>
    </w:p>
    <w:p w14:paraId="579A7C57" w14:textId="12E88C12" w:rsidR="000F0759" w:rsidRDefault="000F0759" w:rsidP="00D77BF9">
      <w:pPr>
        <w:jc w:val="center"/>
        <w:rPr>
          <w:rFonts w:asciiTheme="minorHAnsi" w:hAnsiTheme="minorHAnsi" w:cstheme="minorHAnsi"/>
          <w:smallCaps/>
          <w:sz w:val="16"/>
          <w:szCs w:val="16"/>
        </w:rPr>
      </w:pPr>
    </w:p>
    <w:p w14:paraId="79F59031" w14:textId="1A822D04" w:rsidR="000F0759" w:rsidRDefault="000F0759" w:rsidP="00D77BF9">
      <w:pPr>
        <w:rPr>
          <w:rFonts w:asciiTheme="minorHAnsi" w:hAnsiTheme="minorHAnsi" w:cstheme="minorHAnsi"/>
          <w:sz w:val="24"/>
          <w:szCs w:val="24"/>
        </w:rPr>
      </w:pPr>
    </w:p>
    <w:p w14:paraId="3D39C7DF" w14:textId="16CF2C19" w:rsidR="00396367" w:rsidRDefault="00396367" w:rsidP="00D77BF9">
      <w:pPr>
        <w:rPr>
          <w:rFonts w:asciiTheme="minorHAnsi" w:hAnsiTheme="minorHAnsi" w:cstheme="minorHAnsi"/>
          <w:sz w:val="24"/>
          <w:szCs w:val="24"/>
        </w:rPr>
      </w:pPr>
    </w:p>
    <w:p w14:paraId="7E4AF082" w14:textId="1BF9A523" w:rsidR="00396367" w:rsidRDefault="00396367" w:rsidP="00D77BF9">
      <w:pPr>
        <w:rPr>
          <w:rFonts w:asciiTheme="minorHAnsi" w:hAnsiTheme="minorHAnsi" w:cstheme="minorHAnsi"/>
          <w:sz w:val="24"/>
          <w:szCs w:val="24"/>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2"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3" w:name="_Hlk35453871"/>
      <w:r w:rsidRPr="00F83B3C">
        <w:rPr>
          <w:rFonts w:asciiTheme="minorHAnsi" w:hAnsiTheme="minorHAnsi" w:cstheme="minorHAnsi"/>
          <w:color w:val="000000"/>
          <w:sz w:val="14"/>
          <w:szCs w:val="14"/>
          <w:u w:val="single"/>
        </w:rPr>
        <w:t>http//</w:t>
      </w:r>
      <w:bookmarkEnd w:id="2"/>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4" w:name="_Hlk35453898"/>
      <w:bookmarkEnd w:id="3"/>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4"/>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B44E9F">
      <w:headerReference w:type="even" r:id="rId10"/>
      <w:headerReference w:type="default" r:id="rId11"/>
      <w:footerReference w:type="default" r:id="rId12"/>
      <w:headerReference w:type="first" r:id="rId13"/>
      <w:pgSz w:w="12240" w:h="15840" w:code="1"/>
      <w:pgMar w:top="1985" w:right="1134" w:bottom="1985" w:left="1418" w:header="119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619F" w14:textId="77777777" w:rsidR="002E7138" w:rsidRDefault="002E7138" w:rsidP="00DE35AE">
      <w:r>
        <w:separator/>
      </w:r>
    </w:p>
  </w:endnote>
  <w:endnote w:type="continuationSeparator" w:id="0">
    <w:p w14:paraId="4EF54F31" w14:textId="77777777" w:rsidR="002E7138" w:rsidRDefault="002E7138"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027C" w14:textId="77777777" w:rsidR="002E7138" w:rsidRDefault="002E7138" w:rsidP="00DE35AE">
      <w:r>
        <w:separator/>
      </w:r>
    </w:p>
  </w:footnote>
  <w:footnote w:type="continuationSeparator" w:id="0">
    <w:p w14:paraId="422C3189" w14:textId="77777777" w:rsidR="002E7138" w:rsidRDefault="002E7138"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2E7138">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0EE307F3"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8" name="Imagen 1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2E7138">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4F59A2">
          <w:rPr>
            <w:rFonts w:asciiTheme="minorHAnsi" w:hAnsiTheme="minorHAnsi" w:cstheme="minorHAnsi"/>
            <w:bCs/>
            <w:i/>
            <w:iCs/>
            <w:sz w:val="18"/>
            <w:szCs w:val="18"/>
          </w:rPr>
          <w:t>LICITACIÓN PÚBLICA LOCAL LSCC-010-2022 SIN CONCURRENCIA DE COMITÉ</w:t>
        </w:r>
      </w:sdtContent>
    </w:sdt>
    <w:bookmarkEnd w:id="5"/>
  </w:p>
  <w:p w14:paraId="4F4A4F0F" w14:textId="6A34EB03" w:rsidR="00336F91" w:rsidRPr="00FD2A0C" w:rsidRDefault="00672A61" w:rsidP="00672A61">
    <w:pPr>
      <w:jc w:val="center"/>
      <w:rPr>
        <w:rFonts w:asciiTheme="minorHAnsi" w:eastAsia="Century Gothic" w:hAnsiTheme="minorHAnsi" w:cstheme="minorHAnsi"/>
        <w:b/>
        <w:i/>
        <w:iCs/>
        <w:smallCaps/>
        <w:color w:val="000000"/>
        <w:sz w:val="16"/>
        <w:szCs w:val="16"/>
      </w:rPr>
    </w:pPr>
    <w:r w:rsidRPr="00672A61">
      <w:rPr>
        <w:rFonts w:asciiTheme="minorHAnsi" w:hAnsiTheme="minorHAnsi" w:cstheme="minorHAnsi"/>
        <w:bCs/>
        <w:i/>
        <w:iCs/>
        <w:sz w:val="20"/>
        <w:szCs w:val="20"/>
      </w:rPr>
      <w:t>“SERVICIO DE FUMIGACIÓN AL INTERIOR DEL ESTADO Y ZONA METROPOLITANA DE GUADALAJARA PARA EL PROGRAMA DE VACUNACIÓN UNIVERSAL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2E7138">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283B"/>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555C"/>
    <w:rsid w:val="00293661"/>
    <w:rsid w:val="002A1873"/>
    <w:rsid w:val="002A195F"/>
    <w:rsid w:val="002A42CD"/>
    <w:rsid w:val="002B1FB4"/>
    <w:rsid w:val="002B7B09"/>
    <w:rsid w:val="002C340F"/>
    <w:rsid w:val="002C726C"/>
    <w:rsid w:val="002D6DF6"/>
    <w:rsid w:val="002D78A5"/>
    <w:rsid w:val="002E08A1"/>
    <w:rsid w:val="002E6F0F"/>
    <w:rsid w:val="002E6F95"/>
    <w:rsid w:val="002E7138"/>
    <w:rsid w:val="002F2109"/>
    <w:rsid w:val="002F5A09"/>
    <w:rsid w:val="002F75C7"/>
    <w:rsid w:val="00302116"/>
    <w:rsid w:val="003061E8"/>
    <w:rsid w:val="00306249"/>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B67AA"/>
    <w:rsid w:val="003B7D26"/>
    <w:rsid w:val="003C10DE"/>
    <w:rsid w:val="003C43DC"/>
    <w:rsid w:val="003D3675"/>
    <w:rsid w:val="003D51E3"/>
    <w:rsid w:val="003D6AC5"/>
    <w:rsid w:val="003D76C2"/>
    <w:rsid w:val="003E2D58"/>
    <w:rsid w:val="003E4A48"/>
    <w:rsid w:val="003E62D1"/>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4F59A2"/>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2A6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0502"/>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20C8"/>
    <w:rsid w:val="009A5F26"/>
    <w:rsid w:val="009B05A8"/>
    <w:rsid w:val="009C037C"/>
    <w:rsid w:val="009C4A1D"/>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2AC8"/>
    <w:rsid w:val="00A2549A"/>
    <w:rsid w:val="00A3772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934"/>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19CF"/>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1EE3"/>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0F46E1"/>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21C0"/>
    <w:rsid w:val="00DA3B9F"/>
    <w:rsid w:val="00DB642A"/>
    <w:rsid w:val="00DC6F27"/>
    <w:rsid w:val="00DF0866"/>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LSCC-010-2022 SIN CONCURRENCIA DE COMITÉ</dc:subject>
  <dc:creator>Arturo Cuauhtemoc Salinas Vazquez</dc:creator>
  <cp:keywords/>
  <dc:description/>
  <cp:lastModifiedBy>Pedro Armando PALG. Lopez Graciano</cp:lastModifiedBy>
  <cp:revision>2</cp:revision>
  <cp:lastPrinted>2022-05-19T20:16:00Z</cp:lastPrinted>
  <dcterms:created xsi:type="dcterms:W3CDTF">2022-06-16T19:18:00Z</dcterms:created>
  <dcterms:modified xsi:type="dcterms:W3CDTF">2022-06-16T19:18:00Z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