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1E36C0E5" w:rsidR="00187E84" w:rsidRDefault="00187E84" w:rsidP="00187E84">
      <w:pPr>
        <w:pStyle w:val="Textoindependiente"/>
        <w:jc w:val="center"/>
        <w:rPr>
          <w:b/>
          <w:smallCaps/>
          <w:sz w:val="24"/>
          <w:szCs w:val="10"/>
        </w:rPr>
      </w:pPr>
    </w:p>
    <w:p w14:paraId="63397630" w14:textId="67C8AD91" w:rsidR="00C6650B" w:rsidRDefault="003F618B" w:rsidP="003F618B">
      <w:pPr>
        <w:pStyle w:val="Textoindependiente"/>
        <w:tabs>
          <w:tab w:val="left" w:pos="8723"/>
        </w:tabs>
        <w:rPr>
          <w:b/>
          <w:smallCaps/>
          <w:sz w:val="24"/>
          <w:szCs w:val="10"/>
        </w:rPr>
      </w:pPr>
      <w:r>
        <w:rPr>
          <w:b/>
          <w:smallCaps/>
          <w:sz w:val="24"/>
          <w:szCs w:val="10"/>
        </w:rPr>
        <w:tab/>
      </w:r>
    </w:p>
    <w:p w14:paraId="55238D09" w14:textId="77777777" w:rsidR="00C6650B" w:rsidRPr="00187E84" w:rsidRDefault="00C6650B" w:rsidP="00187E84">
      <w:pPr>
        <w:pStyle w:val="Textoindependiente"/>
        <w:jc w:val="center"/>
        <w:rPr>
          <w:b/>
          <w:smallCaps/>
          <w:sz w:val="24"/>
          <w:szCs w:val="10"/>
        </w:rPr>
      </w:pPr>
    </w:p>
    <w:p w14:paraId="0F861330" w14:textId="77777777" w:rsidR="00BC7757" w:rsidRPr="00756E1E" w:rsidRDefault="00BC7757" w:rsidP="00BC7757">
      <w:pPr>
        <w:ind w:right="140"/>
        <w:jc w:val="center"/>
        <w:rPr>
          <w:rFonts w:ascii="Arial Narrow" w:eastAsia="Times New Roman" w:hAnsi="Arial Narrow" w:cs="Calibri Light"/>
          <w:b/>
          <w:sz w:val="56"/>
          <w:szCs w:val="56"/>
        </w:rPr>
      </w:pPr>
      <w:r w:rsidRPr="00756E1E">
        <w:rPr>
          <w:rFonts w:ascii="Arial Narrow" w:eastAsia="Century Gothic" w:hAnsi="Arial Narrow" w:cs="Calibri Light"/>
          <w:b/>
          <w:color w:val="000000"/>
          <w:sz w:val="56"/>
          <w:szCs w:val="56"/>
        </w:rPr>
        <w:t>GOBIERNO DEL ESTADO DE JALISCO</w:t>
      </w:r>
    </w:p>
    <w:p w14:paraId="259ABEE1" w14:textId="36BB3EBD" w:rsidR="00BC7757" w:rsidRDefault="00BC7757" w:rsidP="00BC7757">
      <w:pPr>
        <w:rPr>
          <w:rFonts w:ascii="Arial Narrow" w:eastAsia="Times New Roman" w:hAnsi="Arial Narrow" w:cs="Calibri Light"/>
          <w:bCs/>
          <w:sz w:val="24"/>
          <w:szCs w:val="32"/>
        </w:rPr>
      </w:pPr>
    </w:p>
    <w:p w14:paraId="4862B798" w14:textId="77777777" w:rsidR="00756E1E" w:rsidRPr="00204DC4" w:rsidRDefault="00756E1E" w:rsidP="00BC7757">
      <w:pPr>
        <w:rPr>
          <w:rFonts w:ascii="Arial Narrow" w:eastAsia="Times New Roman" w:hAnsi="Arial Narrow" w:cs="Calibri Light"/>
          <w:bCs/>
          <w:sz w:val="24"/>
          <w:szCs w:val="32"/>
        </w:rPr>
      </w:pPr>
    </w:p>
    <w:p w14:paraId="3C99782F" w14:textId="77777777" w:rsidR="00BC7757" w:rsidRPr="00756E1E" w:rsidRDefault="00BC7757" w:rsidP="00BC7757">
      <w:pPr>
        <w:rPr>
          <w:rFonts w:ascii="Arial Narrow" w:eastAsia="Times New Roman" w:hAnsi="Arial Narrow" w:cs="Calibri Light"/>
          <w:bCs/>
          <w:sz w:val="40"/>
          <w:szCs w:val="40"/>
        </w:rPr>
      </w:pPr>
    </w:p>
    <w:p w14:paraId="66A4709F" w14:textId="77777777" w:rsidR="00BC7757" w:rsidRPr="00204DC4" w:rsidRDefault="00BC7757" w:rsidP="00BC7757">
      <w:pPr>
        <w:jc w:val="center"/>
        <w:rPr>
          <w:rFonts w:ascii="Arial Narrow" w:eastAsia="Times New Roman" w:hAnsi="Arial Narrow" w:cs="Calibri Light"/>
          <w:bCs/>
          <w:sz w:val="32"/>
          <w:szCs w:val="32"/>
        </w:rPr>
      </w:pPr>
      <w:r w:rsidRPr="00756E1E">
        <w:rPr>
          <w:rFonts w:ascii="Arial Narrow" w:eastAsia="Century Gothic" w:hAnsi="Arial Narrow" w:cs="Calibri Light"/>
          <w:bCs/>
          <w:color w:val="000000"/>
          <w:sz w:val="40"/>
          <w:szCs w:val="40"/>
        </w:rPr>
        <w:t>ORGANISMO PÚBLICO DESCENTRALIZADO SERVICIOS DE SALUD JALISCO</w:t>
      </w:r>
      <w:r w:rsidRPr="00204DC4">
        <w:rPr>
          <w:rFonts w:ascii="Arial Narrow" w:eastAsia="Times New Roman" w:hAnsi="Arial Narrow" w:cs="Calibri Light"/>
          <w:bCs/>
          <w:sz w:val="24"/>
          <w:szCs w:val="24"/>
        </w:rPr>
        <w:br/>
      </w:r>
    </w:p>
    <w:p w14:paraId="4D8183E3" w14:textId="77777777" w:rsidR="00BC7757" w:rsidRPr="00204DC4" w:rsidRDefault="00BC7757" w:rsidP="00BC7757">
      <w:pPr>
        <w:rPr>
          <w:rFonts w:ascii="Arial Narrow" w:eastAsia="Times New Roman" w:hAnsi="Arial Narrow" w:cs="Calibri Light"/>
          <w:bCs/>
          <w:sz w:val="32"/>
          <w:szCs w:val="32"/>
        </w:rPr>
      </w:pPr>
    </w:p>
    <w:p w14:paraId="28F51AEB" w14:textId="77FCC269" w:rsidR="00BC7757" w:rsidRDefault="00BC7757" w:rsidP="00BC7757">
      <w:pPr>
        <w:jc w:val="center"/>
        <w:rPr>
          <w:rFonts w:ascii="Arial Narrow" w:eastAsia="Times New Roman" w:hAnsi="Arial Narrow" w:cs="Calibri Light"/>
          <w:bCs/>
          <w:sz w:val="40"/>
          <w:szCs w:val="48"/>
        </w:rPr>
      </w:pPr>
      <w:r>
        <w:rPr>
          <w:rFonts w:ascii="Arial Narrow" w:eastAsia="Times New Roman" w:hAnsi="Arial Narrow" w:cs="Calibri Light"/>
          <w:bCs/>
          <w:sz w:val="40"/>
          <w:szCs w:val="48"/>
        </w:rPr>
        <w:t>MODIFICACIÓN A LA CONVOCATOR</w:t>
      </w:r>
      <w:r w:rsidR="00756E1E">
        <w:rPr>
          <w:rFonts w:ascii="Arial Narrow" w:eastAsia="Times New Roman" w:hAnsi="Arial Narrow" w:cs="Calibri Light"/>
          <w:bCs/>
          <w:sz w:val="40"/>
          <w:szCs w:val="48"/>
        </w:rPr>
        <w:t>I</w:t>
      </w:r>
      <w:r>
        <w:rPr>
          <w:rFonts w:ascii="Arial Narrow" w:eastAsia="Times New Roman" w:hAnsi="Arial Narrow" w:cs="Calibri Light"/>
          <w:bCs/>
          <w:sz w:val="40"/>
          <w:szCs w:val="48"/>
        </w:rPr>
        <w:t>A</w:t>
      </w:r>
    </w:p>
    <w:p w14:paraId="7CE5B7AE" w14:textId="77777777" w:rsidR="00BC7757" w:rsidRPr="00204DC4" w:rsidRDefault="00BC7757" w:rsidP="00BC7757">
      <w:pPr>
        <w:jc w:val="center"/>
        <w:rPr>
          <w:rFonts w:ascii="Arial Narrow" w:eastAsia="Times New Roman" w:hAnsi="Arial Narrow" w:cs="Calibri Light"/>
          <w:bCs/>
          <w:sz w:val="40"/>
          <w:szCs w:val="48"/>
        </w:rPr>
      </w:pPr>
    </w:p>
    <w:p w14:paraId="54F2F640" w14:textId="77777777" w:rsidR="008802A1" w:rsidRPr="008802A1" w:rsidRDefault="008802A1" w:rsidP="008802A1">
      <w:pPr>
        <w:pStyle w:val="Textoindependiente"/>
        <w:jc w:val="center"/>
        <w:rPr>
          <w:rFonts w:ascii="Arial Narrow" w:eastAsia="Century Gothic" w:hAnsi="Arial Narrow" w:cs="Calibri Light"/>
          <w:b/>
          <w:color w:val="000000"/>
          <w:sz w:val="40"/>
          <w:szCs w:val="48"/>
        </w:rPr>
      </w:pPr>
      <w:r w:rsidRPr="008802A1">
        <w:rPr>
          <w:rFonts w:ascii="Arial Narrow" w:eastAsia="Century Gothic" w:hAnsi="Arial Narrow" w:cs="Calibri Light"/>
          <w:b/>
          <w:color w:val="000000"/>
          <w:sz w:val="40"/>
          <w:szCs w:val="48"/>
        </w:rPr>
        <w:t xml:space="preserve">LICITACIÓN PÚBLICA NACIONAL </w:t>
      </w:r>
    </w:p>
    <w:p w14:paraId="07DDC700" w14:textId="77777777" w:rsidR="008802A1" w:rsidRPr="008802A1" w:rsidRDefault="008802A1" w:rsidP="008802A1">
      <w:pPr>
        <w:pStyle w:val="Textoindependiente"/>
        <w:jc w:val="center"/>
        <w:rPr>
          <w:rFonts w:ascii="Arial Narrow" w:eastAsia="Century Gothic" w:hAnsi="Arial Narrow" w:cs="Calibri Light"/>
          <w:b/>
          <w:color w:val="000000"/>
          <w:sz w:val="40"/>
          <w:szCs w:val="48"/>
        </w:rPr>
      </w:pPr>
      <w:r w:rsidRPr="008802A1">
        <w:rPr>
          <w:rFonts w:ascii="Arial Narrow" w:eastAsia="Century Gothic" w:hAnsi="Arial Narrow" w:cs="Calibri Light"/>
          <w:b/>
          <w:color w:val="000000"/>
          <w:sz w:val="40"/>
          <w:szCs w:val="48"/>
        </w:rPr>
        <w:t xml:space="preserve">LSCC-018-2022 </w:t>
      </w:r>
    </w:p>
    <w:p w14:paraId="622804FE" w14:textId="77777777" w:rsidR="008802A1" w:rsidRPr="008802A1" w:rsidRDefault="008802A1" w:rsidP="008802A1">
      <w:pPr>
        <w:pStyle w:val="Textoindependiente"/>
        <w:jc w:val="center"/>
        <w:rPr>
          <w:rFonts w:ascii="Arial Narrow" w:eastAsia="Century Gothic" w:hAnsi="Arial Narrow" w:cs="Calibri Light"/>
          <w:b/>
          <w:color w:val="000000"/>
          <w:sz w:val="40"/>
          <w:szCs w:val="48"/>
        </w:rPr>
      </w:pPr>
      <w:r w:rsidRPr="008802A1">
        <w:rPr>
          <w:rFonts w:ascii="Arial Narrow" w:eastAsia="Century Gothic" w:hAnsi="Arial Narrow" w:cs="Calibri Light"/>
          <w:b/>
          <w:color w:val="000000"/>
          <w:sz w:val="40"/>
          <w:szCs w:val="48"/>
        </w:rPr>
        <w:t xml:space="preserve">SIN CONCURRENCIA DE COMITÉ </w:t>
      </w:r>
    </w:p>
    <w:p w14:paraId="270F6927" w14:textId="77777777" w:rsidR="008802A1" w:rsidRPr="008802A1" w:rsidRDefault="008802A1" w:rsidP="008802A1">
      <w:pPr>
        <w:pStyle w:val="Textoindependiente"/>
        <w:rPr>
          <w:rFonts w:ascii="Arial Narrow" w:eastAsia="Century Gothic" w:hAnsi="Arial Narrow" w:cs="Calibri Light"/>
          <w:b/>
          <w:color w:val="000000"/>
          <w:sz w:val="40"/>
          <w:szCs w:val="48"/>
        </w:rPr>
      </w:pPr>
    </w:p>
    <w:p w14:paraId="54B971ED" w14:textId="77777777" w:rsidR="008802A1" w:rsidRDefault="008802A1" w:rsidP="008802A1">
      <w:pPr>
        <w:pStyle w:val="Textoindependiente"/>
        <w:jc w:val="center"/>
        <w:rPr>
          <w:rFonts w:ascii="Arial Narrow" w:hAnsi="Arial Narrow"/>
          <w:b/>
          <w:bCs/>
          <w:smallCaps/>
          <w:sz w:val="32"/>
          <w:szCs w:val="10"/>
        </w:rPr>
      </w:pPr>
      <w:bookmarkStart w:id="0" w:name="_Hlk112148988"/>
      <w:r w:rsidRPr="008802A1">
        <w:rPr>
          <w:rFonts w:ascii="Arial Narrow" w:eastAsia="Century Gothic" w:hAnsi="Arial Narrow" w:cs="Calibri Light"/>
          <w:b/>
          <w:color w:val="000000"/>
          <w:sz w:val="40"/>
          <w:szCs w:val="48"/>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p w14:paraId="6A4BE02E" w14:textId="53B3ED67" w:rsidR="008802A1" w:rsidRDefault="008802A1" w:rsidP="008802A1">
      <w:pPr>
        <w:pStyle w:val="Textoindependiente"/>
        <w:jc w:val="center"/>
        <w:rPr>
          <w:rFonts w:ascii="Arial Narrow" w:hAnsi="Arial Narrow"/>
          <w:b/>
          <w:bCs/>
          <w:smallCaps/>
          <w:sz w:val="32"/>
          <w:szCs w:val="10"/>
        </w:rPr>
      </w:pPr>
    </w:p>
    <w:bookmarkEnd w:id="0"/>
    <w:p w14:paraId="38A771D8" w14:textId="0AC734C1" w:rsidR="008802A1" w:rsidRDefault="008802A1" w:rsidP="008802A1">
      <w:pPr>
        <w:pStyle w:val="Textoindependiente"/>
        <w:jc w:val="center"/>
        <w:rPr>
          <w:rFonts w:ascii="Arial Narrow" w:hAnsi="Arial Narrow"/>
          <w:b/>
          <w:bCs/>
          <w:smallCaps/>
          <w:sz w:val="32"/>
          <w:szCs w:val="10"/>
        </w:rPr>
      </w:pPr>
    </w:p>
    <w:p w14:paraId="173F75F4" w14:textId="789CE110" w:rsidR="008802A1" w:rsidRDefault="008802A1" w:rsidP="008802A1">
      <w:pPr>
        <w:pStyle w:val="Textoindependiente"/>
        <w:jc w:val="center"/>
        <w:rPr>
          <w:rFonts w:ascii="Arial Narrow" w:hAnsi="Arial Narrow"/>
          <w:b/>
          <w:bCs/>
          <w:smallCaps/>
          <w:sz w:val="32"/>
          <w:szCs w:val="10"/>
        </w:rPr>
      </w:pPr>
    </w:p>
    <w:p w14:paraId="35731155" w14:textId="77777777" w:rsidR="008802A1" w:rsidRDefault="008802A1" w:rsidP="008802A1">
      <w:pPr>
        <w:pStyle w:val="Textoindependiente"/>
        <w:jc w:val="center"/>
        <w:rPr>
          <w:rFonts w:ascii="Arial Narrow" w:hAnsi="Arial Narrow"/>
          <w:b/>
          <w:bCs/>
          <w:smallCaps/>
          <w:sz w:val="32"/>
          <w:szCs w:val="10"/>
        </w:rPr>
      </w:pPr>
    </w:p>
    <w:p w14:paraId="43C0D333" w14:textId="695483A9" w:rsidR="00605FD5" w:rsidRPr="008802A1" w:rsidRDefault="008802A1" w:rsidP="008802A1">
      <w:pPr>
        <w:pStyle w:val="Textoindependiente"/>
        <w:jc w:val="right"/>
        <w:rPr>
          <w:rFonts w:ascii="Arial Narrow" w:hAnsi="Arial Narrow"/>
          <w:b/>
          <w:bCs/>
          <w:smallCaps/>
          <w:sz w:val="14"/>
          <w:szCs w:val="2"/>
        </w:rPr>
      </w:pPr>
      <w:r w:rsidRPr="008802A1">
        <w:rPr>
          <w:rFonts w:ascii="Arial Narrow" w:hAnsi="Arial Narrow"/>
          <w:b/>
          <w:bCs/>
          <w:smallCaps/>
          <w:sz w:val="18"/>
          <w:szCs w:val="2"/>
        </w:rPr>
        <w:t>21 DE JULIO DE 2022</w:t>
      </w:r>
    </w:p>
    <w:p w14:paraId="471E725F" w14:textId="7BE4333A" w:rsidR="00E76523" w:rsidRPr="008802A1" w:rsidRDefault="00E76523" w:rsidP="008802A1">
      <w:pPr>
        <w:spacing w:line="276" w:lineRule="auto"/>
        <w:jc w:val="right"/>
        <w:rPr>
          <w:rFonts w:ascii="Arial Narrow" w:hAnsi="Arial Narrow"/>
          <w:sz w:val="16"/>
          <w:szCs w:val="16"/>
        </w:rPr>
      </w:pPr>
    </w:p>
    <w:p w14:paraId="7C8E3532" w14:textId="769BCC8D" w:rsidR="008802A1" w:rsidRDefault="008802A1" w:rsidP="00F7593B">
      <w:pPr>
        <w:spacing w:line="276" w:lineRule="auto"/>
        <w:jc w:val="both"/>
        <w:rPr>
          <w:rFonts w:ascii="Arial Narrow" w:hAnsi="Arial Narrow"/>
        </w:rPr>
      </w:pPr>
    </w:p>
    <w:p w14:paraId="52033422" w14:textId="5FF3E061" w:rsidR="008802A1" w:rsidRDefault="008802A1" w:rsidP="00F7593B">
      <w:pPr>
        <w:spacing w:line="276" w:lineRule="auto"/>
        <w:jc w:val="both"/>
        <w:rPr>
          <w:rFonts w:ascii="Arial Narrow" w:hAnsi="Arial Narrow"/>
        </w:rPr>
      </w:pPr>
    </w:p>
    <w:p w14:paraId="29F3D5E3" w14:textId="0A61277B" w:rsidR="008802A1" w:rsidRDefault="008802A1" w:rsidP="00F7593B">
      <w:pPr>
        <w:spacing w:line="276" w:lineRule="auto"/>
        <w:jc w:val="both"/>
        <w:rPr>
          <w:rFonts w:ascii="Arial Narrow" w:hAnsi="Arial Narrow"/>
        </w:rPr>
      </w:pPr>
    </w:p>
    <w:p w14:paraId="3BFFB248" w14:textId="77777777" w:rsidR="00421E69" w:rsidRDefault="00421E69" w:rsidP="00F7593B">
      <w:pPr>
        <w:spacing w:line="276" w:lineRule="auto"/>
        <w:jc w:val="both"/>
        <w:rPr>
          <w:rFonts w:ascii="Arial Narrow" w:hAnsi="Arial Narrow"/>
        </w:rPr>
      </w:pPr>
    </w:p>
    <w:p w14:paraId="25005ED3" w14:textId="6F8E2A75" w:rsidR="001E5D00" w:rsidRPr="00421E69" w:rsidRDefault="002E5BE3" w:rsidP="00F7593B">
      <w:pPr>
        <w:spacing w:line="276" w:lineRule="auto"/>
        <w:jc w:val="both"/>
        <w:rPr>
          <w:rFonts w:ascii="Arial Narrow" w:hAnsi="Arial Narrow"/>
          <w:sz w:val="20"/>
          <w:szCs w:val="20"/>
        </w:rPr>
      </w:pPr>
      <w:r w:rsidRPr="00421E69">
        <w:rPr>
          <w:rFonts w:ascii="Arial Narrow" w:hAnsi="Arial Narrow"/>
          <w:sz w:val="20"/>
          <w:szCs w:val="20"/>
        </w:rPr>
        <w:lastRenderedPageBreak/>
        <w:t xml:space="preserve">Para </w:t>
      </w:r>
      <w:r w:rsidR="001E5D00" w:rsidRPr="00421E69">
        <w:rPr>
          <w:rFonts w:ascii="Arial Narrow" w:hAnsi="Arial Narrow"/>
          <w:sz w:val="20"/>
          <w:szCs w:val="20"/>
        </w:rPr>
        <w:t xml:space="preserve">efectos de comprensión de la presente </w:t>
      </w:r>
      <w:r w:rsidR="00AF5049" w:rsidRPr="00421E69">
        <w:rPr>
          <w:rFonts w:ascii="Arial Narrow" w:hAnsi="Arial Narrow"/>
          <w:sz w:val="20"/>
          <w:szCs w:val="20"/>
        </w:rPr>
        <w:t>A</w:t>
      </w:r>
      <w:r w:rsidR="001E5D00" w:rsidRPr="00421E69">
        <w:rPr>
          <w:rFonts w:ascii="Arial Narrow" w:hAnsi="Arial Narrow"/>
          <w:sz w:val="20"/>
          <w:szCs w:val="20"/>
        </w:rPr>
        <w:t xml:space="preserve">cta, se deberá de atender </w:t>
      </w:r>
      <w:r w:rsidR="00AF5049" w:rsidRPr="00421E69">
        <w:rPr>
          <w:rFonts w:ascii="Arial Narrow" w:hAnsi="Arial Narrow"/>
          <w:sz w:val="20"/>
          <w:szCs w:val="20"/>
        </w:rPr>
        <w:t>a</w:t>
      </w:r>
      <w:r w:rsidR="001E5D00" w:rsidRPr="00421E69">
        <w:rPr>
          <w:rFonts w:ascii="Arial Narrow" w:hAnsi="Arial Narrow"/>
          <w:sz w:val="20"/>
          <w:szCs w:val="20"/>
        </w:rPr>
        <w:t xml:space="preserve">l </w:t>
      </w:r>
      <w:r w:rsidR="00781348" w:rsidRPr="00421E69">
        <w:rPr>
          <w:rFonts w:ascii="Arial Narrow" w:hAnsi="Arial Narrow"/>
          <w:b/>
          <w:sz w:val="20"/>
          <w:szCs w:val="20"/>
        </w:rPr>
        <w:t>Glosario</w:t>
      </w:r>
      <w:r w:rsidR="001E5D00" w:rsidRPr="00421E69">
        <w:rPr>
          <w:rFonts w:ascii="Arial Narrow" w:hAnsi="Arial Narrow"/>
          <w:sz w:val="20"/>
          <w:szCs w:val="20"/>
        </w:rPr>
        <w:t xml:space="preserve"> descritos en las </w:t>
      </w:r>
      <w:r w:rsidR="00524A48" w:rsidRPr="00421E69">
        <w:rPr>
          <w:rFonts w:ascii="Arial Narrow" w:hAnsi="Arial Narrow"/>
          <w:b/>
          <w:bCs/>
          <w:sz w:val="20"/>
          <w:szCs w:val="20"/>
        </w:rPr>
        <w:t>BASES</w:t>
      </w:r>
      <w:r w:rsidR="001E5D00" w:rsidRPr="00421E69">
        <w:rPr>
          <w:rFonts w:ascii="Arial Narrow" w:hAnsi="Arial Narrow"/>
          <w:sz w:val="20"/>
          <w:szCs w:val="20"/>
        </w:rPr>
        <w:t xml:space="preserve"> que rigen </w:t>
      </w:r>
      <w:r w:rsidR="00AF5049" w:rsidRPr="00421E69">
        <w:rPr>
          <w:rFonts w:ascii="Arial Narrow" w:hAnsi="Arial Narrow"/>
          <w:sz w:val="20"/>
          <w:szCs w:val="20"/>
        </w:rPr>
        <w:t>a</w:t>
      </w:r>
      <w:r w:rsidR="001E5D00" w:rsidRPr="00421E69">
        <w:rPr>
          <w:rFonts w:ascii="Arial Narrow" w:hAnsi="Arial Narrow"/>
          <w:sz w:val="20"/>
          <w:szCs w:val="20"/>
        </w:rPr>
        <w:t xml:space="preserve">l </w:t>
      </w:r>
      <w:r w:rsidR="00524A48" w:rsidRPr="00421E69">
        <w:rPr>
          <w:rFonts w:ascii="Arial Narrow" w:hAnsi="Arial Narrow"/>
          <w:sz w:val="20"/>
          <w:szCs w:val="20"/>
        </w:rPr>
        <w:t>P</w:t>
      </w:r>
      <w:r w:rsidR="001E5D00" w:rsidRPr="00421E69">
        <w:rPr>
          <w:rFonts w:ascii="Arial Narrow" w:hAnsi="Arial Narrow"/>
          <w:sz w:val="20"/>
          <w:szCs w:val="20"/>
        </w:rPr>
        <w:t xml:space="preserve">resente </w:t>
      </w:r>
      <w:r w:rsidR="00524A48" w:rsidRPr="00421E69">
        <w:rPr>
          <w:rFonts w:ascii="Arial Narrow" w:hAnsi="Arial Narrow"/>
          <w:sz w:val="20"/>
          <w:szCs w:val="20"/>
        </w:rPr>
        <w:t>P</w:t>
      </w:r>
      <w:r w:rsidR="001E5D00" w:rsidRPr="00421E69">
        <w:rPr>
          <w:rFonts w:ascii="Arial Narrow" w:hAnsi="Arial Narrow"/>
          <w:sz w:val="20"/>
          <w:szCs w:val="20"/>
        </w:rPr>
        <w:t>roceso</w:t>
      </w:r>
      <w:r w:rsidR="0084274E" w:rsidRPr="00421E69">
        <w:rPr>
          <w:rFonts w:ascii="Arial Narrow" w:hAnsi="Arial Narrow"/>
          <w:sz w:val="20"/>
          <w:szCs w:val="20"/>
        </w:rPr>
        <w:t>.</w:t>
      </w:r>
    </w:p>
    <w:p w14:paraId="02EDF9AD" w14:textId="77777777" w:rsidR="0084274E" w:rsidRPr="00421E69" w:rsidRDefault="0084274E" w:rsidP="00F7593B">
      <w:pPr>
        <w:spacing w:line="276" w:lineRule="auto"/>
        <w:jc w:val="both"/>
        <w:rPr>
          <w:rFonts w:ascii="Arial Narrow" w:hAnsi="Arial Narrow"/>
          <w:sz w:val="8"/>
          <w:szCs w:val="8"/>
        </w:rPr>
      </w:pPr>
    </w:p>
    <w:p w14:paraId="2B5EAE7E" w14:textId="406A2443" w:rsidR="00605FD5" w:rsidRPr="00421E69" w:rsidRDefault="001E5D00" w:rsidP="00E84076">
      <w:pPr>
        <w:jc w:val="both"/>
        <w:rPr>
          <w:rFonts w:ascii="Arial Narrow" w:hAnsi="Arial Narrow"/>
          <w:b/>
          <w:bCs/>
          <w:sz w:val="20"/>
          <w:szCs w:val="20"/>
        </w:rPr>
      </w:pPr>
      <w:r w:rsidRPr="00421E69">
        <w:rPr>
          <w:rFonts w:ascii="Arial Narrow" w:hAnsi="Arial Narrow"/>
          <w:sz w:val="20"/>
          <w:szCs w:val="20"/>
        </w:rPr>
        <w:t>En la ciudad de Guadalajara</w:t>
      </w:r>
      <w:r w:rsidR="00AF5049" w:rsidRPr="00421E69">
        <w:rPr>
          <w:rFonts w:ascii="Arial Narrow" w:hAnsi="Arial Narrow"/>
          <w:sz w:val="20"/>
          <w:szCs w:val="20"/>
        </w:rPr>
        <w:t xml:space="preserve"> Jalisco,</w:t>
      </w:r>
      <w:r w:rsidRPr="00421E69">
        <w:rPr>
          <w:rFonts w:ascii="Arial Narrow" w:hAnsi="Arial Narrow"/>
          <w:sz w:val="20"/>
          <w:szCs w:val="20"/>
        </w:rPr>
        <w:t xml:space="preserve"> siendo las </w:t>
      </w:r>
      <w:r w:rsidR="008802A1" w:rsidRPr="00421E69">
        <w:rPr>
          <w:rFonts w:ascii="Arial Narrow" w:hAnsi="Arial Narrow"/>
          <w:b/>
          <w:bCs/>
          <w:sz w:val="18"/>
          <w:szCs w:val="18"/>
        </w:rPr>
        <w:t>13</w:t>
      </w:r>
      <w:r w:rsidR="000E11AB" w:rsidRPr="00421E69">
        <w:rPr>
          <w:rFonts w:ascii="Arial Narrow" w:hAnsi="Arial Narrow"/>
          <w:b/>
          <w:bCs/>
          <w:sz w:val="18"/>
          <w:szCs w:val="18"/>
        </w:rPr>
        <w:t>:</w:t>
      </w:r>
      <w:r w:rsidR="002C18DD" w:rsidRPr="00421E69">
        <w:rPr>
          <w:rFonts w:ascii="Arial Narrow" w:hAnsi="Arial Narrow"/>
          <w:b/>
          <w:bCs/>
          <w:sz w:val="18"/>
          <w:szCs w:val="18"/>
        </w:rPr>
        <w:t>0</w:t>
      </w:r>
      <w:r w:rsidR="00910C26" w:rsidRPr="00421E69">
        <w:rPr>
          <w:rFonts w:ascii="Arial Narrow" w:hAnsi="Arial Narrow"/>
          <w:b/>
          <w:bCs/>
          <w:sz w:val="18"/>
          <w:szCs w:val="18"/>
        </w:rPr>
        <w:t>0</w:t>
      </w:r>
      <w:r w:rsidRPr="00421E69">
        <w:rPr>
          <w:rFonts w:ascii="Arial Narrow" w:hAnsi="Arial Narrow"/>
          <w:sz w:val="18"/>
          <w:szCs w:val="18"/>
        </w:rPr>
        <w:t xml:space="preserve"> </w:t>
      </w:r>
      <w:r w:rsidRPr="00421E69">
        <w:rPr>
          <w:rFonts w:ascii="Arial Narrow" w:hAnsi="Arial Narrow"/>
          <w:sz w:val="20"/>
          <w:szCs w:val="20"/>
        </w:rPr>
        <w:t>h</w:t>
      </w:r>
      <w:r w:rsidR="00910C26" w:rsidRPr="00421E69">
        <w:rPr>
          <w:rFonts w:ascii="Arial Narrow" w:hAnsi="Arial Narrow"/>
          <w:sz w:val="20"/>
          <w:szCs w:val="20"/>
        </w:rPr>
        <w:t>o</w:t>
      </w:r>
      <w:r w:rsidRPr="00421E69">
        <w:rPr>
          <w:rFonts w:ascii="Arial Narrow" w:hAnsi="Arial Narrow"/>
          <w:sz w:val="20"/>
          <w:szCs w:val="20"/>
        </w:rPr>
        <w:t>r</w:t>
      </w:r>
      <w:r w:rsidR="00910C26" w:rsidRPr="00421E69">
        <w:rPr>
          <w:rFonts w:ascii="Arial Narrow" w:hAnsi="Arial Narrow"/>
          <w:sz w:val="20"/>
          <w:szCs w:val="20"/>
        </w:rPr>
        <w:t>a</w:t>
      </w:r>
      <w:r w:rsidRPr="00421E69">
        <w:rPr>
          <w:rFonts w:ascii="Arial Narrow" w:hAnsi="Arial Narrow"/>
          <w:sz w:val="20"/>
          <w:szCs w:val="20"/>
        </w:rPr>
        <w:t xml:space="preserve">s del día </w:t>
      </w:r>
      <w:sdt>
        <w:sdtPr>
          <w:rPr>
            <w:rFonts w:ascii="Arial Narrow" w:hAnsi="Arial Narrow"/>
            <w:b/>
            <w:bCs/>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76523" w:rsidRPr="00421E69">
            <w:rPr>
              <w:rFonts w:ascii="Arial Narrow" w:hAnsi="Arial Narrow"/>
              <w:b/>
              <w:bCs/>
              <w:sz w:val="20"/>
              <w:szCs w:val="20"/>
            </w:rPr>
            <w:t>2</w:t>
          </w:r>
          <w:r w:rsidR="008802A1" w:rsidRPr="00421E69">
            <w:rPr>
              <w:rFonts w:ascii="Arial Narrow" w:hAnsi="Arial Narrow"/>
              <w:b/>
              <w:bCs/>
              <w:sz w:val="20"/>
              <w:szCs w:val="20"/>
            </w:rPr>
            <w:t>1</w:t>
          </w:r>
          <w:r w:rsidR="002C18DD" w:rsidRPr="00421E69">
            <w:rPr>
              <w:rFonts w:ascii="Arial Narrow" w:hAnsi="Arial Narrow"/>
              <w:b/>
              <w:bCs/>
              <w:sz w:val="20"/>
              <w:szCs w:val="20"/>
            </w:rPr>
            <w:t xml:space="preserve"> de </w:t>
          </w:r>
          <w:r w:rsidR="008802A1" w:rsidRPr="00421E69">
            <w:rPr>
              <w:rFonts w:ascii="Arial Narrow" w:hAnsi="Arial Narrow"/>
              <w:b/>
              <w:bCs/>
              <w:sz w:val="20"/>
              <w:szCs w:val="20"/>
            </w:rPr>
            <w:t>julio</w:t>
          </w:r>
          <w:r w:rsidR="002C18DD" w:rsidRPr="00421E69">
            <w:rPr>
              <w:rFonts w:ascii="Arial Narrow" w:hAnsi="Arial Narrow"/>
              <w:b/>
              <w:bCs/>
              <w:sz w:val="20"/>
              <w:szCs w:val="20"/>
            </w:rPr>
            <w:t xml:space="preserve"> de 2022</w:t>
          </w:r>
        </w:sdtContent>
      </w:sdt>
      <w:r w:rsidRPr="00421E69">
        <w:rPr>
          <w:rFonts w:ascii="Arial Narrow" w:hAnsi="Arial Narrow"/>
          <w:sz w:val="20"/>
          <w:szCs w:val="20"/>
        </w:rPr>
        <w:t xml:space="preserve">, </w:t>
      </w:r>
      <w:r w:rsidR="00DE6979" w:rsidRPr="00421E69">
        <w:rPr>
          <w:rFonts w:ascii="Arial Narrow" w:hAnsi="Arial Narrow"/>
          <w:sz w:val="20"/>
          <w:szCs w:val="20"/>
        </w:rPr>
        <w:t>en la Sala de Juntas de la Coordinación de Adquisiciones del O.P.D. Servicios de Salud Jalisco, con domicilio en Calpulalpan #15, Colonia Centro</w:t>
      </w:r>
      <w:r w:rsidR="00A70738" w:rsidRPr="00421E69">
        <w:rPr>
          <w:rFonts w:ascii="Arial Narrow" w:hAnsi="Arial Narrow"/>
          <w:sz w:val="20"/>
          <w:szCs w:val="20"/>
        </w:rPr>
        <w:t xml:space="preserve">, C.P. 44100, </w:t>
      </w:r>
      <w:r w:rsidR="00DE6979" w:rsidRPr="00421E69">
        <w:rPr>
          <w:rFonts w:ascii="Arial Narrow" w:hAnsi="Arial Narrow"/>
          <w:sz w:val="20"/>
          <w:szCs w:val="20"/>
        </w:rPr>
        <w:t>Guadalajara, Jalisco, México</w:t>
      </w:r>
      <w:r w:rsidRPr="00421E69">
        <w:rPr>
          <w:rFonts w:ascii="Arial Narrow" w:hAnsi="Arial Narrow"/>
          <w:sz w:val="20"/>
          <w:szCs w:val="20"/>
        </w:rPr>
        <w:t xml:space="preserve">; </w:t>
      </w:r>
      <w:r w:rsidR="008843CE" w:rsidRPr="00421E69">
        <w:rPr>
          <w:rFonts w:ascii="Arial Narrow" w:hAnsi="Arial Narrow"/>
          <w:sz w:val="20"/>
          <w:szCs w:val="20"/>
        </w:rPr>
        <w:t xml:space="preserve">se reunieron los servidores públicos </w:t>
      </w:r>
      <w:r w:rsidR="00DC6EBF" w:rsidRPr="00421E69">
        <w:rPr>
          <w:rFonts w:ascii="Arial Narrow" w:hAnsi="Arial Narrow"/>
          <w:sz w:val="20"/>
          <w:szCs w:val="20"/>
        </w:rPr>
        <w:t xml:space="preserve">la </w:t>
      </w:r>
      <w:r w:rsidR="008D3750" w:rsidRPr="00421E69">
        <w:rPr>
          <w:rFonts w:ascii="Arial Narrow" w:hAnsi="Arial Narrow"/>
          <w:sz w:val="20"/>
          <w:szCs w:val="20"/>
        </w:rPr>
        <w:t>Lic. Maribel Becerra Bañuelos</w:t>
      </w:r>
      <w:r w:rsidR="008843CE" w:rsidRPr="00421E69">
        <w:rPr>
          <w:rFonts w:ascii="Arial Narrow" w:hAnsi="Arial Narrow"/>
          <w:sz w:val="20"/>
          <w:szCs w:val="20"/>
        </w:rPr>
        <w:t>, Director</w:t>
      </w:r>
      <w:r w:rsidR="008D3750" w:rsidRPr="00421E69">
        <w:rPr>
          <w:rFonts w:ascii="Arial Narrow" w:hAnsi="Arial Narrow"/>
          <w:sz w:val="20"/>
          <w:szCs w:val="20"/>
        </w:rPr>
        <w:t>a</w:t>
      </w:r>
      <w:r w:rsidR="008843CE" w:rsidRPr="00421E69">
        <w:rPr>
          <w:rFonts w:ascii="Arial Narrow" w:hAnsi="Arial Narrow"/>
          <w:sz w:val="20"/>
          <w:szCs w:val="20"/>
        </w:rPr>
        <w:t xml:space="preserve"> de </w:t>
      </w:r>
      <w:r w:rsidR="00E76523" w:rsidRPr="00421E69">
        <w:rPr>
          <w:rFonts w:ascii="Arial Narrow" w:hAnsi="Arial Narrow"/>
          <w:sz w:val="20"/>
          <w:szCs w:val="20"/>
        </w:rPr>
        <w:t>Gestión Administrativa</w:t>
      </w:r>
      <w:r w:rsidR="008843CE" w:rsidRPr="00421E69">
        <w:rPr>
          <w:rFonts w:ascii="Arial Narrow" w:hAnsi="Arial Narrow"/>
          <w:sz w:val="20"/>
          <w:szCs w:val="20"/>
        </w:rPr>
        <w:t xml:space="preserve"> con el carácter de superior jerárquico y el Lic. Abraham Yasir Maciel Montoya, Coordinador de Adquisiciones, ellos del Organismo Público Descentralizado Servicios de Salud Jalisco, con el objeto de realizar la </w:t>
      </w:r>
      <w:r w:rsidR="00C82D25" w:rsidRPr="00421E69">
        <w:rPr>
          <w:rFonts w:ascii="Arial Narrow" w:hAnsi="Arial Narrow"/>
          <w:b/>
          <w:bCs/>
          <w:sz w:val="20"/>
          <w:szCs w:val="20"/>
        </w:rPr>
        <w:t>MODIFICACIÓN</w:t>
      </w:r>
      <w:r w:rsidR="00C82D25" w:rsidRPr="00421E69">
        <w:rPr>
          <w:rFonts w:ascii="Arial Narrow" w:hAnsi="Arial Narrow"/>
          <w:sz w:val="20"/>
          <w:szCs w:val="20"/>
        </w:rPr>
        <w:t xml:space="preserve"> </w:t>
      </w:r>
      <w:r w:rsidR="008843CE" w:rsidRPr="00421E69">
        <w:rPr>
          <w:rFonts w:ascii="Arial Narrow" w:hAnsi="Arial Narrow"/>
          <w:sz w:val="20"/>
          <w:szCs w:val="20"/>
        </w:rPr>
        <w:t xml:space="preserve">a la convocatoria correspondiente a la </w:t>
      </w:r>
      <w:r w:rsidR="008843CE" w:rsidRPr="00421E69">
        <w:rPr>
          <w:rFonts w:ascii="Arial Narrow" w:hAnsi="Arial Narrow"/>
          <w:b/>
          <w:bCs/>
          <w:sz w:val="20"/>
          <w:szCs w:val="20"/>
        </w:rPr>
        <w:t xml:space="preserve">LICITACIÓN PÚBLICA </w:t>
      </w:r>
      <w:r w:rsidR="00E84076" w:rsidRPr="00421E69">
        <w:rPr>
          <w:rFonts w:ascii="Arial Narrow" w:hAnsi="Arial Narrow"/>
          <w:b/>
          <w:bCs/>
          <w:sz w:val="20"/>
          <w:szCs w:val="20"/>
        </w:rPr>
        <w:t>NACIONAL</w:t>
      </w:r>
      <w:r w:rsidR="008843CE" w:rsidRPr="00421E69">
        <w:rPr>
          <w:rFonts w:ascii="Arial Narrow" w:hAnsi="Arial Narrow"/>
          <w:b/>
          <w:bCs/>
          <w:sz w:val="20"/>
          <w:szCs w:val="20"/>
        </w:rPr>
        <w:t xml:space="preserve"> </w:t>
      </w:r>
      <w:r w:rsidR="00B162C3" w:rsidRPr="00421E69">
        <w:rPr>
          <w:rFonts w:ascii="Arial Narrow" w:hAnsi="Arial Narrow"/>
          <w:b/>
          <w:bCs/>
          <w:sz w:val="20"/>
          <w:szCs w:val="20"/>
        </w:rPr>
        <w:t>L</w:t>
      </w:r>
      <w:r w:rsidR="00E84076" w:rsidRPr="00421E69">
        <w:rPr>
          <w:rFonts w:ascii="Arial Narrow" w:hAnsi="Arial Narrow"/>
          <w:b/>
          <w:bCs/>
          <w:sz w:val="20"/>
          <w:szCs w:val="20"/>
        </w:rPr>
        <w:t>S</w:t>
      </w:r>
      <w:r w:rsidR="00B162C3" w:rsidRPr="00421E69">
        <w:rPr>
          <w:rFonts w:ascii="Arial Narrow" w:hAnsi="Arial Narrow"/>
          <w:b/>
          <w:bCs/>
          <w:sz w:val="20"/>
          <w:szCs w:val="20"/>
        </w:rPr>
        <w:t>CC-</w:t>
      </w:r>
      <w:r w:rsidR="00E84076" w:rsidRPr="00421E69">
        <w:rPr>
          <w:rFonts w:ascii="Arial Narrow" w:hAnsi="Arial Narrow"/>
          <w:b/>
          <w:bCs/>
          <w:sz w:val="20"/>
          <w:szCs w:val="20"/>
        </w:rPr>
        <w:t>018</w:t>
      </w:r>
      <w:r w:rsidR="00B162C3" w:rsidRPr="00421E69">
        <w:rPr>
          <w:rFonts w:ascii="Arial Narrow" w:hAnsi="Arial Narrow"/>
          <w:b/>
          <w:bCs/>
          <w:sz w:val="20"/>
          <w:szCs w:val="20"/>
        </w:rPr>
        <w:t xml:space="preserve">-2022 </w:t>
      </w:r>
      <w:r w:rsidR="00E84076" w:rsidRPr="00421E69">
        <w:rPr>
          <w:rFonts w:ascii="Arial Narrow" w:hAnsi="Arial Narrow"/>
          <w:b/>
          <w:bCs/>
          <w:sz w:val="20"/>
          <w:szCs w:val="20"/>
        </w:rPr>
        <w:t>SIN</w:t>
      </w:r>
      <w:r w:rsidR="008843CE" w:rsidRPr="00421E69">
        <w:rPr>
          <w:rFonts w:ascii="Arial Narrow" w:hAnsi="Arial Narrow"/>
          <w:b/>
          <w:bCs/>
          <w:sz w:val="20"/>
          <w:szCs w:val="20"/>
        </w:rPr>
        <w:t xml:space="preserve"> CONCURRENCIA DE COMITÉ</w:t>
      </w:r>
      <w:r w:rsidR="007E43CF" w:rsidRPr="00421E69">
        <w:rPr>
          <w:rFonts w:ascii="Arial Narrow" w:hAnsi="Arial Narrow"/>
          <w:b/>
          <w:bCs/>
          <w:sz w:val="20"/>
          <w:szCs w:val="20"/>
        </w:rPr>
        <w:t>,</w:t>
      </w:r>
      <w:r w:rsidR="008843CE" w:rsidRPr="00421E69">
        <w:rPr>
          <w:rFonts w:ascii="Arial Narrow" w:hAnsi="Arial Narrow"/>
          <w:b/>
          <w:bCs/>
          <w:sz w:val="20"/>
          <w:szCs w:val="20"/>
        </w:rPr>
        <w:t xml:space="preserve"> </w:t>
      </w:r>
      <w:r w:rsidR="008843CE" w:rsidRPr="00421E69">
        <w:rPr>
          <w:rFonts w:ascii="Arial Narrow" w:hAnsi="Arial Narrow"/>
          <w:sz w:val="20"/>
          <w:szCs w:val="20"/>
        </w:rPr>
        <w:t>para la</w:t>
      </w:r>
      <w:r w:rsidR="007C50F7" w:rsidRPr="00421E69">
        <w:rPr>
          <w:rFonts w:ascii="Arial Narrow" w:hAnsi="Arial Narrow"/>
          <w:sz w:val="20"/>
          <w:szCs w:val="20"/>
        </w:rPr>
        <w:t xml:space="preserve"> </w:t>
      </w:r>
      <w:r w:rsidR="00E84076" w:rsidRPr="00421E69">
        <w:rPr>
          <w:rFonts w:ascii="Arial Narrow" w:hAnsi="Arial Narrow"/>
          <w:b/>
          <w:bCs/>
          <w:sz w:val="20"/>
          <w:szCs w:val="20"/>
        </w:rPr>
        <w:t xml:space="preserve">“ADQUISICIÓN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 </w:t>
      </w:r>
      <w:r w:rsidR="008843CE" w:rsidRPr="00421E69">
        <w:rPr>
          <w:rFonts w:ascii="Arial Narrow" w:hAnsi="Arial Narrow"/>
          <w:sz w:val="20"/>
          <w:szCs w:val="20"/>
        </w:rPr>
        <w:t xml:space="preserve">de conformidad con el artículo </w:t>
      </w:r>
      <w:r w:rsidR="009F0523" w:rsidRPr="00421E69">
        <w:rPr>
          <w:rFonts w:ascii="Arial Narrow" w:hAnsi="Arial Narrow"/>
          <w:sz w:val="20"/>
          <w:szCs w:val="20"/>
        </w:rPr>
        <w:t>62</w:t>
      </w:r>
      <w:r w:rsidR="008843CE" w:rsidRPr="00421E69">
        <w:rPr>
          <w:rFonts w:ascii="Arial Narrow" w:hAnsi="Arial Narrow"/>
          <w:sz w:val="20"/>
          <w:szCs w:val="20"/>
        </w:rPr>
        <w:t xml:space="preserve"> </w:t>
      </w:r>
      <w:r w:rsidR="007B0687" w:rsidRPr="00421E69">
        <w:rPr>
          <w:rFonts w:ascii="Arial Narrow" w:hAnsi="Arial Narrow"/>
          <w:sz w:val="20"/>
          <w:szCs w:val="20"/>
        </w:rPr>
        <w:t xml:space="preserve">numeral 1 </w:t>
      </w:r>
      <w:r w:rsidR="009F0523" w:rsidRPr="00421E69">
        <w:rPr>
          <w:rFonts w:ascii="Arial Narrow" w:hAnsi="Arial Narrow"/>
          <w:sz w:val="20"/>
          <w:szCs w:val="20"/>
        </w:rPr>
        <w:t>de la Ley de Compras Gubernamentales, Enajenaciones y Contratación de Servicios del Estado de Jalisco y sus Municipios</w:t>
      </w:r>
      <w:r w:rsidR="007B0687" w:rsidRPr="00421E69">
        <w:rPr>
          <w:rFonts w:ascii="Arial Narrow" w:hAnsi="Arial Narrow"/>
          <w:sz w:val="20"/>
          <w:szCs w:val="20"/>
        </w:rPr>
        <w:t>.</w:t>
      </w:r>
    </w:p>
    <w:p w14:paraId="09F7EB61" w14:textId="77777777" w:rsidR="008802A1" w:rsidRPr="00421E69" w:rsidRDefault="008802A1" w:rsidP="00E4478B">
      <w:pPr>
        <w:spacing w:line="276" w:lineRule="auto"/>
        <w:jc w:val="center"/>
        <w:rPr>
          <w:rFonts w:ascii="Arial Narrow" w:hAnsi="Arial Narrow"/>
          <w:b/>
          <w:bCs/>
          <w:color w:val="000000" w:themeColor="text1"/>
          <w:sz w:val="20"/>
          <w:szCs w:val="20"/>
        </w:rPr>
      </w:pPr>
    </w:p>
    <w:p w14:paraId="44D95306" w14:textId="23CE86E5" w:rsidR="007C3267" w:rsidRPr="00421E69" w:rsidRDefault="008843CE" w:rsidP="008802A1">
      <w:pPr>
        <w:spacing w:line="276" w:lineRule="auto"/>
        <w:jc w:val="center"/>
        <w:rPr>
          <w:rFonts w:ascii="Arial Narrow" w:hAnsi="Arial Narrow"/>
          <w:b/>
          <w:color w:val="000000" w:themeColor="text1"/>
          <w:sz w:val="20"/>
          <w:szCs w:val="20"/>
        </w:rPr>
      </w:pPr>
      <w:r w:rsidRPr="00421E69">
        <w:rPr>
          <w:rFonts w:ascii="Arial Narrow" w:hAnsi="Arial Narrow"/>
          <w:b/>
          <w:bCs/>
          <w:color w:val="000000" w:themeColor="text1"/>
          <w:sz w:val="20"/>
          <w:szCs w:val="20"/>
        </w:rPr>
        <w:t>CONSIDERACIONES</w:t>
      </w:r>
      <w:r w:rsidR="00E4478B" w:rsidRPr="00421E69">
        <w:rPr>
          <w:rFonts w:ascii="Arial Narrow" w:hAnsi="Arial Narrow"/>
          <w:b/>
          <w:color w:val="000000" w:themeColor="text1"/>
          <w:sz w:val="20"/>
          <w:szCs w:val="20"/>
        </w:rPr>
        <w:t>:</w:t>
      </w:r>
    </w:p>
    <w:p w14:paraId="4519C553" w14:textId="77777777" w:rsidR="001E7E70" w:rsidRPr="00421E69" w:rsidRDefault="001E7E70" w:rsidP="008802A1">
      <w:pPr>
        <w:spacing w:line="276" w:lineRule="auto"/>
        <w:jc w:val="center"/>
        <w:rPr>
          <w:rFonts w:ascii="Arial Narrow" w:hAnsi="Arial Narrow"/>
          <w:b/>
          <w:color w:val="000000" w:themeColor="text1"/>
          <w:sz w:val="8"/>
          <w:szCs w:val="8"/>
        </w:rPr>
      </w:pPr>
    </w:p>
    <w:p w14:paraId="6ED13F32" w14:textId="77777777" w:rsidR="001E7E70" w:rsidRPr="00421E69" w:rsidRDefault="0082063F" w:rsidP="00DF193D">
      <w:pPr>
        <w:pStyle w:val="Prrafodelista"/>
        <w:ind w:left="0" w:right="141" w:hanging="284"/>
        <w:jc w:val="both"/>
        <w:rPr>
          <w:rFonts w:ascii="Arial Narrow" w:eastAsia="Arial Narrow" w:hAnsi="Arial Narrow"/>
          <w:bCs/>
          <w:sz w:val="20"/>
          <w:szCs w:val="20"/>
        </w:rPr>
      </w:pPr>
      <w:r w:rsidRPr="00421E69">
        <w:rPr>
          <w:rFonts w:ascii="Arial Narrow" w:eastAsia="Arial Narrow" w:hAnsi="Arial Narrow"/>
          <w:bCs/>
          <w:sz w:val="20"/>
          <w:szCs w:val="20"/>
        </w:rPr>
        <w:t xml:space="preserve">1.- </w:t>
      </w:r>
      <w:r w:rsidR="00B162C3" w:rsidRPr="00421E69">
        <w:rPr>
          <w:rFonts w:ascii="Arial Narrow" w:eastAsia="Arial Narrow" w:hAnsi="Arial Narrow"/>
          <w:bCs/>
          <w:sz w:val="20"/>
          <w:szCs w:val="20"/>
        </w:rPr>
        <w:t xml:space="preserve">Se informa a los interesados en participar en la Licitación Pública </w:t>
      </w:r>
      <w:r w:rsidR="00E84076" w:rsidRPr="00421E69">
        <w:rPr>
          <w:rFonts w:ascii="Arial Narrow" w:eastAsia="Arial Narrow" w:hAnsi="Arial Narrow"/>
          <w:bCs/>
          <w:sz w:val="20"/>
          <w:szCs w:val="20"/>
        </w:rPr>
        <w:t>Nacional</w:t>
      </w:r>
      <w:r w:rsidR="007C3267" w:rsidRPr="00421E69">
        <w:rPr>
          <w:rFonts w:ascii="Arial Narrow" w:eastAsia="Arial Narrow" w:hAnsi="Arial Narrow"/>
          <w:bCs/>
          <w:sz w:val="20"/>
          <w:szCs w:val="20"/>
        </w:rPr>
        <w:t xml:space="preserve"> </w:t>
      </w:r>
      <w:r w:rsidR="00B162C3" w:rsidRPr="00421E69">
        <w:rPr>
          <w:rFonts w:ascii="Arial Narrow" w:eastAsia="Arial Narrow" w:hAnsi="Arial Narrow"/>
          <w:bCs/>
          <w:sz w:val="20"/>
          <w:szCs w:val="20"/>
        </w:rPr>
        <w:t xml:space="preserve">mencionada en el párrafo anterior, </w:t>
      </w:r>
      <w:r w:rsidR="00DF193D" w:rsidRPr="00421E69">
        <w:rPr>
          <w:rFonts w:ascii="Arial Narrow" w:eastAsia="Arial Narrow" w:hAnsi="Arial Narrow"/>
          <w:bCs/>
          <w:sz w:val="20"/>
          <w:szCs w:val="20"/>
        </w:rPr>
        <w:t xml:space="preserve">que </w:t>
      </w:r>
      <w:r w:rsidR="00B162C3" w:rsidRPr="00421E69">
        <w:rPr>
          <w:rFonts w:ascii="Arial Narrow" w:eastAsia="Arial Narrow" w:hAnsi="Arial Narrow"/>
          <w:bCs/>
          <w:sz w:val="20"/>
          <w:szCs w:val="20"/>
        </w:rPr>
        <w:t>s</w:t>
      </w:r>
      <w:r w:rsidR="00C82D25" w:rsidRPr="00421E69">
        <w:rPr>
          <w:rFonts w:ascii="Arial Narrow" w:eastAsia="Arial Narrow" w:hAnsi="Arial Narrow"/>
          <w:bCs/>
          <w:sz w:val="20"/>
          <w:szCs w:val="20"/>
        </w:rPr>
        <w:t xml:space="preserve">e modifica </w:t>
      </w:r>
      <w:r w:rsidR="00DF193D" w:rsidRPr="00421E69">
        <w:rPr>
          <w:rFonts w:ascii="Arial Narrow" w:eastAsia="Arial Narrow" w:hAnsi="Arial Narrow"/>
          <w:bCs/>
          <w:sz w:val="20"/>
          <w:szCs w:val="20"/>
        </w:rPr>
        <w:t>el</w:t>
      </w:r>
      <w:r w:rsidR="00E84076" w:rsidRPr="00421E69">
        <w:rPr>
          <w:rFonts w:ascii="Arial Narrow" w:eastAsia="Arial Narrow" w:hAnsi="Arial Narrow"/>
          <w:bCs/>
          <w:sz w:val="20"/>
          <w:szCs w:val="20"/>
        </w:rPr>
        <w:t xml:space="preserve"> </w:t>
      </w:r>
      <w:r w:rsidR="001E7E70" w:rsidRPr="00421E69">
        <w:rPr>
          <w:rFonts w:ascii="Arial Narrow" w:eastAsia="Arial Narrow" w:hAnsi="Arial Narrow"/>
          <w:bCs/>
          <w:sz w:val="20"/>
          <w:szCs w:val="20"/>
        </w:rPr>
        <w:t xml:space="preserve">segundo párrafo del </w:t>
      </w:r>
      <w:r w:rsidR="00E84076" w:rsidRPr="00421E69">
        <w:rPr>
          <w:rFonts w:ascii="Arial Narrow" w:eastAsia="Arial Narrow" w:hAnsi="Arial Narrow"/>
          <w:bCs/>
          <w:sz w:val="20"/>
          <w:szCs w:val="20"/>
        </w:rPr>
        <w:t xml:space="preserve">numeral 2 </w:t>
      </w:r>
      <w:r w:rsidR="006B5E9E" w:rsidRPr="00421E69">
        <w:rPr>
          <w:rFonts w:ascii="Arial Narrow" w:eastAsia="Arial Narrow" w:hAnsi="Arial Narrow"/>
          <w:bCs/>
          <w:sz w:val="20"/>
          <w:szCs w:val="20"/>
        </w:rPr>
        <w:t xml:space="preserve">de las </w:t>
      </w:r>
      <w:r w:rsidR="006B5E9E" w:rsidRPr="00421E69">
        <w:rPr>
          <w:rFonts w:ascii="Arial Narrow" w:eastAsia="Arial Narrow" w:hAnsi="Arial Narrow"/>
          <w:b/>
          <w:sz w:val="20"/>
          <w:szCs w:val="20"/>
        </w:rPr>
        <w:t>BASES</w:t>
      </w:r>
      <w:r w:rsidR="001E7E70" w:rsidRPr="00421E69">
        <w:rPr>
          <w:rFonts w:ascii="Arial Narrow" w:eastAsia="Arial Narrow" w:hAnsi="Arial Narrow"/>
          <w:bCs/>
          <w:sz w:val="20"/>
          <w:szCs w:val="20"/>
        </w:rPr>
        <w:t>,</w:t>
      </w:r>
      <w:r w:rsidR="006B5E9E" w:rsidRPr="00421E69">
        <w:rPr>
          <w:rFonts w:ascii="Arial Narrow" w:eastAsia="Arial Narrow" w:hAnsi="Arial Narrow"/>
          <w:bCs/>
          <w:sz w:val="20"/>
          <w:szCs w:val="20"/>
        </w:rPr>
        <w:t xml:space="preserve"> </w:t>
      </w:r>
      <w:r w:rsidR="00DF193D" w:rsidRPr="00421E69">
        <w:rPr>
          <w:rFonts w:ascii="Arial Narrow" w:eastAsia="Arial Narrow" w:hAnsi="Arial Narrow"/>
          <w:bCs/>
          <w:sz w:val="20"/>
          <w:szCs w:val="20"/>
        </w:rPr>
        <w:t>para quedar como sigue</w:t>
      </w:r>
      <w:r w:rsidR="001E7E70" w:rsidRPr="00421E69">
        <w:rPr>
          <w:rFonts w:ascii="Arial Narrow" w:eastAsia="Arial Narrow" w:hAnsi="Arial Narrow"/>
          <w:bCs/>
          <w:sz w:val="20"/>
          <w:szCs w:val="20"/>
        </w:rPr>
        <w:t>…</w:t>
      </w:r>
    </w:p>
    <w:p w14:paraId="7A676C65" w14:textId="77777777" w:rsidR="001E7E70" w:rsidRPr="00421E69" w:rsidRDefault="001E7E70" w:rsidP="00DF193D">
      <w:pPr>
        <w:pStyle w:val="Prrafodelista"/>
        <w:ind w:left="0" w:right="141" w:hanging="284"/>
        <w:jc w:val="both"/>
        <w:rPr>
          <w:rFonts w:ascii="Arial Narrow" w:eastAsia="Arial Narrow" w:hAnsi="Arial Narrow"/>
          <w:bCs/>
          <w:sz w:val="20"/>
          <w:szCs w:val="20"/>
        </w:rPr>
      </w:pPr>
    </w:p>
    <w:p w14:paraId="556507AA" w14:textId="1FE3D7BE" w:rsidR="001E7E70" w:rsidRPr="00421E69" w:rsidRDefault="001E7E70" w:rsidP="001E7E70">
      <w:pPr>
        <w:pStyle w:val="Prrafodelista"/>
        <w:ind w:left="1004" w:right="141" w:hanging="284"/>
        <w:jc w:val="both"/>
        <w:rPr>
          <w:rFonts w:ascii="Arial Narrow" w:eastAsia="Arial Narrow" w:hAnsi="Arial Narrow"/>
          <w:b/>
          <w:sz w:val="20"/>
          <w:szCs w:val="20"/>
        </w:rPr>
      </w:pPr>
      <w:r w:rsidRPr="00421E69">
        <w:rPr>
          <w:rFonts w:ascii="Arial Narrow" w:eastAsia="Arial Narrow" w:hAnsi="Arial Narrow"/>
          <w:b/>
          <w:sz w:val="20"/>
          <w:szCs w:val="20"/>
        </w:rPr>
        <w:t>Dice:</w:t>
      </w:r>
    </w:p>
    <w:p w14:paraId="02D8610E" w14:textId="77777777" w:rsidR="001E7E70" w:rsidRPr="00421E69" w:rsidRDefault="001E7E70" w:rsidP="001E7E70">
      <w:pPr>
        <w:pStyle w:val="Prrafodelista"/>
        <w:ind w:left="1004" w:right="141" w:hanging="284"/>
        <w:jc w:val="both"/>
        <w:rPr>
          <w:rFonts w:ascii="Arial Narrow" w:eastAsia="Arial Narrow" w:hAnsi="Arial Narrow"/>
          <w:bCs/>
          <w:sz w:val="20"/>
          <w:szCs w:val="20"/>
        </w:rPr>
      </w:pPr>
    </w:p>
    <w:p w14:paraId="1565008F" w14:textId="7748D56A" w:rsidR="001E7E70" w:rsidRPr="00421E69" w:rsidRDefault="003A0CBF" w:rsidP="001E7E70">
      <w:pPr>
        <w:pStyle w:val="Prrafodelista"/>
        <w:ind w:left="720" w:right="141" w:firstLine="0"/>
        <w:jc w:val="both"/>
        <w:rPr>
          <w:rFonts w:ascii="Arial Narrow" w:eastAsia="Times New Roman" w:hAnsi="Arial Narrow"/>
          <w:sz w:val="20"/>
          <w:szCs w:val="20"/>
        </w:rPr>
      </w:pPr>
      <w:r w:rsidRPr="00421E69">
        <w:rPr>
          <w:rFonts w:ascii="Arial Narrow" w:eastAsia="Times New Roman" w:hAnsi="Arial Narrow"/>
          <w:sz w:val="20"/>
          <w:szCs w:val="20"/>
        </w:rPr>
        <w:t>“</w:t>
      </w:r>
      <w:r w:rsidR="001E7E70" w:rsidRPr="00421E69">
        <w:rPr>
          <w:rFonts w:ascii="Arial Narrow" w:eastAsia="Times New Roman" w:hAnsi="Arial Narrow"/>
          <w:sz w:val="20"/>
          <w:szCs w:val="20"/>
        </w:rPr>
        <w:t>Para la entrega por las partidas de la 1 a la 10 derivado del resultado del servicio de impresos se deberá de notificar en la Coordinación Estatal del Programa Intoxicación por Artrópodos del O.P.D. Servicios de Salud Jalisco con la LSP. Alejandra Cornejo Magdaleno, comunicándose al número telefónico 3030 5000 Ext.35066 con domicilio en Dr. Baeza Alzaga número 107, Colonia Centro, C.P. 44100, en la ciudad de Guadalajara, Jalisco.</w:t>
      </w:r>
      <w:r w:rsidRPr="00421E69">
        <w:rPr>
          <w:rFonts w:ascii="Arial Narrow" w:eastAsia="Times New Roman" w:hAnsi="Arial Narrow"/>
          <w:sz w:val="20"/>
          <w:szCs w:val="20"/>
        </w:rPr>
        <w:t>”</w:t>
      </w:r>
    </w:p>
    <w:p w14:paraId="1DF203D1" w14:textId="77777777" w:rsidR="001E7E70" w:rsidRPr="00421E69" w:rsidRDefault="001E7E70" w:rsidP="001E7E70">
      <w:pPr>
        <w:pStyle w:val="Prrafodelista"/>
        <w:ind w:left="720" w:right="141" w:firstLine="0"/>
        <w:jc w:val="both"/>
        <w:rPr>
          <w:rFonts w:ascii="Arial Narrow" w:hAnsi="Arial Narrow"/>
          <w:bCs/>
          <w:color w:val="000000" w:themeColor="text1"/>
          <w:sz w:val="20"/>
          <w:szCs w:val="20"/>
        </w:rPr>
      </w:pPr>
    </w:p>
    <w:p w14:paraId="67CE1F35" w14:textId="21510580" w:rsidR="001E7E70" w:rsidRPr="00421E69" w:rsidRDefault="001E7E70" w:rsidP="001E7E70">
      <w:pPr>
        <w:pStyle w:val="Prrafodelista"/>
        <w:ind w:left="1004" w:right="141" w:hanging="284"/>
        <w:jc w:val="both"/>
        <w:rPr>
          <w:rFonts w:ascii="Arial Narrow" w:eastAsia="Arial Narrow" w:hAnsi="Arial Narrow"/>
          <w:b/>
          <w:sz w:val="20"/>
          <w:szCs w:val="20"/>
        </w:rPr>
      </w:pPr>
      <w:r w:rsidRPr="00421E69">
        <w:rPr>
          <w:rFonts w:ascii="Arial Narrow" w:eastAsia="Arial Narrow" w:hAnsi="Arial Narrow"/>
          <w:b/>
          <w:sz w:val="20"/>
          <w:szCs w:val="20"/>
        </w:rPr>
        <w:t>Debe decir:</w:t>
      </w:r>
    </w:p>
    <w:p w14:paraId="3C4CB2AD" w14:textId="656F7302" w:rsidR="008828E5" w:rsidRPr="00421E69" w:rsidRDefault="008828E5" w:rsidP="001E7E70">
      <w:pPr>
        <w:pStyle w:val="Prrafodelista"/>
        <w:ind w:left="1004" w:right="141" w:hanging="284"/>
        <w:jc w:val="both"/>
        <w:rPr>
          <w:rFonts w:ascii="Arial Narrow" w:eastAsia="Arial Narrow" w:hAnsi="Arial Narrow"/>
          <w:b/>
          <w:sz w:val="20"/>
          <w:szCs w:val="20"/>
        </w:rPr>
      </w:pPr>
    </w:p>
    <w:p w14:paraId="702EF172" w14:textId="55A790C6" w:rsidR="008828E5" w:rsidRPr="00421E69" w:rsidRDefault="008828E5" w:rsidP="00421E69">
      <w:pPr>
        <w:pStyle w:val="Prrafodelista"/>
        <w:ind w:left="720" w:right="141" w:firstLine="0"/>
        <w:jc w:val="both"/>
        <w:rPr>
          <w:rFonts w:ascii="Arial Narrow" w:eastAsia="Arial Narrow" w:hAnsi="Arial Narrow"/>
          <w:bCs/>
          <w:sz w:val="20"/>
          <w:szCs w:val="20"/>
        </w:rPr>
      </w:pPr>
      <w:r w:rsidRPr="00421E69">
        <w:rPr>
          <w:rFonts w:ascii="Arial Narrow" w:eastAsia="Arial Narrow" w:hAnsi="Arial Narrow"/>
          <w:bCs/>
          <w:sz w:val="20"/>
          <w:szCs w:val="20"/>
        </w:rPr>
        <w:t xml:space="preserve">“La entrega de los bienes </w:t>
      </w:r>
      <w:r w:rsidR="007703A4" w:rsidRPr="00421E69">
        <w:rPr>
          <w:rFonts w:ascii="Arial Narrow" w:eastAsia="Arial Narrow" w:hAnsi="Arial Narrow"/>
          <w:bCs/>
          <w:sz w:val="20"/>
          <w:szCs w:val="20"/>
        </w:rPr>
        <w:t>de</w:t>
      </w:r>
      <w:r w:rsidRPr="00421E69">
        <w:rPr>
          <w:rFonts w:ascii="Arial Narrow" w:eastAsia="Arial Narrow" w:hAnsi="Arial Narrow"/>
          <w:bCs/>
          <w:sz w:val="20"/>
          <w:szCs w:val="20"/>
        </w:rPr>
        <w:t xml:space="preserve"> las partidas 1 a la 1</w:t>
      </w:r>
      <w:r w:rsidR="007703A4" w:rsidRPr="00421E69">
        <w:rPr>
          <w:rFonts w:ascii="Arial Narrow" w:eastAsia="Arial Narrow" w:hAnsi="Arial Narrow"/>
          <w:bCs/>
          <w:sz w:val="20"/>
          <w:szCs w:val="20"/>
        </w:rPr>
        <w:t>0</w:t>
      </w:r>
      <w:r w:rsidRPr="00421E69">
        <w:rPr>
          <w:rFonts w:ascii="Arial Narrow" w:eastAsia="Arial Narrow" w:hAnsi="Arial Narrow"/>
          <w:bCs/>
          <w:sz w:val="20"/>
          <w:szCs w:val="20"/>
        </w:rPr>
        <w:t xml:space="preserve"> del presente PROCEDIMIENTO DE CONTRATACIÓN deberá realizarse en una sola exhibición, en un periodo no mayor a 20 días </w:t>
      </w:r>
      <w:r w:rsidR="007703A4" w:rsidRPr="00421E69">
        <w:rPr>
          <w:rFonts w:ascii="Arial Narrow" w:eastAsia="Arial Narrow" w:hAnsi="Arial Narrow"/>
          <w:bCs/>
          <w:sz w:val="20"/>
          <w:szCs w:val="20"/>
        </w:rPr>
        <w:t xml:space="preserve">naturales contados a partir del día en que se otorgue el visto bueno de los diseños por parte del área requirente, para lo cual, el proveedor que resulte adjudicado deberá contactarse con </w:t>
      </w:r>
      <w:r w:rsidR="007703A4" w:rsidRPr="00421E69">
        <w:rPr>
          <w:rFonts w:ascii="Arial Narrow" w:eastAsia="Times New Roman" w:hAnsi="Arial Narrow"/>
          <w:sz w:val="20"/>
          <w:szCs w:val="20"/>
        </w:rPr>
        <w:t>el Programa</w:t>
      </w:r>
      <w:r w:rsidR="00977BD4" w:rsidRPr="00421E69">
        <w:rPr>
          <w:rFonts w:ascii="Arial Narrow" w:eastAsia="Times New Roman" w:hAnsi="Arial Narrow"/>
          <w:sz w:val="20"/>
          <w:szCs w:val="20"/>
        </w:rPr>
        <w:t xml:space="preserve"> de Salud de</w:t>
      </w:r>
      <w:r w:rsidR="007703A4" w:rsidRPr="00421E69">
        <w:rPr>
          <w:rFonts w:ascii="Arial Narrow" w:eastAsia="Times New Roman" w:hAnsi="Arial Narrow"/>
          <w:sz w:val="20"/>
          <w:szCs w:val="20"/>
        </w:rPr>
        <w:t xml:space="preserve"> Intoxicación por Artrópodos del O.P.D. Servicios de Salud Jalisco</w:t>
      </w:r>
      <w:r w:rsidR="00977BD4" w:rsidRPr="00421E69">
        <w:rPr>
          <w:rFonts w:ascii="Arial Narrow" w:eastAsia="Times New Roman" w:hAnsi="Arial Narrow"/>
          <w:sz w:val="20"/>
          <w:szCs w:val="20"/>
        </w:rPr>
        <w:t>,</w:t>
      </w:r>
      <w:r w:rsidR="007703A4" w:rsidRPr="00421E69">
        <w:rPr>
          <w:rFonts w:ascii="Arial Narrow" w:eastAsia="Times New Roman" w:hAnsi="Arial Narrow"/>
          <w:sz w:val="20"/>
          <w:szCs w:val="20"/>
        </w:rPr>
        <w:t xml:space="preserve"> con la LSP. Alejandra Cornejo Magdaleno, comunicándose al número telefónico 3030</w:t>
      </w:r>
      <w:r w:rsidR="00977BD4" w:rsidRPr="00421E69">
        <w:rPr>
          <w:rFonts w:ascii="Arial Narrow" w:eastAsia="Times New Roman" w:hAnsi="Arial Narrow"/>
          <w:sz w:val="20"/>
          <w:szCs w:val="20"/>
        </w:rPr>
        <w:t>-</w:t>
      </w:r>
      <w:r w:rsidR="007703A4" w:rsidRPr="00421E69">
        <w:rPr>
          <w:rFonts w:ascii="Arial Narrow" w:eastAsia="Times New Roman" w:hAnsi="Arial Narrow"/>
          <w:sz w:val="20"/>
          <w:szCs w:val="20"/>
        </w:rPr>
        <w:t>5000</w:t>
      </w:r>
      <w:r w:rsidR="00977BD4" w:rsidRPr="00421E69">
        <w:rPr>
          <w:rFonts w:ascii="Arial Narrow" w:eastAsia="Times New Roman" w:hAnsi="Arial Narrow"/>
          <w:sz w:val="20"/>
          <w:szCs w:val="20"/>
        </w:rPr>
        <w:t>,</w:t>
      </w:r>
      <w:r w:rsidR="007703A4" w:rsidRPr="00421E69">
        <w:rPr>
          <w:rFonts w:ascii="Arial Narrow" w:eastAsia="Times New Roman" w:hAnsi="Arial Narrow"/>
          <w:sz w:val="20"/>
          <w:szCs w:val="20"/>
        </w:rPr>
        <w:t xml:space="preserve"> </w:t>
      </w:r>
      <w:r w:rsidR="00977BD4" w:rsidRPr="00421E69">
        <w:rPr>
          <w:rFonts w:ascii="Arial Narrow" w:eastAsia="Times New Roman" w:hAnsi="Arial Narrow"/>
          <w:sz w:val="20"/>
          <w:szCs w:val="20"/>
        </w:rPr>
        <w:t>e</w:t>
      </w:r>
      <w:r w:rsidR="007703A4" w:rsidRPr="00421E69">
        <w:rPr>
          <w:rFonts w:ascii="Arial Narrow" w:eastAsia="Times New Roman" w:hAnsi="Arial Narrow"/>
          <w:sz w:val="20"/>
          <w:szCs w:val="20"/>
        </w:rPr>
        <w:t>xt.</w:t>
      </w:r>
      <w:r w:rsidR="00977BD4" w:rsidRPr="00421E69">
        <w:rPr>
          <w:rFonts w:ascii="Arial Narrow" w:eastAsia="Times New Roman" w:hAnsi="Arial Narrow"/>
          <w:sz w:val="20"/>
          <w:szCs w:val="20"/>
        </w:rPr>
        <w:t xml:space="preserve"> </w:t>
      </w:r>
      <w:r w:rsidR="007703A4" w:rsidRPr="00421E69">
        <w:rPr>
          <w:rFonts w:ascii="Arial Narrow" w:eastAsia="Times New Roman" w:hAnsi="Arial Narrow"/>
          <w:sz w:val="20"/>
          <w:szCs w:val="20"/>
        </w:rPr>
        <w:t>35066</w:t>
      </w:r>
      <w:r w:rsidR="00977BD4" w:rsidRPr="00421E69">
        <w:rPr>
          <w:rFonts w:ascii="Arial Narrow" w:eastAsia="Times New Roman" w:hAnsi="Arial Narrow"/>
          <w:sz w:val="20"/>
          <w:szCs w:val="20"/>
        </w:rPr>
        <w:t>,</w:t>
      </w:r>
      <w:r w:rsidR="007703A4" w:rsidRPr="00421E69">
        <w:rPr>
          <w:rFonts w:ascii="Arial Narrow" w:eastAsia="Times New Roman" w:hAnsi="Arial Narrow"/>
          <w:sz w:val="20"/>
          <w:szCs w:val="20"/>
        </w:rPr>
        <w:t xml:space="preserve"> con domicilio en Dr. Baeza Alzaga número 107, Colonia Centro, C.P. 44100, en la ciudad de Guadalajara, Jalisco.</w:t>
      </w:r>
      <w:r w:rsidR="00977BD4" w:rsidRPr="00421E69">
        <w:rPr>
          <w:rFonts w:ascii="Arial Narrow" w:eastAsia="Times New Roman" w:hAnsi="Arial Narrow"/>
          <w:sz w:val="20"/>
          <w:szCs w:val="20"/>
        </w:rPr>
        <w:t>”</w:t>
      </w:r>
    </w:p>
    <w:p w14:paraId="55BB99F4" w14:textId="77777777" w:rsidR="003A0CBF" w:rsidRPr="00421E69" w:rsidRDefault="003A0CBF" w:rsidP="003A0CBF">
      <w:pPr>
        <w:ind w:right="141"/>
        <w:jc w:val="both"/>
        <w:rPr>
          <w:rFonts w:ascii="Arial Narrow" w:eastAsia="Arial Narrow" w:hAnsi="Arial Narrow"/>
          <w:bCs/>
          <w:sz w:val="20"/>
          <w:szCs w:val="20"/>
        </w:rPr>
      </w:pPr>
    </w:p>
    <w:p w14:paraId="576DD566" w14:textId="1869EA9A" w:rsidR="001E7E70" w:rsidRPr="00421E69" w:rsidRDefault="001E7E70" w:rsidP="003A0CBF">
      <w:pPr>
        <w:ind w:right="141"/>
        <w:jc w:val="both"/>
        <w:rPr>
          <w:rFonts w:ascii="Arial Narrow" w:eastAsia="Arial Narrow" w:hAnsi="Arial Narrow"/>
          <w:bCs/>
          <w:sz w:val="20"/>
          <w:szCs w:val="20"/>
        </w:rPr>
      </w:pPr>
      <w:r w:rsidRPr="00421E69">
        <w:rPr>
          <w:rFonts w:ascii="Arial Narrow" w:eastAsia="Arial Narrow" w:hAnsi="Arial Narrow"/>
          <w:bCs/>
          <w:sz w:val="20"/>
          <w:szCs w:val="20"/>
        </w:rPr>
        <w:t>Por lo que l</w:t>
      </w:r>
      <w:r w:rsidRPr="00421E69">
        <w:rPr>
          <w:rFonts w:ascii="Arial Narrow" w:hAnsi="Arial Narrow"/>
          <w:bCs/>
          <w:color w:val="000000" w:themeColor="text1"/>
          <w:sz w:val="20"/>
          <w:szCs w:val="20"/>
        </w:rPr>
        <w:t xml:space="preserve">os </w:t>
      </w:r>
      <w:r w:rsidRPr="00421E69">
        <w:rPr>
          <w:rFonts w:ascii="Arial Narrow" w:hAnsi="Arial Narrow"/>
          <w:b/>
          <w:color w:val="000000" w:themeColor="text1"/>
          <w:sz w:val="20"/>
          <w:szCs w:val="20"/>
        </w:rPr>
        <w:t>PARTICIPANTES</w:t>
      </w:r>
      <w:r w:rsidRPr="00421E69">
        <w:rPr>
          <w:rFonts w:ascii="Arial Narrow" w:hAnsi="Arial Narrow"/>
          <w:bCs/>
          <w:color w:val="000000" w:themeColor="text1"/>
          <w:sz w:val="20"/>
          <w:szCs w:val="20"/>
        </w:rPr>
        <w:t xml:space="preserve"> deberán considerar esta modificación para la integración y elaboración de su proposición, en términos del artículo 62 de la Ley de Compras Gubernamentales, Enajenaciones y Contratación de Servicios del Estado de Jalisco y sus Municipios.</w:t>
      </w:r>
    </w:p>
    <w:p w14:paraId="3664C004" w14:textId="61CA0741" w:rsidR="004D7F27" w:rsidRPr="00421E69" w:rsidRDefault="004D7F27" w:rsidP="006B5E9E">
      <w:pPr>
        <w:rPr>
          <w:rFonts w:ascii="Arial Narrow" w:eastAsia="Arial Narrow" w:hAnsi="Arial Narrow"/>
          <w:bCs/>
          <w:sz w:val="20"/>
          <w:szCs w:val="20"/>
        </w:rPr>
      </w:pPr>
    </w:p>
    <w:p w14:paraId="5F88A67D" w14:textId="45AF81FD" w:rsidR="00421E69" w:rsidRDefault="008843CE" w:rsidP="008843CE">
      <w:pPr>
        <w:tabs>
          <w:tab w:val="left" w:pos="2280"/>
        </w:tabs>
        <w:spacing w:line="276" w:lineRule="auto"/>
        <w:jc w:val="both"/>
        <w:rPr>
          <w:rFonts w:ascii="Arial Narrow" w:eastAsiaTheme="minorEastAsia" w:hAnsi="Arial Narrow"/>
          <w:sz w:val="20"/>
          <w:szCs w:val="20"/>
          <w:lang w:val="es-ES_tradnl"/>
        </w:rPr>
      </w:pPr>
      <w:r w:rsidRPr="00421E69">
        <w:rPr>
          <w:rFonts w:ascii="Arial Narrow" w:eastAsiaTheme="minorEastAsia" w:hAnsi="Arial Narrow"/>
          <w:sz w:val="20"/>
          <w:szCs w:val="20"/>
          <w:lang w:val="es-ES_tradnl"/>
        </w:rPr>
        <w:t>Después de dar lectura a la presente Acta, se d</w:t>
      </w:r>
      <w:r w:rsidR="00421E69" w:rsidRPr="00421E69">
        <w:rPr>
          <w:rFonts w:ascii="Arial Narrow" w:eastAsiaTheme="minorEastAsia" w:hAnsi="Arial Narrow"/>
          <w:sz w:val="20"/>
          <w:szCs w:val="20"/>
          <w:lang w:val="es-ES_tradnl"/>
        </w:rPr>
        <w:t>a</w:t>
      </w:r>
      <w:r w:rsidRPr="00421E69">
        <w:rPr>
          <w:rFonts w:ascii="Arial Narrow" w:eastAsiaTheme="minorEastAsia" w:hAnsi="Arial Narrow"/>
          <w:sz w:val="20"/>
          <w:szCs w:val="20"/>
          <w:lang w:val="es-ES_tradnl"/>
        </w:rPr>
        <w:t xml:space="preserve"> por terminado este acto, siendo las </w:t>
      </w:r>
      <w:r w:rsidR="00DC6EBF" w:rsidRPr="00421E69">
        <w:rPr>
          <w:rFonts w:ascii="Arial Narrow" w:eastAsiaTheme="minorEastAsia" w:hAnsi="Arial Narrow"/>
          <w:sz w:val="20"/>
          <w:szCs w:val="20"/>
          <w:lang w:val="es-ES_tradnl"/>
        </w:rPr>
        <w:t>13</w:t>
      </w:r>
      <w:r w:rsidRPr="00421E69">
        <w:rPr>
          <w:rFonts w:ascii="Arial Narrow" w:eastAsiaTheme="minorEastAsia" w:hAnsi="Arial Narrow"/>
          <w:sz w:val="20"/>
          <w:szCs w:val="20"/>
          <w:lang w:val="es-ES_tradnl"/>
        </w:rPr>
        <w:t xml:space="preserve">:15 horas, del mismo día en que </w:t>
      </w:r>
      <w:r w:rsidR="00421E69" w:rsidRPr="00421E69">
        <w:rPr>
          <w:rFonts w:ascii="Arial Narrow" w:eastAsiaTheme="minorEastAsia" w:hAnsi="Arial Narrow"/>
          <w:sz w:val="20"/>
          <w:szCs w:val="20"/>
          <w:lang w:val="es-ES_tradnl"/>
        </w:rPr>
        <w:t xml:space="preserve">dio </w:t>
      </w:r>
      <w:r w:rsidRPr="00421E69">
        <w:rPr>
          <w:rFonts w:ascii="Arial Narrow" w:eastAsiaTheme="minorEastAsia" w:hAnsi="Arial Narrow"/>
          <w:sz w:val="20"/>
          <w:szCs w:val="20"/>
          <w:lang w:val="es-ES_tradnl"/>
        </w:rPr>
        <w:t>inicio.</w:t>
      </w:r>
    </w:p>
    <w:p w14:paraId="791AB08E" w14:textId="77777777" w:rsidR="001B5B6E" w:rsidRPr="00421E69" w:rsidRDefault="001B5B6E" w:rsidP="008843CE">
      <w:pPr>
        <w:tabs>
          <w:tab w:val="left" w:pos="2280"/>
        </w:tabs>
        <w:spacing w:line="276" w:lineRule="auto"/>
        <w:jc w:val="both"/>
        <w:rPr>
          <w:rFonts w:ascii="Arial Narrow" w:eastAsiaTheme="minorEastAsia" w:hAnsi="Arial Narrow"/>
          <w:sz w:val="20"/>
          <w:szCs w:val="20"/>
          <w:lang w:val="es-ES_tradnl"/>
        </w:rPr>
      </w:pPr>
    </w:p>
    <w:p w14:paraId="626F9589" w14:textId="3B253C38" w:rsidR="008843CE" w:rsidRPr="00421E69" w:rsidRDefault="008843CE" w:rsidP="008843CE">
      <w:pPr>
        <w:tabs>
          <w:tab w:val="left" w:pos="2280"/>
        </w:tabs>
        <w:spacing w:line="276" w:lineRule="auto"/>
        <w:jc w:val="both"/>
        <w:rPr>
          <w:rFonts w:ascii="Arial Narrow" w:eastAsiaTheme="minorEastAsia" w:hAnsi="Arial Narrow"/>
          <w:sz w:val="20"/>
          <w:szCs w:val="20"/>
        </w:rPr>
      </w:pPr>
      <w:r w:rsidRPr="00421E69">
        <w:rPr>
          <w:rFonts w:ascii="Arial Narrow" w:eastAsiaTheme="minorEastAsia" w:hAnsi="Arial Narrow"/>
          <w:sz w:val="20"/>
          <w:szCs w:val="20"/>
        </w:rPr>
        <w:t xml:space="preserve">Esta Acta consta de </w:t>
      </w:r>
      <w:r w:rsidR="001B5B6E">
        <w:rPr>
          <w:rFonts w:ascii="Arial Narrow" w:eastAsiaTheme="minorEastAsia" w:hAnsi="Arial Narrow"/>
          <w:sz w:val="20"/>
          <w:szCs w:val="20"/>
        </w:rPr>
        <w:t>1</w:t>
      </w:r>
      <w:r w:rsidRPr="00421E69">
        <w:rPr>
          <w:rFonts w:ascii="Arial Narrow" w:eastAsiaTheme="minorEastAsia" w:hAnsi="Arial Narrow"/>
          <w:sz w:val="20"/>
          <w:szCs w:val="20"/>
        </w:rPr>
        <w:t xml:space="preserve"> hoja, firmada</w:t>
      </w:r>
      <w:r w:rsidR="00756E1E" w:rsidRPr="00421E69">
        <w:rPr>
          <w:rFonts w:ascii="Arial Narrow" w:eastAsiaTheme="minorEastAsia" w:hAnsi="Arial Narrow"/>
          <w:sz w:val="20"/>
          <w:szCs w:val="20"/>
        </w:rPr>
        <w:t xml:space="preserve"> </w:t>
      </w:r>
      <w:r w:rsidRPr="00421E69">
        <w:rPr>
          <w:rFonts w:ascii="Arial Narrow" w:eastAsiaTheme="minorEastAsia" w:hAnsi="Arial Narrow"/>
          <w:sz w:val="20"/>
          <w:szCs w:val="20"/>
        </w:rPr>
        <w:t>de conformidad por los asistentes a este evento</w:t>
      </w:r>
      <w:r w:rsidR="001B5B6E">
        <w:rPr>
          <w:rFonts w:ascii="Arial Narrow" w:eastAsiaTheme="minorEastAsia" w:hAnsi="Arial Narrow"/>
          <w:sz w:val="20"/>
          <w:szCs w:val="20"/>
        </w:rPr>
        <w:t>,</w:t>
      </w:r>
      <w:r w:rsidR="00756E1E" w:rsidRPr="00421E69">
        <w:rPr>
          <w:rFonts w:ascii="Arial Narrow" w:eastAsiaTheme="minorEastAsia" w:hAnsi="Arial Narrow"/>
          <w:sz w:val="20"/>
          <w:szCs w:val="20"/>
        </w:rPr>
        <w:t xml:space="preserve"> por cada uno de sus lados</w:t>
      </w:r>
      <w:r w:rsidRPr="00421E69">
        <w:rPr>
          <w:rFonts w:ascii="Arial Narrow" w:eastAsiaTheme="minorEastAsia" w:hAnsi="Arial Narrow"/>
          <w:sz w:val="20"/>
          <w:szCs w:val="20"/>
        </w:rPr>
        <w:t>.</w:t>
      </w:r>
    </w:p>
    <w:p w14:paraId="30A5A080" w14:textId="77777777" w:rsidR="00605FD5" w:rsidRPr="00421E69" w:rsidRDefault="00605FD5" w:rsidP="008843CE">
      <w:pPr>
        <w:tabs>
          <w:tab w:val="left" w:pos="2280"/>
        </w:tabs>
        <w:spacing w:line="276" w:lineRule="auto"/>
        <w:jc w:val="both"/>
        <w:rPr>
          <w:rFonts w:ascii="Arial Narrow" w:eastAsiaTheme="minorEastAsia" w:hAnsi="Arial Narrow"/>
          <w:sz w:val="20"/>
          <w:szCs w:val="20"/>
        </w:rPr>
      </w:pPr>
    </w:p>
    <w:p w14:paraId="48F4E3ED" w14:textId="1432241A" w:rsidR="0011775F" w:rsidRDefault="008843CE" w:rsidP="000E628E">
      <w:pPr>
        <w:tabs>
          <w:tab w:val="left" w:pos="2280"/>
        </w:tabs>
        <w:spacing w:line="276" w:lineRule="auto"/>
        <w:jc w:val="both"/>
        <w:rPr>
          <w:rFonts w:ascii="Arial Narrow" w:eastAsiaTheme="minorEastAsia" w:hAnsi="Arial Narrow"/>
          <w:b/>
          <w:bCs/>
          <w:sz w:val="20"/>
          <w:szCs w:val="20"/>
        </w:rPr>
      </w:pPr>
      <w:r w:rsidRPr="00421E69">
        <w:rPr>
          <w:rFonts w:ascii="Arial Narrow" w:eastAsiaTheme="minorEastAsia" w:hAnsi="Arial Narrow"/>
          <w:sz w:val="20"/>
          <w:szCs w:val="20"/>
        </w:rPr>
        <w:t xml:space="preserve">Lo anterior, para los efectos legales y administrativos a que haya lugar. </w:t>
      </w:r>
      <w:r w:rsidRPr="00421E69">
        <w:rPr>
          <w:rFonts w:ascii="Arial Narrow" w:eastAsiaTheme="minorEastAsia" w:hAnsi="Arial Narrow"/>
          <w:b/>
          <w:bCs/>
          <w:sz w:val="20"/>
          <w:szCs w:val="20"/>
        </w:rPr>
        <w:t>CON</w:t>
      </w:r>
      <w:r w:rsidR="00DF63D5" w:rsidRPr="00421E69">
        <w:rPr>
          <w:rFonts w:ascii="Arial Narrow" w:eastAsiaTheme="minorEastAsia" w:hAnsi="Arial Narrow"/>
          <w:b/>
          <w:bCs/>
          <w:sz w:val="20"/>
          <w:szCs w:val="20"/>
        </w:rPr>
        <w:t>S</w:t>
      </w:r>
      <w:r w:rsidRPr="00421E69">
        <w:rPr>
          <w:rFonts w:ascii="Arial Narrow" w:eastAsiaTheme="minorEastAsia" w:hAnsi="Arial Narrow"/>
          <w:b/>
          <w:bCs/>
          <w:sz w:val="20"/>
          <w:szCs w:val="20"/>
        </w:rPr>
        <w:t>TE.</w:t>
      </w:r>
    </w:p>
    <w:p w14:paraId="629FC618" w14:textId="77777777" w:rsidR="00421E69" w:rsidRPr="00421E69" w:rsidRDefault="00421E69" w:rsidP="000E628E">
      <w:pPr>
        <w:tabs>
          <w:tab w:val="left" w:pos="2280"/>
        </w:tabs>
        <w:spacing w:line="276" w:lineRule="auto"/>
        <w:jc w:val="both"/>
        <w:rPr>
          <w:rFonts w:ascii="Arial Narrow" w:eastAsiaTheme="minorEastAsia" w:hAnsi="Arial Narrow"/>
          <w:b/>
          <w:bCs/>
          <w:sz w:val="4"/>
          <w:szCs w:val="4"/>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73"/>
        <w:gridCol w:w="2764"/>
        <w:gridCol w:w="2201"/>
      </w:tblGrid>
      <w:tr w:rsidR="00E86A9A" w:rsidRPr="00421E69" w14:paraId="3B4664B4" w14:textId="77777777" w:rsidTr="0011775F">
        <w:trPr>
          <w:trHeight w:val="401"/>
        </w:trPr>
        <w:tc>
          <w:tcPr>
            <w:tcW w:w="1264" w:type="pct"/>
            <w:shd w:val="clear" w:color="auto" w:fill="D9D9D9"/>
            <w:vAlign w:val="center"/>
          </w:tcPr>
          <w:p w14:paraId="46A9F8F7" w14:textId="77777777" w:rsidR="00E86A9A" w:rsidRPr="00421E69" w:rsidRDefault="00E86A9A" w:rsidP="00A43164">
            <w:pPr>
              <w:jc w:val="center"/>
              <w:rPr>
                <w:rFonts w:ascii="Arial Narrow" w:hAnsi="Arial Narrow"/>
                <w:b/>
                <w:sz w:val="20"/>
                <w:szCs w:val="20"/>
              </w:rPr>
            </w:pPr>
            <w:r w:rsidRPr="00421E69">
              <w:rPr>
                <w:rFonts w:ascii="Arial Narrow" w:hAnsi="Arial Narrow"/>
                <w:b/>
                <w:sz w:val="20"/>
                <w:szCs w:val="20"/>
              </w:rPr>
              <w:t>NOMBRE</w:t>
            </w:r>
          </w:p>
        </w:tc>
        <w:tc>
          <w:tcPr>
            <w:tcW w:w="1275" w:type="pct"/>
            <w:shd w:val="clear" w:color="auto" w:fill="D9D9D9"/>
            <w:vAlign w:val="center"/>
          </w:tcPr>
          <w:p w14:paraId="01C0EC0F" w14:textId="77777777" w:rsidR="00E86A9A" w:rsidRPr="00421E69" w:rsidRDefault="00E86A9A" w:rsidP="00A43164">
            <w:pPr>
              <w:jc w:val="center"/>
              <w:rPr>
                <w:rFonts w:ascii="Arial Narrow" w:hAnsi="Arial Narrow"/>
                <w:b/>
                <w:sz w:val="20"/>
                <w:szCs w:val="20"/>
              </w:rPr>
            </w:pPr>
            <w:r w:rsidRPr="00421E69">
              <w:rPr>
                <w:rFonts w:ascii="Arial Narrow" w:hAnsi="Arial Narrow"/>
                <w:b/>
                <w:sz w:val="20"/>
                <w:szCs w:val="20"/>
              </w:rPr>
              <w:t>ÁREA</w:t>
            </w:r>
          </w:p>
        </w:tc>
        <w:tc>
          <w:tcPr>
            <w:tcW w:w="1370" w:type="pct"/>
            <w:shd w:val="clear" w:color="auto" w:fill="D9D9D9"/>
            <w:vAlign w:val="center"/>
          </w:tcPr>
          <w:p w14:paraId="612CA422" w14:textId="77777777" w:rsidR="00E86A9A" w:rsidRPr="00421E69" w:rsidRDefault="00E86A9A" w:rsidP="00A43164">
            <w:pPr>
              <w:jc w:val="center"/>
              <w:rPr>
                <w:rFonts w:ascii="Arial Narrow" w:hAnsi="Arial Narrow"/>
                <w:b/>
                <w:sz w:val="20"/>
                <w:szCs w:val="20"/>
              </w:rPr>
            </w:pPr>
            <w:r w:rsidRPr="00421E69">
              <w:rPr>
                <w:rFonts w:ascii="Arial Narrow" w:hAnsi="Arial Narrow"/>
                <w:b/>
                <w:sz w:val="20"/>
                <w:szCs w:val="20"/>
              </w:rPr>
              <w:t>FIRMA</w:t>
            </w:r>
          </w:p>
        </w:tc>
        <w:tc>
          <w:tcPr>
            <w:tcW w:w="1091" w:type="pct"/>
            <w:shd w:val="clear" w:color="auto" w:fill="D9D9D9"/>
            <w:vAlign w:val="center"/>
          </w:tcPr>
          <w:p w14:paraId="08A19E66" w14:textId="77777777" w:rsidR="00E86A9A" w:rsidRPr="00421E69" w:rsidRDefault="00E86A9A" w:rsidP="00A43164">
            <w:pPr>
              <w:jc w:val="center"/>
              <w:rPr>
                <w:rFonts w:ascii="Arial Narrow" w:hAnsi="Arial Narrow"/>
                <w:b/>
                <w:bCs/>
                <w:sz w:val="20"/>
                <w:szCs w:val="20"/>
              </w:rPr>
            </w:pPr>
            <w:r w:rsidRPr="00421E69">
              <w:rPr>
                <w:rFonts w:ascii="Arial Narrow" w:hAnsi="Arial Narrow"/>
                <w:b/>
                <w:bCs/>
                <w:sz w:val="20"/>
                <w:szCs w:val="20"/>
              </w:rPr>
              <w:t>ANTEFIRMA</w:t>
            </w:r>
          </w:p>
        </w:tc>
      </w:tr>
      <w:tr w:rsidR="008843CE" w:rsidRPr="00421E69" w14:paraId="29EAD341" w14:textId="77777777" w:rsidTr="00DC6EBF">
        <w:trPr>
          <w:trHeight w:val="1238"/>
        </w:trPr>
        <w:tc>
          <w:tcPr>
            <w:tcW w:w="1264" w:type="pct"/>
            <w:vAlign w:val="center"/>
          </w:tcPr>
          <w:p w14:paraId="16922955" w14:textId="460968B6" w:rsidR="008843CE" w:rsidRPr="00421E69" w:rsidRDefault="0029288F" w:rsidP="008843CE">
            <w:pPr>
              <w:jc w:val="center"/>
              <w:rPr>
                <w:rFonts w:ascii="Arial Narrow" w:hAnsi="Arial Narrow"/>
                <w:b/>
                <w:bCs/>
                <w:color w:val="000000"/>
                <w:sz w:val="16"/>
                <w:szCs w:val="16"/>
                <w:lang w:eastAsia="en-US"/>
              </w:rPr>
            </w:pPr>
            <w:r w:rsidRPr="00421E69">
              <w:rPr>
                <w:rFonts w:ascii="Arial Narrow" w:hAnsi="Arial Narrow"/>
                <w:b/>
                <w:bCs/>
                <w:color w:val="000000"/>
                <w:sz w:val="16"/>
                <w:szCs w:val="16"/>
                <w:lang w:eastAsia="en-US"/>
              </w:rPr>
              <w:t>LIC. MARIBEL BECERRA BAÑUELOS</w:t>
            </w:r>
          </w:p>
        </w:tc>
        <w:tc>
          <w:tcPr>
            <w:tcW w:w="1275" w:type="pct"/>
            <w:vAlign w:val="center"/>
          </w:tcPr>
          <w:p w14:paraId="71447E22" w14:textId="52516ED3" w:rsidR="008843CE" w:rsidRPr="00421E69" w:rsidRDefault="0029288F" w:rsidP="008843CE">
            <w:pPr>
              <w:jc w:val="center"/>
              <w:rPr>
                <w:rFonts w:ascii="Arial Narrow" w:hAnsi="Arial Narrow"/>
                <w:color w:val="000000"/>
                <w:sz w:val="16"/>
                <w:szCs w:val="16"/>
                <w:lang w:eastAsia="en-US"/>
              </w:rPr>
            </w:pPr>
            <w:r w:rsidRPr="00421E69">
              <w:rPr>
                <w:rFonts w:ascii="Arial Narrow" w:hAnsi="Arial Narrow"/>
                <w:color w:val="000000"/>
                <w:sz w:val="16"/>
                <w:szCs w:val="16"/>
                <w:lang w:eastAsia="en-US"/>
              </w:rPr>
              <w:t xml:space="preserve">DIRECTORA DE </w:t>
            </w:r>
            <w:r w:rsidR="000A4BEF" w:rsidRPr="00421E69">
              <w:rPr>
                <w:rFonts w:ascii="Arial Narrow" w:hAnsi="Arial Narrow"/>
                <w:color w:val="000000"/>
                <w:sz w:val="16"/>
                <w:szCs w:val="16"/>
                <w:lang w:eastAsia="en-US"/>
              </w:rPr>
              <w:t>GESTIÓN ADMINISTRATIVA</w:t>
            </w:r>
            <w:r w:rsidRPr="00421E69">
              <w:rPr>
                <w:rFonts w:ascii="Arial Narrow" w:hAnsi="Arial Narrow"/>
                <w:color w:val="000000"/>
                <w:sz w:val="16"/>
                <w:szCs w:val="16"/>
                <w:lang w:eastAsia="en-US"/>
              </w:rPr>
              <w:t xml:space="preserve"> DEL ORGANISMO PÚBLICO DESCENTRALIZADO SERVICIOS DE SALUD JALISCO</w:t>
            </w:r>
          </w:p>
        </w:tc>
        <w:tc>
          <w:tcPr>
            <w:tcW w:w="1370" w:type="pct"/>
            <w:vAlign w:val="center"/>
          </w:tcPr>
          <w:p w14:paraId="6BA7DD6E" w14:textId="77777777" w:rsidR="008843CE" w:rsidRPr="00421E69" w:rsidRDefault="008843CE" w:rsidP="008843CE">
            <w:pPr>
              <w:jc w:val="center"/>
              <w:rPr>
                <w:rFonts w:ascii="Arial Narrow" w:hAnsi="Arial Narrow"/>
                <w:b/>
                <w:sz w:val="20"/>
                <w:szCs w:val="20"/>
              </w:rPr>
            </w:pPr>
          </w:p>
        </w:tc>
        <w:tc>
          <w:tcPr>
            <w:tcW w:w="1091" w:type="pct"/>
            <w:vAlign w:val="center"/>
          </w:tcPr>
          <w:p w14:paraId="21E6AF96" w14:textId="77777777" w:rsidR="008843CE" w:rsidRPr="00421E69" w:rsidRDefault="008843CE" w:rsidP="008843CE">
            <w:pPr>
              <w:jc w:val="center"/>
              <w:rPr>
                <w:rFonts w:ascii="Arial Narrow" w:hAnsi="Arial Narrow"/>
                <w:b/>
                <w:sz w:val="20"/>
                <w:szCs w:val="20"/>
              </w:rPr>
            </w:pPr>
          </w:p>
        </w:tc>
      </w:tr>
      <w:tr w:rsidR="008843CE" w:rsidRPr="00421E69" w14:paraId="3128864E" w14:textId="77777777" w:rsidTr="00DC6EBF">
        <w:trPr>
          <w:trHeight w:val="1270"/>
        </w:trPr>
        <w:tc>
          <w:tcPr>
            <w:tcW w:w="1264" w:type="pct"/>
            <w:vAlign w:val="center"/>
          </w:tcPr>
          <w:p w14:paraId="30B71C36" w14:textId="7D1A6E85" w:rsidR="008843CE" w:rsidRPr="00421E69" w:rsidRDefault="0029288F" w:rsidP="008843CE">
            <w:pPr>
              <w:jc w:val="center"/>
              <w:rPr>
                <w:rFonts w:ascii="Arial Narrow" w:hAnsi="Arial Narrow"/>
                <w:b/>
                <w:bCs/>
                <w:color w:val="000000"/>
                <w:sz w:val="16"/>
                <w:szCs w:val="16"/>
                <w:lang w:eastAsia="en-US"/>
              </w:rPr>
            </w:pPr>
            <w:r w:rsidRPr="00421E69">
              <w:rPr>
                <w:rFonts w:ascii="Arial Narrow" w:hAnsi="Arial Narrow"/>
                <w:b/>
                <w:bCs/>
                <w:color w:val="000000"/>
                <w:sz w:val="16"/>
                <w:szCs w:val="16"/>
                <w:lang w:eastAsia="en-US"/>
              </w:rPr>
              <w:t>LIC. ABRAHAM YASIR MACIEL MONTOYA</w:t>
            </w:r>
          </w:p>
        </w:tc>
        <w:tc>
          <w:tcPr>
            <w:tcW w:w="1275" w:type="pct"/>
            <w:vAlign w:val="center"/>
          </w:tcPr>
          <w:p w14:paraId="0F8B7A5E" w14:textId="29AF0510" w:rsidR="008843CE" w:rsidRPr="00421E69" w:rsidRDefault="0029288F" w:rsidP="008843CE">
            <w:pPr>
              <w:jc w:val="center"/>
              <w:rPr>
                <w:rFonts w:ascii="Arial Narrow" w:hAnsi="Arial Narrow"/>
                <w:color w:val="000000"/>
                <w:sz w:val="16"/>
                <w:szCs w:val="16"/>
                <w:lang w:eastAsia="en-US"/>
              </w:rPr>
            </w:pPr>
            <w:r w:rsidRPr="00421E69">
              <w:rPr>
                <w:rFonts w:ascii="Arial Narrow" w:hAnsi="Arial Narrow"/>
                <w:color w:val="000000"/>
                <w:sz w:val="16"/>
                <w:szCs w:val="16"/>
                <w:lang w:eastAsia="en-US"/>
              </w:rPr>
              <w:t>COORDINADOR DE ADQUISICIONES DEL ORGANISMO PÚBLICO</w:t>
            </w:r>
          </w:p>
          <w:p w14:paraId="5FA931EB" w14:textId="5D7C3B7B" w:rsidR="008843CE" w:rsidRPr="00421E69" w:rsidRDefault="0029288F" w:rsidP="008843CE">
            <w:pPr>
              <w:jc w:val="center"/>
              <w:rPr>
                <w:rFonts w:ascii="Arial Narrow" w:hAnsi="Arial Narrow"/>
                <w:color w:val="000000"/>
                <w:sz w:val="16"/>
                <w:szCs w:val="16"/>
                <w:lang w:eastAsia="en-US"/>
              </w:rPr>
            </w:pPr>
            <w:r w:rsidRPr="00421E69">
              <w:rPr>
                <w:rFonts w:ascii="Arial Narrow" w:hAnsi="Arial Narrow"/>
                <w:color w:val="000000"/>
                <w:sz w:val="16"/>
                <w:szCs w:val="16"/>
                <w:lang w:eastAsia="en-US"/>
              </w:rPr>
              <w:t>DESCENTRALIZADO SERVICIOS DE SALUD JALISCO</w:t>
            </w:r>
          </w:p>
        </w:tc>
        <w:tc>
          <w:tcPr>
            <w:tcW w:w="1370" w:type="pct"/>
            <w:vAlign w:val="center"/>
          </w:tcPr>
          <w:p w14:paraId="78ECE733" w14:textId="77777777" w:rsidR="008843CE" w:rsidRPr="00421E69" w:rsidRDefault="008843CE" w:rsidP="008843CE">
            <w:pPr>
              <w:jc w:val="center"/>
              <w:rPr>
                <w:rFonts w:ascii="Arial Narrow" w:hAnsi="Arial Narrow"/>
                <w:b/>
                <w:sz w:val="20"/>
                <w:szCs w:val="20"/>
              </w:rPr>
            </w:pPr>
          </w:p>
        </w:tc>
        <w:tc>
          <w:tcPr>
            <w:tcW w:w="1091" w:type="pct"/>
            <w:vAlign w:val="center"/>
          </w:tcPr>
          <w:p w14:paraId="336E7FC5" w14:textId="77777777" w:rsidR="008843CE" w:rsidRPr="00421E69" w:rsidRDefault="008843CE" w:rsidP="008843CE">
            <w:pPr>
              <w:jc w:val="center"/>
              <w:rPr>
                <w:rFonts w:ascii="Arial Narrow" w:hAnsi="Arial Narrow"/>
                <w:b/>
                <w:sz w:val="20"/>
                <w:szCs w:val="20"/>
              </w:rPr>
            </w:pPr>
          </w:p>
        </w:tc>
      </w:tr>
    </w:tbl>
    <w:p w14:paraId="012E5692" w14:textId="303E92BE" w:rsidR="00064354" w:rsidRPr="00421E69" w:rsidRDefault="00064354" w:rsidP="00421E69">
      <w:pPr>
        <w:pStyle w:val="Encabezado"/>
      </w:pPr>
    </w:p>
    <w:sectPr w:rsidR="00064354" w:rsidRPr="00421E69" w:rsidSect="008802A1">
      <w:headerReference w:type="even" r:id="rId9"/>
      <w:headerReference w:type="default" r:id="rId10"/>
      <w:footerReference w:type="default" r:id="rId11"/>
      <w:headerReference w:type="first" r:id="rId12"/>
      <w:pgSz w:w="12240" w:h="15840"/>
      <w:pgMar w:top="1418" w:right="1041" w:bottom="141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A890" w14:textId="77777777" w:rsidR="00226633" w:rsidRDefault="00226633" w:rsidP="00DE35AE">
      <w:r>
        <w:separator/>
      </w:r>
    </w:p>
  </w:endnote>
  <w:endnote w:type="continuationSeparator" w:id="0">
    <w:p w14:paraId="7AFCA5D7" w14:textId="77777777" w:rsidR="00226633" w:rsidRDefault="0022663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180D12EC" w:rsidR="008C32F5" w:rsidRPr="0082063F" w:rsidRDefault="008C32F5" w:rsidP="00DE35AE">
    <w:pPr>
      <w:tabs>
        <w:tab w:val="center" w:pos="4550"/>
        <w:tab w:val="left" w:pos="5818"/>
      </w:tabs>
      <w:ind w:right="260"/>
      <w:jc w:val="right"/>
      <w:rPr>
        <w:rFonts w:ascii="Arial Narrow" w:hAnsi="Arial Narrow"/>
        <w:sz w:val="20"/>
        <w:szCs w:val="20"/>
      </w:rPr>
    </w:pPr>
    <w:r w:rsidRPr="0082063F">
      <w:rPr>
        <w:rFonts w:ascii="Arial Narrow" w:hAnsi="Arial Narrow"/>
        <w:spacing w:val="60"/>
        <w:sz w:val="20"/>
        <w:szCs w:val="20"/>
        <w:lang w:val="es-ES"/>
      </w:rPr>
      <w:t>Página</w:t>
    </w:r>
    <w:r w:rsidRPr="0082063F">
      <w:rPr>
        <w:rFonts w:ascii="Arial Narrow" w:hAnsi="Arial Narrow"/>
        <w:sz w:val="20"/>
        <w:szCs w:val="20"/>
        <w:lang w:val="es-ES"/>
      </w:rPr>
      <w:t xml:space="preserve"> </w:t>
    </w:r>
    <w:r w:rsidRPr="0082063F">
      <w:rPr>
        <w:rFonts w:ascii="Arial Narrow" w:hAnsi="Arial Narrow"/>
        <w:sz w:val="20"/>
        <w:szCs w:val="20"/>
      </w:rPr>
      <w:fldChar w:fldCharType="begin"/>
    </w:r>
    <w:r w:rsidRPr="0082063F">
      <w:rPr>
        <w:rFonts w:ascii="Arial Narrow" w:hAnsi="Arial Narrow"/>
        <w:sz w:val="20"/>
        <w:szCs w:val="20"/>
      </w:rPr>
      <w:instrText>PAGE   \* MERGEFORMAT</w:instrText>
    </w:r>
    <w:r w:rsidRPr="0082063F">
      <w:rPr>
        <w:rFonts w:ascii="Arial Narrow" w:hAnsi="Arial Narrow"/>
        <w:sz w:val="20"/>
        <w:szCs w:val="20"/>
      </w:rPr>
      <w:fldChar w:fldCharType="separate"/>
    </w:r>
    <w:r w:rsidRPr="0082063F">
      <w:rPr>
        <w:rFonts w:ascii="Arial Narrow" w:hAnsi="Arial Narrow"/>
        <w:noProof/>
        <w:sz w:val="20"/>
        <w:szCs w:val="20"/>
        <w:lang w:val="es-ES"/>
      </w:rPr>
      <w:t>21</w:t>
    </w:r>
    <w:r w:rsidRPr="0082063F">
      <w:rPr>
        <w:rFonts w:ascii="Arial Narrow" w:hAnsi="Arial Narrow"/>
        <w:sz w:val="20"/>
        <w:szCs w:val="20"/>
      </w:rPr>
      <w:fldChar w:fldCharType="end"/>
    </w:r>
    <w:r w:rsidRPr="0082063F">
      <w:rPr>
        <w:rFonts w:ascii="Arial Narrow" w:hAnsi="Arial Narrow"/>
        <w:sz w:val="20"/>
        <w:szCs w:val="20"/>
        <w:lang w:val="es-ES"/>
      </w:rPr>
      <w:t xml:space="preserve"> | </w:t>
    </w:r>
    <w:r w:rsidR="005804E9" w:rsidRPr="0082063F">
      <w:rPr>
        <w:rFonts w:ascii="Arial Narrow" w:hAnsi="Arial Narrow"/>
        <w:sz w:val="20"/>
        <w:szCs w:val="20"/>
      </w:rPr>
      <w:fldChar w:fldCharType="begin"/>
    </w:r>
    <w:r w:rsidR="005804E9" w:rsidRPr="0082063F">
      <w:rPr>
        <w:rFonts w:ascii="Arial Narrow" w:hAnsi="Arial Narrow"/>
        <w:sz w:val="20"/>
        <w:szCs w:val="20"/>
      </w:rPr>
      <w:instrText>NUMPAGES  \* Arabic  \* MERGEFORMAT</w:instrText>
    </w:r>
    <w:r w:rsidR="005804E9" w:rsidRPr="0082063F">
      <w:rPr>
        <w:rFonts w:ascii="Arial Narrow" w:hAnsi="Arial Narrow"/>
        <w:sz w:val="20"/>
        <w:szCs w:val="20"/>
      </w:rPr>
      <w:fldChar w:fldCharType="separate"/>
    </w:r>
    <w:r w:rsidRPr="0082063F">
      <w:rPr>
        <w:rFonts w:ascii="Arial Narrow" w:hAnsi="Arial Narrow"/>
        <w:noProof/>
        <w:sz w:val="20"/>
        <w:szCs w:val="20"/>
        <w:lang w:val="es-ES"/>
      </w:rPr>
      <w:t>23</w:t>
    </w:r>
    <w:r w:rsidR="005804E9" w:rsidRPr="0082063F">
      <w:rPr>
        <w:rFonts w:ascii="Arial Narrow" w:hAnsi="Arial Narrow"/>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525A" w14:textId="77777777" w:rsidR="00226633" w:rsidRDefault="00226633" w:rsidP="00DE35AE">
      <w:r>
        <w:separator/>
      </w:r>
    </w:p>
  </w:footnote>
  <w:footnote w:type="continuationSeparator" w:id="0">
    <w:p w14:paraId="3200C9A0" w14:textId="77777777" w:rsidR="00226633" w:rsidRDefault="0022663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0871AA11" w:rsidR="008C32F5" w:rsidRDefault="003F618B" w:rsidP="00B7507B">
    <w:pPr>
      <w:pStyle w:val="Encabezado"/>
      <w:ind w:left="2127"/>
      <w:jc w:val="right"/>
      <w:rPr>
        <w:rFonts w:eastAsia="Century Gothic"/>
        <w:b/>
        <w:smallCaps/>
        <w:color w:val="000000"/>
        <w:szCs w:val="28"/>
      </w:rPr>
    </w:pPr>
    <w:r>
      <w:rPr>
        <w:noProof/>
        <w:sz w:val="16"/>
        <w:szCs w:val="16"/>
        <w:lang w:bidi="ar-SA"/>
      </w:rPr>
      <w:drawing>
        <wp:anchor distT="0" distB="0" distL="114300" distR="114300" simplePos="0" relativeHeight="251665408" behindDoc="1" locked="0" layoutInCell="1" allowOverlap="1" wp14:anchorId="36CE9D57" wp14:editId="1DF5545D">
          <wp:simplePos x="0" y="0"/>
          <wp:positionH relativeFrom="column">
            <wp:posOffset>-495300</wp:posOffset>
          </wp:positionH>
          <wp:positionV relativeFrom="paragraph">
            <wp:posOffset>156882</wp:posOffset>
          </wp:positionV>
          <wp:extent cx="1914525" cy="475615"/>
          <wp:effectExtent l="0" t="0" r="9525"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B7507B" w:rsidRPr="00B7507B">
      <w:rPr>
        <w:rFonts w:eastAsia="Calibri"/>
        <w:noProof/>
        <w:color w:val="2962FF"/>
        <w:sz w:val="18"/>
        <w:szCs w:val="18"/>
        <w:lang w:bidi="ar-SA"/>
      </w:rPr>
      <w:drawing>
        <wp:inline distT="0" distB="0" distL="0" distR="0" wp14:anchorId="5F75ECF8" wp14:editId="0D1F846C">
          <wp:extent cx="2174423" cy="755257"/>
          <wp:effectExtent l="0" t="0" r="0" b="6985"/>
          <wp:docPr id="12" name="Imagen 12" descr="Resultado de imagen para logo gobierno jalisco">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2" tgtFrame="&quot;_blank&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8231" t="23568" r="10211" b="21931"/>
                  <a:stretch/>
                </pic:blipFill>
                <pic:spPr bwMode="auto">
                  <a:xfrm>
                    <a:off x="0" y="0"/>
                    <a:ext cx="2216666" cy="769930"/>
                  </a:xfrm>
                  <a:prstGeom prst="rect">
                    <a:avLst/>
                  </a:prstGeom>
                  <a:noFill/>
                  <a:ln>
                    <a:noFill/>
                  </a:ln>
                  <a:extLst>
                    <a:ext uri="{53640926-AAD7-44D8-BBD7-CCE9431645EC}">
                      <a14:shadowObscured xmlns:a14="http://schemas.microsoft.com/office/drawing/2010/main"/>
                    </a:ext>
                  </a:extLst>
                </pic:spPr>
              </pic:pic>
            </a:graphicData>
          </a:graphic>
        </wp:inline>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4" o:title="Gob Jal Gri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691193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69DC"/>
    <w:rsid w:val="00092F39"/>
    <w:rsid w:val="0009543D"/>
    <w:rsid w:val="0009732E"/>
    <w:rsid w:val="00097F0A"/>
    <w:rsid w:val="000A0A46"/>
    <w:rsid w:val="000A1859"/>
    <w:rsid w:val="000A2800"/>
    <w:rsid w:val="000A31BF"/>
    <w:rsid w:val="000A491A"/>
    <w:rsid w:val="000A4BEF"/>
    <w:rsid w:val="000B2E56"/>
    <w:rsid w:val="000B2F8A"/>
    <w:rsid w:val="000B3E5F"/>
    <w:rsid w:val="000C62A4"/>
    <w:rsid w:val="000C6428"/>
    <w:rsid w:val="000C68F2"/>
    <w:rsid w:val="000D08CE"/>
    <w:rsid w:val="000D30A4"/>
    <w:rsid w:val="000D66DA"/>
    <w:rsid w:val="000D7628"/>
    <w:rsid w:val="000E115D"/>
    <w:rsid w:val="000E11AB"/>
    <w:rsid w:val="000E1C9B"/>
    <w:rsid w:val="000E33DD"/>
    <w:rsid w:val="000E3FAA"/>
    <w:rsid w:val="000E628E"/>
    <w:rsid w:val="000E728F"/>
    <w:rsid w:val="000E7E1F"/>
    <w:rsid w:val="000F3ED8"/>
    <w:rsid w:val="000F4ADD"/>
    <w:rsid w:val="0010065B"/>
    <w:rsid w:val="00103D80"/>
    <w:rsid w:val="00104848"/>
    <w:rsid w:val="001049DF"/>
    <w:rsid w:val="00106537"/>
    <w:rsid w:val="001127A6"/>
    <w:rsid w:val="0011337D"/>
    <w:rsid w:val="0011775F"/>
    <w:rsid w:val="00120D48"/>
    <w:rsid w:val="00122243"/>
    <w:rsid w:val="00124F53"/>
    <w:rsid w:val="00125284"/>
    <w:rsid w:val="00127E01"/>
    <w:rsid w:val="0013248A"/>
    <w:rsid w:val="00134704"/>
    <w:rsid w:val="00136BF7"/>
    <w:rsid w:val="00137021"/>
    <w:rsid w:val="001374FA"/>
    <w:rsid w:val="001425AA"/>
    <w:rsid w:val="00142E55"/>
    <w:rsid w:val="00143A7C"/>
    <w:rsid w:val="00144384"/>
    <w:rsid w:val="00145A7C"/>
    <w:rsid w:val="00150B51"/>
    <w:rsid w:val="001518F5"/>
    <w:rsid w:val="00155231"/>
    <w:rsid w:val="00156422"/>
    <w:rsid w:val="00156694"/>
    <w:rsid w:val="0016165C"/>
    <w:rsid w:val="001654AC"/>
    <w:rsid w:val="00166D3E"/>
    <w:rsid w:val="00177D35"/>
    <w:rsid w:val="001800D8"/>
    <w:rsid w:val="0018458A"/>
    <w:rsid w:val="0018512B"/>
    <w:rsid w:val="00185507"/>
    <w:rsid w:val="001875F4"/>
    <w:rsid w:val="00187E84"/>
    <w:rsid w:val="001904CE"/>
    <w:rsid w:val="00191930"/>
    <w:rsid w:val="001934C8"/>
    <w:rsid w:val="00194554"/>
    <w:rsid w:val="00194E46"/>
    <w:rsid w:val="001A0A4B"/>
    <w:rsid w:val="001A29A7"/>
    <w:rsid w:val="001A495B"/>
    <w:rsid w:val="001A6C1E"/>
    <w:rsid w:val="001A74DD"/>
    <w:rsid w:val="001B0848"/>
    <w:rsid w:val="001B5B6E"/>
    <w:rsid w:val="001B7227"/>
    <w:rsid w:val="001C0463"/>
    <w:rsid w:val="001C3331"/>
    <w:rsid w:val="001D5248"/>
    <w:rsid w:val="001D7945"/>
    <w:rsid w:val="001E5D00"/>
    <w:rsid w:val="001E6C95"/>
    <w:rsid w:val="001E7E70"/>
    <w:rsid w:val="001F0550"/>
    <w:rsid w:val="001F32BC"/>
    <w:rsid w:val="001F421C"/>
    <w:rsid w:val="001F42B1"/>
    <w:rsid w:val="001F5BED"/>
    <w:rsid w:val="001F6399"/>
    <w:rsid w:val="001F6804"/>
    <w:rsid w:val="00203F5C"/>
    <w:rsid w:val="00204195"/>
    <w:rsid w:val="00204621"/>
    <w:rsid w:val="00206AA1"/>
    <w:rsid w:val="00211100"/>
    <w:rsid w:val="002130B7"/>
    <w:rsid w:val="00215A9F"/>
    <w:rsid w:val="00216FE9"/>
    <w:rsid w:val="002231D3"/>
    <w:rsid w:val="00223AEF"/>
    <w:rsid w:val="002255A4"/>
    <w:rsid w:val="00226633"/>
    <w:rsid w:val="00227111"/>
    <w:rsid w:val="00227456"/>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3207"/>
    <w:rsid w:val="002817CD"/>
    <w:rsid w:val="0028615F"/>
    <w:rsid w:val="002926AF"/>
    <w:rsid w:val="0029288F"/>
    <w:rsid w:val="002941C8"/>
    <w:rsid w:val="0029585A"/>
    <w:rsid w:val="002962E8"/>
    <w:rsid w:val="00296D15"/>
    <w:rsid w:val="00297AAB"/>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BE3"/>
    <w:rsid w:val="002E5F0C"/>
    <w:rsid w:val="002E6F0F"/>
    <w:rsid w:val="002E6F95"/>
    <w:rsid w:val="002E7930"/>
    <w:rsid w:val="002F75C7"/>
    <w:rsid w:val="00300284"/>
    <w:rsid w:val="00302116"/>
    <w:rsid w:val="00302AFE"/>
    <w:rsid w:val="00304DA2"/>
    <w:rsid w:val="003061E8"/>
    <w:rsid w:val="003121D2"/>
    <w:rsid w:val="00313EC1"/>
    <w:rsid w:val="00315E72"/>
    <w:rsid w:val="00317EAA"/>
    <w:rsid w:val="00320EA4"/>
    <w:rsid w:val="00321D54"/>
    <w:rsid w:val="00324B53"/>
    <w:rsid w:val="0032569F"/>
    <w:rsid w:val="00335651"/>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0CBF"/>
    <w:rsid w:val="003A187A"/>
    <w:rsid w:val="003A355A"/>
    <w:rsid w:val="003A3A17"/>
    <w:rsid w:val="003A4741"/>
    <w:rsid w:val="003A4E70"/>
    <w:rsid w:val="003A51B3"/>
    <w:rsid w:val="003A6DFE"/>
    <w:rsid w:val="003A7782"/>
    <w:rsid w:val="003B36AF"/>
    <w:rsid w:val="003B36FF"/>
    <w:rsid w:val="003B64B7"/>
    <w:rsid w:val="003B67AA"/>
    <w:rsid w:val="003B7677"/>
    <w:rsid w:val="003B7D26"/>
    <w:rsid w:val="003C23DD"/>
    <w:rsid w:val="003C4AC1"/>
    <w:rsid w:val="003D0FA6"/>
    <w:rsid w:val="003D1BB7"/>
    <w:rsid w:val="003D3675"/>
    <w:rsid w:val="003D4F2D"/>
    <w:rsid w:val="003D6AC5"/>
    <w:rsid w:val="003D76C2"/>
    <w:rsid w:val="003E0E33"/>
    <w:rsid w:val="003E1426"/>
    <w:rsid w:val="003E36BF"/>
    <w:rsid w:val="003E4EDA"/>
    <w:rsid w:val="003E54F9"/>
    <w:rsid w:val="003E57CB"/>
    <w:rsid w:val="003E5CC3"/>
    <w:rsid w:val="003F1477"/>
    <w:rsid w:val="003F1527"/>
    <w:rsid w:val="003F4292"/>
    <w:rsid w:val="003F5B30"/>
    <w:rsid w:val="003F618B"/>
    <w:rsid w:val="004000BE"/>
    <w:rsid w:val="004016EE"/>
    <w:rsid w:val="004052A7"/>
    <w:rsid w:val="00405344"/>
    <w:rsid w:val="00414EA1"/>
    <w:rsid w:val="00415233"/>
    <w:rsid w:val="0041685F"/>
    <w:rsid w:val="00420D9C"/>
    <w:rsid w:val="00421E27"/>
    <w:rsid w:val="00421E3C"/>
    <w:rsid w:val="00421E69"/>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98C"/>
    <w:rsid w:val="00475B4B"/>
    <w:rsid w:val="00477420"/>
    <w:rsid w:val="0048104C"/>
    <w:rsid w:val="00481B9E"/>
    <w:rsid w:val="0048288D"/>
    <w:rsid w:val="00483483"/>
    <w:rsid w:val="0048536D"/>
    <w:rsid w:val="004860E9"/>
    <w:rsid w:val="0048799E"/>
    <w:rsid w:val="00491B6E"/>
    <w:rsid w:val="00495760"/>
    <w:rsid w:val="00496CA3"/>
    <w:rsid w:val="004A273B"/>
    <w:rsid w:val="004A2964"/>
    <w:rsid w:val="004A29FF"/>
    <w:rsid w:val="004A4217"/>
    <w:rsid w:val="004A50B8"/>
    <w:rsid w:val="004B09E8"/>
    <w:rsid w:val="004B2020"/>
    <w:rsid w:val="004B72BF"/>
    <w:rsid w:val="004C2907"/>
    <w:rsid w:val="004C318E"/>
    <w:rsid w:val="004C47CC"/>
    <w:rsid w:val="004C553E"/>
    <w:rsid w:val="004C5D3D"/>
    <w:rsid w:val="004D1DA4"/>
    <w:rsid w:val="004D71DC"/>
    <w:rsid w:val="004D7F27"/>
    <w:rsid w:val="004E4237"/>
    <w:rsid w:val="004E5083"/>
    <w:rsid w:val="004E65AE"/>
    <w:rsid w:val="004E66B9"/>
    <w:rsid w:val="004F01F6"/>
    <w:rsid w:val="004F42F6"/>
    <w:rsid w:val="004F490F"/>
    <w:rsid w:val="00501943"/>
    <w:rsid w:val="00503DFE"/>
    <w:rsid w:val="00504210"/>
    <w:rsid w:val="00507BB4"/>
    <w:rsid w:val="005117F0"/>
    <w:rsid w:val="00513B08"/>
    <w:rsid w:val="00514316"/>
    <w:rsid w:val="00514765"/>
    <w:rsid w:val="00522405"/>
    <w:rsid w:val="005227D7"/>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804E9"/>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135C"/>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05FD5"/>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A50"/>
    <w:rsid w:val="00650EF3"/>
    <w:rsid w:val="00652A30"/>
    <w:rsid w:val="00654BA9"/>
    <w:rsid w:val="00660FFE"/>
    <w:rsid w:val="0066192B"/>
    <w:rsid w:val="00661DF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715F"/>
    <w:rsid w:val="006A2AEA"/>
    <w:rsid w:val="006A4D22"/>
    <w:rsid w:val="006A7074"/>
    <w:rsid w:val="006A7545"/>
    <w:rsid w:val="006B13C4"/>
    <w:rsid w:val="006B1D94"/>
    <w:rsid w:val="006B2307"/>
    <w:rsid w:val="006B5689"/>
    <w:rsid w:val="006B5767"/>
    <w:rsid w:val="006B5E9E"/>
    <w:rsid w:val="006C53A6"/>
    <w:rsid w:val="006C73E4"/>
    <w:rsid w:val="006D08C6"/>
    <w:rsid w:val="006D167D"/>
    <w:rsid w:val="006D4C92"/>
    <w:rsid w:val="006D4CA8"/>
    <w:rsid w:val="006E0FDD"/>
    <w:rsid w:val="006E2ADE"/>
    <w:rsid w:val="006E57CF"/>
    <w:rsid w:val="006E5DB5"/>
    <w:rsid w:val="006F2F2F"/>
    <w:rsid w:val="006F4B09"/>
    <w:rsid w:val="006F65F6"/>
    <w:rsid w:val="00701F5F"/>
    <w:rsid w:val="00704989"/>
    <w:rsid w:val="00705093"/>
    <w:rsid w:val="007135D0"/>
    <w:rsid w:val="00713881"/>
    <w:rsid w:val="00714C8C"/>
    <w:rsid w:val="00720109"/>
    <w:rsid w:val="007241D9"/>
    <w:rsid w:val="007379A0"/>
    <w:rsid w:val="00737AC6"/>
    <w:rsid w:val="00740B7A"/>
    <w:rsid w:val="00743E76"/>
    <w:rsid w:val="007475CB"/>
    <w:rsid w:val="00750655"/>
    <w:rsid w:val="0075145F"/>
    <w:rsid w:val="00754059"/>
    <w:rsid w:val="00755354"/>
    <w:rsid w:val="00755DAE"/>
    <w:rsid w:val="00756E1E"/>
    <w:rsid w:val="0075782E"/>
    <w:rsid w:val="00757EAC"/>
    <w:rsid w:val="00770191"/>
    <w:rsid w:val="007703A4"/>
    <w:rsid w:val="00770BDE"/>
    <w:rsid w:val="00771456"/>
    <w:rsid w:val="00775857"/>
    <w:rsid w:val="00780E2B"/>
    <w:rsid w:val="00781348"/>
    <w:rsid w:val="007827C0"/>
    <w:rsid w:val="0078483A"/>
    <w:rsid w:val="007850AA"/>
    <w:rsid w:val="0078589F"/>
    <w:rsid w:val="0078654C"/>
    <w:rsid w:val="00792F27"/>
    <w:rsid w:val="007A0EA6"/>
    <w:rsid w:val="007A2703"/>
    <w:rsid w:val="007A3053"/>
    <w:rsid w:val="007A3CD9"/>
    <w:rsid w:val="007A42E1"/>
    <w:rsid w:val="007A5C1F"/>
    <w:rsid w:val="007A712C"/>
    <w:rsid w:val="007B051B"/>
    <w:rsid w:val="007B0687"/>
    <w:rsid w:val="007B11F8"/>
    <w:rsid w:val="007B138E"/>
    <w:rsid w:val="007B543D"/>
    <w:rsid w:val="007B58B9"/>
    <w:rsid w:val="007B6FDA"/>
    <w:rsid w:val="007C1F4F"/>
    <w:rsid w:val="007C2CCE"/>
    <w:rsid w:val="007C3267"/>
    <w:rsid w:val="007C50F7"/>
    <w:rsid w:val="007C59CF"/>
    <w:rsid w:val="007C6AA3"/>
    <w:rsid w:val="007C7318"/>
    <w:rsid w:val="007D05C5"/>
    <w:rsid w:val="007D0E6D"/>
    <w:rsid w:val="007D1E12"/>
    <w:rsid w:val="007E07B1"/>
    <w:rsid w:val="007E132F"/>
    <w:rsid w:val="007E4130"/>
    <w:rsid w:val="007E43CF"/>
    <w:rsid w:val="007F1D07"/>
    <w:rsid w:val="007F4504"/>
    <w:rsid w:val="007F478B"/>
    <w:rsid w:val="007F69FC"/>
    <w:rsid w:val="007F71D8"/>
    <w:rsid w:val="00800F8F"/>
    <w:rsid w:val="0080565B"/>
    <w:rsid w:val="00805802"/>
    <w:rsid w:val="00805BB9"/>
    <w:rsid w:val="00806B8E"/>
    <w:rsid w:val="008078F0"/>
    <w:rsid w:val="00814B20"/>
    <w:rsid w:val="0082063F"/>
    <w:rsid w:val="00822083"/>
    <w:rsid w:val="00823526"/>
    <w:rsid w:val="00824703"/>
    <w:rsid w:val="008265FA"/>
    <w:rsid w:val="0083326B"/>
    <w:rsid w:val="00835028"/>
    <w:rsid w:val="0083682A"/>
    <w:rsid w:val="00837DEF"/>
    <w:rsid w:val="0084274E"/>
    <w:rsid w:val="00842FB3"/>
    <w:rsid w:val="00844832"/>
    <w:rsid w:val="0084536E"/>
    <w:rsid w:val="00846B87"/>
    <w:rsid w:val="0085366D"/>
    <w:rsid w:val="00854377"/>
    <w:rsid w:val="0085555D"/>
    <w:rsid w:val="00855A27"/>
    <w:rsid w:val="008564F7"/>
    <w:rsid w:val="008574CA"/>
    <w:rsid w:val="00857791"/>
    <w:rsid w:val="00864EF5"/>
    <w:rsid w:val="00865435"/>
    <w:rsid w:val="008665F0"/>
    <w:rsid w:val="00871D4D"/>
    <w:rsid w:val="008721C0"/>
    <w:rsid w:val="00874D72"/>
    <w:rsid w:val="00877ACB"/>
    <w:rsid w:val="008802A1"/>
    <w:rsid w:val="008828E5"/>
    <w:rsid w:val="008830CB"/>
    <w:rsid w:val="008843CE"/>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5605"/>
    <w:rsid w:val="008C7D7E"/>
    <w:rsid w:val="008D1DC5"/>
    <w:rsid w:val="008D3750"/>
    <w:rsid w:val="008E0F9C"/>
    <w:rsid w:val="008E1CB6"/>
    <w:rsid w:val="008E24DF"/>
    <w:rsid w:val="008E28E8"/>
    <w:rsid w:val="008E29D6"/>
    <w:rsid w:val="008E2A8D"/>
    <w:rsid w:val="008E6B34"/>
    <w:rsid w:val="008E797B"/>
    <w:rsid w:val="008F39F5"/>
    <w:rsid w:val="008F55F7"/>
    <w:rsid w:val="008F753D"/>
    <w:rsid w:val="009009F7"/>
    <w:rsid w:val="00900AFA"/>
    <w:rsid w:val="009013A6"/>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BD4"/>
    <w:rsid w:val="00977FF9"/>
    <w:rsid w:val="009827BC"/>
    <w:rsid w:val="00983C4D"/>
    <w:rsid w:val="00986274"/>
    <w:rsid w:val="0098633E"/>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F0523"/>
    <w:rsid w:val="009F0954"/>
    <w:rsid w:val="009F2219"/>
    <w:rsid w:val="009F684F"/>
    <w:rsid w:val="009F70F8"/>
    <w:rsid w:val="009F7DEB"/>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7EF"/>
    <w:rsid w:val="00A43F2D"/>
    <w:rsid w:val="00A44420"/>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0738"/>
    <w:rsid w:val="00A7442A"/>
    <w:rsid w:val="00A77D4C"/>
    <w:rsid w:val="00A813DC"/>
    <w:rsid w:val="00A81C18"/>
    <w:rsid w:val="00A81E0B"/>
    <w:rsid w:val="00A84534"/>
    <w:rsid w:val="00A8538A"/>
    <w:rsid w:val="00A927BF"/>
    <w:rsid w:val="00A97709"/>
    <w:rsid w:val="00A978D1"/>
    <w:rsid w:val="00AA0961"/>
    <w:rsid w:val="00AA3311"/>
    <w:rsid w:val="00AA5E22"/>
    <w:rsid w:val="00AA5E55"/>
    <w:rsid w:val="00AB04E9"/>
    <w:rsid w:val="00AB1195"/>
    <w:rsid w:val="00AB3025"/>
    <w:rsid w:val="00AB3603"/>
    <w:rsid w:val="00AB36E9"/>
    <w:rsid w:val="00AB4177"/>
    <w:rsid w:val="00AB51ED"/>
    <w:rsid w:val="00AC4E6A"/>
    <w:rsid w:val="00AD0A34"/>
    <w:rsid w:val="00AD14AB"/>
    <w:rsid w:val="00AD5AB0"/>
    <w:rsid w:val="00AD6FFD"/>
    <w:rsid w:val="00AE10D4"/>
    <w:rsid w:val="00AF1189"/>
    <w:rsid w:val="00AF3C73"/>
    <w:rsid w:val="00AF4D3B"/>
    <w:rsid w:val="00AF5049"/>
    <w:rsid w:val="00AF5A42"/>
    <w:rsid w:val="00B003FE"/>
    <w:rsid w:val="00B0197F"/>
    <w:rsid w:val="00B05909"/>
    <w:rsid w:val="00B10F7D"/>
    <w:rsid w:val="00B11C5D"/>
    <w:rsid w:val="00B12BAE"/>
    <w:rsid w:val="00B162C3"/>
    <w:rsid w:val="00B17177"/>
    <w:rsid w:val="00B177D3"/>
    <w:rsid w:val="00B20C6E"/>
    <w:rsid w:val="00B210DD"/>
    <w:rsid w:val="00B211EF"/>
    <w:rsid w:val="00B218E0"/>
    <w:rsid w:val="00B235B8"/>
    <w:rsid w:val="00B24BED"/>
    <w:rsid w:val="00B26033"/>
    <w:rsid w:val="00B32D49"/>
    <w:rsid w:val="00B33C9E"/>
    <w:rsid w:val="00B33E8A"/>
    <w:rsid w:val="00B34ED6"/>
    <w:rsid w:val="00B37088"/>
    <w:rsid w:val="00B40269"/>
    <w:rsid w:val="00B40357"/>
    <w:rsid w:val="00B41199"/>
    <w:rsid w:val="00B414E6"/>
    <w:rsid w:val="00B419C4"/>
    <w:rsid w:val="00B42399"/>
    <w:rsid w:val="00B42E31"/>
    <w:rsid w:val="00B43936"/>
    <w:rsid w:val="00B44594"/>
    <w:rsid w:val="00B44941"/>
    <w:rsid w:val="00B4746D"/>
    <w:rsid w:val="00B500C4"/>
    <w:rsid w:val="00B53B55"/>
    <w:rsid w:val="00B5499B"/>
    <w:rsid w:val="00B626C4"/>
    <w:rsid w:val="00B648DD"/>
    <w:rsid w:val="00B66834"/>
    <w:rsid w:val="00B66A92"/>
    <w:rsid w:val="00B70B24"/>
    <w:rsid w:val="00B721F9"/>
    <w:rsid w:val="00B7507B"/>
    <w:rsid w:val="00B75278"/>
    <w:rsid w:val="00B848C0"/>
    <w:rsid w:val="00B856A6"/>
    <w:rsid w:val="00B865C1"/>
    <w:rsid w:val="00B937D9"/>
    <w:rsid w:val="00BA1EFD"/>
    <w:rsid w:val="00BB0347"/>
    <w:rsid w:val="00BB0B2D"/>
    <w:rsid w:val="00BB1784"/>
    <w:rsid w:val="00BB257D"/>
    <w:rsid w:val="00BB407C"/>
    <w:rsid w:val="00BB45E6"/>
    <w:rsid w:val="00BB48E6"/>
    <w:rsid w:val="00BB7F13"/>
    <w:rsid w:val="00BC0DB0"/>
    <w:rsid w:val="00BC74AB"/>
    <w:rsid w:val="00BC7757"/>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72BD"/>
    <w:rsid w:val="00C575B0"/>
    <w:rsid w:val="00C64DBC"/>
    <w:rsid w:val="00C65FDC"/>
    <w:rsid w:val="00C6650B"/>
    <w:rsid w:val="00C736AC"/>
    <w:rsid w:val="00C73BDD"/>
    <w:rsid w:val="00C769DC"/>
    <w:rsid w:val="00C76CF3"/>
    <w:rsid w:val="00C82D25"/>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C6ECA"/>
    <w:rsid w:val="00CD1020"/>
    <w:rsid w:val="00CD12F1"/>
    <w:rsid w:val="00CD2624"/>
    <w:rsid w:val="00CD3C55"/>
    <w:rsid w:val="00CD4C23"/>
    <w:rsid w:val="00CD7531"/>
    <w:rsid w:val="00CE3024"/>
    <w:rsid w:val="00CE4A17"/>
    <w:rsid w:val="00CF0633"/>
    <w:rsid w:val="00CF1E3D"/>
    <w:rsid w:val="00CF2228"/>
    <w:rsid w:val="00CF2A38"/>
    <w:rsid w:val="00CF5D4E"/>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1B2"/>
    <w:rsid w:val="00D51A13"/>
    <w:rsid w:val="00D51AA6"/>
    <w:rsid w:val="00D5246F"/>
    <w:rsid w:val="00D52A89"/>
    <w:rsid w:val="00D549DE"/>
    <w:rsid w:val="00D5728B"/>
    <w:rsid w:val="00D57FF3"/>
    <w:rsid w:val="00D617BD"/>
    <w:rsid w:val="00D61D5E"/>
    <w:rsid w:val="00D62C33"/>
    <w:rsid w:val="00D65F0C"/>
    <w:rsid w:val="00D708E7"/>
    <w:rsid w:val="00D70905"/>
    <w:rsid w:val="00D71602"/>
    <w:rsid w:val="00D72F0E"/>
    <w:rsid w:val="00D7473A"/>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C391F"/>
    <w:rsid w:val="00DC3DFC"/>
    <w:rsid w:val="00DC6EBF"/>
    <w:rsid w:val="00DD2D59"/>
    <w:rsid w:val="00DD70A9"/>
    <w:rsid w:val="00DD7342"/>
    <w:rsid w:val="00DE038B"/>
    <w:rsid w:val="00DE1428"/>
    <w:rsid w:val="00DE35AE"/>
    <w:rsid w:val="00DE3B2F"/>
    <w:rsid w:val="00DE524E"/>
    <w:rsid w:val="00DE6584"/>
    <w:rsid w:val="00DE678C"/>
    <w:rsid w:val="00DE6979"/>
    <w:rsid w:val="00DF004F"/>
    <w:rsid w:val="00DF0254"/>
    <w:rsid w:val="00DF193D"/>
    <w:rsid w:val="00DF26EE"/>
    <w:rsid w:val="00DF276D"/>
    <w:rsid w:val="00DF63D5"/>
    <w:rsid w:val="00E12623"/>
    <w:rsid w:val="00E12A96"/>
    <w:rsid w:val="00E146C5"/>
    <w:rsid w:val="00E14CC8"/>
    <w:rsid w:val="00E27853"/>
    <w:rsid w:val="00E300C3"/>
    <w:rsid w:val="00E30580"/>
    <w:rsid w:val="00E306D4"/>
    <w:rsid w:val="00E338B0"/>
    <w:rsid w:val="00E360EA"/>
    <w:rsid w:val="00E36254"/>
    <w:rsid w:val="00E3728B"/>
    <w:rsid w:val="00E417CD"/>
    <w:rsid w:val="00E419AD"/>
    <w:rsid w:val="00E4250A"/>
    <w:rsid w:val="00E4478B"/>
    <w:rsid w:val="00E4573D"/>
    <w:rsid w:val="00E45D0E"/>
    <w:rsid w:val="00E45F0A"/>
    <w:rsid w:val="00E50B8C"/>
    <w:rsid w:val="00E50F99"/>
    <w:rsid w:val="00E60308"/>
    <w:rsid w:val="00E604E7"/>
    <w:rsid w:val="00E6140E"/>
    <w:rsid w:val="00E65D57"/>
    <w:rsid w:val="00E7070F"/>
    <w:rsid w:val="00E7184C"/>
    <w:rsid w:val="00E75E2E"/>
    <w:rsid w:val="00E76523"/>
    <w:rsid w:val="00E7773D"/>
    <w:rsid w:val="00E819C0"/>
    <w:rsid w:val="00E83409"/>
    <w:rsid w:val="00E84076"/>
    <w:rsid w:val="00E859EC"/>
    <w:rsid w:val="00E85B08"/>
    <w:rsid w:val="00E85F65"/>
    <w:rsid w:val="00E86A9A"/>
    <w:rsid w:val="00E90FD9"/>
    <w:rsid w:val="00EA143F"/>
    <w:rsid w:val="00EA29A4"/>
    <w:rsid w:val="00EA73AA"/>
    <w:rsid w:val="00EA7B9A"/>
    <w:rsid w:val="00EB1686"/>
    <w:rsid w:val="00EB1D33"/>
    <w:rsid w:val="00EB6496"/>
    <w:rsid w:val="00EC146D"/>
    <w:rsid w:val="00EC59B6"/>
    <w:rsid w:val="00EC678C"/>
    <w:rsid w:val="00EC77B3"/>
    <w:rsid w:val="00ED06C7"/>
    <w:rsid w:val="00ED0F7B"/>
    <w:rsid w:val="00ED3536"/>
    <w:rsid w:val="00ED49F9"/>
    <w:rsid w:val="00EE5231"/>
    <w:rsid w:val="00EE651C"/>
    <w:rsid w:val="00EE6BD0"/>
    <w:rsid w:val="00EE75B1"/>
    <w:rsid w:val="00EE7CA6"/>
    <w:rsid w:val="00EF59FC"/>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698"/>
    <w:rsid w:val="00F44FC5"/>
    <w:rsid w:val="00F50A88"/>
    <w:rsid w:val="00F526D3"/>
    <w:rsid w:val="00F537A6"/>
    <w:rsid w:val="00F543FF"/>
    <w:rsid w:val="00F5686D"/>
    <w:rsid w:val="00F56EBD"/>
    <w:rsid w:val="00F621A3"/>
    <w:rsid w:val="00F630F3"/>
    <w:rsid w:val="00F65A24"/>
    <w:rsid w:val="00F67153"/>
    <w:rsid w:val="00F713B2"/>
    <w:rsid w:val="00F72AE9"/>
    <w:rsid w:val="00F736A9"/>
    <w:rsid w:val="00F742F1"/>
    <w:rsid w:val="00F749DC"/>
    <w:rsid w:val="00F7593B"/>
    <w:rsid w:val="00F800E9"/>
    <w:rsid w:val="00F81177"/>
    <w:rsid w:val="00F83CF2"/>
    <w:rsid w:val="00F85098"/>
    <w:rsid w:val="00F8608C"/>
    <w:rsid w:val="00F87E96"/>
    <w:rsid w:val="00F91BE5"/>
    <w:rsid w:val="00FA1916"/>
    <w:rsid w:val="00FA2ACE"/>
    <w:rsid w:val="00FA2DB7"/>
    <w:rsid w:val="00FA46B1"/>
    <w:rsid w:val="00FA4A86"/>
    <w:rsid w:val="00FA4F1F"/>
    <w:rsid w:val="00FA781E"/>
    <w:rsid w:val="00FB07EC"/>
    <w:rsid w:val="00FB149F"/>
    <w:rsid w:val="00FB15C8"/>
    <w:rsid w:val="00FB410A"/>
    <w:rsid w:val="00FC7191"/>
    <w:rsid w:val="00FD2852"/>
    <w:rsid w:val="00FD2953"/>
    <w:rsid w:val="00FD5BA8"/>
    <w:rsid w:val="00FD69AE"/>
    <w:rsid w:val="00FE1359"/>
    <w:rsid w:val="00FE3378"/>
    <w:rsid w:val="00FE488C"/>
    <w:rsid w:val="00FE4F21"/>
    <w:rsid w:val="00FE6D3F"/>
    <w:rsid w:val="00FF354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7F27"/>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link w:val="Ttulo3Car"/>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7C1F4F"/>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qFormat/>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table" w:customStyle="1" w:styleId="Tabladelista6concolores1">
    <w:name w:val="Tabla de lista 6 con colores1"/>
    <w:basedOn w:val="Tablanormal"/>
    <w:uiPriority w:val="51"/>
    <w:rsid w:val="00CF5D4E"/>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6">
    <w:name w:val="Grid Table 2 Accent 6"/>
    <w:basedOn w:val="Tablanormal"/>
    <w:uiPriority w:val="47"/>
    <w:rsid w:val="00CF5D4E"/>
    <w:pPr>
      <w:widowControl/>
      <w:autoSpaceDE/>
      <w:autoSpaceDN/>
    </w:pPr>
    <w:rPr>
      <w:rFonts w:ascii="Calibri" w:eastAsia="Calibri" w:hAnsi="Calibri" w:cs="Calibri"/>
      <w:lang w:val="es-MX" w:eastAsia="es-MX"/>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4-nfasis11">
    <w:name w:val="Tabla con cuadrícula 4 - Énfasis 11"/>
    <w:basedOn w:val="Tablanormal"/>
    <w:uiPriority w:val="49"/>
    <w:rsid w:val="00CF5D4E"/>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2">
    <w:name w:val="List 2"/>
    <w:basedOn w:val="Normal"/>
    <w:uiPriority w:val="99"/>
    <w:unhideWhenUsed/>
    <w:rsid w:val="00CF5D4E"/>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CF5D4E"/>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CF5D4E"/>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CF5D4E"/>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CF5D4E"/>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CF5D4E"/>
    <w:rPr>
      <w:rFonts w:ascii="Calibri" w:eastAsia="Calibri" w:hAnsi="Calibri" w:cs="Calibri"/>
      <w:lang w:val="es-MX" w:eastAsia="es-MX"/>
    </w:rPr>
  </w:style>
  <w:style w:type="paragraph" w:styleId="Continuarlista">
    <w:name w:val="List Continue"/>
    <w:basedOn w:val="Normal"/>
    <w:uiPriority w:val="99"/>
    <w:unhideWhenUsed/>
    <w:rsid w:val="00CF5D4E"/>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CF5D4E"/>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CF5D4E"/>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CF5D4E"/>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CF5D4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D4E"/>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CF5D4E"/>
    <w:rPr>
      <w:color w:val="605E5C"/>
      <w:shd w:val="clear" w:color="auto" w:fill="E1DFDD"/>
    </w:rPr>
  </w:style>
  <w:style w:type="character" w:customStyle="1" w:styleId="Ttulo3Car">
    <w:name w:val="Título 3 Car"/>
    <w:basedOn w:val="Fuentedeprrafopredeter"/>
    <w:link w:val="Ttulo3"/>
    <w:rsid w:val="00CF5D4E"/>
    <w:rPr>
      <w:rFonts w:ascii="Arial" w:eastAsia="Arial" w:hAnsi="Arial" w:cs="Arial"/>
      <w:b/>
      <w:bCs/>
      <w:i/>
      <w:lang w:val="es-MX" w:eastAsia="es-MX" w:bidi="es-MX"/>
    </w:rPr>
  </w:style>
  <w:style w:type="numbering" w:customStyle="1" w:styleId="ESTILOBASES">
    <w:name w:val="ESTILO BASES"/>
    <w:uiPriority w:val="99"/>
    <w:rsid w:val="00CF5D4E"/>
    <w:pPr>
      <w:numPr>
        <w:numId w:val="1"/>
      </w:numPr>
    </w:pPr>
  </w:style>
  <w:style w:type="table" w:styleId="Tablaconcuadrcula4-nfasis2">
    <w:name w:val="Grid Table 4 Accent 2"/>
    <w:basedOn w:val="Tablanormal"/>
    <w:uiPriority w:val="49"/>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CF5D4E"/>
    <w:pPr>
      <w:autoSpaceDE/>
      <w:textAlignment w:val="baseline"/>
    </w:pPr>
    <w:rPr>
      <w:rFonts w:ascii="Times New Roman" w:eastAsia="Lucida Sans Unicode" w:hAnsi="Times New Roman" w:cs="Mangal"/>
      <w:kern w:val="3"/>
      <w:sz w:val="24"/>
      <w:szCs w:val="24"/>
      <w:lang w:val="es-MX"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CF5D4E"/>
  </w:style>
  <w:style w:type="table" w:styleId="Tabladelista4-nfasis2">
    <w:name w:val="List Table 4 Accent 2"/>
    <w:basedOn w:val="Tablanormal"/>
    <w:uiPriority w:val="49"/>
    <w:rsid w:val="00CF5D4E"/>
    <w:pPr>
      <w:widowControl/>
      <w:autoSpaceDE/>
      <w:autoSpaceDN/>
    </w:pPr>
    <w:rPr>
      <w:rFonts w:ascii="Calibri" w:eastAsia="Calibri" w:hAnsi="Calibri" w:cs="Times New Roman"/>
      <w:sz w:val="20"/>
      <w:szCs w:val="20"/>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CF5D4E"/>
    <w:rPr>
      <w:b/>
      <w:bCs/>
    </w:rPr>
  </w:style>
  <w:style w:type="table" w:styleId="Tabladecuadrcula3">
    <w:name w:val="Grid Table 3"/>
    <w:basedOn w:val="Tablanormal"/>
    <w:uiPriority w:val="48"/>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CF5D4E"/>
    <w:pPr>
      <w:widowControl/>
      <w:autoSpaceDE/>
      <w:autoSpaceDN/>
    </w:pPr>
    <w:rPr>
      <w:rFonts w:ascii="Calibri" w:eastAsia="Calibri" w:hAnsi="Calibri" w:cs="Calibri"/>
      <w:lang w:val="es-MX" w:eastAsia="es-MX"/>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CF5D4E"/>
    <w:pPr>
      <w:widowControl/>
      <w:autoSpaceDE/>
      <w:autoSpaceDN/>
    </w:pPr>
    <w:rPr>
      <w:rFonts w:ascii="Calibri" w:eastAsia="Calibri" w:hAnsi="Calibri" w:cs="Calibri"/>
      <w:color w:val="943634" w:themeColor="accent2" w:themeShade="BF"/>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CF5D4E"/>
    <w:pPr>
      <w:widowControl/>
      <w:autoSpaceDE/>
      <w:autoSpaceDN/>
    </w:pPr>
    <w:rPr>
      <w:rFonts w:ascii="Calibri" w:eastAsia="Calibri" w:hAnsi="Calibri" w:cs="Calibri"/>
      <w:color w:val="943634" w:themeColor="accent2" w:themeShade="BF"/>
      <w:lang w:val="es-MX" w:eastAsia="es-MX"/>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CF5D4E"/>
    <w:pPr>
      <w:widowControl/>
      <w:autoSpaceDE/>
      <w:autoSpaceDN/>
    </w:pPr>
    <w:rPr>
      <w:rFonts w:ascii="Calibri" w:eastAsia="Calibri" w:hAnsi="Calibri" w:cs="Calibri"/>
      <w:color w:val="E36C0A" w:themeColor="accent6" w:themeShade="BF"/>
      <w:lang w:val="es-MX" w:eastAsia="es-MX"/>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563ED"/>
    <w:rsid w:val="00060C32"/>
    <w:rsid w:val="000816C1"/>
    <w:rsid w:val="000A1690"/>
    <w:rsid w:val="000A2D15"/>
    <w:rsid w:val="000D37F7"/>
    <w:rsid w:val="000E2A7F"/>
    <w:rsid w:val="001270EC"/>
    <w:rsid w:val="001303BB"/>
    <w:rsid w:val="001358E9"/>
    <w:rsid w:val="0013755D"/>
    <w:rsid w:val="00154967"/>
    <w:rsid w:val="001847FA"/>
    <w:rsid w:val="001A56CD"/>
    <w:rsid w:val="001A5AD7"/>
    <w:rsid w:val="001F3B32"/>
    <w:rsid w:val="00236216"/>
    <w:rsid w:val="002424CA"/>
    <w:rsid w:val="00257FEE"/>
    <w:rsid w:val="00260671"/>
    <w:rsid w:val="00281BA1"/>
    <w:rsid w:val="0028711D"/>
    <w:rsid w:val="0029382D"/>
    <w:rsid w:val="002942D5"/>
    <w:rsid w:val="002C53AF"/>
    <w:rsid w:val="002D4C37"/>
    <w:rsid w:val="002D5DBC"/>
    <w:rsid w:val="003069C1"/>
    <w:rsid w:val="0031134A"/>
    <w:rsid w:val="00313435"/>
    <w:rsid w:val="00321255"/>
    <w:rsid w:val="003267D0"/>
    <w:rsid w:val="00332CA2"/>
    <w:rsid w:val="0034441C"/>
    <w:rsid w:val="0039599C"/>
    <w:rsid w:val="003970E7"/>
    <w:rsid w:val="003D0FEC"/>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24AD5"/>
    <w:rsid w:val="00552186"/>
    <w:rsid w:val="005644E1"/>
    <w:rsid w:val="00565A4F"/>
    <w:rsid w:val="00565E53"/>
    <w:rsid w:val="00572189"/>
    <w:rsid w:val="00577EEA"/>
    <w:rsid w:val="00593BDE"/>
    <w:rsid w:val="005B526C"/>
    <w:rsid w:val="005D4C6D"/>
    <w:rsid w:val="005E01E5"/>
    <w:rsid w:val="005F4B02"/>
    <w:rsid w:val="005F611F"/>
    <w:rsid w:val="006053CD"/>
    <w:rsid w:val="006171E0"/>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2617F"/>
    <w:rsid w:val="007309E7"/>
    <w:rsid w:val="00731CEF"/>
    <w:rsid w:val="00736930"/>
    <w:rsid w:val="0073701D"/>
    <w:rsid w:val="007531F8"/>
    <w:rsid w:val="00763B86"/>
    <w:rsid w:val="007759C4"/>
    <w:rsid w:val="007A6EA7"/>
    <w:rsid w:val="007E540A"/>
    <w:rsid w:val="007E6B1E"/>
    <w:rsid w:val="007F6A33"/>
    <w:rsid w:val="008712E1"/>
    <w:rsid w:val="00874D4B"/>
    <w:rsid w:val="00890768"/>
    <w:rsid w:val="0089766A"/>
    <w:rsid w:val="008A27BD"/>
    <w:rsid w:val="008A4331"/>
    <w:rsid w:val="008A509A"/>
    <w:rsid w:val="008B6A9B"/>
    <w:rsid w:val="008C196B"/>
    <w:rsid w:val="008C49E7"/>
    <w:rsid w:val="008C671E"/>
    <w:rsid w:val="00904C43"/>
    <w:rsid w:val="00907496"/>
    <w:rsid w:val="00917FA5"/>
    <w:rsid w:val="00945CF3"/>
    <w:rsid w:val="00967883"/>
    <w:rsid w:val="009706E3"/>
    <w:rsid w:val="00972FB8"/>
    <w:rsid w:val="00973F67"/>
    <w:rsid w:val="00980BF3"/>
    <w:rsid w:val="00982194"/>
    <w:rsid w:val="009C073B"/>
    <w:rsid w:val="009D726E"/>
    <w:rsid w:val="009E511E"/>
    <w:rsid w:val="009E7F07"/>
    <w:rsid w:val="009F3DD3"/>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C748D1"/>
    <w:rsid w:val="00CC29DB"/>
    <w:rsid w:val="00D1238C"/>
    <w:rsid w:val="00D3245B"/>
    <w:rsid w:val="00D32C0B"/>
    <w:rsid w:val="00D40ED0"/>
    <w:rsid w:val="00D5642B"/>
    <w:rsid w:val="00E46D7B"/>
    <w:rsid w:val="00E636C1"/>
    <w:rsid w:val="00E64E22"/>
    <w:rsid w:val="00E71287"/>
    <w:rsid w:val="00E84996"/>
    <w:rsid w:val="00E91757"/>
    <w:rsid w:val="00E967F7"/>
    <w:rsid w:val="00EA035D"/>
    <w:rsid w:val="00F210E8"/>
    <w:rsid w:val="00F41F54"/>
    <w:rsid w:val="00F7035A"/>
    <w:rsid w:val="00F93097"/>
    <w:rsid w:val="00FA699E"/>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53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LCCC-026-2022</dc:subject>
  <dc:creator>Arturo Cuauhtemoc Salinas Vazquez</dc:creator>
  <cp:lastModifiedBy>Direccion de Recursos Materiales</cp:lastModifiedBy>
  <cp:revision>2</cp:revision>
  <cp:lastPrinted>2022-08-23T18:13:00Z</cp:lastPrinted>
  <dcterms:created xsi:type="dcterms:W3CDTF">2022-08-23T22:25:00Z</dcterms:created>
  <dcterms:modified xsi:type="dcterms:W3CDTF">2022-08-23T22:25:00Z</dcterms:modified>
  <cp:category>“PRODUCTOS ALIMENTICIOS PARA LOS DIVERSOS HOSPITALES REGIONALES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