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3C" w:rsidRDefault="007B443C" w:rsidP="007B44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0E6D" w:rsidRPr="00C8523D" w:rsidRDefault="00D70E6D" w:rsidP="007B443C">
      <w:pPr>
        <w:rPr>
          <w:rFonts w:ascii="Arial" w:hAnsi="Arial" w:cs="Arial"/>
          <w:sz w:val="24"/>
          <w:szCs w:val="24"/>
        </w:rPr>
      </w:pPr>
    </w:p>
    <w:p w:rsidR="00C8523D" w:rsidRPr="007A68A9" w:rsidRDefault="00C8523D" w:rsidP="00C8523D">
      <w:pPr>
        <w:suppressAutoHyphens w:val="0"/>
        <w:spacing w:before="720" w:line="360" w:lineRule="auto"/>
        <w:jc w:val="center"/>
        <w:rPr>
          <w:rFonts w:ascii="Arial" w:hAnsi="Arial" w:cs="Arial"/>
          <w:b/>
          <w:smallCaps/>
          <w:sz w:val="44"/>
          <w:szCs w:val="32"/>
          <w:lang w:eastAsia="es-ES"/>
        </w:rPr>
      </w:pPr>
      <w:r>
        <w:rPr>
          <w:rFonts w:ascii="Arial" w:hAnsi="Arial" w:cs="Arial"/>
          <w:b/>
          <w:smallCaps/>
          <w:sz w:val="44"/>
          <w:szCs w:val="32"/>
          <w:lang w:eastAsia="es-ES"/>
        </w:rPr>
        <w:t>Organismo Público Descentralizado Servicios de Salud Jalisco</w:t>
      </w:r>
    </w:p>
    <w:p w:rsidR="007B443C" w:rsidRPr="00C8523D" w:rsidRDefault="007B443C" w:rsidP="007B443C">
      <w:pPr>
        <w:rPr>
          <w:rFonts w:ascii="Arial" w:hAnsi="Arial" w:cs="Arial"/>
          <w:sz w:val="24"/>
          <w:szCs w:val="24"/>
        </w:rPr>
      </w:pPr>
    </w:p>
    <w:p w:rsidR="007B443C" w:rsidRPr="006F64A5" w:rsidRDefault="007B443C" w:rsidP="007B443C">
      <w:pPr>
        <w:rPr>
          <w:rFonts w:ascii="Arial" w:hAnsi="Arial" w:cs="Arial"/>
          <w:smallCaps/>
          <w:sz w:val="24"/>
          <w:szCs w:val="24"/>
        </w:rPr>
      </w:pPr>
    </w:p>
    <w:sdt>
      <w:sdtPr>
        <w:rPr>
          <w:rFonts w:ascii="Arial" w:hAnsi="Arial" w:cs="Arial"/>
          <w:b/>
          <w:smallCaps/>
          <w:sz w:val="36"/>
          <w:szCs w:val="36"/>
        </w:rPr>
        <w:alias w:val="Asunto"/>
        <w:tag w:val=""/>
        <w:id w:val="-704332073"/>
        <w:placeholder>
          <w:docPart w:val="C41677C8511A41BA923D9FBDECD62E3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381E0E" w:rsidRPr="006F64A5" w:rsidRDefault="00381E0E" w:rsidP="00381E0E">
          <w:pPr>
            <w:jc w:val="center"/>
            <w:rPr>
              <w:rFonts w:ascii="Arial" w:hAnsi="Arial" w:cs="Arial"/>
              <w:b/>
              <w:smallCaps/>
              <w:sz w:val="36"/>
              <w:szCs w:val="36"/>
            </w:rPr>
          </w:pPr>
          <w:r>
            <w:rPr>
              <w:rFonts w:ascii="Arial" w:hAnsi="Arial" w:cs="Arial"/>
              <w:b/>
              <w:smallCaps/>
              <w:sz w:val="36"/>
              <w:szCs w:val="36"/>
            </w:rPr>
            <w:t>Invitación a cuando menos Tres Personas</w:t>
          </w:r>
        </w:p>
      </w:sdtContent>
    </w:sdt>
    <w:p w:rsidR="007B443C" w:rsidRPr="00C8523D" w:rsidRDefault="007B443C" w:rsidP="007B443C">
      <w:pPr>
        <w:rPr>
          <w:rFonts w:ascii="Arial" w:hAnsi="Arial" w:cs="Arial"/>
          <w:sz w:val="24"/>
          <w:szCs w:val="24"/>
        </w:rPr>
      </w:pPr>
    </w:p>
    <w:p w:rsidR="007B443C" w:rsidRPr="00C8523D" w:rsidRDefault="007B443C" w:rsidP="007B443C">
      <w:pPr>
        <w:rPr>
          <w:rFonts w:ascii="Arial" w:hAnsi="Arial" w:cs="Arial"/>
          <w:sz w:val="24"/>
          <w:szCs w:val="24"/>
        </w:rPr>
      </w:pPr>
    </w:p>
    <w:p w:rsidR="007B443C" w:rsidRPr="00C8523D" w:rsidRDefault="007B443C" w:rsidP="007B443C">
      <w:pPr>
        <w:rPr>
          <w:rFonts w:ascii="Arial" w:hAnsi="Arial" w:cs="Arial"/>
          <w:sz w:val="24"/>
          <w:szCs w:val="24"/>
        </w:rPr>
      </w:pPr>
    </w:p>
    <w:p w:rsidR="007B443C" w:rsidRPr="00C8523D" w:rsidRDefault="007B443C" w:rsidP="007B443C">
      <w:pPr>
        <w:rPr>
          <w:rFonts w:ascii="Arial" w:hAnsi="Arial" w:cs="Arial"/>
          <w:sz w:val="24"/>
          <w:szCs w:val="24"/>
        </w:rPr>
      </w:pPr>
    </w:p>
    <w:p w:rsidR="007B443C" w:rsidRPr="00C8523D" w:rsidRDefault="007B443C" w:rsidP="007B443C">
      <w:pPr>
        <w:rPr>
          <w:rFonts w:ascii="Arial" w:hAnsi="Arial" w:cs="Arial"/>
          <w:sz w:val="24"/>
          <w:szCs w:val="24"/>
        </w:rPr>
      </w:pPr>
    </w:p>
    <w:p w:rsidR="007B443C" w:rsidRPr="00C8523D" w:rsidRDefault="007B443C" w:rsidP="00A7574B">
      <w:pPr>
        <w:jc w:val="center"/>
        <w:rPr>
          <w:rFonts w:ascii="Arial" w:hAnsi="Arial" w:cs="Arial"/>
          <w:sz w:val="24"/>
          <w:szCs w:val="24"/>
        </w:rPr>
      </w:pPr>
    </w:p>
    <w:p w:rsidR="007B443C" w:rsidRPr="00C8523D" w:rsidRDefault="007B443C" w:rsidP="007B443C">
      <w:pPr>
        <w:rPr>
          <w:rFonts w:ascii="Arial" w:hAnsi="Arial" w:cs="Arial"/>
          <w:sz w:val="24"/>
          <w:szCs w:val="24"/>
        </w:rPr>
      </w:pPr>
    </w:p>
    <w:p w:rsidR="00C8523D" w:rsidRPr="006F64A5" w:rsidRDefault="00A6616A" w:rsidP="006F64A5">
      <w:pPr>
        <w:jc w:val="center"/>
        <w:rPr>
          <w:rFonts w:ascii="Arial" w:hAnsi="Arial" w:cs="Arial"/>
          <w:smallCaps/>
          <w:color w:val="000000" w:themeColor="text1"/>
          <w:spacing w:val="1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mallCaps/>
          <w:color w:val="000000" w:themeColor="text1"/>
          <w:spacing w:val="1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Fallo de Adjudicación</w:t>
      </w:r>
    </w:p>
    <w:p w:rsidR="00C8523D" w:rsidRDefault="00C8523D" w:rsidP="007B443C">
      <w:pPr>
        <w:rPr>
          <w:rFonts w:ascii="Arial" w:hAnsi="Arial" w:cs="Arial"/>
          <w:sz w:val="24"/>
          <w:szCs w:val="24"/>
        </w:rPr>
      </w:pPr>
    </w:p>
    <w:p w:rsidR="00C8523D" w:rsidRDefault="00C8523D" w:rsidP="007B443C">
      <w:pPr>
        <w:rPr>
          <w:rFonts w:ascii="Arial" w:hAnsi="Arial" w:cs="Arial"/>
          <w:sz w:val="24"/>
          <w:szCs w:val="24"/>
        </w:rPr>
      </w:pPr>
    </w:p>
    <w:p w:rsidR="00C8523D" w:rsidRDefault="00C8523D" w:rsidP="007B443C">
      <w:pPr>
        <w:rPr>
          <w:rFonts w:ascii="Arial" w:hAnsi="Arial" w:cs="Arial"/>
          <w:sz w:val="24"/>
          <w:szCs w:val="24"/>
        </w:rPr>
      </w:pPr>
    </w:p>
    <w:p w:rsidR="00C8523D" w:rsidRDefault="00C8523D" w:rsidP="007B443C">
      <w:pPr>
        <w:rPr>
          <w:rFonts w:ascii="Arial" w:hAnsi="Arial" w:cs="Arial"/>
          <w:sz w:val="24"/>
          <w:szCs w:val="24"/>
        </w:rPr>
      </w:pPr>
    </w:p>
    <w:p w:rsidR="00C8523D" w:rsidRDefault="00C8523D" w:rsidP="007B443C">
      <w:pPr>
        <w:rPr>
          <w:rFonts w:ascii="Arial" w:hAnsi="Arial" w:cs="Arial"/>
          <w:sz w:val="24"/>
          <w:szCs w:val="24"/>
        </w:rPr>
      </w:pPr>
    </w:p>
    <w:p w:rsidR="00C8523D" w:rsidRDefault="00C8523D" w:rsidP="007B443C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mallCaps/>
          <w:sz w:val="44"/>
          <w:szCs w:val="44"/>
        </w:rPr>
        <w:alias w:val="Categoría"/>
        <w:tag w:val=""/>
        <w:id w:val="-1460488109"/>
        <w:placeholder>
          <w:docPart w:val="DAD6E7CFE3E04615B95726FE69BD8E8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C8523D" w:rsidRPr="005179A4" w:rsidRDefault="00F14E1F" w:rsidP="005179A4">
          <w:pPr>
            <w:spacing w:line="360" w:lineRule="auto"/>
            <w:jc w:val="center"/>
            <w:rPr>
              <w:rFonts w:ascii="Arial" w:hAnsi="Arial" w:cs="Arial"/>
              <w:b/>
              <w:smallCaps/>
              <w:sz w:val="44"/>
              <w:szCs w:val="44"/>
            </w:rPr>
          </w:pPr>
          <w:r>
            <w:rPr>
              <w:rFonts w:ascii="Arial" w:hAnsi="Arial" w:cs="Arial"/>
              <w:b/>
              <w:smallCaps/>
              <w:sz w:val="44"/>
              <w:szCs w:val="44"/>
            </w:rPr>
            <w:t>ITP-0</w:t>
          </w:r>
          <w:r w:rsidR="00F21642">
            <w:rPr>
              <w:rFonts w:ascii="Arial" w:hAnsi="Arial" w:cs="Arial"/>
              <w:b/>
              <w:smallCaps/>
              <w:sz w:val="44"/>
              <w:szCs w:val="44"/>
            </w:rPr>
            <w:t>11</w:t>
          </w:r>
          <w:r>
            <w:rPr>
              <w:rFonts w:ascii="Arial" w:hAnsi="Arial" w:cs="Arial"/>
              <w:b/>
              <w:smallCaps/>
              <w:sz w:val="44"/>
              <w:szCs w:val="44"/>
            </w:rPr>
            <w:t>-2018</w:t>
          </w:r>
        </w:p>
      </w:sdtContent>
    </w:sdt>
    <w:sdt>
      <w:sdtPr>
        <w:rPr>
          <w:rFonts w:ascii="Arial" w:hAnsi="Arial" w:cs="Arial"/>
          <w:b/>
          <w:smallCaps/>
          <w:sz w:val="44"/>
          <w:szCs w:val="44"/>
        </w:rPr>
        <w:alias w:val="Comentarios"/>
        <w:tag w:val=""/>
        <w:id w:val="-1192289913"/>
        <w:placeholder>
          <w:docPart w:val="99A9BA0BCC5347A8BD7A3AD420F973A0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C8523D" w:rsidRDefault="00F21642" w:rsidP="005179A4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mallCaps/>
              <w:sz w:val="44"/>
              <w:szCs w:val="44"/>
            </w:rPr>
            <w:t>Prendas de Protección</w:t>
          </w:r>
        </w:p>
      </w:sdtContent>
    </w:sdt>
    <w:p w:rsidR="009D384D" w:rsidRDefault="009D384D" w:rsidP="009D384D">
      <w:pPr>
        <w:jc w:val="right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Fecha de publicación"/>
        <w:tag w:val=""/>
        <w:id w:val="-2001649254"/>
        <w:placeholder>
          <w:docPart w:val="69D19DB6CE8A4F02AE33031061C6D059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s-MX"/>
          <w:storeMappedDataAs w:val="dateTime"/>
          <w:calendar w:val="gregorian"/>
        </w:date>
      </w:sdtPr>
      <w:sdtEndPr/>
      <w:sdtContent>
        <w:p w:rsidR="009D384D" w:rsidRDefault="00E82ABE" w:rsidP="009D384D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12</w:t>
          </w:r>
          <w:r w:rsidR="009D384D">
            <w:rPr>
              <w:rFonts w:ascii="Arial" w:hAnsi="Arial" w:cs="Arial"/>
              <w:sz w:val="24"/>
              <w:szCs w:val="24"/>
              <w:lang w:val="es-MX"/>
            </w:rPr>
            <w:t xml:space="preserve"> de </w:t>
          </w:r>
          <w:r>
            <w:rPr>
              <w:rFonts w:ascii="Arial" w:hAnsi="Arial" w:cs="Arial"/>
              <w:sz w:val="24"/>
              <w:szCs w:val="24"/>
              <w:lang w:val="es-MX"/>
            </w:rPr>
            <w:t>septiembre</w:t>
          </w:r>
          <w:r w:rsidR="009D384D">
            <w:rPr>
              <w:rFonts w:ascii="Arial" w:hAnsi="Arial" w:cs="Arial"/>
              <w:sz w:val="24"/>
              <w:szCs w:val="24"/>
              <w:lang w:val="es-MX"/>
            </w:rPr>
            <w:t xml:space="preserve"> de 201</w:t>
          </w:r>
          <w:r w:rsidR="00692AEC">
            <w:rPr>
              <w:rFonts w:ascii="Arial" w:hAnsi="Arial" w:cs="Arial"/>
              <w:sz w:val="24"/>
              <w:szCs w:val="24"/>
              <w:lang w:val="es-MX"/>
            </w:rPr>
            <w:t>8</w:t>
          </w:r>
        </w:p>
      </w:sdtContent>
    </w:sdt>
    <w:p w:rsidR="00AE5FCD" w:rsidRDefault="00AE5FCD" w:rsidP="00BA239F">
      <w:pPr>
        <w:tabs>
          <w:tab w:val="left" w:pos="2280"/>
        </w:tabs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s-MX" w:eastAsia="es-MX"/>
        </w:rPr>
      </w:pPr>
    </w:p>
    <w:p w:rsidR="00BA239F" w:rsidRDefault="00210ED4" w:rsidP="00BA239F">
      <w:pPr>
        <w:tabs>
          <w:tab w:val="left" w:pos="2280"/>
        </w:tabs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s-MX" w:eastAsia="es-MX"/>
        </w:rPr>
      </w:pPr>
      <w:r>
        <w:rPr>
          <w:rFonts w:ascii="Arial" w:eastAsiaTheme="minorEastAsia" w:hAnsi="Arial" w:cs="Arial"/>
          <w:sz w:val="24"/>
          <w:szCs w:val="24"/>
          <w:lang w:val="es-MX" w:eastAsia="es-MX"/>
        </w:rPr>
        <w:lastRenderedPageBreak/>
        <w:t>En la ciudad de G</w:t>
      </w:r>
      <w:r w:rsidR="00090250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uadalajara Jalisco, siendo las </w:t>
      </w:r>
      <w:r w:rsidR="00F21642">
        <w:rPr>
          <w:rFonts w:ascii="Arial" w:eastAsiaTheme="minorEastAsia" w:hAnsi="Arial" w:cs="Arial"/>
          <w:sz w:val="24"/>
          <w:szCs w:val="24"/>
          <w:lang w:val="es-MX" w:eastAsia="es-MX"/>
        </w:rPr>
        <w:t>12</w:t>
      </w:r>
      <w:r>
        <w:rPr>
          <w:rFonts w:ascii="Arial" w:eastAsiaTheme="minorEastAsia" w:hAnsi="Arial" w:cs="Arial"/>
          <w:sz w:val="24"/>
          <w:szCs w:val="24"/>
          <w:lang w:val="es-MX" w:eastAsia="es-MX"/>
        </w:rPr>
        <w:t>:</w:t>
      </w:r>
      <w:r w:rsidR="00190457">
        <w:rPr>
          <w:rFonts w:ascii="Arial" w:eastAsiaTheme="minorEastAsia" w:hAnsi="Arial" w:cs="Arial"/>
          <w:sz w:val="24"/>
          <w:szCs w:val="24"/>
          <w:lang w:val="es-MX" w:eastAsia="es-MX"/>
        </w:rPr>
        <w:t>00</w:t>
      </w:r>
      <w:r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 horas del</w:t>
      </w:r>
      <w:r w:rsidR="0039417B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 </w:t>
      </w:r>
      <w:sdt>
        <w:sdtPr>
          <w:rPr>
            <w:rFonts w:ascii="Arial" w:eastAsiaTheme="minorEastAsia" w:hAnsi="Arial" w:cs="Arial"/>
            <w:sz w:val="24"/>
            <w:szCs w:val="24"/>
            <w:lang w:val="es-MX" w:eastAsia="es-MX"/>
          </w:rPr>
          <w:alias w:val="Fecha de publicación"/>
          <w:tag w:val=""/>
          <w:id w:val="684405077"/>
          <w:placeholder>
            <w:docPart w:val="D32E444250804850BDDC104C2671000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E82ABE">
            <w:rPr>
              <w:rFonts w:ascii="Arial" w:eastAsiaTheme="minorEastAsia" w:hAnsi="Arial" w:cs="Arial"/>
              <w:sz w:val="24"/>
              <w:szCs w:val="24"/>
              <w:lang w:val="es-MX" w:eastAsia="es-MX"/>
            </w:rPr>
            <w:t>12 de septiembre de 2018</w:t>
          </w:r>
        </w:sdtContent>
      </w:sdt>
      <w:r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 en el Departamento de Adquisiciones del ORGANISMO, ubicado en la calle Dr. Baeza </w:t>
      </w:r>
      <w:proofErr w:type="spellStart"/>
      <w:r>
        <w:rPr>
          <w:rFonts w:ascii="Arial" w:eastAsiaTheme="minorEastAsia" w:hAnsi="Arial" w:cs="Arial"/>
          <w:sz w:val="24"/>
          <w:szCs w:val="24"/>
          <w:lang w:val="es-MX" w:eastAsia="es-MX"/>
        </w:rPr>
        <w:t>Alzaga</w:t>
      </w:r>
      <w:proofErr w:type="spellEnd"/>
      <w:r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 #107, Col. Centro, C.P. 44100 de esta ciudad, ante la presencia de los servidores públicos designados por el ORGANISMO</w:t>
      </w:r>
      <w:r w:rsidR="005E0967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, </w:t>
      </w:r>
      <w:r w:rsidR="00190457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para </w:t>
      </w:r>
      <w:r w:rsidR="005E0967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efectos de una mejor comprensión de la presente acta, se debe atender el “glosario de términos”, así como </w:t>
      </w:r>
      <w:r w:rsidR="009A7E21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al punto </w:t>
      </w:r>
      <w:r w:rsidR="005E0967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que refiere </w:t>
      </w:r>
      <w:r w:rsidR="009A7E21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la </w:t>
      </w:r>
      <w:r w:rsidR="00A6616A" w:rsidRPr="00A6616A">
        <w:rPr>
          <w:rFonts w:ascii="Arial" w:eastAsiaTheme="minorEastAsia" w:hAnsi="Arial" w:cs="Arial"/>
          <w:b/>
          <w:sz w:val="24"/>
          <w:szCs w:val="24"/>
          <w:lang w:val="es-MX" w:eastAsia="es-MX"/>
        </w:rPr>
        <w:t xml:space="preserve">Tercera </w:t>
      </w:r>
      <w:r w:rsidR="009A7E21" w:rsidRPr="00A6616A">
        <w:rPr>
          <w:rFonts w:ascii="Arial" w:eastAsiaTheme="minorEastAsia" w:hAnsi="Arial" w:cs="Arial"/>
          <w:b/>
          <w:sz w:val="24"/>
          <w:szCs w:val="24"/>
          <w:lang w:val="es-MX" w:eastAsia="es-MX"/>
        </w:rPr>
        <w:t>Etapa</w:t>
      </w:r>
      <w:r w:rsidR="009A7E21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 de las bases que rigen </w:t>
      </w:r>
      <w:r w:rsidR="00951495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el </w:t>
      </w:r>
      <w:r w:rsidR="009A7E21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presente </w:t>
      </w:r>
      <w:r w:rsidR="00951495">
        <w:rPr>
          <w:rFonts w:ascii="Arial" w:eastAsiaTheme="minorEastAsia" w:hAnsi="Arial" w:cs="Arial"/>
          <w:sz w:val="24"/>
          <w:szCs w:val="24"/>
          <w:lang w:val="es-MX" w:eastAsia="es-MX"/>
        </w:rPr>
        <w:t>procedimiento</w:t>
      </w:r>
      <w:r w:rsidR="005E0967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 en concordancia a</w:t>
      </w:r>
      <w:r w:rsidR="00A16375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 lo que </w:t>
      </w:r>
      <w:r w:rsidR="005E0967">
        <w:rPr>
          <w:rFonts w:ascii="Arial" w:eastAsiaTheme="minorEastAsia" w:hAnsi="Arial" w:cs="Arial"/>
          <w:sz w:val="24"/>
          <w:szCs w:val="24"/>
          <w:lang w:val="es-MX" w:eastAsia="es-MX"/>
        </w:rPr>
        <w:t>establece e</w:t>
      </w:r>
      <w:r w:rsidR="00A16375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l </w:t>
      </w:r>
      <w:r w:rsidR="005E0967">
        <w:rPr>
          <w:rFonts w:ascii="Arial" w:eastAsiaTheme="minorEastAsia" w:hAnsi="Arial" w:cs="Arial"/>
          <w:sz w:val="24"/>
          <w:szCs w:val="24"/>
          <w:lang w:val="es-MX" w:eastAsia="es-MX"/>
        </w:rPr>
        <w:t>artículo</w:t>
      </w:r>
      <w:r w:rsidR="00A16375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 </w:t>
      </w:r>
      <w:r w:rsidR="00951495">
        <w:rPr>
          <w:rFonts w:ascii="Arial" w:eastAsiaTheme="minorEastAsia" w:hAnsi="Arial" w:cs="Arial"/>
          <w:sz w:val="24"/>
          <w:szCs w:val="24"/>
          <w:lang w:val="es-MX" w:eastAsia="es-MX"/>
        </w:rPr>
        <w:t>43</w:t>
      </w:r>
      <w:r w:rsidR="00A16375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 numeral </w:t>
      </w:r>
      <w:r w:rsidR="009973FD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III y IV </w:t>
      </w:r>
      <w:r w:rsidR="005E0967">
        <w:rPr>
          <w:rFonts w:ascii="Arial" w:eastAsiaTheme="minorEastAsia" w:hAnsi="Arial" w:cs="Arial"/>
          <w:sz w:val="24"/>
          <w:szCs w:val="24"/>
          <w:lang w:val="es-MX" w:eastAsia="es-MX"/>
        </w:rPr>
        <w:t>de la LEY</w:t>
      </w:r>
      <w:r w:rsidR="00D61654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, </w:t>
      </w:r>
      <w:r w:rsidR="001B0CF1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resultando las </w:t>
      </w:r>
      <w:r w:rsidR="00F45015">
        <w:rPr>
          <w:rFonts w:ascii="Arial" w:eastAsiaTheme="minorEastAsia" w:hAnsi="Arial" w:cs="Arial"/>
          <w:sz w:val="24"/>
          <w:szCs w:val="24"/>
          <w:lang w:val="es-MX" w:eastAsia="es-MX"/>
        </w:rPr>
        <w:t>siguientes considera</w:t>
      </w:r>
      <w:r w:rsidR="001B0CF1">
        <w:rPr>
          <w:rFonts w:ascii="Arial" w:eastAsiaTheme="minorEastAsia" w:hAnsi="Arial" w:cs="Arial"/>
          <w:sz w:val="24"/>
          <w:szCs w:val="24"/>
          <w:lang w:val="es-MX" w:eastAsia="es-MX"/>
        </w:rPr>
        <w:t>ciones</w:t>
      </w:r>
      <w:r w:rsidR="00F45015">
        <w:rPr>
          <w:rFonts w:ascii="Arial" w:eastAsiaTheme="minorEastAsia" w:hAnsi="Arial" w:cs="Arial"/>
          <w:sz w:val="24"/>
          <w:szCs w:val="24"/>
          <w:lang w:val="es-MX" w:eastAsia="es-MX"/>
        </w:rPr>
        <w:t>:</w:t>
      </w:r>
    </w:p>
    <w:p w:rsidR="00D92690" w:rsidRDefault="00D92690" w:rsidP="00BA239F">
      <w:pPr>
        <w:tabs>
          <w:tab w:val="left" w:pos="2280"/>
        </w:tabs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s-MX" w:eastAsia="es-MX"/>
        </w:rPr>
      </w:pPr>
    </w:p>
    <w:p w:rsidR="00E35F3F" w:rsidRDefault="00D92690" w:rsidP="00AD6CA3">
      <w:pPr>
        <w:tabs>
          <w:tab w:val="left" w:pos="2280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2B05A4">
        <w:rPr>
          <w:rFonts w:ascii="Arial" w:eastAsiaTheme="minorEastAsia" w:hAnsi="Arial" w:cs="Arial"/>
          <w:b/>
          <w:sz w:val="24"/>
          <w:szCs w:val="24"/>
          <w:lang w:val="es-MX" w:eastAsia="es-MX"/>
        </w:rPr>
        <w:t>Primero.-</w:t>
      </w:r>
      <w:r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 </w:t>
      </w:r>
      <w:r w:rsidR="00AD6CA3">
        <w:rPr>
          <w:rFonts w:ascii="Arial" w:eastAsiaTheme="minorEastAsia" w:hAnsi="Arial" w:cs="Arial"/>
          <w:sz w:val="24"/>
          <w:szCs w:val="24"/>
          <w:lang w:val="es-MX" w:eastAsia="es-MX"/>
        </w:rPr>
        <w:t>E</w:t>
      </w:r>
      <w:r w:rsidR="008B0932" w:rsidRPr="00196FFC">
        <w:rPr>
          <w:rFonts w:ascii="Arial" w:hAnsi="Arial" w:cs="Arial"/>
          <w:sz w:val="22"/>
          <w:szCs w:val="24"/>
        </w:rPr>
        <w:t xml:space="preserve">l área </w:t>
      </w:r>
      <w:r w:rsidR="00692AEC">
        <w:rPr>
          <w:rFonts w:ascii="Arial" w:hAnsi="Arial" w:cs="Arial"/>
          <w:sz w:val="22"/>
          <w:szCs w:val="24"/>
        </w:rPr>
        <w:t>técnica</w:t>
      </w:r>
      <w:r w:rsidR="00AD6CA3">
        <w:rPr>
          <w:rFonts w:ascii="Arial" w:hAnsi="Arial" w:cs="Arial"/>
          <w:sz w:val="22"/>
          <w:szCs w:val="24"/>
        </w:rPr>
        <w:t>/requirente</w:t>
      </w:r>
      <w:r w:rsidR="008B0932" w:rsidRPr="00196FFC">
        <w:rPr>
          <w:rFonts w:ascii="Arial" w:hAnsi="Arial" w:cs="Arial"/>
          <w:sz w:val="22"/>
          <w:szCs w:val="24"/>
        </w:rPr>
        <w:t xml:space="preserve"> </w:t>
      </w:r>
      <w:r w:rsidR="00CF42F6">
        <w:rPr>
          <w:rFonts w:ascii="Arial" w:hAnsi="Arial" w:cs="Arial"/>
          <w:sz w:val="22"/>
          <w:szCs w:val="24"/>
        </w:rPr>
        <w:t xml:space="preserve">solicitó más tiempo para la elaboración del dictamen </w:t>
      </w:r>
      <w:r w:rsidR="00AD6CA3">
        <w:rPr>
          <w:rFonts w:ascii="Arial" w:hAnsi="Arial" w:cs="Arial"/>
          <w:sz w:val="22"/>
          <w:szCs w:val="24"/>
        </w:rPr>
        <w:t xml:space="preserve">técnico </w:t>
      </w:r>
      <w:r w:rsidR="00CF42F6">
        <w:rPr>
          <w:rFonts w:ascii="Arial" w:hAnsi="Arial" w:cs="Arial"/>
          <w:sz w:val="22"/>
          <w:szCs w:val="24"/>
        </w:rPr>
        <w:t xml:space="preserve">respectivo </w:t>
      </w:r>
      <w:r w:rsidR="00AD6CA3">
        <w:rPr>
          <w:rFonts w:ascii="Arial" w:hAnsi="Arial" w:cs="Arial"/>
          <w:sz w:val="22"/>
          <w:szCs w:val="24"/>
        </w:rPr>
        <w:t xml:space="preserve">por lo que el presente fallo se pospone para el día 14 de septiembre a las </w:t>
      </w:r>
      <w:r w:rsidR="00F21642">
        <w:rPr>
          <w:rFonts w:ascii="Arial" w:hAnsi="Arial" w:cs="Arial"/>
          <w:sz w:val="22"/>
          <w:szCs w:val="24"/>
        </w:rPr>
        <w:t>11</w:t>
      </w:r>
      <w:r w:rsidR="00AD6CA3">
        <w:rPr>
          <w:rFonts w:ascii="Arial" w:hAnsi="Arial" w:cs="Arial"/>
          <w:sz w:val="22"/>
          <w:szCs w:val="24"/>
        </w:rPr>
        <w:t xml:space="preserve">:00 horas. </w:t>
      </w:r>
      <w:r w:rsidR="00CF42F6">
        <w:rPr>
          <w:rFonts w:ascii="Arial" w:hAnsi="Arial" w:cs="Arial"/>
          <w:sz w:val="22"/>
          <w:szCs w:val="24"/>
        </w:rPr>
        <w:t xml:space="preserve"> </w:t>
      </w:r>
    </w:p>
    <w:p w:rsidR="00E35F3F" w:rsidRDefault="00AD6CA3" w:rsidP="00BA239F">
      <w:pPr>
        <w:tabs>
          <w:tab w:val="left" w:pos="2280"/>
        </w:tabs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s-MX" w:eastAsia="es-MX"/>
        </w:rPr>
      </w:pPr>
      <w:r>
        <w:rPr>
          <w:rFonts w:ascii="Arial" w:eastAsiaTheme="minorEastAsia" w:hAnsi="Arial" w:cs="Arial"/>
          <w:b/>
          <w:sz w:val="24"/>
          <w:szCs w:val="24"/>
          <w:lang w:val="es-MX" w:eastAsia="es-MX"/>
        </w:rPr>
        <w:t>Segundo</w:t>
      </w:r>
      <w:r w:rsidR="008009A0" w:rsidRPr="008009A0">
        <w:rPr>
          <w:rFonts w:ascii="Arial" w:eastAsiaTheme="minorEastAsia" w:hAnsi="Arial" w:cs="Arial"/>
          <w:b/>
          <w:sz w:val="24"/>
          <w:szCs w:val="24"/>
          <w:lang w:val="es-MX" w:eastAsia="es-MX"/>
        </w:rPr>
        <w:t>.-</w:t>
      </w:r>
      <w:r w:rsidR="008009A0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 </w:t>
      </w:r>
      <w:r w:rsidR="008D21BD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Con lo anterior se da </w:t>
      </w:r>
      <w:r w:rsidR="00A16375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por terminada la presente acta el </w:t>
      </w:r>
      <w:r w:rsidR="00090250">
        <w:rPr>
          <w:rFonts w:ascii="Arial" w:eastAsiaTheme="minorEastAsia" w:hAnsi="Arial" w:cs="Arial"/>
          <w:sz w:val="24"/>
          <w:szCs w:val="24"/>
          <w:lang w:val="es-MX" w:eastAsia="es-MX"/>
        </w:rPr>
        <w:t>m</w:t>
      </w:r>
      <w:r w:rsidR="00EE301C">
        <w:rPr>
          <w:rFonts w:ascii="Arial" w:eastAsiaTheme="minorEastAsia" w:hAnsi="Arial" w:cs="Arial"/>
          <w:sz w:val="24"/>
          <w:szCs w:val="24"/>
          <w:lang w:val="es-MX" w:eastAsia="es-MX"/>
        </w:rPr>
        <w:t>ismo día que dio inicio a las 1</w:t>
      </w:r>
      <w:r w:rsidR="00F21642">
        <w:rPr>
          <w:rFonts w:ascii="Arial" w:eastAsiaTheme="minorEastAsia" w:hAnsi="Arial" w:cs="Arial"/>
          <w:sz w:val="24"/>
          <w:szCs w:val="24"/>
          <w:lang w:val="es-MX" w:eastAsia="es-MX"/>
        </w:rPr>
        <w:t>2</w:t>
      </w:r>
      <w:r w:rsidR="00A16375">
        <w:rPr>
          <w:rFonts w:ascii="Arial" w:eastAsiaTheme="minorEastAsia" w:hAnsi="Arial" w:cs="Arial"/>
          <w:sz w:val="24"/>
          <w:szCs w:val="24"/>
          <w:lang w:val="es-MX" w:eastAsia="es-MX"/>
        </w:rPr>
        <w:t>:</w:t>
      </w:r>
      <w:r>
        <w:rPr>
          <w:rFonts w:ascii="Arial" w:eastAsiaTheme="minorEastAsia" w:hAnsi="Arial" w:cs="Arial"/>
          <w:sz w:val="24"/>
          <w:szCs w:val="24"/>
          <w:lang w:val="es-MX" w:eastAsia="es-MX"/>
        </w:rPr>
        <w:t>15</w:t>
      </w:r>
      <w:r w:rsidR="00A16375">
        <w:rPr>
          <w:rFonts w:ascii="Arial" w:eastAsiaTheme="minorEastAsia" w:hAnsi="Arial" w:cs="Arial"/>
          <w:sz w:val="24"/>
          <w:szCs w:val="24"/>
          <w:lang w:val="es-MX" w:eastAsia="es-MX"/>
        </w:rPr>
        <w:t xml:space="preserve"> horas, firmando de conformidad los que en ella intervinieron para </w:t>
      </w:r>
      <w:r w:rsidR="008009A0">
        <w:rPr>
          <w:rFonts w:ascii="Arial" w:eastAsiaTheme="minorEastAsia" w:hAnsi="Arial" w:cs="Arial"/>
          <w:sz w:val="24"/>
          <w:szCs w:val="24"/>
          <w:lang w:val="es-MX" w:eastAsia="es-MX"/>
        </w:rPr>
        <w:t>dejar constancia.</w:t>
      </w:r>
      <w:r w:rsidR="004A7F92">
        <w:rPr>
          <w:rFonts w:ascii="Arial" w:eastAsiaTheme="minorEastAsia" w:hAnsi="Arial" w:cs="Arial"/>
          <w:sz w:val="24"/>
          <w:szCs w:val="24"/>
          <w:lang w:val="es-MX" w:eastAsia="es-MX"/>
        </w:rPr>
        <w:t>------------------------------------------------------</w:t>
      </w:r>
      <w:r w:rsidR="00C81D31">
        <w:rPr>
          <w:rFonts w:ascii="Arial" w:eastAsiaTheme="minorEastAsia" w:hAnsi="Arial" w:cs="Arial"/>
          <w:sz w:val="24"/>
          <w:szCs w:val="24"/>
          <w:lang w:val="es-MX" w:eastAsia="es-MX"/>
        </w:rPr>
        <w:t>----------------------------</w:t>
      </w:r>
      <w:r w:rsidR="00C45A7D">
        <w:rPr>
          <w:rFonts w:ascii="Arial" w:eastAsiaTheme="minorEastAsia" w:hAnsi="Arial" w:cs="Arial"/>
          <w:sz w:val="24"/>
          <w:szCs w:val="24"/>
          <w:lang w:val="es-MX" w:eastAsia="es-MX"/>
        </w:rPr>
        <w:t>Versión Pública.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665"/>
        <w:gridCol w:w="3119"/>
      </w:tblGrid>
      <w:tr w:rsidR="00232774" w:rsidRPr="008009A0" w:rsidTr="00DB3DCF">
        <w:trPr>
          <w:trHeight w:val="860"/>
        </w:trPr>
        <w:tc>
          <w:tcPr>
            <w:tcW w:w="5665" w:type="dxa"/>
            <w:vAlign w:val="center"/>
          </w:tcPr>
          <w:p w:rsidR="00232774" w:rsidRDefault="00232774" w:rsidP="00DB3DC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L.C.P. José Gabriel Martínez </w:t>
            </w:r>
            <w:proofErr w:type="spellStart"/>
            <w:r>
              <w:rPr>
                <w:rFonts w:ascii="Arial" w:hAnsi="Arial" w:cs="Arial"/>
                <w:smallCaps/>
                <w:sz w:val="24"/>
                <w:szCs w:val="24"/>
              </w:rPr>
              <w:t>Martínez</w:t>
            </w:r>
            <w:proofErr w:type="spellEnd"/>
          </w:p>
          <w:p w:rsidR="00232774" w:rsidRPr="00B461F2" w:rsidRDefault="00232774" w:rsidP="00DB3DC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Director de Recursos Materiales </w:t>
            </w:r>
          </w:p>
        </w:tc>
        <w:tc>
          <w:tcPr>
            <w:tcW w:w="3119" w:type="dxa"/>
            <w:vAlign w:val="center"/>
          </w:tcPr>
          <w:p w:rsidR="00232774" w:rsidRPr="008009A0" w:rsidRDefault="00C45A7D" w:rsidP="00DB3DCF">
            <w:pPr>
              <w:tabs>
                <w:tab w:val="left" w:pos="2280"/>
              </w:tabs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s-MX" w:eastAsia="es-MX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val="es-MX" w:eastAsia="es-MX"/>
              </w:rPr>
              <w:t>Firma</w:t>
            </w:r>
          </w:p>
        </w:tc>
      </w:tr>
      <w:tr w:rsidR="00232774" w:rsidRPr="008009A0" w:rsidTr="00DB3DCF">
        <w:trPr>
          <w:trHeight w:val="1013"/>
        </w:trPr>
        <w:tc>
          <w:tcPr>
            <w:tcW w:w="5665" w:type="dxa"/>
            <w:vAlign w:val="center"/>
          </w:tcPr>
          <w:p w:rsidR="00C81D31" w:rsidRDefault="00232774" w:rsidP="00DB3DC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Dr. </w:t>
            </w:r>
            <w:r w:rsidR="00C81D31">
              <w:rPr>
                <w:rFonts w:ascii="Arial" w:hAnsi="Arial" w:cs="Arial"/>
                <w:smallCaps/>
                <w:sz w:val="24"/>
                <w:szCs w:val="24"/>
              </w:rPr>
              <w:t xml:space="preserve">Juan Salvador García </w:t>
            </w:r>
            <w:r w:rsidR="00E71F31">
              <w:rPr>
                <w:rFonts w:ascii="Arial" w:hAnsi="Arial" w:cs="Arial"/>
                <w:smallCaps/>
                <w:sz w:val="24"/>
                <w:szCs w:val="24"/>
              </w:rPr>
              <w:t>Hernández</w:t>
            </w:r>
            <w:r w:rsidR="00C81D31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</w:p>
          <w:p w:rsidR="00232774" w:rsidRPr="00B461F2" w:rsidRDefault="00C81D31" w:rsidP="00C81D31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Enlace de la Dirección General de Salud Pública. </w:t>
            </w:r>
          </w:p>
        </w:tc>
        <w:tc>
          <w:tcPr>
            <w:tcW w:w="3119" w:type="dxa"/>
            <w:vAlign w:val="center"/>
          </w:tcPr>
          <w:p w:rsidR="00232774" w:rsidRPr="008009A0" w:rsidRDefault="00C45A7D" w:rsidP="00DB3DCF">
            <w:pPr>
              <w:tabs>
                <w:tab w:val="left" w:pos="2280"/>
              </w:tabs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s-MX" w:eastAsia="es-MX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val="es-MX" w:eastAsia="es-MX"/>
              </w:rPr>
              <w:t>Firma</w:t>
            </w:r>
          </w:p>
        </w:tc>
      </w:tr>
      <w:tr w:rsidR="00843566" w:rsidRPr="008009A0" w:rsidTr="00DB3DCF">
        <w:trPr>
          <w:trHeight w:val="1013"/>
        </w:trPr>
        <w:tc>
          <w:tcPr>
            <w:tcW w:w="5665" w:type="dxa"/>
            <w:vAlign w:val="center"/>
          </w:tcPr>
          <w:p w:rsidR="00843566" w:rsidRDefault="00843566" w:rsidP="00DB3DC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Lic. Manuel Mendoza Plascencia</w:t>
            </w:r>
          </w:p>
          <w:p w:rsidR="00843566" w:rsidRDefault="00843566" w:rsidP="00DB3DC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Representante de la Contraloría Interna</w:t>
            </w:r>
          </w:p>
        </w:tc>
        <w:tc>
          <w:tcPr>
            <w:tcW w:w="3119" w:type="dxa"/>
            <w:vAlign w:val="center"/>
          </w:tcPr>
          <w:p w:rsidR="00843566" w:rsidRPr="008009A0" w:rsidRDefault="00C45A7D" w:rsidP="00DB3DCF">
            <w:pPr>
              <w:tabs>
                <w:tab w:val="left" w:pos="2280"/>
              </w:tabs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s-MX" w:eastAsia="es-MX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val="es-MX" w:eastAsia="es-MX"/>
              </w:rPr>
              <w:t>Firma</w:t>
            </w:r>
          </w:p>
        </w:tc>
      </w:tr>
      <w:tr w:rsidR="00232774" w:rsidRPr="008009A0" w:rsidTr="00DB3DCF">
        <w:trPr>
          <w:trHeight w:val="1013"/>
        </w:trPr>
        <w:tc>
          <w:tcPr>
            <w:tcW w:w="5665" w:type="dxa"/>
            <w:vAlign w:val="center"/>
          </w:tcPr>
          <w:p w:rsidR="00232774" w:rsidRPr="00B461F2" w:rsidRDefault="00232774" w:rsidP="00DB3DC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B461F2">
              <w:rPr>
                <w:rFonts w:ascii="Arial" w:hAnsi="Arial" w:cs="Arial"/>
                <w:smallCaps/>
                <w:sz w:val="24"/>
                <w:szCs w:val="24"/>
              </w:rPr>
              <w:t>Lic. Oliver Hueso Quiñonez</w:t>
            </w:r>
          </w:p>
          <w:p w:rsidR="00232774" w:rsidRPr="008009A0" w:rsidRDefault="00232774" w:rsidP="00DB3DCF">
            <w:pPr>
              <w:rPr>
                <w:rFonts w:ascii="Arial" w:eastAsiaTheme="minorEastAsia" w:hAnsi="Arial" w:cs="Arial"/>
                <w:b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Jefe del Departamento de Adquisiciones </w:t>
            </w:r>
          </w:p>
        </w:tc>
        <w:tc>
          <w:tcPr>
            <w:tcW w:w="3119" w:type="dxa"/>
            <w:vAlign w:val="center"/>
          </w:tcPr>
          <w:p w:rsidR="00232774" w:rsidRPr="008009A0" w:rsidRDefault="00C45A7D" w:rsidP="00DB3DCF">
            <w:pPr>
              <w:tabs>
                <w:tab w:val="left" w:pos="2280"/>
              </w:tabs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es-MX" w:eastAsia="es-MX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val="es-MX" w:eastAsia="es-MX"/>
              </w:rPr>
              <w:t>Firma</w:t>
            </w:r>
          </w:p>
        </w:tc>
      </w:tr>
      <w:tr w:rsidR="00232774" w:rsidTr="00DB3DCF">
        <w:trPr>
          <w:trHeight w:val="991"/>
        </w:trPr>
        <w:tc>
          <w:tcPr>
            <w:tcW w:w="5665" w:type="dxa"/>
            <w:vAlign w:val="center"/>
          </w:tcPr>
          <w:p w:rsidR="00232774" w:rsidRPr="00B461F2" w:rsidRDefault="00232774" w:rsidP="00DB3DC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Lic. </w:t>
            </w:r>
            <w:r w:rsidR="00C81D31">
              <w:rPr>
                <w:rFonts w:ascii="Arial" w:hAnsi="Arial" w:cs="Arial"/>
                <w:smallCaps/>
                <w:sz w:val="24"/>
                <w:szCs w:val="24"/>
              </w:rPr>
              <w:t>Enrique Ramón Aguilar Ramírez</w:t>
            </w:r>
          </w:p>
          <w:p w:rsidR="00232774" w:rsidRPr="00B461F2" w:rsidRDefault="00232774" w:rsidP="00DB3DC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B461F2">
              <w:rPr>
                <w:rFonts w:ascii="Arial" w:hAnsi="Arial" w:cs="Arial"/>
                <w:smallCaps/>
                <w:sz w:val="24"/>
                <w:szCs w:val="24"/>
              </w:rPr>
              <w:t>Representante del Departamento de Adquisiciones</w:t>
            </w:r>
          </w:p>
        </w:tc>
        <w:tc>
          <w:tcPr>
            <w:tcW w:w="3119" w:type="dxa"/>
            <w:vAlign w:val="center"/>
          </w:tcPr>
          <w:p w:rsidR="00232774" w:rsidRDefault="00C45A7D" w:rsidP="00DB3DCF">
            <w:pPr>
              <w:tabs>
                <w:tab w:val="left" w:pos="2280"/>
              </w:tabs>
              <w:spacing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val="es-MX" w:eastAsia="es-MX"/>
              </w:rPr>
              <w:t>Firma</w:t>
            </w:r>
          </w:p>
        </w:tc>
      </w:tr>
    </w:tbl>
    <w:p w:rsidR="00891126" w:rsidRDefault="004A5465" w:rsidP="00BA239F">
      <w:pPr>
        <w:tabs>
          <w:tab w:val="left" w:pos="2280"/>
        </w:tabs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s-MX" w:eastAsia="es-MX"/>
        </w:rPr>
      </w:pPr>
      <w:r>
        <w:rPr>
          <w:rFonts w:ascii="Arial" w:eastAsiaTheme="minorEastAsia" w:hAnsi="Arial" w:cs="Arial"/>
          <w:sz w:val="24"/>
          <w:szCs w:val="24"/>
          <w:lang w:val="es-MX" w:eastAsia="es-MX"/>
        </w:rPr>
        <w:t>Fin de Acta. --------------------------------------------------------------------------------------------</w:t>
      </w:r>
    </w:p>
    <w:sectPr w:rsidR="00891126" w:rsidSect="00381E0E">
      <w:headerReference w:type="default" r:id="rId9"/>
      <w:footerReference w:type="default" r:id="rId10"/>
      <w:headerReference w:type="first" r:id="rId11"/>
      <w:pgSz w:w="12240" w:h="15840" w:code="1"/>
      <w:pgMar w:top="2269" w:right="476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FF" w:rsidRDefault="003E60FF" w:rsidP="007B443C">
      <w:r>
        <w:separator/>
      </w:r>
    </w:p>
  </w:endnote>
  <w:endnote w:type="continuationSeparator" w:id="0">
    <w:p w:rsidR="003E60FF" w:rsidRDefault="003E60FF" w:rsidP="007B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3D" w:rsidRDefault="00C8523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E110E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E110E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C8523D" w:rsidRPr="00C8523D" w:rsidRDefault="00C8523D" w:rsidP="00C8523D">
    <w:pPr>
      <w:pStyle w:val="Piedepgina"/>
      <w:tabs>
        <w:tab w:val="clear" w:pos="4419"/>
        <w:tab w:val="clear" w:pos="8838"/>
        <w:tab w:val="left" w:pos="3300"/>
      </w:tabs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FF" w:rsidRDefault="003E60FF" w:rsidP="007B443C">
      <w:r>
        <w:separator/>
      </w:r>
    </w:p>
  </w:footnote>
  <w:footnote w:type="continuationSeparator" w:id="0">
    <w:p w:rsidR="003E60FF" w:rsidRDefault="003E60FF" w:rsidP="007B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3C" w:rsidRPr="005179A4" w:rsidRDefault="007B443C" w:rsidP="005179A4">
    <w:pPr>
      <w:pStyle w:val="Encabezado"/>
      <w:spacing w:line="276" w:lineRule="auto"/>
      <w:rPr>
        <w:rFonts w:ascii="Arial" w:hAnsi="Arial" w:cs="Arial"/>
        <w:b/>
        <w:smallCaps/>
        <w:sz w:val="24"/>
        <w:szCs w:val="24"/>
      </w:rPr>
    </w:pPr>
    <w:r w:rsidRPr="00C8523D">
      <w:rPr>
        <w:rFonts w:ascii="Arial" w:hAnsi="Arial" w:cs="Arial"/>
        <w:b/>
        <w:smallCaps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56629494" wp14:editId="1EEAC756">
          <wp:simplePos x="0" y="0"/>
          <wp:positionH relativeFrom="page">
            <wp:posOffset>23446</wp:posOffset>
          </wp:positionH>
          <wp:positionV relativeFrom="paragraph">
            <wp:posOffset>-449580</wp:posOffset>
          </wp:positionV>
          <wp:extent cx="7704455" cy="1003427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8" t="6602" r="28523" b="5270"/>
                  <a:stretch/>
                </pic:blipFill>
                <pic:spPr bwMode="auto">
                  <a:xfrm>
                    <a:off x="0" y="0"/>
                    <a:ext cx="7705910" cy="10036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smallCaps/>
          <w:sz w:val="24"/>
          <w:szCs w:val="24"/>
        </w:rPr>
        <w:alias w:val="Autor"/>
        <w:tag w:val=""/>
        <w:id w:val="-494104682"/>
        <w:placeholder>
          <w:docPart w:val="2A866E89B8214080BA7680FD5A654C1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E3260">
          <w:rPr>
            <w:rFonts w:ascii="Arial" w:hAnsi="Arial" w:cs="Arial"/>
            <w:b/>
            <w:smallCaps/>
            <w:sz w:val="24"/>
            <w:szCs w:val="24"/>
            <w:lang w:val="es-MX"/>
          </w:rPr>
          <w:t>Organismo Público Descentralizado</w:t>
        </w:r>
      </w:sdtContent>
    </w:sdt>
  </w:p>
  <w:sdt>
    <w:sdtPr>
      <w:rPr>
        <w:rFonts w:ascii="Arial" w:hAnsi="Arial" w:cs="Arial"/>
        <w:b/>
        <w:sz w:val="24"/>
        <w:szCs w:val="24"/>
      </w:rPr>
      <w:alias w:val="Asunto"/>
      <w:tag w:val=""/>
      <w:id w:val="-693919647"/>
      <w:placeholder>
        <w:docPart w:val="BAD25586A6A1493DA21773584A60959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179A4" w:rsidRPr="005179A4" w:rsidRDefault="00381E0E" w:rsidP="005179A4">
        <w:pPr>
          <w:pStyle w:val="Encabezado"/>
          <w:spacing w:line="276" w:lineRule="auto"/>
          <w:rPr>
            <w:rFonts w:ascii="Arial" w:hAnsi="Arial" w:cs="Arial"/>
            <w:b/>
            <w:sz w:val="24"/>
            <w:szCs w:val="24"/>
          </w:rPr>
        </w:pPr>
        <w:r>
          <w:rPr>
            <w:rFonts w:ascii="Arial" w:hAnsi="Arial" w:cs="Arial"/>
            <w:b/>
            <w:sz w:val="24"/>
            <w:szCs w:val="24"/>
          </w:rPr>
          <w:t>Invitación a cuando menos Tres Personas</w:t>
        </w:r>
      </w:p>
    </w:sdtContent>
  </w:sdt>
  <w:p w:rsidR="005179A4" w:rsidRPr="005179A4" w:rsidRDefault="003E60FF" w:rsidP="005179A4">
    <w:pPr>
      <w:pStyle w:val="Encabezado"/>
      <w:spacing w:line="276" w:lineRule="auto"/>
      <w:rPr>
        <w:rFonts w:ascii="Arial" w:hAnsi="Arial" w:cs="Arial"/>
        <w:b/>
        <w:sz w:val="24"/>
        <w:szCs w:val="24"/>
      </w:rPr>
    </w:pPr>
    <w:sdt>
      <w:sdtPr>
        <w:rPr>
          <w:rFonts w:ascii="Arial" w:hAnsi="Arial" w:cs="Arial"/>
          <w:b/>
          <w:sz w:val="24"/>
          <w:szCs w:val="24"/>
        </w:rPr>
        <w:alias w:val="Categoría"/>
        <w:tag w:val=""/>
        <w:id w:val="-28189321"/>
        <w:placeholder>
          <w:docPart w:val="F7CC1C861D974CA7A24E3A45ACFB7CE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F21642">
          <w:rPr>
            <w:rFonts w:ascii="Arial" w:hAnsi="Arial" w:cs="Arial"/>
            <w:b/>
            <w:sz w:val="24"/>
            <w:szCs w:val="24"/>
          </w:rPr>
          <w:t>ITP-011-2018</w:t>
        </w:r>
      </w:sdtContent>
    </w:sdt>
    <w:r w:rsidR="005179A4" w:rsidRPr="005179A4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4"/>
          <w:szCs w:val="24"/>
        </w:rPr>
        <w:alias w:val="Comentarios"/>
        <w:tag w:val=""/>
        <w:id w:val="-2045904962"/>
        <w:placeholder>
          <w:docPart w:val="7672D9F632CC4A39A55D722D682E3842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21642">
          <w:rPr>
            <w:rFonts w:ascii="Arial" w:hAnsi="Arial" w:cs="Arial"/>
            <w:b/>
            <w:sz w:val="24"/>
            <w:szCs w:val="24"/>
          </w:rPr>
          <w:t>Prendas de Protección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3D" w:rsidRDefault="00C8523D">
    <w:pPr>
      <w:pStyle w:val="Encabezado"/>
    </w:pPr>
    <w:r w:rsidRPr="00C8523D">
      <w:rPr>
        <w:rFonts w:ascii="Arial" w:hAnsi="Arial" w:cs="Arial"/>
        <w:b/>
        <w:smallCaps/>
        <w:noProof/>
        <w:sz w:val="24"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79AA4335" wp14:editId="13E12FA8">
          <wp:simplePos x="0" y="0"/>
          <wp:positionH relativeFrom="page">
            <wp:align>center</wp:align>
          </wp:positionH>
          <wp:positionV relativeFrom="paragraph">
            <wp:posOffset>-434448</wp:posOffset>
          </wp:positionV>
          <wp:extent cx="7704455" cy="10034270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8" t="6602" r="28523" b="5270"/>
                  <a:stretch/>
                </pic:blipFill>
                <pic:spPr bwMode="auto">
                  <a:xfrm>
                    <a:off x="0" y="0"/>
                    <a:ext cx="7704455" cy="10034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4BA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632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29D9"/>
    <w:multiLevelType w:val="hybridMultilevel"/>
    <w:tmpl w:val="3D1EF6E8"/>
    <w:lvl w:ilvl="0" w:tplc="D4E6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BAD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54BA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5C25"/>
    <w:multiLevelType w:val="singleLevel"/>
    <w:tmpl w:val="57303E42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0FA27086"/>
    <w:multiLevelType w:val="hybridMultilevel"/>
    <w:tmpl w:val="31C017CA"/>
    <w:lvl w:ilvl="0" w:tplc="080A0013">
      <w:start w:val="1"/>
      <w:numFmt w:val="upperRoman"/>
      <w:lvlText w:val="%1."/>
      <w:lvlJc w:val="righ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FB2446D"/>
    <w:multiLevelType w:val="hybridMultilevel"/>
    <w:tmpl w:val="A740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A017B"/>
    <w:multiLevelType w:val="hybridMultilevel"/>
    <w:tmpl w:val="EC66B4E2"/>
    <w:lvl w:ilvl="0" w:tplc="0C0A0013">
      <w:start w:val="1"/>
      <w:numFmt w:val="upperRoman"/>
      <w:lvlText w:val="%1."/>
      <w:lvlJc w:val="right"/>
      <w:pPr>
        <w:tabs>
          <w:tab w:val="num" w:pos="653"/>
        </w:tabs>
        <w:ind w:left="653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9" w15:restartNumberingAfterBreak="0">
    <w:nsid w:val="1F08299E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0927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84F07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E1630"/>
    <w:multiLevelType w:val="hybridMultilevel"/>
    <w:tmpl w:val="4A36562A"/>
    <w:lvl w:ilvl="0" w:tplc="08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02F2CE4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1946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44312"/>
    <w:multiLevelType w:val="hybridMultilevel"/>
    <w:tmpl w:val="7B3E79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DDB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9424E"/>
    <w:multiLevelType w:val="hybridMultilevel"/>
    <w:tmpl w:val="BEA2F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A77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53A20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62C64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7581A"/>
    <w:multiLevelType w:val="hybridMultilevel"/>
    <w:tmpl w:val="30C212E4"/>
    <w:lvl w:ilvl="0" w:tplc="392244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A4AD0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225F9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8469F"/>
    <w:multiLevelType w:val="hybridMultilevel"/>
    <w:tmpl w:val="2D32490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9F64D2"/>
    <w:multiLevelType w:val="hybridMultilevel"/>
    <w:tmpl w:val="1B667BB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4A5F"/>
    <w:multiLevelType w:val="hybridMultilevel"/>
    <w:tmpl w:val="0648413E"/>
    <w:lvl w:ilvl="0" w:tplc="B0ECE2A8">
      <w:start w:val="1"/>
      <w:numFmt w:val="decimalZero"/>
      <w:lvlText w:val="%1."/>
      <w:lvlJc w:val="left"/>
      <w:pPr>
        <w:ind w:left="945" w:hanging="5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9759B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7C97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A2DFC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378A8"/>
    <w:multiLevelType w:val="hybridMultilevel"/>
    <w:tmpl w:val="77A6A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61885"/>
    <w:multiLevelType w:val="hybridMultilevel"/>
    <w:tmpl w:val="9FDC5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7"/>
  </w:num>
  <w:num w:numId="4">
    <w:abstractNumId w:val="6"/>
  </w:num>
  <w:num w:numId="5">
    <w:abstractNumId w:val="29"/>
  </w:num>
  <w:num w:numId="6">
    <w:abstractNumId w:val="13"/>
  </w:num>
  <w:num w:numId="7">
    <w:abstractNumId w:val="28"/>
  </w:num>
  <w:num w:numId="8">
    <w:abstractNumId w:val="3"/>
  </w:num>
  <w:num w:numId="9">
    <w:abstractNumId w:val="11"/>
  </w:num>
  <w:num w:numId="10">
    <w:abstractNumId w:val="27"/>
  </w:num>
  <w:num w:numId="11">
    <w:abstractNumId w:val="30"/>
  </w:num>
  <w:num w:numId="12">
    <w:abstractNumId w:val="21"/>
  </w:num>
  <w:num w:numId="13">
    <w:abstractNumId w:val="8"/>
  </w:num>
  <w:num w:numId="14">
    <w:abstractNumId w:val="12"/>
  </w:num>
  <w:num w:numId="15">
    <w:abstractNumId w:val="2"/>
  </w:num>
  <w:num w:numId="16">
    <w:abstractNumId w:val="25"/>
  </w:num>
  <w:num w:numId="17">
    <w:abstractNumId w:val="31"/>
  </w:num>
  <w:num w:numId="18">
    <w:abstractNumId w:val="20"/>
  </w:num>
  <w:num w:numId="19">
    <w:abstractNumId w:val="10"/>
  </w:num>
  <w:num w:numId="20">
    <w:abstractNumId w:val="23"/>
  </w:num>
  <w:num w:numId="21">
    <w:abstractNumId w:val="1"/>
  </w:num>
  <w:num w:numId="22">
    <w:abstractNumId w:val="16"/>
  </w:num>
  <w:num w:numId="23">
    <w:abstractNumId w:val="14"/>
  </w:num>
  <w:num w:numId="24">
    <w:abstractNumId w:val="18"/>
  </w:num>
  <w:num w:numId="25">
    <w:abstractNumId w:val="0"/>
  </w:num>
  <w:num w:numId="26">
    <w:abstractNumId w:val="19"/>
  </w:num>
  <w:num w:numId="27">
    <w:abstractNumId w:val="4"/>
  </w:num>
  <w:num w:numId="28">
    <w:abstractNumId w:val="9"/>
  </w:num>
  <w:num w:numId="29">
    <w:abstractNumId w:val="22"/>
  </w:num>
  <w:num w:numId="30">
    <w:abstractNumId w:val="24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3C"/>
    <w:rsid w:val="00000521"/>
    <w:rsid w:val="0000311C"/>
    <w:rsid w:val="00003EBD"/>
    <w:rsid w:val="00010936"/>
    <w:rsid w:val="00011AD7"/>
    <w:rsid w:val="0001603A"/>
    <w:rsid w:val="00017F1F"/>
    <w:rsid w:val="000333B4"/>
    <w:rsid w:val="000527A0"/>
    <w:rsid w:val="00052CF9"/>
    <w:rsid w:val="00064FCA"/>
    <w:rsid w:val="000654B9"/>
    <w:rsid w:val="00067AB7"/>
    <w:rsid w:val="000801DF"/>
    <w:rsid w:val="00090250"/>
    <w:rsid w:val="000B5254"/>
    <w:rsid w:val="000B702E"/>
    <w:rsid w:val="000C616E"/>
    <w:rsid w:val="000C7570"/>
    <w:rsid w:val="000C7744"/>
    <w:rsid w:val="000D2105"/>
    <w:rsid w:val="000E0676"/>
    <w:rsid w:val="00104BAB"/>
    <w:rsid w:val="00120972"/>
    <w:rsid w:val="0013303A"/>
    <w:rsid w:val="001461B6"/>
    <w:rsid w:val="00156645"/>
    <w:rsid w:val="00162888"/>
    <w:rsid w:val="00167075"/>
    <w:rsid w:val="001673DA"/>
    <w:rsid w:val="001767B2"/>
    <w:rsid w:val="00190457"/>
    <w:rsid w:val="00196FFC"/>
    <w:rsid w:val="001A0348"/>
    <w:rsid w:val="001A0CF7"/>
    <w:rsid w:val="001B0CF1"/>
    <w:rsid w:val="001B609E"/>
    <w:rsid w:val="001D40FA"/>
    <w:rsid w:val="002046BC"/>
    <w:rsid w:val="00210ED4"/>
    <w:rsid w:val="00232774"/>
    <w:rsid w:val="00234842"/>
    <w:rsid w:val="002402CC"/>
    <w:rsid w:val="002A3908"/>
    <w:rsid w:val="002A5FF4"/>
    <w:rsid w:val="002B05A4"/>
    <w:rsid w:val="002B5045"/>
    <w:rsid w:val="002B5EA7"/>
    <w:rsid w:val="00306D3F"/>
    <w:rsid w:val="003265B9"/>
    <w:rsid w:val="00326B27"/>
    <w:rsid w:val="00330A4B"/>
    <w:rsid w:val="00331D78"/>
    <w:rsid w:val="00331E2D"/>
    <w:rsid w:val="0033257D"/>
    <w:rsid w:val="00355CA9"/>
    <w:rsid w:val="003718CE"/>
    <w:rsid w:val="00372D4E"/>
    <w:rsid w:val="00381E0E"/>
    <w:rsid w:val="0039417B"/>
    <w:rsid w:val="0039420B"/>
    <w:rsid w:val="003A24BC"/>
    <w:rsid w:val="003A3319"/>
    <w:rsid w:val="003A66A8"/>
    <w:rsid w:val="003A76B3"/>
    <w:rsid w:val="003C13AA"/>
    <w:rsid w:val="003D7DFB"/>
    <w:rsid w:val="003E60FF"/>
    <w:rsid w:val="00407797"/>
    <w:rsid w:val="004314CD"/>
    <w:rsid w:val="004315EF"/>
    <w:rsid w:val="004569D7"/>
    <w:rsid w:val="004579A5"/>
    <w:rsid w:val="00461D6B"/>
    <w:rsid w:val="004724A9"/>
    <w:rsid w:val="0048259E"/>
    <w:rsid w:val="0049728D"/>
    <w:rsid w:val="004A4A48"/>
    <w:rsid w:val="004A5465"/>
    <w:rsid w:val="004A7F92"/>
    <w:rsid w:val="004B1A3F"/>
    <w:rsid w:val="004C1C6A"/>
    <w:rsid w:val="004C1FD5"/>
    <w:rsid w:val="004D10BA"/>
    <w:rsid w:val="004E17BB"/>
    <w:rsid w:val="004E3260"/>
    <w:rsid w:val="005077B0"/>
    <w:rsid w:val="00517837"/>
    <w:rsid w:val="005179A4"/>
    <w:rsid w:val="00531888"/>
    <w:rsid w:val="00573BB1"/>
    <w:rsid w:val="005801B3"/>
    <w:rsid w:val="00592224"/>
    <w:rsid w:val="005A10D8"/>
    <w:rsid w:val="005B0495"/>
    <w:rsid w:val="005B79F9"/>
    <w:rsid w:val="005C06BF"/>
    <w:rsid w:val="005C13E5"/>
    <w:rsid w:val="005E0967"/>
    <w:rsid w:val="0063300C"/>
    <w:rsid w:val="006423D6"/>
    <w:rsid w:val="006430DA"/>
    <w:rsid w:val="00647204"/>
    <w:rsid w:val="006523B3"/>
    <w:rsid w:val="00654FC7"/>
    <w:rsid w:val="00673B65"/>
    <w:rsid w:val="00692AEC"/>
    <w:rsid w:val="006A2281"/>
    <w:rsid w:val="006D7501"/>
    <w:rsid w:val="006E36F7"/>
    <w:rsid w:val="006E687C"/>
    <w:rsid w:val="006F64A5"/>
    <w:rsid w:val="0071169D"/>
    <w:rsid w:val="00714370"/>
    <w:rsid w:val="00771104"/>
    <w:rsid w:val="00772548"/>
    <w:rsid w:val="00775282"/>
    <w:rsid w:val="0078089D"/>
    <w:rsid w:val="00795963"/>
    <w:rsid w:val="007B443C"/>
    <w:rsid w:val="007B5324"/>
    <w:rsid w:val="007B648C"/>
    <w:rsid w:val="007E2799"/>
    <w:rsid w:val="007E491E"/>
    <w:rsid w:val="007F045A"/>
    <w:rsid w:val="008009A0"/>
    <w:rsid w:val="00843566"/>
    <w:rsid w:val="00862B75"/>
    <w:rsid w:val="00891126"/>
    <w:rsid w:val="008A4D77"/>
    <w:rsid w:val="008B0932"/>
    <w:rsid w:val="008C46AC"/>
    <w:rsid w:val="008C5183"/>
    <w:rsid w:val="008D1594"/>
    <w:rsid w:val="008D167E"/>
    <w:rsid w:val="008D21BD"/>
    <w:rsid w:val="008D37A6"/>
    <w:rsid w:val="008F4045"/>
    <w:rsid w:val="008F5F29"/>
    <w:rsid w:val="0091302E"/>
    <w:rsid w:val="00951495"/>
    <w:rsid w:val="00955C94"/>
    <w:rsid w:val="009607EE"/>
    <w:rsid w:val="00966BC9"/>
    <w:rsid w:val="009751C2"/>
    <w:rsid w:val="00984FEE"/>
    <w:rsid w:val="00986FC8"/>
    <w:rsid w:val="009875ED"/>
    <w:rsid w:val="00992288"/>
    <w:rsid w:val="009973FD"/>
    <w:rsid w:val="009A7E21"/>
    <w:rsid w:val="009C4D10"/>
    <w:rsid w:val="009D384D"/>
    <w:rsid w:val="009E763B"/>
    <w:rsid w:val="009E7C8E"/>
    <w:rsid w:val="00A16375"/>
    <w:rsid w:val="00A16B2D"/>
    <w:rsid w:val="00A2390A"/>
    <w:rsid w:val="00A23D0E"/>
    <w:rsid w:val="00A27523"/>
    <w:rsid w:val="00A32349"/>
    <w:rsid w:val="00A4165F"/>
    <w:rsid w:val="00A6173E"/>
    <w:rsid w:val="00A63CCF"/>
    <w:rsid w:val="00A6452B"/>
    <w:rsid w:val="00A6616A"/>
    <w:rsid w:val="00A702C6"/>
    <w:rsid w:val="00A7574B"/>
    <w:rsid w:val="00A758D4"/>
    <w:rsid w:val="00A8347D"/>
    <w:rsid w:val="00A9474D"/>
    <w:rsid w:val="00A95B5C"/>
    <w:rsid w:val="00AA410A"/>
    <w:rsid w:val="00AB03B2"/>
    <w:rsid w:val="00AD6CA3"/>
    <w:rsid w:val="00AE5FCD"/>
    <w:rsid w:val="00AF070F"/>
    <w:rsid w:val="00AF41BA"/>
    <w:rsid w:val="00B01AAC"/>
    <w:rsid w:val="00B01C09"/>
    <w:rsid w:val="00B06D84"/>
    <w:rsid w:val="00B21F8B"/>
    <w:rsid w:val="00B31D32"/>
    <w:rsid w:val="00B377D1"/>
    <w:rsid w:val="00B408E2"/>
    <w:rsid w:val="00B461F2"/>
    <w:rsid w:val="00B47DA2"/>
    <w:rsid w:val="00B47DF2"/>
    <w:rsid w:val="00B52A6E"/>
    <w:rsid w:val="00B53447"/>
    <w:rsid w:val="00B556FF"/>
    <w:rsid w:val="00B62CFE"/>
    <w:rsid w:val="00B774F3"/>
    <w:rsid w:val="00BA239F"/>
    <w:rsid w:val="00BB5B67"/>
    <w:rsid w:val="00BC755D"/>
    <w:rsid w:val="00BD0361"/>
    <w:rsid w:val="00BE110E"/>
    <w:rsid w:val="00BE1BA3"/>
    <w:rsid w:val="00BE5B49"/>
    <w:rsid w:val="00BE64F4"/>
    <w:rsid w:val="00BF0816"/>
    <w:rsid w:val="00C10793"/>
    <w:rsid w:val="00C3735E"/>
    <w:rsid w:val="00C45A7D"/>
    <w:rsid w:val="00C4737C"/>
    <w:rsid w:val="00C47595"/>
    <w:rsid w:val="00C64247"/>
    <w:rsid w:val="00C67D0C"/>
    <w:rsid w:val="00C71935"/>
    <w:rsid w:val="00C75FD9"/>
    <w:rsid w:val="00C81D31"/>
    <w:rsid w:val="00C81E6C"/>
    <w:rsid w:val="00C838DF"/>
    <w:rsid w:val="00C8523D"/>
    <w:rsid w:val="00CA7AEB"/>
    <w:rsid w:val="00CD6195"/>
    <w:rsid w:val="00CF42F6"/>
    <w:rsid w:val="00D12EC1"/>
    <w:rsid w:val="00D30696"/>
    <w:rsid w:val="00D61654"/>
    <w:rsid w:val="00D70E6D"/>
    <w:rsid w:val="00D92690"/>
    <w:rsid w:val="00D9693E"/>
    <w:rsid w:val="00D96BB3"/>
    <w:rsid w:val="00DA70E7"/>
    <w:rsid w:val="00DA794D"/>
    <w:rsid w:val="00DB637F"/>
    <w:rsid w:val="00DC5368"/>
    <w:rsid w:val="00DD2425"/>
    <w:rsid w:val="00DE07C8"/>
    <w:rsid w:val="00DF4E9C"/>
    <w:rsid w:val="00E308B6"/>
    <w:rsid w:val="00E35F3F"/>
    <w:rsid w:val="00E6005F"/>
    <w:rsid w:val="00E7170E"/>
    <w:rsid w:val="00E71F31"/>
    <w:rsid w:val="00E82ABE"/>
    <w:rsid w:val="00E861BA"/>
    <w:rsid w:val="00E864BF"/>
    <w:rsid w:val="00EA5EDB"/>
    <w:rsid w:val="00EA6A6D"/>
    <w:rsid w:val="00ED1DDB"/>
    <w:rsid w:val="00ED5EFF"/>
    <w:rsid w:val="00EE301C"/>
    <w:rsid w:val="00F14E1F"/>
    <w:rsid w:val="00F21642"/>
    <w:rsid w:val="00F22105"/>
    <w:rsid w:val="00F356A1"/>
    <w:rsid w:val="00F3606D"/>
    <w:rsid w:val="00F45015"/>
    <w:rsid w:val="00F51563"/>
    <w:rsid w:val="00F61D63"/>
    <w:rsid w:val="00F9646C"/>
    <w:rsid w:val="00FE72A1"/>
    <w:rsid w:val="00FF6EB7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A607F-8142-4C28-85E2-0FEA775B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F7364"/>
    <w:pPr>
      <w:keepNext/>
      <w:numPr>
        <w:ilvl w:val="12"/>
      </w:numPr>
      <w:spacing w:before="240" w:after="240"/>
      <w:ind w:left="567" w:hanging="567"/>
      <w:outlineLvl w:val="0"/>
    </w:pPr>
    <w:rPr>
      <w:rFonts w:ascii="Arial" w:hAnsi="Arial"/>
      <w:b/>
      <w:smallCaps/>
      <w:sz w:val="24"/>
      <w:lang w:eastAsia="es-ES_tradnl"/>
    </w:rPr>
  </w:style>
  <w:style w:type="paragraph" w:styleId="Ttulo2">
    <w:name w:val="heading 2"/>
    <w:aliases w:val="Mi Titulo 2"/>
    <w:basedOn w:val="Normal"/>
    <w:next w:val="Normal"/>
    <w:link w:val="Ttulo2Car"/>
    <w:autoRedefine/>
    <w:uiPriority w:val="9"/>
    <w:unhideWhenUsed/>
    <w:qFormat/>
    <w:rsid w:val="00891126"/>
    <w:pPr>
      <w:keepNext/>
      <w:keepLines/>
      <w:tabs>
        <w:tab w:val="left" w:leader="dot" w:pos="567"/>
      </w:tabs>
      <w:spacing w:before="120" w:after="120"/>
      <w:ind w:left="567"/>
      <w:outlineLvl w:val="1"/>
    </w:pPr>
    <w:rPr>
      <w:rFonts w:ascii="Arial" w:eastAsiaTheme="majorEastAsia" w:hAnsi="Arial" w:cstheme="majorBidi"/>
      <w:b/>
      <w:smallCaps/>
      <w:color w:val="1F4E79" w:themeColor="accent1" w:themeShade="80"/>
      <w:sz w:val="24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1D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7364"/>
    <w:rPr>
      <w:rFonts w:ascii="Arial" w:eastAsia="Times New Roman" w:hAnsi="Arial"/>
      <w:b/>
      <w:smallCaps/>
      <w:sz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B44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43C"/>
  </w:style>
  <w:style w:type="paragraph" w:styleId="Piedepgina">
    <w:name w:val="footer"/>
    <w:basedOn w:val="Normal"/>
    <w:link w:val="PiedepginaCar"/>
    <w:uiPriority w:val="99"/>
    <w:unhideWhenUsed/>
    <w:rsid w:val="007B44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43C"/>
  </w:style>
  <w:style w:type="character" w:styleId="Textodelmarcadordeposicin">
    <w:name w:val="Placeholder Text"/>
    <w:basedOn w:val="Fuentedeprrafopredeter"/>
    <w:uiPriority w:val="99"/>
    <w:semiHidden/>
    <w:rsid w:val="006F64A5"/>
    <w:rPr>
      <w:color w:val="808080"/>
    </w:rPr>
  </w:style>
  <w:style w:type="paragraph" w:customStyle="1" w:styleId="MiTitulo1">
    <w:name w:val="Mi Titulo 1"/>
    <w:basedOn w:val="Normal"/>
    <w:link w:val="MiTitulo1Car"/>
    <w:autoRedefine/>
    <w:qFormat/>
    <w:rsid w:val="00017F1F"/>
    <w:pPr>
      <w:spacing w:before="360" w:after="240" w:line="360" w:lineRule="auto"/>
    </w:pPr>
    <w:rPr>
      <w:rFonts w:ascii="Arial" w:hAnsi="Arial" w:cs="Arial"/>
      <w:b/>
      <w:smallCaps/>
      <w:spacing w:val="60"/>
      <w:sz w:val="28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719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adelista3-nfasis1">
    <w:name w:val="List Table 3 Accent 1"/>
    <w:basedOn w:val="Tablanormal"/>
    <w:uiPriority w:val="48"/>
    <w:rsid w:val="00E6005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MiTitulo1Car">
    <w:name w:val="Mi Titulo 1 Car"/>
    <w:basedOn w:val="Fuentedeprrafopredeter"/>
    <w:link w:val="MiTitulo1"/>
    <w:rsid w:val="00017F1F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character" w:styleId="Hipervnculo">
    <w:name w:val="Hyperlink"/>
    <w:basedOn w:val="Fuentedeprrafopredeter"/>
    <w:uiPriority w:val="99"/>
    <w:rsid w:val="003265B9"/>
    <w:rPr>
      <w:rFonts w:cs="Times New Roman"/>
      <w:color w:val="0000FF"/>
      <w:u w:val="single"/>
    </w:rPr>
  </w:style>
  <w:style w:type="paragraph" w:styleId="Prrafodelista">
    <w:name w:val="List Paragraph"/>
    <w:basedOn w:val="Normal"/>
    <w:qFormat/>
    <w:rsid w:val="000801DF"/>
    <w:pPr>
      <w:ind w:left="720"/>
      <w:contextualSpacing/>
    </w:pPr>
  </w:style>
  <w:style w:type="character" w:customStyle="1" w:styleId="Ttulo2Car">
    <w:name w:val="Título 2 Car"/>
    <w:aliases w:val="Mi Titulo 2 Car"/>
    <w:basedOn w:val="Fuentedeprrafopredeter"/>
    <w:link w:val="Ttulo2"/>
    <w:uiPriority w:val="9"/>
    <w:rsid w:val="00891126"/>
    <w:rPr>
      <w:rFonts w:ascii="Arial" w:eastAsiaTheme="majorEastAsia" w:hAnsi="Arial" w:cstheme="majorBidi"/>
      <w:b/>
      <w:smallCaps/>
      <w:color w:val="1F4E79" w:themeColor="accent1" w:themeShade="80"/>
      <w:sz w:val="24"/>
      <w:szCs w:val="26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B31D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B31D32"/>
    <w:pPr>
      <w:keepLines/>
      <w:numPr>
        <w:ilvl w:val="0"/>
      </w:numPr>
      <w:suppressAutoHyphens w:val="0"/>
      <w:spacing w:after="0" w:line="259" w:lineRule="auto"/>
      <w:ind w:left="567" w:hanging="567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B31D32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B31D32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B31D32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D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DFB"/>
    <w:rPr>
      <w:rFonts w:ascii="Segoe UI" w:eastAsia="Times New Roman" w:hAnsi="Segoe UI" w:cs="Segoe UI"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39"/>
    <w:rsid w:val="0045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8F5F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arCar1CarCarCarCar">
    <w:name w:val="Car Car1 Car Car Car Car"/>
    <w:basedOn w:val="Normal"/>
    <w:rsid w:val="00EA5EDB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lang w:val="es-MX" w:eastAsia="en-US"/>
    </w:rPr>
  </w:style>
  <w:style w:type="table" w:styleId="Tabladecuadrcula4-nfasis1">
    <w:name w:val="Grid Table 4 Accent 1"/>
    <w:basedOn w:val="Tablanormal"/>
    <w:uiPriority w:val="49"/>
    <w:rsid w:val="000902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D6E7CFE3E04615B95726FE69BD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6D8E-E071-435B-ACDB-8046DF54D3C9}"/>
      </w:docPartPr>
      <w:docPartBody>
        <w:p w:rsidR="00C42EC8" w:rsidRDefault="00C5266B">
          <w:r w:rsidRPr="00BC348B">
            <w:rPr>
              <w:rStyle w:val="Textodelmarcadordeposicin"/>
            </w:rPr>
            <w:t>[Categoría]</w:t>
          </w:r>
        </w:p>
      </w:docPartBody>
    </w:docPart>
    <w:docPart>
      <w:docPartPr>
        <w:name w:val="99A9BA0BCC5347A8BD7A3AD420F9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344C-7418-49CC-BB26-285C5189F166}"/>
      </w:docPartPr>
      <w:docPartBody>
        <w:p w:rsidR="00C42EC8" w:rsidRDefault="00C5266B">
          <w:r w:rsidRPr="00BC348B">
            <w:rPr>
              <w:rStyle w:val="Textodelmarcadordeposicin"/>
            </w:rPr>
            <w:t>[Comentarios]</w:t>
          </w:r>
        </w:p>
      </w:docPartBody>
    </w:docPart>
    <w:docPart>
      <w:docPartPr>
        <w:name w:val="2A866E89B8214080BA7680FD5A65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CD50-06A3-4A91-9FF7-3E965DD958A6}"/>
      </w:docPartPr>
      <w:docPartBody>
        <w:p w:rsidR="00C42EC8" w:rsidRDefault="00C5266B">
          <w:r w:rsidRPr="00BC348B">
            <w:rPr>
              <w:rStyle w:val="Textodelmarcadordeposicin"/>
            </w:rPr>
            <w:t>[Autor]</w:t>
          </w:r>
        </w:p>
      </w:docPartBody>
    </w:docPart>
    <w:docPart>
      <w:docPartPr>
        <w:name w:val="BAD25586A6A1493DA21773584A60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2833-2F17-472A-9F4B-7EFF6141968C}"/>
      </w:docPartPr>
      <w:docPartBody>
        <w:p w:rsidR="00C42EC8" w:rsidRDefault="00C5266B">
          <w:r w:rsidRPr="00BC348B">
            <w:rPr>
              <w:rStyle w:val="Textodelmarcadordeposicin"/>
            </w:rPr>
            <w:t>[Asunto]</w:t>
          </w:r>
        </w:p>
      </w:docPartBody>
    </w:docPart>
    <w:docPart>
      <w:docPartPr>
        <w:name w:val="F7CC1C861D974CA7A24E3A45ACFB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F9F3-EDF4-4247-9C04-F8073FB67DBA}"/>
      </w:docPartPr>
      <w:docPartBody>
        <w:p w:rsidR="00C42EC8" w:rsidRDefault="00C5266B">
          <w:r w:rsidRPr="00BC348B">
            <w:rPr>
              <w:rStyle w:val="Textodelmarcadordeposicin"/>
            </w:rPr>
            <w:t>[Categoría]</w:t>
          </w:r>
        </w:p>
      </w:docPartBody>
    </w:docPart>
    <w:docPart>
      <w:docPartPr>
        <w:name w:val="7672D9F632CC4A39A55D722D682E3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0C09-4239-4DBA-ACA1-34847A0A63B6}"/>
      </w:docPartPr>
      <w:docPartBody>
        <w:p w:rsidR="00C42EC8" w:rsidRDefault="00C5266B">
          <w:r w:rsidRPr="00BC348B">
            <w:rPr>
              <w:rStyle w:val="Textodelmarcadordeposicin"/>
            </w:rPr>
            <w:t>[Comentarios]</w:t>
          </w:r>
        </w:p>
      </w:docPartBody>
    </w:docPart>
    <w:docPart>
      <w:docPartPr>
        <w:name w:val="69D19DB6CE8A4F02AE33031061C6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2FBE-012D-456F-99D8-C499E1CD83E3}"/>
      </w:docPartPr>
      <w:docPartBody>
        <w:p w:rsidR="00277A1B" w:rsidRDefault="00C42EC8" w:rsidP="00C42EC8">
          <w:pPr>
            <w:pStyle w:val="69D19DB6CE8A4F02AE33031061C6D059"/>
          </w:pPr>
          <w:r w:rsidRPr="00572EAA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D32E444250804850BDDC104C2671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5676-7AB8-4407-B007-67D57DAC8304}"/>
      </w:docPartPr>
      <w:docPartBody>
        <w:p w:rsidR="007378D1" w:rsidRDefault="004E7A38"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C41677C8511A41BA923D9FBDECD6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8113-5728-4F80-8B1F-5C61B0BCE5F1}"/>
      </w:docPartPr>
      <w:docPartBody>
        <w:p w:rsidR="0057272E" w:rsidRDefault="002B5557" w:rsidP="002B5557">
          <w:pPr>
            <w:pStyle w:val="C41677C8511A41BA923D9FBDECD62E3C"/>
          </w:pPr>
          <w:r w:rsidRPr="00BC348B">
            <w:rPr>
              <w:rStyle w:val="Textodelmarcadordeposicin"/>
            </w:rPr>
            <w:t>[Asunto]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6B"/>
    <w:rsid w:val="00021493"/>
    <w:rsid w:val="0003708C"/>
    <w:rsid w:val="000C0996"/>
    <w:rsid w:val="000D1970"/>
    <w:rsid w:val="001A09ED"/>
    <w:rsid w:val="002305FB"/>
    <w:rsid w:val="00277A1B"/>
    <w:rsid w:val="002A0A10"/>
    <w:rsid w:val="002A798E"/>
    <w:rsid w:val="002B5557"/>
    <w:rsid w:val="00327752"/>
    <w:rsid w:val="00394BFD"/>
    <w:rsid w:val="003D6352"/>
    <w:rsid w:val="00410AF8"/>
    <w:rsid w:val="0048320D"/>
    <w:rsid w:val="004E7A38"/>
    <w:rsid w:val="00510B35"/>
    <w:rsid w:val="00511524"/>
    <w:rsid w:val="0057272E"/>
    <w:rsid w:val="005D0622"/>
    <w:rsid w:val="00631D03"/>
    <w:rsid w:val="0064433F"/>
    <w:rsid w:val="006522FD"/>
    <w:rsid w:val="00671484"/>
    <w:rsid w:val="00720500"/>
    <w:rsid w:val="007378D1"/>
    <w:rsid w:val="0074055E"/>
    <w:rsid w:val="007D73C5"/>
    <w:rsid w:val="008707AF"/>
    <w:rsid w:val="008A3F05"/>
    <w:rsid w:val="00931197"/>
    <w:rsid w:val="00934D1A"/>
    <w:rsid w:val="009D003B"/>
    <w:rsid w:val="00A96888"/>
    <w:rsid w:val="00AD279A"/>
    <w:rsid w:val="00B16252"/>
    <w:rsid w:val="00B31F5E"/>
    <w:rsid w:val="00B66ABC"/>
    <w:rsid w:val="00B913F0"/>
    <w:rsid w:val="00BC0FA4"/>
    <w:rsid w:val="00C42EC8"/>
    <w:rsid w:val="00C5266B"/>
    <w:rsid w:val="00C95486"/>
    <w:rsid w:val="00CE5549"/>
    <w:rsid w:val="00CE5AFF"/>
    <w:rsid w:val="00D45474"/>
    <w:rsid w:val="00ED7B3C"/>
    <w:rsid w:val="00FA0883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F26406EDC904FF3B94ECDA411A3FC26">
    <w:name w:val="4F26406EDC904FF3B94ECDA411A3FC26"/>
    <w:rsid w:val="00C5266B"/>
  </w:style>
  <w:style w:type="character" w:styleId="Textodelmarcadordeposicin">
    <w:name w:val="Placeholder Text"/>
    <w:basedOn w:val="Fuentedeprrafopredeter"/>
    <w:uiPriority w:val="99"/>
    <w:semiHidden/>
    <w:rsid w:val="002B5557"/>
    <w:rPr>
      <w:color w:val="808080"/>
    </w:rPr>
  </w:style>
  <w:style w:type="paragraph" w:customStyle="1" w:styleId="69D19DB6CE8A4F02AE33031061C6D059">
    <w:name w:val="69D19DB6CE8A4F02AE33031061C6D059"/>
    <w:rsid w:val="00C42EC8"/>
  </w:style>
  <w:style w:type="paragraph" w:customStyle="1" w:styleId="EC7FDB0A04C84C4793F52B885764D4F3">
    <w:name w:val="EC7FDB0A04C84C4793F52B885764D4F3"/>
    <w:rsid w:val="00C42EC8"/>
  </w:style>
  <w:style w:type="paragraph" w:customStyle="1" w:styleId="768E9DA04A5847D28B7AE61961526C83">
    <w:name w:val="768E9DA04A5847D28B7AE61961526C83"/>
    <w:rsid w:val="00277A1B"/>
  </w:style>
  <w:style w:type="paragraph" w:customStyle="1" w:styleId="EA0F3C4EEF7A4438AA5DF71064C2BA01">
    <w:name w:val="EA0F3C4EEF7A4438AA5DF71064C2BA01"/>
    <w:rsid w:val="00277A1B"/>
  </w:style>
  <w:style w:type="paragraph" w:customStyle="1" w:styleId="06C3FE00457D47B4B14CBA7F190210F9">
    <w:name w:val="06C3FE00457D47B4B14CBA7F190210F9"/>
    <w:rsid w:val="00277A1B"/>
  </w:style>
  <w:style w:type="paragraph" w:customStyle="1" w:styleId="20542366D2EE4141AAE161B08C259762">
    <w:name w:val="20542366D2EE4141AAE161B08C259762"/>
    <w:rsid w:val="00277A1B"/>
  </w:style>
  <w:style w:type="paragraph" w:customStyle="1" w:styleId="51D46760BE6A4C9499BF15BFAD633078">
    <w:name w:val="51D46760BE6A4C9499BF15BFAD633078"/>
    <w:rsid w:val="00ED7B3C"/>
  </w:style>
  <w:style w:type="paragraph" w:customStyle="1" w:styleId="C41677C8511A41BA923D9FBDECD62E3C">
    <w:name w:val="C41677C8511A41BA923D9FBDECD62E3C"/>
    <w:rsid w:val="002B5557"/>
  </w:style>
  <w:style w:type="paragraph" w:customStyle="1" w:styleId="C35516727EA4483BA6FAAAFBD2BB7067">
    <w:name w:val="C35516727EA4483BA6FAAAFBD2BB7067"/>
    <w:rsid w:val="002B5557"/>
  </w:style>
  <w:style w:type="paragraph" w:customStyle="1" w:styleId="FC1B8A205DF54B968B2F0695B7723407">
    <w:name w:val="FC1B8A205DF54B968B2F0695B7723407"/>
    <w:rsid w:val="002B5557"/>
  </w:style>
  <w:style w:type="paragraph" w:customStyle="1" w:styleId="BE7A09F8C4734F409319C23D916FB35F">
    <w:name w:val="BE7A09F8C4734F409319C23D916FB35F"/>
    <w:rsid w:val="002B5557"/>
  </w:style>
  <w:style w:type="paragraph" w:customStyle="1" w:styleId="D039CE32414044AF9FBD46743E4E09F4">
    <w:name w:val="D039CE32414044AF9FBD46743E4E09F4"/>
    <w:rsid w:val="002B5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de septiembre de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E00A1F-CD10-4E84-B047-5B3B7F9A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Invitación a cuando menos Tres Personas</dc:subject>
  <dc:creator>Organismo Público Descentralizado</dc:creator>
  <cp:keywords/>
  <dc:description>Prendas de Protección</dc:description>
  <cp:lastModifiedBy>Enrique Ramon Aguilar Ramirez</cp:lastModifiedBy>
  <cp:revision>2</cp:revision>
  <cp:lastPrinted>2018-09-12T16:01:00Z</cp:lastPrinted>
  <dcterms:created xsi:type="dcterms:W3CDTF">2018-09-12T20:58:00Z</dcterms:created>
  <dcterms:modified xsi:type="dcterms:W3CDTF">2018-09-12T20:58:00Z</dcterms:modified>
  <cp:category>ITP-011-2018</cp:category>
</cp:coreProperties>
</file>