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68AAD880" w:rsidR="00C945CC" w:rsidRPr="00E42CFC" w:rsidRDefault="00D37B4B"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SECGSSJ-LCCC-010-2023</w:t>
      </w:r>
      <w:r w:rsidR="00067A65">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47D81178"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572994" w:rsidRPr="00E42CFC">
        <w:rPr>
          <w:rFonts w:ascii="Arial" w:hAnsi="Arial" w:cs="Arial"/>
          <w:b/>
          <w:bCs/>
          <w:sz w:val="28"/>
          <w:szCs w:val="28"/>
        </w:rPr>
        <w:t xml:space="preserve">ADQUISICIÓN </w:t>
      </w:r>
      <w:r w:rsidR="00067A65" w:rsidRPr="00E42CFC">
        <w:rPr>
          <w:rFonts w:ascii="Arial" w:hAnsi="Arial" w:cs="Arial"/>
          <w:b/>
          <w:bCs/>
          <w:sz w:val="28"/>
          <w:szCs w:val="28"/>
        </w:rPr>
        <w:t>DE</w:t>
      </w:r>
      <w:r w:rsidR="00067A65">
        <w:rPr>
          <w:rFonts w:ascii="Arial" w:hAnsi="Arial" w:cs="Arial"/>
          <w:b/>
          <w:bCs/>
          <w:sz w:val="28"/>
          <w:szCs w:val="28"/>
        </w:rPr>
        <w:t xml:space="preserve"> CONSUMIBLES PARA IMPRESORAS </w:t>
      </w:r>
      <w:r w:rsidR="00572994" w:rsidRPr="00E42CFC">
        <w:rPr>
          <w:rFonts w:ascii="Arial" w:hAnsi="Arial" w:cs="Arial"/>
          <w:b/>
          <w:bCs/>
          <w:sz w:val="28"/>
          <w:szCs w:val="28"/>
        </w:rPr>
        <w:t>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6A9FDA1B"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w:t>
      </w:r>
      <w:r w:rsidR="00F37D68">
        <w:rPr>
          <w:rFonts w:ascii="Arial" w:eastAsia="Arial" w:hAnsi="Arial" w:cs="Arial"/>
          <w:color w:val="000000"/>
          <w:sz w:val="18"/>
          <w:szCs w:val="18"/>
        </w:rPr>
        <w:t xml:space="preserve"> numeral 8</w:t>
      </w:r>
      <w:r w:rsidRPr="000C18F7">
        <w:rPr>
          <w:rFonts w:ascii="Arial" w:eastAsia="Arial" w:hAnsi="Arial" w:cs="Arial"/>
          <w:color w:val="000000"/>
          <w:sz w:val="18"/>
          <w:szCs w:val="18"/>
        </w:rPr>
        <w:t xml:space="preserve">,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D37B4B">
        <w:rPr>
          <w:rFonts w:ascii="Arial" w:eastAsia="Arial" w:hAnsi="Arial" w:cs="Arial"/>
          <w:b/>
          <w:bCs/>
          <w:color w:val="000000"/>
          <w:sz w:val="18"/>
          <w:szCs w:val="18"/>
        </w:rPr>
        <w:t>LICITACIÓN PÚBLICA LOCAL SECGSSJ-LCCC-010-2023</w:t>
      </w:r>
      <w:r w:rsidR="00067A65">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067A65">
        <w:rPr>
          <w:rFonts w:ascii="Arial" w:hAnsi="Arial" w:cs="Arial"/>
          <w:b/>
          <w:bCs/>
          <w:sz w:val="18"/>
          <w:szCs w:val="18"/>
        </w:rPr>
        <w:t>ADQUISICIÓN DE CONSUMIBLES PARA IMPRESORAS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 </w:t>
      </w:r>
      <w:r w:rsidR="00067A65">
        <w:rPr>
          <w:rFonts w:ascii="Arial" w:eastAsia="Arial" w:hAnsi="Arial" w:cs="Arial"/>
          <w:b/>
          <w:color w:val="000000"/>
          <w:sz w:val="18"/>
          <w:szCs w:val="18"/>
        </w:rPr>
        <w:t>FASSA</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E42CFC" w:rsidRPr="000C18F7">
        <w:rPr>
          <w:rFonts w:ascii="Arial" w:eastAsia="Arial" w:hAnsi="Arial" w:cs="Arial"/>
          <w:b/>
          <w:color w:val="000000"/>
          <w:sz w:val="18"/>
          <w:szCs w:val="18"/>
        </w:rPr>
        <w:t>2</w:t>
      </w:r>
      <w:r w:rsidR="00067A65">
        <w:rPr>
          <w:rFonts w:ascii="Arial" w:eastAsia="Arial" w:hAnsi="Arial" w:cs="Arial"/>
          <w:b/>
          <w:color w:val="000000"/>
          <w:sz w:val="18"/>
          <w:szCs w:val="18"/>
        </w:rPr>
        <w:t>1401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0CB2A74B" w:rsidR="005420EA" w:rsidRPr="000C18F7" w:rsidRDefault="00DA2B1E" w:rsidP="005420EA">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 xml:space="preserve">Direccion de Innovación </w:t>
            </w:r>
            <w:r w:rsidR="00266B00" w:rsidRPr="00266B00">
              <w:rPr>
                <w:rFonts w:ascii="Arial" w:hAnsi="Arial" w:cs="Arial"/>
                <w:bCs/>
                <w:color w:val="000000"/>
                <w:sz w:val="18"/>
                <w:szCs w:val="18"/>
              </w:rPr>
              <w:t>del Organismo Público Descentralizado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08C7EA61" w:rsidR="005420EA" w:rsidRPr="000C18F7" w:rsidRDefault="00D37B4B"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 SECGSSJ-LCCC-010-2023</w:t>
            </w:r>
            <w:r w:rsidR="00067A65">
              <w:rPr>
                <w:rFonts w:ascii="Arial" w:hAnsi="Arial" w:cs="Arial"/>
                <w:color w:val="000000"/>
                <w:sz w:val="18"/>
                <w:szCs w:val="18"/>
              </w:rPr>
              <w:t xml:space="preserve"> CON CONCURRENCIA DE COMITÉ</w:t>
            </w:r>
            <w:r w:rsidR="005420EA" w:rsidRPr="000C18F7">
              <w:rPr>
                <w:rFonts w:ascii="Arial" w:hAnsi="Arial" w:cs="Arial"/>
                <w:color w:val="000000"/>
                <w:sz w:val="18"/>
                <w:szCs w:val="18"/>
              </w:rPr>
              <w:t>, “</w:t>
            </w:r>
            <w:r w:rsidR="00067A65">
              <w:rPr>
                <w:rFonts w:ascii="Arial" w:hAnsi="Arial" w:cs="Arial"/>
                <w:color w:val="000000"/>
                <w:sz w:val="18"/>
                <w:szCs w:val="18"/>
              </w:rPr>
              <w:t>ADQUISICIÓN DE CONSUMIBLES PARA IMPRESORAS DEL O.P.D. SERVICIOS DE SALUD JALISCO</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E4A618D" w:rsidR="00120EF7" w:rsidRPr="00561B7C" w:rsidRDefault="002E38C9"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04</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2464196"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4010D9">
              <w:rPr>
                <w:rFonts w:ascii="Arial" w:eastAsia="Arial" w:hAnsi="Arial" w:cs="Arial"/>
                <w:color w:val="000000"/>
                <w:sz w:val="18"/>
                <w:szCs w:val="18"/>
              </w:rPr>
              <w:t>00</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521CD5F3" w:rsidR="00FB0C90" w:rsidRPr="00561B7C" w:rsidRDefault="002E38C9"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04</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561B7C" w:rsidRDefault="00127ED5" w:rsidP="00127ED5">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sidR="000C18F7">
              <w:rPr>
                <w:rFonts w:ascii="Arial" w:eastAsia="Arial" w:hAnsi="Arial" w:cs="Arial"/>
                <w:color w:val="000000"/>
                <w:sz w:val="18"/>
                <w:szCs w:val="18"/>
              </w:rPr>
              <w:t>.</w:t>
            </w:r>
          </w:p>
        </w:tc>
      </w:tr>
      <w:tr w:rsidR="00FB0C90"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7B0429C5" w:rsidR="00FB0C90" w:rsidRPr="00561B7C" w:rsidRDefault="00F97026"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2E38C9">
              <w:rPr>
                <w:rFonts w:ascii="Arial" w:eastAsia="Arial" w:hAnsi="Arial" w:cs="Arial"/>
                <w:sz w:val="18"/>
                <w:szCs w:val="18"/>
              </w:rPr>
              <w:t>9</w:t>
            </w:r>
            <w:r w:rsidR="00C417C3" w:rsidRPr="00A50603">
              <w:rPr>
                <w:rFonts w:ascii="Arial" w:eastAsia="Arial" w:hAnsi="Arial" w:cs="Arial"/>
                <w:sz w:val="18"/>
                <w:szCs w:val="18"/>
              </w:rPr>
              <w:t xml:space="preserve"> de ma</w:t>
            </w:r>
            <w:r>
              <w:rPr>
                <w:rFonts w:ascii="Arial" w:eastAsia="Arial" w:hAnsi="Arial" w:cs="Arial"/>
                <w:sz w:val="18"/>
                <w:szCs w:val="18"/>
              </w:rPr>
              <w:t>y</w:t>
            </w:r>
            <w:r w:rsidR="00C417C3"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1FC0E94"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CD6E45">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FB0C90" w:rsidRPr="00561B7C">
                <w:rPr>
                  <w:rStyle w:val="Hipervnculo"/>
                  <w:rFonts w:ascii="Arial" w:eastAsia="Arial" w:hAnsi="Arial" w:cs="Arial"/>
                  <w:bCs/>
                  <w:sz w:val="18"/>
                  <w:szCs w:val="18"/>
                </w:rPr>
                <w:t>luisfrancisco.lopez@jalisco.gob.mx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35095A74" w:rsidR="00FB0C90" w:rsidRPr="00561B7C" w:rsidRDefault="002E38C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F97026" w:rsidRPr="00A50603">
              <w:rPr>
                <w:rFonts w:ascii="Arial" w:eastAsia="Arial" w:hAnsi="Arial" w:cs="Arial"/>
                <w:sz w:val="18"/>
                <w:szCs w:val="18"/>
              </w:rPr>
              <w:t xml:space="preserve"> de ma</w:t>
            </w:r>
            <w:r w:rsidR="00F97026">
              <w:rPr>
                <w:rFonts w:ascii="Arial" w:eastAsia="Arial" w:hAnsi="Arial" w:cs="Arial"/>
                <w:sz w:val="18"/>
                <w:szCs w:val="18"/>
              </w:rPr>
              <w:t>y</w:t>
            </w:r>
            <w:r w:rsidR="00F97026"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CA58F48"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CD6E45">
              <w:rPr>
                <w:rFonts w:ascii="Arial" w:eastAsia="Times New Roman" w:hAnsi="Arial" w:cs="Arial"/>
                <w:sz w:val="18"/>
                <w:szCs w:val="18"/>
              </w:rPr>
              <w:t>1</w:t>
            </w:r>
            <w:r w:rsidRPr="00561B7C">
              <w:rPr>
                <w:rFonts w:ascii="Arial" w:eastAsia="Times New Roman" w:hAnsi="Arial" w:cs="Arial"/>
                <w:sz w:val="18"/>
                <w:szCs w:val="18"/>
              </w:rPr>
              <w:t>:30 a las 1</w:t>
            </w:r>
            <w:r w:rsidR="00CD6E45">
              <w:rPr>
                <w:rFonts w:ascii="Arial" w:eastAsia="Times New Roman" w:hAnsi="Arial" w:cs="Arial"/>
                <w:sz w:val="18"/>
                <w:szCs w:val="18"/>
              </w:rPr>
              <w:t>1</w:t>
            </w:r>
            <w:r w:rsidRPr="00561B7C">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455018">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C7A7BF5" w:rsidR="00FB0C90" w:rsidRPr="00561B7C" w:rsidRDefault="002E38C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00F97026" w:rsidRPr="00A50603">
              <w:rPr>
                <w:rFonts w:ascii="Arial" w:eastAsia="Arial" w:hAnsi="Arial" w:cs="Arial"/>
                <w:sz w:val="18"/>
                <w:szCs w:val="18"/>
              </w:rPr>
              <w:t xml:space="preserve"> de ma</w:t>
            </w:r>
            <w:r w:rsidR="00F97026">
              <w:rPr>
                <w:rFonts w:ascii="Arial" w:eastAsia="Arial" w:hAnsi="Arial" w:cs="Arial"/>
                <w:sz w:val="18"/>
                <w:szCs w:val="18"/>
              </w:rPr>
              <w:t>y</w:t>
            </w:r>
            <w:r w:rsidR="00F97026"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8392F1E"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CD6E45">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716362DC" w:rsidR="00FB0C90" w:rsidRPr="00561B7C" w:rsidRDefault="00F97026"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2E38C9">
              <w:rPr>
                <w:rFonts w:ascii="Arial" w:eastAsia="Arial" w:hAnsi="Arial" w:cs="Arial"/>
                <w:sz w:val="18"/>
                <w:szCs w:val="18"/>
              </w:rPr>
              <w:t>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sidR="003D7338">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4FD47FF1" w:rsidR="00FB0C90" w:rsidRPr="00561B7C" w:rsidRDefault="00F97026"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2E38C9">
              <w:rPr>
                <w:rFonts w:ascii="Arial" w:eastAsia="Arial" w:hAnsi="Arial" w:cs="Arial"/>
                <w:sz w:val="18"/>
                <w:szCs w:val="18"/>
              </w:rPr>
              <w:t>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54BD35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536A2C">
              <w:rPr>
                <w:rFonts w:ascii="Arial" w:eastAsia="Times New Roman" w:hAnsi="Arial" w:cs="Arial"/>
                <w:sz w:val="18"/>
                <w:szCs w:val="18"/>
              </w:rPr>
              <w:t>15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7BE13BB9" w:rsidR="00FB0C90" w:rsidRPr="00561B7C" w:rsidRDefault="002E38C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F97026" w:rsidRPr="00A50603">
              <w:rPr>
                <w:rFonts w:ascii="Arial" w:eastAsia="Arial" w:hAnsi="Arial" w:cs="Arial"/>
                <w:sz w:val="18"/>
                <w:szCs w:val="18"/>
              </w:rPr>
              <w:t xml:space="preserve"> de </w:t>
            </w:r>
            <w:r w:rsidR="0090057D">
              <w:rPr>
                <w:rFonts w:ascii="Arial" w:eastAsia="Arial" w:hAnsi="Arial" w:cs="Arial"/>
                <w:sz w:val="18"/>
                <w:szCs w:val="18"/>
              </w:rPr>
              <w:t>junio</w:t>
            </w:r>
            <w:r w:rsidR="00F97026"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3"/>
    <w:bookmarkEnd w:id="4"/>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38D70F8"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067A65">
        <w:rPr>
          <w:rFonts w:ascii="Arial" w:hAnsi="Arial" w:cs="Arial"/>
          <w:b/>
          <w:sz w:val="18"/>
          <w:szCs w:val="18"/>
        </w:rPr>
        <w:t>ADQUISICIÓN DE CONSUMIBLES PARA IMPRESORAS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bookmarkEnd w:id="5"/>
    <w:p w14:paraId="7475108C" w14:textId="77777777" w:rsidR="0023460F" w:rsidRPr="00FD52F1" w:rsidRDefault="0023460F" w:rsidP="0023460F">
      <w:pPr>
        <w:pStyle w:val="Sinespaciado"/>
        <w:spacing w:line="276" w:lineRule="auto"/>
        <w:jc w:val="both"/>
        <w:rPr>
          <w:rFonts w:ascii="Arial" w:hAnsi="Arial" w:cs="Arial"/>
          <w:sz w:val="18"/>
          <w:szCs w:val="18"/>
        </w:rPr>
      </w:pPr>
    </w:p>
    <w:p w14:paraId="4A08B8A1" w14:textId="77777777" w:rsidR="0023460F" w:rsidRPr="00DD0E6D" w:rsidRDefault="0023460F" w:rsidP="0023460F">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r>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4DEFEB34" w14:textId="6C0A16F5" w:rsidR="0023460F" w:rsidRDefault="0023460F" w:rsidP="0023460F">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PROCEDIMIENTO</w:t>
      </w:r>
      <w:r w:rsidR="00BB6607" w:rsidRPr="00A57D86">
        <w:rPr>
          <w:rFonts w:ascii="Arial" w:eastAsia="Arial" w:hAnsi="Arial" w:cs="Arial"/>
          <w:b/>
          <w:color w:val="000000"/>
          <w:sz w:val="18"/>
          <w:szCs w:val="18"/>
        </w:rPr>
        <w:t xml:space="preserve"> DE</w:t>
      </w:r>
      <w:r w:rsidR="00BB6607">
        <w:rPr>
          <w:rFonts w:ascii="Arial" w:eastAsia="Arial" w:hAnsi="Arial" w:cs="Arial"/>
          <w:b/>
          <w:color w:val="000000"/>
          <w:sz w:val="18"/>
          <w:szCs w:val="18"/>
        </w:rPr>
        <w:t xml:space="preserve"> ADQUISICIÓN </w:t>
      </w:r>
      <w:r w:rsidRPr="00A57D86">
        <w:rPr>
          <w:rFonts w:ascii="Arial" w:eastAsia="Arial" w:hAnsi="Arial" w:cs="Arial"/>
          <w:color w:val="000000"/>
          <w:sz w:val="18"/>
          <w:szCs w:val="18"/>
        </w:rPr>
        <w:t xml:space="preserve">será </w:t>
      </w:r>
      <w:bookmarkStart w:id="6"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6"/>
      <w:r w:rsidR="0073002D">
        <w:rPr>
          <w:rFonts w:ascii="Arial" w:eastAsia="Arial" w:hAnsi="Arial" w:cs="Arial"/>
          <w:b/>
          <w:bCs/>
          <w:color w:val="000000"/>
          <w:sz w:val="18"/>
          <w:szCs w:val="18"/>
        </w:rPr>
        <w:t xml:space="preserve"> </w:t>
      </w:r>
      <w:r w:rsidR="0073002D" w:rsidRPr="001F5100">
        <w:rPr>
          <w:b/>
          <w:bCs/>
          <w:color w:val="000000"/>
          <w:sz w:val="18"/>
          <w:szCs w:val="18"/>
        </w:rPr>
        <w:t xml:space="preserve">(MÁXIMOS </w:t>
      </w:r>
      <w:r w:rsidR="0073002D">
        <w:rPr>
          <w:b/>
          <w:bCs/>
          <w:color w:val="000000"/>
          <w:sz w:val="18"/>
          <w:szCs w:val="18"/>
        </w:rPr>
        <w:t xml:space="preserve">Y </w:t>
      </w:r>
      <w:r w:rsidR="0073002D" w:rsidRPr="001F5100">
        <w:rPr>
          <w:b/>
          <w:bCs/>
          <w:color w:val="000000"/>
          <w:sz w:val="18"/>
          <w:szCs w:val="18"/>
        </w:rPr>
        <w:t>MÍNIMOS</w:t>
      </w:r>
      <w:r w:rsidR="0073002D">
        <w:rPr>
          <w:b/>
          <w:bCs/>
          <w:color w:val="000000"/>
          <w:sz w:val="18"/>
          <w:szCs w:val="18"/>
        </w:rPr>
        <w:t>)</w:t>
      </w:r>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 xml:space="preserve">de la </w:t>
      </w:r>
      <w:r w:rsidRPr="00703E12">
        <w:rPr>
          <w:rFonts w:ascii="Arial" w:eastAsia="Arial" w:hAnsi="Arial" w:cs="Arial"/>
          <w:b/>
          <w:bCs/>
          <w:color w:val="000000"/>
          <w:sz w:val="18"/>
          <w:szCs w:val="18"/>
        </w:rPr>
        <w:t>LEY</w:t>
      </w:r>
      <w:r w:rsidRPr="00FD52F1">
        <w:rPr>
          <w:rFonts w:ascii="Arial" w:eastAsia="Arial" w:hAnsi="Arial" w:cs="Arial"/>
          <w:color w:val="000000"/>
          <w:sz w:val="18"/>
          <w:szCs w:val="18"/>
        </w:rPr>
        <w:t xml:space="preserve"> de Compras Gubernamentales, Enajenaciones y Contratación de Servicios del Estado de Jalisco y sus Municipios</w:t>
      </w:r>
      <w:r>
        <w:rPr>
          <w:rFonts w:ascii="Arial" w:eastAsia="Arial" w:hAnsi="Arial" w:cs="Arial"/>
          <w:color w:val="000000"/>
          <w:sz w:val="18"/>
          <w:szCs w:val="18"/>
        </w:rPr>
        <w:t>, como a continuación se detalla:</w:t>
      </w:r>
    </w:p>
    <w:p w14:paraId="701609A4" w14:textId="77777777" w:rsidR="00E05A3A" w:rsidRDefault="00E05A3A" w:rsidP="0023460F">
      <w:pPr>
        <w:spacing w:after="0"/>
        <w:jc w:val="both"/>
        <w:rPr>
          <w:rFonts w:ascii="Arial" w:eastAsia="Arial" w:hAnsi="Arial" w:cs="Arial"/>
          <w:color w:val="000000"/>
          <w:sz w:val="18"/>
          <w:szCs w:val="18"/>
        </w:rPr>
      </w:pPr>
    </w:p>
    <w:tbl>
      <w:tblPr>
        <w:tblStyle w:val="Tablaconcuadrcula"/>
        <w:tblW w:w="0" w:type="auto"/>
        <w:tblLook w:val="04A0" w:firstRow="1" w:lastRow="0" w:firstColumn="1" w:lastColumn="0" w:noHBand="0" w:noVBand="1"/>
      </w:tblPr>
      <w:tblGrid>
        <w:gridCol w:w="1129"/>
        <w:gridCol w:w="4678"/>
        <w:gridCol w:w="1843"/>
        <w:gridCol w:w="1837"/>
      </w:tblGrid>
      <w:tr w:rsidR="00E05A3A" w14:paraId="0EDEA627" w14:textId="77777777" w:rsidTr="00091368">
        <w:trPr>
          <w:trHeight w:val="395"/>
        </w:trPr>
        <w:tc>
          <w:tcPr>
            <w:tcW w:w="1129" w:type="dxa"/>
            <w:shd w:val="clear" w:color="auto" w:fill="D9D9D9" w:themeFill="background1" w:themeFillShade="D9"/>
            <w:vAlign w:val="center"/>
          </w:tcPr>
          <w:p w14:paraId="74B80B3A" w14:textId="731807E0" w:rsidR="00E05A3A" w:rsidRPr="00091368" w:rsidRDefault="00E05A3A" w:rsidP="00E05A3A">
            <w:pPr>
              <w:jc w:val="center"/>
              <w:rPr>
                <w:rFonts w:ascii="Arial" w:eastAsia="Arial" w:hAnsi="Arial" w:cs="Arial"/>
                <w:b/>
                <w:bCs/>
                <w:color w:val="000000"/>
                <w:sz w:val="18"/>
                <w:szCs w:val="18"/>
              </w:rPr>
            </w:pPr>
            <w:r w:rsidRPr="00091368">
              <w:rPr>
                <w:rFonts w:ascii="Arial" w:eastAsia="Arial" w:hAnsi="Arial" w:cs="Arial"/>
                <w:b/>
                <w:bCs/>
                <w:color w:val="000000"/>
                <w:sz w:val="18"/>
                <w:szCs w:val="18"/>
              </w:rPr>
              <w:t>PARTIDA</w:t>
            </w:r>
          </w:p>
        </w:tc>
        <w:tc>
          <w:tcPr>
            <w:tcW w:w="4678" w:type="dxa"/>
            <w:shd w:val="clear" w:color="auto" w:fill="D9D9D9" w:themeFill="background1" w:themeFillShade="D9"/>
            <w:vAlign w:val="center"/>
          </w:tcPr>
          <w:p w14:paraId="53939A9E" w14:textId="7688D2F5" w:rsidR="00E05A3A" w:rsidRPr="00091368" w:rsidRDefault="00E05A3A" w:rsidP="00E05A3A">
            <w:pPr>
              <w:jc w:val="center"/>
              <w:rPr>
                <w:rFonts w:ascii="Arial" w:eastAsia="Arial" w:hAnsi="Arial" w:cs="Arial"/>
                <w:b/>
                <w:bCs/>
                <w:color w:val="000000"/>
                <w:sz w:val="18"/>
                <w:szCs w:val="18"/>
              </w:rPr>
            </w:pPr>
            <w:r w:rsidRPr="00091368">
              <w:rPr>
                <w:rFonts w:ascii="Arial" w:eastAsia="Arial" w:hAnsi="Arial" w:cs="Arial"/>
                <w:b/>
                <w:bCs/>
                <w:color w:val="000000"/>
                <w:sz w:val="18"/>
                <w:szCs w:val="18"/>
              </w:rPr>
              <w:t>DESCRIPCIÓN</w:t>
            </w:r>
          </w:p>
        </w:tc>
        <w:tc>
          <w:tcPr>
            <w:tcW w:w="1843" w:type="dxa"/>
            <w:shd w:val="clear" w:color="auto" w:fill="D9D9D9" w:themeFill="background1" w:themeFillShade="D9"/>
            <w:vAlign w:val="center"/>
          </w:tcPr>
          <w:p w14:paraId="609F84A0" w14:textId="59B51132" w:rsidR="00E05A3A" w:rsidRPr="00091368" w:rsidRDefault="00E05A3A" w:rsidP="00E05A3A">
            <w:pPr>
              <w:jc w:val="center"/>
              <w:rPr>
                <w:rFonts w:ascii="Arial" w:eastAsia="Arial" w:hAnsi="Arial" w:cs="Arial"/>
                <w:b/>
                <w:bCs/>
                <w:color w:val="000000"/>
                <w:sz w:val="18"/>
                <w:szCs w:val="18"/>
              </w:rPr>
            </w:pPr>
            <w:r w:rsidRPr="00091368">
              <w:rPr>
                <w:rFonts w:ascii="Arial" w:eastAsia="Arial" w:hAnsi="Arial" w:cs="Arial"/>
                <w:b/>
                <w:bCs/>
                <w:color w:val="000000"/>
                <w:sz w:val="18"/>
                <w:szCs w:val="18"/>
              </w:rPr>
              <w:t>CANTIDAD MÁXIMA</w:t>
            </w:r>
          </w:p>
        </w:tc>
        <w:tc>
          <w:tcPr>
            <w:tcW w:w="1837" w:type="dxa"/>
            <w:shd w:val="clear" w:color="auto" w:fill="D9D9D9" w:themeFill="background1" w:themeFillShade="D9"/>
            <w:vAlign w:val="center"/>
          </w:tcPr>
          <w:p w14:paraId="62AFD72C" w14:textId="61FC3AA1" w:rsidR="00E05A3A" w:rsidRPr="00091368" w:rsidRDefault="00E05A3A" w:rsidP="00E05A3A">
            <w:pPr>
              <w:jc w:val="center"/>
              <w:rPr>
                <w:rFonts w:ascii="Arial" w:eastAsia="Arial" w:hAnsi="Arial" w:cs="Arial"/>
                <w:b/>
                <w:bCs/>
                <w:color w:val="000000"/>
                <w:sz w:val="18"/>
                <w:szCs w:val="18"/>
              </w:rPr>
            </w:pPr>
            <w:r w:rsidRPr="00091368">
              <w:rPr>
                <w:rFonts w:ascii="Arial" w:eastAsia="Arial" w:hAnsi="Arial" w:cs="Arial"/>
                <w:b/>
                <w:bCs/>
                <w:color w:val="000000"/>
                <w:sz w:val="18"/>
                <w:szCs w:val="18"/>
              </w:rPr>
              <w:t>CANTIDAD MÍNIMA</w:t>
            </w:r>
          </w:p>
        </w:tc>
      </w:tr>
      <w:tr w:rsidR="00091368" w14:paraId="723D9EB8" w14:textId="77777777" w:rsidTr="00091368">
        <w:tc>
          <w:tcPr>
            <w:tcW w:w="1129" w:type="dxa"/>
            <w:vAlign w:val="center"/>
          </w:tcPr>
          <w:p w14:paraId="0E98E09E" w14:textId="3C885383" w:rsidR="00091368" w:rsidRDefault="00091368" w:rsidP="00091368">
            <w:pPr>
              <w:jc w:val="center"/>
              <w:rPr>
                <w:rFonts w:ascii="Arial" w:eastAsia="Arial" w:hAnsi="Arial" w:cs="Arial"/>
                <w:color w:val="000000"/>
                <w:sz w:val="18"/>
                <w:szCs w:val="18"/>
              </w:rPr>
            </w:pPr>
            <w:r>
              <w:rPr>
                <w:rFonts w:ascii="Arial" w:eastAsia="Arial" w:hAnsi="Arial" w:cs="Arial"/>
                <w:color w:val="000000"/>
                <w:sz w:val="18"/>
                <w:szCs w:val="18"/>
              </w:rPr>
              <w:t>1</w:t>
            </w:r>
          </w:p>
        </w:tc>
        <w:tc>
          <w:tcPr>
            <w:tcW w:w="4678" w:type="dxa"/>
            <w:vAlign w:val="center"/>
          </w:tcPr>
          <w:p w14:paraId="19EDB497" w14:textId="4C1A7B56" w:rsidR="00091368" w:rsidRDefault="00091368" w:rsidP="00091368">
            <w:pPr>
              <w:jc w:val="center"/>
              <w:rPr>
                <w:rFonts w:ascii="Arial" w:eastAsia="Arial" w:hAnsi="Arial" w:cs="Arial"/>
                <w:color w:val="000000"/>
                <w:sz w:val="18"/>
                <w:szCs w:val="18"/>
              </w:rPr>
            </w:pPr>
            <w:r w:rsidRPr="00274E5C">
              <w:rPr>
                <w:rFonts w:ascii="Arial" w:hAnsi="Arial" w:cs="Arial"/>
                <w:sz w:val="18"/>
                <w:szCs w:val="18"/>
              </w:rPr>
              <w:t>TÓNER HP LASERJET 404DW CF258X (10,000 PÁGINAS)</w:t>
            </w:r>
          </w:p>
        </w:tc>
        <w:tc>
          <w:tcPr>
            <w:tcW w:w="1843" w:type="dxa"/>
            <w:vAlign w:val="center"/>
          </w:tcPr>
          <w:p w14:paraId="4F35B841" w14:textId="776FEA81"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1,333</w:t>
            </w:r>
          </w:p>
        </w:tc>
        <w:tc>
          <w:tcPr>
            <w:tcW w:w="1837" w:type="dxa"/>
            <w:vAlign w:val="center"/>
          </w:tcPr>
          <w:p w14:paraId="5AEA86AE" w14:textId="27A5CF1B"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53</w:t>
            </w:r>
            <w:r w:rsidR="008D66AD">
              <w:rPr>
                <w:rFonts w:ascii="Arial" w:eastAsia="Arial" w:hAnsi="Arial" w:cs="Arial"/>
                <w:color w:val="000000"/>
                <w:sz w:val="18"/>
                <w:szCs w:val="18"/>
              </w:rPr>
              <w:t>3</w:t>
            </w:r>
          </w:p>
        </w:tc>
      </w:tr>
      <w:tr w:rsidR="00091368" w14:paraId="6CF72AA8" w14:textId="77777777" w:rsidTr="00091368">
        <w:tc>
          <w:tcPr>
            <w:tcW w:w="1129" w:type="dxa"/>
            <w:vAlign w:val="center"/>
          </w:tcPr>
          <w:p w14:paraId="40FEED0F" w14:textId="54F8AE91" w:rsidR="00091368" w:rsidRDefault="00091368" w:rsidP="00091368">
            <w:pPr>
              <w:jc w:val="center"/>
              <w:rPr>
                <w:rFonts w:ascii="Arial" w:eastAsia="Arial" w:hAnsi="Arial" w:cs="Arial"/>
                <w:color w:val="000000"/>
                <w:sz w:val="18"/>
                <w:szCs w:val="18"/>
              </w:rPr>
            </w:pPr>
            <w:r>
              <w:rPr>
                <w:rFonts w:ascii="Arial" w:eastAsia="Arial" w:hAnsi="Arial" w:cs="Arial"/>
                <w:color w:val="000000"/>
                <w:sz w:val="18"/>
                <w:szCs w:val="18"/>
              </w:rPr>
              <w:t>2</w:t>
            </w:r>
          </w:p>
        </w:tc>
        <w:tc>
          <w:tcPr>
            <w:tcW w:w="4678" w:type="dxa"/>
            <w:vAlign w:val="center"/>
          </w:tcPr>
          <w:p w14:paraId="0ED927CD" w14:textId="2EFA7F1D" w:rsidR="00091368" w:rsidRDefault="00091368" w:rsidP="00091368">
            <w:pPr>
              <w:jc w:val="center"/>
              <w:rPr>
                <w:rFonts w:ascii="Arial" w:eastAsia="Arial" w:hAnsi="Arial" w:cs="Arial"/>
                <w:color w:val="000000"/>
                <w:sz w:val="18"/>
                <w:szCs w:val="18"/>
              </w:rPr>
            </w:pPr>
            <w:r w:rsidRPr="00274E5C">
              <w:rPr>
                <w:rFonts w:ascii="Arial" w:hAnsi="Arial" w:cs="Arial"/>
                <w:sz w:val="18"/>
                <w:szCs w:val="18"/>
              </w:rPr>
              <w:t>TÓNER</w:t>
            </w:r>
            <w:r>
              <w:rPr>
                <w:rFonts w:ascii="Arial" w:hAnsi="Arial" w:cs="Arial"/>
                <w:sz w:val="18"/>
                <w:szCs w:val="18"/>
              </w:rPr>
              <w:t xml:space="preserve"> </w:t>
            </w:r>
            <w:r w:rsidRPr="00274E5C">
              <w:rPr>
                <w:rFonts w:ascii="Arial" w:hAnsi="Arial" w:cs="Arial"/>
                <w:sz w:val="18"/>
                <w:szCs w:val="18"/>
              </w:rPr>
              <w:t>HP LASERJET W1510X PARA HP M4003DW (9,700 PÁGINAS)</w:t>
            </w:r>
          </w:p>
        </w:tc>
        <w:tc>
          <w:tcPr>
            <w:tcW w:w="1843" w:type="dxa"/>
            <w:vAlign w:val="center"/>
          </w:tcPr>
          <w:p w14:paraId="3BD8A4A9" w14:textId="756B0248"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300</w:t>
            </w:r>
          </w:p>
        </w:tc>
        <w:tc>
          <w:tcPr>
            <w:tcW w:w="1837" w:type="dxa"/>
            <w:vAlign w:val="center"/>
          </w:tcPr>
          <w:p w14:paraId="0131C249" w14:textId="01BA1CE0"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120</w:t>
            </w:r>
          </w:p>
        </w:tc>
      </w:tr>
      <w:tr w:rsidR="00091368" w14:paraId="2532B8B3" w14:textId="77777777" w:rsidTr="00091368">
        <w:tc>
          <w:tcPr>
            <w:tcW w:w="1129" w:type="dxa"/>
            <w:vAlign w:val="center"/>
          </w:tcPr>
          <w:p w14:paraId="612C5B74" w14:textId="634DD2AE" w:rsidR="00091368" w:rsidRDefault="00091368" w:rsidP="00091368">
            <w:pPr>
              <w:jc w:val="center"/>
              <w:rPr>
                <w:rFonts w:ascii="Arial" w:eastAsia="Arial" w:hAnsi="Arial" w:cs="Arial"/>
                <w:color w:val="000000"/>
                <w:sz w:val="18"/>
                <w:szCs w:val="18"/>
              </w:rPr>
            </w:pPr>
            <w:r>
              <w:rPr>
                <w:rFonts w:ascii="Arial" w:eastAsia="Arial" w:hAnsi="Arial" w:cs="Arial"/>
                <w:color w:val="000000"/>
                <w:sz w:val="18"/>
                <w:szCs w:val="18"/>
              </w:rPr>
              <w:t>3</w:t>
            </w:r>
          </w:p>
        </w:tc>
        <w:tc>
          <w:tcPr>
            <w:tcW w:w="4678" w:type="dxa"/>
            <w:vAlign w:val="center"/>
          </w:tcPr>
          <w:p w14:paraId="7DBD5039" w14:textId="5AEB5273" w:rsidR="00091368" w:rsidRDefault="00091368" w:rsidP="00091368">
            <w:pPr>
              <w:jc w:val="center"/>
              <w:rPr>
                <w:rFonts w:ascii="Arial" w:eastAsia="Arial" w:hAnsi="Arial" w:cs="Arial"/>
                <w:color w:val="000000"/>
                <w:sz w:val="18"/>
                <w:szCs w:val="18"/>
              </w:rPr>
            </w:pPr>
            <w:r w:rsidRPr="00274E5C">
              <w:rPr>
                <w:rFonts w:ascii="Arial" w:hAnsi="Arial" w:cs="Arial"/>
                <w:sz w:val="18"/>
                <w:szCs w:val="18"/>
              </w:rPr>
              <w:t>TÓNER LEXMARK 56F4X00 PARA LEXMARK MS521 (20,000 PÁGINAS)</w:t>
            </w:r>
          </w:p>
        </w:tc>
        <w:tc>
          <w:tcPr>
            <w:tcW w:w="1843" w:type="dxa"/>
            <w:vAlign w:val="center"/>
          </w:tcPr>
          <w:p w14:paraId="62BB87CD" w14:textId="1726FCE2"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745</w:t>
            </w:r>
          </w:p>
        </w:tc>
        <w:tc>
          <w:tcPr>
            <w:tcW w:w="1837" w:type="dxa"/>
            <w:vAlign w:val="center"/>
          </w:tcPr>
          <w:p w14:paraId="4F55AF4B" w14:textId="1AB27933"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298</w:t>
            </w:r>
          </w:p>
        </w:tc>
      </w:tr>
      <w:tr w:rsidR="00091368" w14:paraId="59048A20" w14:textId="77777777" w:rsidTr="00091368">
        <w:trPr>
          <w:trHeight w:val="419"/>
        </w:trPr>
        <w:tc>
          <w:tcPr>
            <w:tcW w:w="1129" w:type="dxa"/>
            <w:vAlign w:val="center"/>
          </w:tcPr>
          <w:p w14:paraId="25E46673" w14:textId="3B984D87" w:rsidR="00091368" w:rsidRDefault="00091368" w:rsidP="00091368">
            <w:pPr>
              <w:jc w:val="center"/>
              <w:rPr>
                <w:rFonts w:ascii="Arial" w:eastAsia="Arial" w:hAnsi="Arial" w:cs="Arial"/>
                <w:color w:val="000000"/>
                <w:sz w:val="18"/>
                <w:szCs w:val="18"/>
              </w:rPr>
            </w:pPr>
            <w:r>
              <w:rPr>
                <w:rFonts w:ascii="Arial" w:eastAsia="Arial" w:hAnsi="Arial" w:cs="Arial"/>
                <w:color w:val="000000"/>
                <w:sz w:val="18"/>
                <w:szCs w:val="18"/>
              </w:rPr>
              <w:t>4</w:t>
            </w:r>
          </w:p>
        </w:tc>
        <w:tc>
          <w:tcPr>
            <w:tcW w:w="4678" w:type="dxa"/>
            <w:vAlign w:val="center"/>
          </w:tcPr>
          <w:p w14:paraId="463AFED4" w14:textId="10C6FA98" w:rsidR="00091368" w:rsidRDefault="00091368" w:rsidP="00091368">
            <w:pPr>
              <w:jc w:val="center"/>
              <w:rPr>
                <w:rFonts w:ascii="Arial" w:eastAsia="Arial" w:hAnsi="Arial" w:cs="Arial"/>
                <w:color w:val="000000"/>
                <w:sz w:val="18"/>
                <w:szCs w:val="18"/>
              </w:rPr>
            </w:pPr>
            <w:r w:rsidRPr="00274E5C">
              <w:rPr>
                <w:rFonts w:ascii="Arial" w:hAnsi="Arial" w:cs="Arial"/>
                <w:sz w:val="18"/>
                <w:szCs w:val="18"/>
              </w:rPr>
              <w:t>TÓNER HP LASERJET M501DN CF287X</w:t>
            </w:r>
          </w:p>
        </w:tc>
        <w:tc>
          <w:tcPr>
            <w:tcW w:w="1843" w:type="dxa"/>
            <w:vAlign w:val="center"/>
          </w:tcPr>
          <w:p w14:paraId="604ED591" w14:textId="4DC01662"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4</w:t>
            </w:r>
          </w:p>
        </w:tc>
        <w:tc>
          <w:tcPr>
            <w:tcW w:w="1837" w:type="dxa"/>
            <w:vAlign w:val="center"/>
          </w:tcPr>
          <w:p w14:paraId="4B64119D" w14:textId="4BE05099" w:rsidR="00091368" w:rsidRDefault="00A2433D" w:rsidP="00091368">
            <w:pPr>
              <w:jc w:val="center"/>
              <w:rPr>
                <w:rFonts w:ascii="Arial" w:eastAsia="Arial" w:hAnsi="Arial" w:cs="Arial"/>
                <w:color w:val="000000"/>
                <w:sz w:val="18"/>
                <w:szCs w:val="18"/>
              </w:rPr>
            </w:pPr>
            <w:r>
              <w:rPr>
                <w:rFonts w:ascii="Arial" w:eastAsia="Arial" w:hAnsi="Arial" w:cs="Arial"/>
                <w:color w:val="000000"/>
                <w:sz w:val="18"/>
                <w:szCs w:val="18"/>
              </w:rPr>
              <w:t>2</w:t>
            </w:r>
          </w:p>
        </w:tc>
      </w:tr>
    </w:tbl>
    <w:p w14:paraId="596124B8" w14:textId="77777777" w:rsidR="0023460F" w:rsidRPr="00E42CFC" w:rsidRDefault="0023460F"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610DBC01" w14:textId="589E0138" w:rsidR="007D7222" w:rsidRDefault="00FB0C90" w:rsidP="008C50D2">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La </w:t>
      </w:r>
      <w:r w:rsidRPr="008C50D2">
        <w:rPr>
          <w:rFonts w:ascii="Arial" w:eastAsia="Arial" w:hAnsi="Arial" w:cs="Arial"/>
          <w:color w:val="000000"/>
          <w:sz w:val="18"/>
          <w:szCs w:val="18"/>
        </w:rPr>
        <w:t>entrega de los bienes</w:t>
      </w:r>
      <w:r w:rsidR="00EF5A0E" w:rsidRPr="008C50D2">
        <w:rPr>
          <w:rFonts w:ascii="Arial" w:eastAsia="Arial" w:hAnsi="Arial" w:cs="Arial"/>
          <w:color w:val="000000"/>
          <w:sz w:val="18"/>
          <w:szCs w:val="18"/>
        </w:rPr>
        <w:t xml:space="preserve"> </w:t>
      </w:r>
      <w:r w:rsidR="002F25CF" w:rsidRPr="008C50D2">
        <w:rPr>
          <w:rFonts w:ascii="Arial" w:eastAsia="Arial" w:hAnsi="Arial" w:cs="Arial"/>
          <w:color w:val="000000"/>
          <w:sz w:val="18"/>
          <w:szCs w:val="18"/>
        </w:rPr>
        <w:t>y/</w:t>
      </w:r>
      <w:r w:rsidR="00EF5A0E" w:rsidRPr="008C50D2">
        <w:rPr>
          <w:rFonts w:ascii="Arial" w:eastAsia="Arial" w:hAnsi="Arial" w:cs="Arial"/>
          <w:color w:val="000000"/>
          <w:sz w:val="18"/>
          <w:szCs w:val="18"/>
        </w:rPr>
        <w:t>o insumos</w:t>
      </w:r>
      <w:r w:rsidR="000A6FCE" w:rsidRPr="008C50D2">
        <w:rPr>
          <w:rFonts w:ascii="Arial" w:eastAsia="Arial" w:hAnsi="Arial" w:cs="Arial"/>
          <w:color w:val="000000"/>
          <w:sz w:val="18"/>
          <w:szCs w:val="18"/>
        </w:rPr>
        <w:t xml:space="preserve"> objeto de este </w:t>
      </w:r>
      <w:r w:rsidR="000A6FCE" w:rsidRPr="008C50D2">
        <w:rPr>
          <w:rFonts w:ascii="Arial" w:eastAsia="Arial" w:hAnsi="Arial" w:cs="Arial"/>
          <w:b/>
          <w:bCs/>
          <w:color w:val="000000"/>
          <w:sz w:val="18"/>
          <w:szCs w:val="18"/>
        </w:rPr>
        <w:t xml:space="preserve">PROCEDIMIENTO DE </w:t>
      </w:r>
      <w:r w:rsidR="00C342AF" w:rsidRPr="008C50D2">
        <w:rPr>
          <w:rFonts w:ascii="Arial" w:eastAsia="Arial" w:hAnsi="Arial" w:cs="Arial"/>
          <w:b/>
          <w:bCs/>
          <w:color w:val="000000"/>
          <w:sz w:val="18"/>
          <w:szCs w:val="18"/>
        </w:rPr>
        <w:t>ADQUISICIÓN</w:t>
      </w:r>
      <w:r w:rsidR="00EF5A0E" w:rsidRPr="008C50D2">
        <w:rPr>
          <w:rFonts w:ascii="Arial" w:eastAsia="Arial" w:hAnsi="Arial" w:cs="Arial"/>
          <w:b/>
          <w:bCs/>
          <w:color w:val="000000"/>
          <w:sz w:val="18"/>
          <w:szCs w:val="18"/>
        </w:rPr>
        <w:t xml:space="preserve"> </w:t>
      </w:r>
      <w:r w:rsidR="00C527E7" w:rsidRPr="008C50D2">
        <w:rPr>
          <w:rFonts w:ascii="Arial" w:eastAsia="Arial" w:hAnsi="Arial" w:cs="Arial"/>
          <w:color w:val="000000"/>
          <w:sz w:val="18"/>
          <w:szCs w:val="18"/>
        </w:rPr>
        <w:t>deberá efectuarse de manera programada en el Almacén</w:t>
      </w:r>
      <w:r w:rsidR="00F71016" w:rsidRPr="008C50D2">
        <w:rPr>
          <w:rFonts w:ascii="Arial" w:eastAsia="Arial" w:hAnsi="Arial" w:cs="Arial"/>
          <w:color w:val="000000"/>
          <w:sz w:val="18"/>
          <w:szCs w:val="18"/>
        </w:rPr>
        <w:t xml:space="preserve"> de Abastecimientos</w:t>
      </w:r>
      <w:r w:rsidR="00C527E7" w:rsidRPr="008C50D2">
        <w:rPr>
          <w:rFonts w:ascii="Arial" w:eastAsia="Arial" w:hAnsi="Arial" w:cs="Arial"/>
          <w:color w:val="000000"/>
          <w:sz w:val="18"/>
          <w:szCs w:val="18"/>
        </w:rPr>
        <w:t>, con domicilio en Lago Tequesquitengo número 2600, Colonia Lagos del Country, Zapopan, Jalisco</w:t>
      </w:r>
      <w:r w:rsidR="008D7BB3">
        <w:rPr>
          <w:rFonts w:ascii="Arial" w:eastAsia="Arial" w:hAnsi="Arial" w:cs="Arial"/>
          <w:color w:val="000000"/>
          <w:sz w:val="18"/>
          <w:szCs w:val="18"/>
        </w:rPr>
        <w:t xml:space="preserve">, y </w:t>
      </w:r>
      <w:r w:rsidR="008D7BB3" w:rsidRPr="00E42CFC">
        <w:rPr>
          <w:rFonts w:ascii="Arial" w:eastAsia="Arial" w:hAnsi="Arial" w:cs="Arial"/>
          <w:color w:val="000000"/>
          <w:sz w:val="18"/>
          <w:szCs w:val="18"/>
        </w:rPr>
        <w:t xml:space="preserve">de acuerdo con lo establecido en el </w:t>
      </w:r>
      <w:r w:rsidR="008D7BB3" w:rsidRPr="00E42CFC">
        <w:rPr>
          <w:rFonts w:ascii="Arial" w:hAnsi="Arial" w:cs="Arial"/>
          <w:b/>
          <w:sz w:val="18"/>
          <w:szCs w:val="18"/>
        </w:rPr>
        <w:t>Anexo 1. Carta de Requerimientos Técnicos</w:t>
      </w:r>
      <w:r w:rsidR="008D7BB3" w:rsidRPr="00E42CFC">
        <w:rPr>
          <w:rFonts w:ascii="Arial" w:eastAsia="Arial" w:hAnsi="Arial" w:cs="Arial"/>
          <w:color w:val="000000"/>
          <w:sz w:val="18"/>
          <w:szCs w:val="18"/>
        </w:rPr>
        <w:t xml:space="preserve"> de las presentes </w:t>
      </w:r>
      <w:r w:rsidR="008D7BB3" w:rsidRPr="00E42CFC">
        <w:rPr>
          <w:rFonts w:ascii="Arial" w:eastAsia="Arial" w:hAnsi="Arial" w:cs="Arial"/>
          <w:b/>
          <w:bCs/>
          <w:color w:val="000000"/>
          <w:sz w:val="18"/>
          <w:szCs w:val="18"/>
        </w:rPr>
        <w:t>BASES</w:t>
      </w:r>
      <w:r w:rsidR="008D7BB3" w:rsidRPr="00E42CFC">
        <w:rPr>
          <w:rFonts w:ascii="Arial" w:eastAsia="Arial" w:hAnsi="Arial" w:cs="Arial"/>
          <w:color w:val="000000"/>
          <w:sz w:val="18"/>
          <w:szCs w:val="18"/>
        </w:rPr>
        <w:t xml:space="preserve">, y de conformidad con las características y especificaciones que se establecerán en el </w:t>
      </w:r>
      <w:r w:rsidR="008D7BB3" w:rsidRPr="00E42CFC">
        <w:rPr>
          <w:rFonts w:ascii="Arial" w:eastAsia="Arial" w:hAnsi="Arial" w:cs="Arial"/>
          <w:b/>
          <w:bCs/>
          <w:color w:val="000000"/>
          <w:sz w:val="18"/>
          <w:szCs w:val="18"/>
        </w:rPr>
        <w:t>CONTRATO</w:t>
      </w:r>
      <w:r w:rsidR="008D7BB3" w:rsidRPr="00E42CFC">
        <w:rPr>
          <w:rFonts w:ascii="Arial" w:eastAsia="Arial" w:hAnsi="Arial" w:cs="Arial"/>
          <w:color w:val="000000"/>
          <w:sz w:val="18"/>
          <w:szCs w:val="18"/>
        </w:rPr>
        <w:t xml:space="preserve">. Las obligaciones correrán a partir de la notificación de la </w:t>
      </w:r>
      <w:r w:rsidR="008D7BB3" w:rsidRPr="00E42CFC">
        <w:rPr>
          <w:rFonts w:ascii="Arial" w:eastAsia="Arial" w:hAnsi="Arial" w:cs="Arial"/>
          <w:b/>
          <w:bCs/>
          <w:color w:val="000000"/>
          <w:sz w:val="18"/>
          <w:szCs w:val="18"/>
        </w:rPr>
        <w:t>RESOLUCIÓN</w:t>
      </w:r>
      <w:r w:rsidR="008D7BB3" w:rsidRPr="00E42CFC">
        <w:rPr>
          <w:rFonts w:ascii="Arial" w:eastAsia="Arial" w:hAnsi="Arial" w:cs="Arial"/>
          <w:color w:val="000000"/>
          <w:sz w:val="18"/>
          <w:szCs w:val="18"/>
        </w:rPr>
        <w:t xml:space="preserve"> y bajo la estricta responsabilidad del </w:t>
      </w:r>
      <w:r w:rsidR="008D7BB3" w:rsidRPr="00E42CFC">
        <w:rPr>
          <w:rFonts w:ascii="Arial" w:eastAsia="Arial" w:hAnsi="Arial" w:cs="Arial"/>
          <w:b/>
          <w:bCs/>
          <w:color w:val="000000"/>
          <w:sz w:val="18"/>
          <w:szCs w:val="18"/>
        </w:rPr>
        <w:t>PROVEEDOR,</w:t>
      </w:r>
      <w:r w:rsidR="008D7BB3"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8D7BB3" w:rsidRPr="00E42CFC">
        <w:rPr>
          <w:rFonts w:ascii="Arial" w:eastAsia="Arial" w:hAnsi="Arial" w:cs="Arial"/>
          <w:b/>
          <w:bCs/>
          <w:color w:val="000000"/>
          <w:sz w:val="18"/>
          <w:szCs w:val="18"/>
        </w:rPr>
        <w:t>ÁREA REQUIRENTE</w:t>
      </w:r>
      <w:r w:rsidR="008D7BB3">
        <w:rPr>
          <w:rFonts w:ascii="Arial" w:eastAsia="Arial" w:hAnsi="Arial" w:cs="Arial"/>
          <w:b/>
          <w:bCs/>
          <w:color w:val="000000"/>
          <w:sz w:val="18"/>
          <w:szCs w:val="18"/>
        </w:rPr>
        <w:t>.</w:t>
      </w:r>
    </w:p>
    <w:p w14:paraId="15D068F6" w14:textId="77777777" w:rsidR="007D7222" w:rsidRDefault="007D7222" w:rsidP="008C50D2">
      <w:pPr>
        <w:spacing w:after="0" w:line="240" w:lineRule="auto"/>
        <w:ind w:right="140"/>
        <w:jc w:val="both"/>
        <w:rPr>
          <w:rFonts w:ascii="Arial" w:eastAsia="Arial" w:hAnsi="Arial" w:cs="Arial"/>
          <w:b/>
          <w:bCs/>
          <w:color w:val="000000"/>
          <w:sz w:val="18"/>
          <w:szCs w:val="18"/>
        </w:rPr>
      </w:pPr>
    </w:p>
    <w:p w14:paraId="20339326" w14:textId="6EEE7D58" w:rsidR="007D7222" w:rsidRDefault="002E590F" w:rsidP="007D7222">
      <w:pPr>
        <w:pStyle w:val="Prrafodelista"/>
        <w:numPr>
          <w:ilvl w:val="1"/>
          <w:numId w:val="12"/>
        </w:numPr>
        <w:spacing w:after="0" w:line="240" w:lineRule="auto"/>
        <w:ind w:right="140"/>
        <w:jc w:val="both"/>
        <w:rPr>
          <w:rFonts w:ascii="Arial" w:hAnsi="Arial" w:cs="Arial"/>
          <w:b/>
          <w:color w:val="000000"/>
          <w:sz w:val="18"/>
          <w:szCs w:val="18"/>
        </w:rPr>
      </w:pPr>
      <w:r>
        <w:rPr>
          <w:rFonts w:ascii="Arial" w:hAnsi="Arial" w:cs="Arial"/>
          <w:b/>
          <w:color w:val="000000"/>
          <w:sz w:val="18"/>
          <w:szCs w:val="18"/>
        </w:rPr>
        <w:t>TIEMPO DE ENTREGA.</w:t>
      </w:r>
    </w:p>
    <w:p w14:paraId="75A0D7AB" w14:textId="77777777" w:rsidR="007D7222" w:rsidRDefault="007D7222" w:rsidP="007D7222">
      <w:pPr>
        <w:spacing w:after="0" w:line="240" w:lineRule="auto"/>
        <w:ind w:right="140"/>
        <w:jc w:val="both"/>
        <w:rPr>
          <w:rFonts w:ascii="Arial" w:hAnsi="Arial" w:cs="Arial"/>
          <w:bCs/>
          <w:color w:val="000000"/>
          <w:sz w:val="18"/>
          <w:szCs w:val="18"/>
        </w:rPr>
      </w:pPr>
    </w:p>
    <w:p w14:paraId="367EA42C" w14:textId="3ACC1115" w:rsidR="007D7222" w:rsidRPr="008145DB" w:rsidRDefault="007D7222" w:rsidP="007D7222">
      <w:pPr>
        <w:spacing w:after="0" w:line="240" w:lineRule="auto"/>
        <w:ind w:right="140"/>
        <w:jc w:val="both"/>
        <w:rPr>
          <w:rFonts w:ascii="Arial" w:hAnsi="Arial" w:cs="Arial"/>
          <w:color w:val="000000"/>
          <w:sz w:val="18"/>
          <w:szCs w:val="18"/>
        </w:rPr>
      </w:pPr>
      <w:r w:rsidRPr="008145DB">
        <w:rPr>
          <w:rFonts w:ascii="Arial" w:eastAsia="Arial" w:hAnsi="Arial" w:cs="Arial"/>
          <w:color w:val="000000"/>
          <w:sz w:val="18"/>
          <w:szCs w:val="18"/>
        </w:rPr>
        <w:t>La</w:t>
      </w:r>
      <w:r>
        <w:rPr>
          <w:rFonts w:ascii="Arial" w:eastAsia="Arial" w:hAnsi="Arial" w:cs="Arial"/>
          <w:color w:val="000000"/>
          <w:sz w:val="18"/>
          <w:szCs w:val="18"/>
        </w:rPr>
        <w:t xml:space="preserve"> Entrega de los consumibles será en tres parcialidades de conformidad con la siguiente tabla</w:t>
      </w:r>
      <w:r w:rsidRPr="008145DB">
        <w:rPr>
          <w:rFonts w:ascii="Arial" w:eastAsia="Arial" w:hAnsi="Arial" w:cs="Arial"/>
          <w:color w:val="000000"/>
          <w:sz w:val="18"/>
          <w:szCs w:val="18"/>
        </w:rPr>
        <w:t>:</w:t>
      </w:r>
    </w:p>
    <w:p w14:paraId="336CF8F0" w14:textId="77777777" w:rsidR="007D7222" w:rsidRDefault="007D7222" w:rsidP="007D7222">
      <w:pPr>
        <w:spacing w:after="0"/>
        <w:ind w:right="140"/>
        <w:jc w:val="both"/>
        <w:rPr>
          <w:rFonts w:ascii="Arial" w:hAnsi="Arial" w:cs="Arial"/>
          <w:bCs/>
          <w:color w:val="000000"/>
          <w:sz w:val="18"/>
          <w:szCs w:val="18"/>
        </w:rPr>
      </w:pPr>
    </w:p>
    <w:tbl>
      <w:tblPr>
        <w:tblStyle w:val="Tablaconcuadrcula"/>
        <w:tblW w:w="5000" w:type="pct"/>
        <w:tblLook w:val="04A0" w:firstRow="1" w:lastRow="0" w:firstColumn="1" w:lastColumn="0" w:noHBand="0" w:noVBand="1"/>
      </w:tblPr>
      <w:tblGrid>
        <w:gridCol w:w="872"/>
        <w:gridCol w:w="2525"/>
        <w:gridCol w:w="2298"/>
        <w:gridCol w:w="1896"/>
        <w:gridCol w:w="1896"/>
      </w:tblGrid>
      <w:tr w:rsidR="00441834" w14:paraId="3190E479" w14:textId="5C0E0CFF" w:rsidTr="002E590F">
        <w:trPr>
          <w:trHeight w:val="395"/>
        </w:trPr>
        <w:tc>
          <w:tcPr>
            <w:tcW w:w="1790" w:type="pct"/>
            <w:gridSpan w:val="2"/>
            <w:shd w:val="clear" w:color="auto" w:fill="D9D9D9" w:themeFill="background1" w:themeFillShade="D9"/>
            <w:vAlign w:val="center"/>
          </w:tcPr>
          <w:p w14:paraId="1CB3B2FF" w14:textId="2556829D" w:rsidR="00441834" w:rsidRPr="00091368" w:rsidRDefault="008067F1" w:rsidP="00036449">
            <w:pPr>
              <w:jc w:val="center"/>
              <w:rPr>
                <w:rFonts w:ascii="Arial" w:eastAsia="Arial" w:hAnsi="Arial" w:cs="Arial"/>
                <w:b/>
                <w:bCs/>
                <w:color w:val="000000"/>
                <w:sz w:val="18"/>
                <w:szCs w:val="18"/>
              </w:rPr>
            </w:pPr>
            <w:r>
              <w:rPr>
                <w:rFonts w:ascii="Arial" w:eastAsia="Arial" w:hAnsi="Arial" w:cs="Arial"/>
                <w:b/>
                <w:bCs/>
                <w:color w:val="000000"/>
                <w:sz w:val="18"/>
                <w:szCs w:val="18"/>
              </w:rPr>
              <w:t>Calendario de entregas</w:t>
            </w:r>
          </w:p>
        </w:tc>
        <w:tc>
          <w:tcPr>
            <w:tcW w:w="1211" w:type="pct"/>
            <w:shd w:val="clear" w:color="auto" w:fill="D9D9D9" w:themeFill="background1" w:themeFillShade="D9"/>
            <w:vAlign w:val="center"/>
          </w:tcPr>
          <w:p w14:paraId="2A484522" w14:textId="4E4B9892" w:rsidR="00441834" w:rsidRPr="002E590F" w:rsidRDefault="00441834" w:rsidP="002E590F">
            <w:pPr>
              <w:jc w:val="both"/>
              <w:rPr>
                <w:rFonts w:ascii="Arial" w:eastAsia="Arial" w:hAnsi="Arial" w:cs="Arial"/>
                <w:b/>
                <w:bCs/>
                <w:color w:val="000000"/>
                <w:sz w:val="14"/>
                <w:szCs w:val="14"/>
              </w:rPr>
            </w:pPr>
            <w:r w:rsidRPr="002E590F">
              <w:rPr>
                <w:rFonts w:ascii="Arial" w:eastAsia="Arial" w:hAnsi="Arial" w:cs="Arial"/>
                <w:b/>
                <w:bCs/>
                <w:color w:val="000000"/>
                <w:sz w:val="14"/>
                <w:szCs w:val="14"/>
              </w:rPr>
              <w:t>Dentro de los 30 días naturales contados a partir del día hábil siguiente a la publicación y notificación del fallo</w:t>
            </w:r>
            <w:r w:rsidR="002E590F">
              <w:rPr>
                <w:rFonts w:ascii="Arial" w:eastAsia="Arial" w:hAnsi="Arial" w:cs="Arial"/>
                <w:b/>
                <w:bCs/>
                <w:color w:val="000000"/>
                <w:sz w:val="14"/>
                <w:szCs w:val="14"/>
              </w:rPr>
              <w:t>.</w:t>
            </w:r>
          </w:p>
        </w:tc>
        <w:tc>
          <w:tcPr>
            <w:tcW w:w="999" w:type="pct"/>
            <w:shd w:val="clear" w:color="auto" w:fill="D9D9D9" w:themeFill="background1" w:themeFillShade="D9"/>
            <w:vAlign w:val="center"/>
          </w:tcPr>
          <w:p w14:paraId="08B89D2C" w14:textId="5E4C5CB4" w:rsidR="00441834" w:rsidRPr="002E590F" w:rsidRDefault="00441834" w:rsidP="002E590F">
            <w:pPr>
              <w:jc w:val="both"/>
              <w:rPr>
                <w:rFonts w:ascii="Arial" w:eastAsia="Arial" w:hAnsi="Arial" w:cs="Arial"/>
                <w:b/>
                <w:bCs/>
                <w:color w:val="000000"/>
                <w:sz w:val="14"/>
                <w:szCs w:val="14"/>
              </w:rPr>
            </w:pPr>
            <w:r w:rsidRPr="002E590F">
              <w:rPr>
                <w:rFonts w:ascii="Arial" w:eastAsia="Arial" w:hAnsi="Arial" w:cs="Arial"/>
                <w:b/>
                <w:bCs/>
                <w:color w:val="000000"/>
                <w:sz w:val="14"/>
                <w:szCs w:val="14"/>
              </w:rPr>
              <w:t xml:space="preserve">Dentro de los 30 días naturales </w:t>
            </w:r>
            <w:r w:rsidR="00AF5FEC">
              <w:rPr>
                <w:rFonts w:ascii="Arial" w:eastAsia="Arial" w:hAnsi="Arial" w:cs="Arial"/>
                <w:b/>
                <w:bCs/>
                <w:color w:val="000000"/>
                <w:sz w:val="14"/>
                <w:szCs w:val="14"/>
              </w:rPr>
              <w:t xml:space="preserve">posteriores </w:t>
            </w:r>
            <w:r w:rsidRPr="002E590F">
              <w:rPr>
                <w:rFonts w:ascii="Arial" w:eastAsia="Arial" w:hAnsi="Arial" w:cs="Arial"/>
                <w:b/>
                <w:bCs/>
                <w:color w:val="000000"/>
                <w:sz w:val="14"/>
                <w:szCs w:val="14"/>
              </w:rPr>
              <w:t>a la fecha de publicación de la orden de compra o pedido emitidos por el área contratante</w:t>
            </w:r>
            <w:r w:rsidR="00F97A0D">
              <w:rPr>
                <w:rFonts w:ascii="Arial" w:eastAsia="Arial" w:hAnsi="Arial" w:cs="Arial"/>
                <w:b/>
                <w:bCs/>
                <w:color w:val="000000"/>
                <w:sz w:val="14"/>
                <w:szCs w:val="14"/>
              </w:rPr>
              <w:t>.</w:t>
            </w:r>
          </w:p>
        </w:tc>
        <w:tc>
          <w:tcPr>
            <w:tcW w:w="1000" w:type="pct"/>
            <w:shd w:val="clear" w:color="auto" w:fill="D9D9D9" w:themeFill="background1" w:themeFillShade="D9"/>
            <w:vAlign w:val="center"/>
          </w:tcPr>
          <w:p w14:paraId="221574CC" w14:textId="3CC32AA6" w:rsidR="00441834" w:rsidRPr="002E590F" w:rsidRDefault="00AF5FEC" w:rsidP="002E590F">
            <w:pPr>
              <w:jc w:val="both"/>
              <w:rPr>
                <w:rFonts w:ascii="Arial" w:eastAsia="Arial" w:hAnsi="Arial" w:cs="Arial"/>
                <w:b/>
                <w:bCs/>
                <w:color w:val="000000"/>
                <w:sz w:val="14"/>
                <w:szCs w:val="14"/>
              </w:rPr>
            </w:pPr>
            <w:r w:rsidRPr="002E590F">
              <w:rPr>
                <w:rFonts w:ascii="Arial" w:eastAsia="Arial" w:hAnsi="Arial" w:cs="Arial"/>
                <w:b/>
                <w:bCs/>
                <w:color w:val="000000"/>
                <w:sz w:val="14"/>
                <w:szCs w:val="14"/>
              </w:rPr>
              <w:t xml:space="preserve">Dentro de los 30 días naturales </w:t>
            </w:r>
            <w:r>
              <w:rPr>
                <w:rFonts w:ascii="Arial" w:eastAsia="Arial" w:hAnsi="Arial" w:cs="Arial"/>
                <w:b/>
                <w:bCs/>
                <w:color w:val="000000"/>
                <w:sz w:val="14"/>
                <w:szCs w:val="14"/>
              </w:rPr>
              <w:t xml:space="preserve">posteriores </w:t>
            </w:r>
            <w:r w:rsidRPr="002E590F">
              <w:rPr>
                <w:rFonts w:ascii="Arial" w:eastAsia="Arial" w:hAnsi="Arial" w:cs="Arial"/>
                <w:b/>
                <w:bCs/>
                <w:color w:val="000000"/>
                <w:sz w:val="14"/>
                <w:szCs w:val="14"/>
              </w:rPr>
              <w:t>a la fecha de publicación de la orden de compra o pedido emitidos por el área contratante</w:t>
            </w:r>
            <w:r w:rsidR="00F97A0D">
              <w:rPr>
                <w:rFonts w:ascii="Arial" w:eastAsia="Arial" w:hAnsi="Arial" w:cs="Arial"/>
                <w:b/>
                <w:bCs/>
                <w:color w:val="000000"/>
                <w:sz w:val="14"/>
                <w:szCs w:val="14"/>
              </w:rPr>
              <w:t>.</w:t>
            </w:r>
          </w:p>
        </w:tc>
      </w:tr>
      <w:tr w:rsidR="00441834" w14:paraId="7180215C" w14:textId="2C2E67A3" w:rsidTr="002E590F">
        <w:trPr>
          <w:trHeight w:val="395"/>
        </w:trPr>
        <w:tc>
          <w:tcPr>
            <w:tcW w:w="460" w:type="pct"/>
            <w:shd w:val="clear" w:color="auto" w:fill="D9D9D9" w:themeFill="background1" w:themeFillShade="D9"/>
            <w:vAlign w:val="center"/>
          </w:tcPr>
          <w:p w14:paraId="7696D791" w14:textId="6209ECDF" w:rsidR="007D7222" w:rsidRPr="00091368" w:rsidRDefault="007D7222" w:rsidP="007D7222">
            <w:pPr>
              <w:jc w:val="center"/>
              <w:rPr>
                <w:rFonts w:ascii="Arial" w:eastAsia="Arial" w:hAnsi="Arial" w:cs="Arial"/>
                <w:b/>
                <w:bCs/>
                <w:color w:val="000000"/>
                <w:sz w:val="18"/>
                <w:szCs w:val="18"/>
              </w:rPr>
            </w:pPr>
            <w:r w:rsidRPr="00091368">
              <w:rPr>
                <w:rFonts w:ascii="Arial" w:eastAsia="Arial" w:hAnsi="Arial" w:cs="Arial"/>
                <w:b/>
                <w:bCs/>
                <w:color w:val="000000"/>
                <w:sz w:val="18"/>
                <w:szCs w:val="18"/>
              </w:rPr>
              <w:t>Partida</w:t>
            </w:r>
          </w:p>
        </w:tc>
        <w:tc>
          <w:tcPr>
            <w:tcW w:w="1331" w:type="pct"/>
            <w:shd w:val="clear" w:color="auto" w:fill="D9D9D9" w:themeFill="background1" w:themeFillShade="D9"/>
            <w:vAlign w:val="center"/>
          </w:tcPr>
          <w:p w14:paraId="13D8C15A" w14:textId="3F2AE28B" w:rsidR="007D7222" w:rsidRPr="00091368" w:rsidRDefault="007D7222" w:rsidP="007D7222">
            <w:pPr>
              <w:jc w:val="center"/>
              <w:rPr>
                <w:rFonts w:ascii="Arial" w:eastAsia="Arial" w:hAnsi="Arial" w:cs="Arial"/>
                <w:b/>
                <w:bCs/>
                <w:color w:val="000000"/>
                <w:sz w:val="18"/>
                <w:szCs w:val="18"/>
              </w:rPr>
            </w:pPr>
            <w:r w:rsidRPr="00091368">
              <w:rPr>
                <w:rFonts w:ascii="Arial" w:eastAsia="Arial" w:hAnsi="Arial" w:cs="Arial"/>
                <w:b/>
                <w:bCs/>
                <w:color w:val="000000"/>
                <w:sz w:val="18"/>
                <w:szCs w:val="18"/>
              </w:rPr>
              <w:t>Descripción</w:t>
            </w:r>
          </w:p>
        </w:tc>
        <w:tc>
          <w:tcPr>
            <w:tcW w:w="1211" w:type="pct"/>
            <w:shd w:val="clear" w:color="auto" w:fill="D9D9D9" w:themeFill="background1" w:themeFillShade="D9"/>
            <w:vAlign w:val="center"/>
          </w:tcPr>
          <w:p w14:paraId="7D7E4DEB" w14:textId="4AD3A1A6" w:rsidR="007D7222" w:rsidRPr="00091368" w:rsidRDefault="007D7222" w:rsidP="007D7222">
            <w:pPr>
              <w:jc w:val="center"/>
              <w:rPr>
                <w:rFonts w:ascii="Arial" w:eastAsia="Arial" w:hAnsi="Arial" w:cs="Arial"/>
                <w:b/>
                <w:bCs/>
                <w:color w:val="000000"/>
                <w:sz w:val="18"/>
                <w:szCs w:val="18"/>
              </w:rPr>
            </w:pPr>
            <w:r>
              <w:rPr>
                <w:rFonts w:ascii="Arial" w:eastAsia="Arial" w:hAnsi="Arial" w:cs="Arial"/>
                <w:b/>
                <w:bCs/>
                <w:color w:val="000000"/>
                <w:sz w:val="18"/>
                <w:szCs w:val="18"/>
              </w:rPr>
              <w:t>Primera Entrega</w:t>
            </w:r>
          </w:p>
        </w:tc>
        <w:tc>
          <w:tcPr>
            <w:tcW w:w="999" w:type="pct"/>
            <w:shd w:val="clear" w:color="auto" w:fill="D9D9D9" w:themeFill="background1" w:themeFillShade="D9"/>
            <w:vAlign w:val="center"/>
          </w:tcPr>
          <w:p w14:paraId="3B57F223" w14:textId="31AEABC0" w:rsidR="007D7222" w:rsidRDefault="007D7222" w:rsidP="007D7222">
            <w:pPr>
              <w:jc w:val="center"/>
              <w:rPr>
                <w:rFonts w:ascii="Arial" w:eastAsia="Arial" w:hAnsi="Arial" w:cs="Arial"/>
                <w:b/>
                <w:bCs/>
                <w:color w:val="000000"/>
                <w:sz w:val="18"/>
                <w:szCs w:val="18"/>
              </w:rPr>
            </w:pPr>
            <w:r>
              <w:rPr>
                <w:rFonts w:ascii="Arial" w:eastAsia="Arial" w:hAnsi="Arial" w:cs="Arial"/>
                <w:b/>
                <w:bCs/>
                <w:color w:val="000000"/>
                <w:sz w:val="18"/>
                <w:szCs w:val="18"/>
              </w:rPr>
              <w:t>Segunda Entrega</w:t>
            </w:r>
          </w:p>
        </w:tc>
        <w:tc>
          <w:tcPr>
            <w:tcW w:w="1000" w:type="pct"/>
            <w:shd w:val="clear" w:color="auto" w:fill="D9D9D9" w:themeFill="background1" w:themeFillShade="D9"/>
            <w:vAlign w:val="center"/>
          </w:tcPr>
          <w:p w14:paraId="0B4AB488" w14:textId="72D0957F" w:rsidR="007D7222" w:rsidRDefault="007D7222" w:rsidP="007D7222">
            <w:pPr>
              <w:jc w:val="center"/>
              <w:rPr>
                <w:rFonts w:ascii="Arial" w:eastAsia="Arial" w:hAnsi="Arial" w:cs="Arial"/>
                <w:b/>
                <w:bCs/>
                <w:color w:val="000000"/>
                <w:sz w:val="18"/>
                <w:szCs w:val="18"/>
              </w:rPr>
            </w:pPr>
            <w:r>
              <w:rPr>
                <w:rFonts w:ascii="Arial" w:eastAsia="Arial" w:hAnsi="Arial" w:cs="Arial"/>
                <w:b/>
                <w:bCs/>
                <w:color w:val="000000"/>
                <w:sz w:val="18"/>
                <w:szCs w:val="18"/>
              </w:rPr>
              <w:t>Tercera Entrega</w:t>
            </w:r>
          </w:p>
        </w:tc>
      </w:tr>
      <w:tr w:rsidR="00441834" w14:paraId="2E22BDB2" w14:textId="4BFC707D" w:rsidTr="002E590F">
        <w:trPr>
          <w:trHeight w:val="358"/>
        </w:trPr>
        <w:tc>
          <w:tcPr>
            <w:tcW w:w="460" w:type="pct"/>
            <w:vAlign w:val="center"/>
          </w:tcPr>
          <w:p w14:paraId="5B8CC353"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1</w:t>
            </w:r>
          </w:p>
        </w:tc>
        <w:tc>
          <w:tcPr>
            <w:tcW w:w="1331" w:type="pct"/>
            <w:vAlign w:val="center"/>
          </w:tcPr>
          <w:p w14:paraId="422E3F90" w14:textId="77777777" w:rsidR="007D7222" w:rsidRDefault="007D7222" w:rsidP="00036449">
            <w:pPr>
              <w:jc w:val="center"/>
              <w:rPr>
                <w:rFonts w:ascii="Arial" w:eastAsia="Arial" w:hAnsi="Arial" w:cs="Arial"/>
                <w:color w:val="000000"/>
                <w:sz w:val="18"/>
                <w:szCs w:val="18"/>
              </w:rPr>
            </w:pPr>
            <w:r w:rsidRPr="00274E5C">
              <w:rPr>
                <w:rFonts w:ascii="Arial" w:hAnsi="Arial" w:cs="Arial"/>
                <w:sz w:val="18"/>
                <w:szCs w:val="18"/>
              </w:rPr>
              <w:t>TÓNER HP LASERJET 404DW CF258X (10,000 PÁGINAS)</w:t>
            </w:r>
          </w:p>
        </w:tc>
        <w:tc>
          <w:tcPr>
            <w:tcW w:w="1211" w:type="pct"/>
            <w:vAlign w:val="center"/>
          </w:tcPr>
          <w:p w14:paraId="03494D2F"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533</w:t>
            </w:r>
          </w:p>
        </w:tc>
        <w:tc>
          <w:tcPr>
            <w:tcW w:w="999" w:type="pct"/>
            <w:vMerge w:val="restart"/>
            <w:vAlign w:val="center"/>
          </w:tcPr>
          <w:p w14:paraId="311BF45E" w14:textId="6EBF749E" w:rsidR="007D7222" w:rsidRPr="002E590F" w:rsidRDefault="007D7222" w:rsidP="002E590F">
            <w:pPr>
              <w:jc w:val="both"/>
              <w:rPr>
                <w:rFonts w:ascii="Arial" w:eastAsia="Arial" w:hAnsi="Arial" w:cs="Arial"/>
                <w:color w:val="000000"/>
                <w:sz w:val="18"/>
                <w:szCs w:val="18"/>
              </w:rPr>
            </w:pPr>
            <w:r w:rsidRPr="002E590F">
              <w:rPr>
                <w:rFonts w:ascii="Arial" w:eastAsia="Arial" w:hAnsi="Arial" w:cs="Arial"/>
                <w:color w:val="000000"/>
                <w:sz w:val="18"/>
                <w:szCs w:val="18"/>
              </w:rPr>
              <w:t>Las cantidades será definidas por el área requirente en la orden de compra.</w:t>
            </w:r>
          </w:p>
        </w:tc>
        <w:tc>
          <w:tcPr>
            <w:tcW w:w="1000" w:type="pct"/>
            <w:vMerge w:val="restart"/>
            <w:vAlign w:val="center"/>
          </w:tcPr>
          <w:p w14:paraId="2E745642" w14:textId="41FB340A" w:rsidR="007D7222" w:rsidRPr="002E590F" w:rsidRDefault="007D7222" w:rsidP="002E590F">
            <w:pPr>
              <w:jc w:val="both"/>
              <w:rPr>
                <w:rFonts w:ascii="Arial" w:eastAsia="Arial" w:hAnsi="Arial" w:cs="Arial"/>
                <w:color w:val="000000"/>
                <w:sz w:val="18"/>
                <w:szCs w:val="18"/>
              </w:rPr>
            </w:pPr>
            <w:r w:rsidRPr="002E590F">
              <w:rPr>
                <w:rFonts w:ascii="Arial" w:eastAsia="Arial" w:hAnsi="Arial" w:cs="Arial"/>
                <w:color w:val="000000"/>
                <w:sz w:val="18"/>
                <w:szCs w:val="18"/>
              </w:rPr>
              <w:t>Las cantidades será definidas por el área requirente en la orden de compra.</w:t>
            </w:r>
          </w:p>
        </w:tc>
      </w:tr>
      <w:tr w:rsidR="00441834" w14:paraId="109BDC81" w14:textId="401DFC91" w:rsidTr="002E590F">
        <w:tc>
          <w:tcPr>
            <w:tcW w:w="460" w:type="pct"/>
            <w:vAlign w:val="center"/>
          </w:tcPr>
          <w:p w14:paraId="05D4234C"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2</w:t>
            </w:r>
          </w:p>
        </w:tc>
        <w:tc>
          <w:tcPr>
            <w:tcW w:w="1331" w:type="pct"/>
            <w:vAlign w:val="center"/>
          </w:tcPr>
          <w:p w14:paraId="365AC59E" w14:textId="77777777" w:rsidR="007D7222" w:rsidRDefault="007D7222" w:rsidP="00036449">
            <w:pPr>
              <w:jc w:val="center"/>
              <w:rPr>
                <w:rFonts w:ascii="Arial" w:eastAsia="Arial" w:hAnsi="Arial" w:cs="Arial"/>
                <w:color w:val="000000"/>
                <w:sz w:val="18"/>
                <w:szCs w:val="18"/>
              </w:rPr>
            </w:pPr>
            <w:r w:rsidRPr="00274E5C">
              <w:rPr>
                <w:rFonts w:ascii="Arial" w:hAnsi="Arial" w:cs="Arial"/>
                <w:sz w:val="18"/>
                <w:szCs w:val="18"/>
              </w:rPr>
              <w:t>TÓNER</w:t>
            </w:r>
            <w:r>
              <w:rPr>
                <w:rFonts w:ascii="Arial" w:hAnsi="Arial" w:cs="Arial"/>
                <w:sz w:val="18"/>
                <w:szCs w:val="18"/>
              </w:rPr>
              <w:t xml:space="preserve"> </w:t>
            </w:r>
            <w:r w:rsidRPr="00274E5C">
              <w:rPr>
                <w:rFonts w:ascii="Arial" w:hAnsi="Arial" w:cs="Arial"/>
                <w:sz w:val="18"/>
                <w:szCs w:val="18"/>
              </w:rPr>
              <w:t>HP LASERJET W1510X PARA HP M4003DW (9,700 PÁGINAS)</w:t>
            </w:r>
          </w:p>
        </w:tc>
        <w:tc>
          <w:tcPr>
            <w:tcW w:w="1211" w:type="pct"/>
            <w:vAlign w:val="center"/>
          </w:tcPr>
          <w:p w14:paraId="535C2247"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120</w:t>
            </w:r>
          </w:p>
        </w:tc>
        <w:tc>
          <w:tcPr>
            <w:tcW w:w="999" w:type="pct"/>
            <w:vMerge/>
          </w:tcPr>
          <w:p w14:paraId="2E9B0477" w14:textId="77777777" w:rsidR="007D7222" w:rsidRDefault="007D7222" w:rsidP="00036449">
            <w:pPr>
              <w:jc w:val="center"/>
              <w:rPr>
                <w:rFonts w:ascii="Arial" w:eastAsia="Arial" w:hAnsi="Arial" w:cs="Arial"/>
                <w:color w:val="000000"/>
                <w:sz w:val="18"/>
                <w:szCs w:val="18"/>
              </w:rPr>
            </w:pPr>
          </w:p>
        </w:tc>
        <w:tc>
          <w:tcPr>
            <w:tcW w:w="1000" w:type="pct"/>
            <w:vMerge/>
          </w:tcPr>
          <w:p w14:paraId="596F114E" w14:textId="77777777" w:rsidR="007D7222" w:rsidRDefault="007D7222" w:rsidP="00036449">
            <w:pPr>
              <w:jc w:val="center"/>
              <w:rPr>
                <w:rFonts w:ascii="Arial" w:eastAsia="Arial" w:hAnsi="Arial" w:cs="Arial"/>
                <w:color w:val="000000"/>
                <w:sz w:val="18"/>
                <w:szCs w:val="18"/>
              </w:rPr>
            </w:pPr>
          </w:p>
        </w:tc>
      </w:tr>
      <w:tr w:rsidR="00441834" w14:paraId="07683705" w14:textId="14F7B3E2" w:rsidTr="002E590F">
        <w:tc>
          <w:tcPr>
            <w:tcW w:w="460" w:type="pct"/>
            <w:vAlign w:val="center"/>
          </w:tcPr>
          <w:p w14:paraId="46670B1E"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3</w:t>
            </w:r>
          </w:p>
        </w:tc>
        <w:tc>
          <w:tcPr>
            <w:tcW w:w="1331" w:type="pct"/>
            <w:vAlign w:val="center"/>
          </w:tcPr>
          <w:p w14:paraId="7A2257F6" w14:textId="77777777" w:rsidR="007D7222" w:rsidRDefault="007D7222" w:rsidP="00036449">
            <w:pPr>
              <w:jc w:val="center"/>
              <w:rPr>
                <w:rFonts w:ascii="Arial" w:eastAsia="Arial" w:hAnsi="Arial" w:cs="Arial"/>
                <w:color w:val="000000"/>
                <w:sz w:val="18"/>
                <w:szCs w:val="18"/>
              </w:rPr>
            </w:pPr>
            <w:r w:rsidRPr="00274E5C">
              <w:rPr>
                <w:rFonts w:ascii="Arial" w:hAnsi="Arial" w:cs="Arial"/>
                <w:sz w:val="18"/>
                <w:szCs w:val="18"/>
              </w:rPr>
              <w:t>TÓNER LEXMARK 56F4X00 PARA LEXMARK MS521 (20,000 PÁGINAS)</w:t>
            </w:r>
          </w:p>
        </w:tc>
        <w:tc>
          <w:tcPr>
            <w:tcW w:w="1211" w:type="pct"/>
            <w:vAlign w:val="center"/>
          </w:tcPr>
          <w:p w14:paraId="12955EF2"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298</w:t>
            </w:r>
          </w:p>
        </w:tc>
        <w:tc>
          <w:tcPr>
            <w:tcW w:w="999" w:type="pct"/>
            <w:vMerge/>
          </w:tcPr>
          <w:p w14:paraId="099CB26C" w14:textId="77777777" w:rsidR="007D7222" w:rsidRDefault="007D7222" w:rsidP="00036449">
            <w:pPr>
              <w:jc w:val="center"/>
              <w:rPr>
                <w:rFonts w:ascii="Arial" w:eastAsia="Arial" w:hAnsi="Arial" w:cs="Arial"/>
                <w:color w:val="000000"/>
                <w:sz w:val="18"/>
                <w:szCs w:val="18"/>
              </w:rPr>
            </w:pPr>
          </w:p>
        </w:tc>
        <w:tc>
          <w:tcPr>
            <w:tcW w:w="1000" w:type="pct"/>
            <w:vMerge/>
          </w:tcPr>
          <w:p w14:paraId="7DBC90B5" w14:textId="77777777" w:rsidR="007D7222" w:rsidRDefault="007D7222" w:rsidP="00036449">
            <w:pPr>
              <w:jc w:val="center"/>
              <w:rPr>
                <w:rFonts w:ascii="Arial" w:eastAsia="Arial" w:hAnsi="Arial" w:cs="Arial"/>
                <w:color w:val="000000"/>
                <w:sz w:val="18"/>
                <w:szCs w:val="18"/>
              </w:rPr>
            </w:pPr>
          </w:p>
        </w:tc>
      </w:tr>
      <w:tr w:rsidR="00441834" w14:paraId="29874189" w14:textId="46086504" w:rsidTr="002E590F">
        <w:trPr>
          <w:trHeight w:val="419"/>
        </w:trPr>
        <w:tc>
          <w:tcPr>
            <w:tcW w:w="460" w:type="pct"/>
            <w:vAlign w:val="center"/>
          </w:tcPr>
          <w:p w14:paraId="44136AC5"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4</w:t>
            </w:r>
          </w:p>
        </w:tc>
        <w:tc>
          <w:tcPr>
            <w:tcW w:w="1331" w:type="pct"/>
            <w:vAlign w:val="center"/>
          </w:tcPr>
          <w:p w14:paraId="37F3EAFF" w14:textId="77777777" w:rsidR="007D7222" w:rsidRDefault="007D7222" w:rsidP="00036449">
            <w:pPr>
              <w:jc w:val="center"/>
              <w:rPr>
                <w:rFonts w:ascii="Arial" w:eastAsia="Arial" w:hAnsi="Arial" w:cs="Arial"/>
                <w:color w:val="000000"/>
                <w:sz w:val="18"/>
                <w:szCs w:val="18"/>
              </w:rPr>
            </w:pPr>
            <w:r w:rsidRPr="00274E5C">
              <w:rPr>
                <w:rFonts w:ascii="Arial" w:hAnsi="Arial" w:cs="Arial"/>
                <w:sz w:val="18"/>
                <w:szCs w:val="18"/>
              </w:rPr>
              <w:t>TÓNER HP LASERJET M501DN CF287X</w:t>
            </w:r>
          </w:p>
        </w:tc>
        <w:tc>
          <w:tcPr>
            <w:tcW w:w="1211" w:type="pct"/>
            <w:vAlign w:val="center"/>
          </w:tcPr>
          <w:p w14:paraId="238B13E7" w14:textId="77777777" w:rsidR="007D7222" w:rsidRDefault="007D7222" w:rsidP="00036449">
            <w:pPr>
              <w:jc w:val="center"/>
              <w:rPr>
                <w:rFonts w:ascii="Arial" w:eastAsia="Arial" w:hAnsi="Arial" w:cs="Arial"/>
                <w:color w:val="000000"/>
                <w:sz w:val="18"/>
                <w:szCs w:val="18"/>
              </w:rPr>
            </w:pPr>
            <w:r>
              <w:rPr>
                <w:rFonts w:ascii="Arial" w:eastAsia="Arial" w:hAnsi="Arial" w:cs="Arial"/>
                <w:color w:val="000000"/>
                <w:sz w:val="18"/>
                <w:szCs w:val="18"/>
              </w:rPr>
              <w:t>2</w:t>
            </w:r>
          </w:p>
        </w:tc>
        <w:tc>
          <w:tcPr>
            <w:tcW w:w="999" w:type="pct"/>
            <w:vMerge/>
          </w:tcPr>
          <w:p w14:paraId="45D248BD" w14:textId="77777777" w:rsidR="007D7222" w:rsidRDefault="007D7222" w:rsidP="00036449">
            <w:pPr>
              <w:jc w:val="center"/>
              <w:rPr>
                <w:rFonts w:ascii="Arial" w:eastAsia="Arial" w:hAnsi="Arial" w:cs="Arial"/>
                <w:color w:val="000000"/>
                <w:sz w:val="18"/>
                <w:szCs w:val="18"/>
              </w:rPr>
            </w:pPr>
          </w:p>
        </w:tc>
        <w:tc>
          <w:tcPr>
            <w:tcW w:w="1000" w:type="pct"/>
            <w:vMerge/>
          </w:tcPr>
          <w:p w14:paraId="4B182EA2" w14:textId="77777777" w:rsidR="007D7222" w:rsidRDefault="007D7222" w:rsidP="00036449">
            <w:pPr>
              <w:jc w:val="center"/>
              <w:rPr>
                <w:rFonts w:ascii="Arial" w:eastAsia="Arial" w:hAnsi="Arial" w:cs="Arial"/>
                <w:color w:val="000000"/>
                <w:sz w:val="18"/>
                <w:szCs w:val="18"/>
              </w:rPr>
            </w:pPr>
          </w:p>
        </w:tc>
      </w:tr>
    </w:tbl>
    <w:p w14:paraId="137D7650" w14:textId="77777777" w:rsidR="007D7222" w:rsidRPr="00E42CFC" w:rsidRDefault="007D7222" w:rsidP="007D7222">
      <w:pPr>
        <w:spacing w:after="0" w:line="240" w:lineRule="auto"/>
        <w:ind w:right="140"/>
        <w:jc w:val="both"/>
        <w:rPr>
          <w:rFonts w:ascii="Arial" w:eastAsia="Times New Roman" w:hAnsi="Arial" w:cs="Arial"/>
          <w:sz w:val="18"/>
          <w:szCs w:val="18"/>
        </w:rPr>
      </w:pPr>
    </w:p>
    <w:p w14:paraId="4F309F2C" w14:textId="77777777" w:rsidR="007D7222" w:rsidRPr="00E42CFC" w:rsidRDefault="007D7222" w:rsidP="007D7222">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7" w:name="_Hlk126829671"/>
      <w:r w:rsidRPr="00E42CFC">
        <w:rPr>
          <w:rFonts w:ascii="Arial" w:eastAsia="Arial" w:hAnsi="Arial" w:cs="Arial"/>
          <w:color w:val="000000"/>
          <w:sz w:val="18"/>
          <w:szCs w:val="18"/>
        </w:rPr>
        <w:t>entregado los servicios o bienes</w:t>
      </w:r>
      <w:bookmarkEnd w:id="7"/>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orden de compra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p>
    <w:p w14:paraId="797ECBC2" w14:textId="77777777" w:rsidR="007D7222" w:rsidRDefault="007D7222" w:rsidP="008C50D2">
      <w:pPr>
        <w:spacing w:after="0" w:line="240" w:lineRule="auto"/>
        <w:ind w:right="140"/>
        <w:jc w:val="both"/>
        <w:rPr>
          <w:rFonts w:ascii="Arial" w:eastAsia="Arial" w:hAnsi="Arial" w:cs="Arial"/>
          <w:b/>
          <w:bCs/>
          <w:color w:val="000000"/>
          <w:sz w:val="18"/>
          <w:szCs w:val="18"/>
        </w:rPr>
      </w:pPr>
    </w:p>
    <w:p w14:paraId="29D05CB1" w14:textId="4E1577FA" w:rsidR="007D7222" w:rsidRPr="007D7222" w:rsidRDefault="00256FC8" w:rsidP="007D7222">
      <w:pPr>
        <w:pStyle w:val="Prrafodelista"/>
        <w:numPr>
          <w:ilvl w:val="1"/>
          <w:numId w:val="12"/>
        </w:numPr>
        <w:spacing w:after="0" w:line="240" w:lineRule="auto"/>
        <w:ind w:right="140"/>
        <w:jc w:val="both"/>
        <w:rPr>
          <w:rFonts w:ascii="Arial" w:eastAsia="Arial" w:hAnsi="Arial" w:cs="Arial"/>
          <w:color w:val="000000"/>
          <w:sz w:val="18"/>
          <w:szCs w:val="18"/>
        </w:rPr>
      </w:pPr>
      <w:r w:rsidRPr="007D7222">
        <w:rPr>
          <w:rFonts w:ascii="Arial" w:eastAsia="Arial" w:hAnsi="Arial" w:cs="Arial"/>
          <w:b/>
          <w:bCs/>
          <w:color w:val="000000"/>
          <w:sz w:val="18"/>
          <w:szCs w:val="18"/>
        </w:rPr>
        <w:t>CONDICIONES DE ENTREGA</w:t>
      </w:r>
      <w:r>
        <w:rPr>
          <w:rFonts w:ascii="Arial" w:eastAsia="Arial" w:hAnsi="Arial" w:cs="Arial"/>
          <w:b/>
          <w:bCs/>
          <w:color w:val="000000"/>
          <w:sz w:val="18"/>
          <w:szCs w:val="18"/>
        </w:rPr>
        <w:t>.</w:t>
      </w:r>
    </w:p>
    <w:p w14:paraId="5DA0B157" w14:textId="77777777" w:rsidR="0042704A" w:rsidRPr="008C50D2" w:rsidRDefault="0042704A" w:rsidP="008C50D2">
      <w:pPr>
        <w:spacing w:after="0" w:line="240" w:lineRule="auto"/>
        <w:ind w:right="140"/>
        <w:jc w:val="both"/>
        <w:rPr>
          <w:rFonts w:ascii="Arial" w:eastAsia="Arial" w:hAnsi="Arial" w:cs="Arial"/>
          <w:color w:val="000000"/>
          <w:sz w:val="18"/>
          <w:szCs w:val="18"/>
        </w:rPr>
      </w:pPr>
    </w:p>
    <w:p w14:paraId="592A1796" w14:textId="071624A6" w:rsidR="0042704A" w:rsidRPr="001855A1" w:rsidRDefault="00463A52" w:rsidP="008C50D2">
      <w:pPr>
        <w:spacing w:after="0" w:line="240" w:lineRule="auto"/>
        <w:ind w:left="426" w:hanging="360"/>
        <w:jc w:val="both"/>
        <w:rPr>
          <w:rFonts w:ascii="Arial" w:hAnsi="Arial" w:cs="Arial"/>
          <w:b/>
          <w:bCs/>
          <w:sz w:val="18"/>
          <w:szCs w:val="18"/>
        </w:rPr>
      </w:pPr>
      <w:r w:rsidRPr="001855A1">
        <w:rPr>
          <w:rFonts w:ascii="Arial" w:hAnsi="Arial" w:cs="Arial"/>
          <w:b/>
          <w:bCs/>
          <w:sz w:val="18"/>
          <w:szCs w:val="18"/>
        </w:rPr>
        <w:t xml:space="preserve">Trámite </w:t>
      </w:r>
      <w:r w:rsidR="0042704A" w:rsidRPr="001855A1">
        <w:rPr>
          <w:rFonts w:ascii="Arial" w:hAnsi="Arial" w:cs="Arial"/>
          <w:b/>
          <w:bCs/>
          <w:sz w:val="18"/>
          <w:szCs w:val="18"/>
        </w:rPr>
        <w:t>para</w:t>
      </w:r>
      <w:r w:rsidR="00964882" w:rsidRPr="001855A1">
        <w:rPr>
          <w:rFonts w:ascii="Arial" w:hAnsi="Arial" w:cs="Arial"/>
          <w:b/>
          <w:bCs/>
          <w:sz w:val="18"/>
          <w:szCs w:val="18"/>
        </w:rPr>
        <w:t xml:space="preserve"> recepción de documentos y generación de citas</w:t>
      </w:r>
      <w:r w:rsidR="0042704A" w:rsidRPr="001855A1">
        <w:rPr>
          <w:rFonts w:ascii="Arial" w:hAnsi="Arial" w:cs="Arial"/>
          <w:b/>
          <w:bCs/>
          <w:sz w:val="18"/>
          <w:szCs w:val="18"/>
        </w:rPr>
        <w:t>:</w:t>
      </w:r>
    </w:p>
    <w:p w14:paraId="3ED7B3D4" w14:textId="77777777" w:rsidR="0042704A" w:rsidRPr="008C50D2" w:rsidRDefault="0042704A" w:rsidP="008C50D2">
      <w:pPr>
        <w:spacing w:after="0" w:line="240" w:lineRule="auto"/>
        <w:ind w:left="720" w:hanging="360"/>
        <w:jc w:val="both"/>
        <w:rPr>
          <w:rFonts w:ascii="Arial" w:hAnsi="Arial" w:cs="Arial"/>
          <w:sz w:val="18"/>
          <w:szCs w:val="18"/>
        </w:rPr>
      </w:pPr>
    </w:p>
    <w:p w14:paraId="741A99CA" w14:textId="3C39ACD9" w:rsidR="0042704A" w:rsidRPr="008C50D2" w:rsidRDefault="0042704A" w:rsidP="008C50D2">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 xml:space="preserve">Se deberá solicitar cita </w:t>
      </w:r>
      <w:r w:rsidR="0004002C" w:rsidRPr="008C50D2">
        <w:rPr>
          <w:rFonts w:ascii="Arial" w:hAnsi="Arial" w:cs="Arial"/>
          <w:sz w:val="18"/>
          <w:szCs w:val="18"/>
        </w:rPr>
        <w:t xml:space="preserve">al </w:t>
      </w:r>
      <w:r w:rsidRPr="008C50D2">
        <w:rPr>
          <w:rFonts w:ascii="Arial" w:hAnsi="Arial" w:cs="Arial"/>
          <w:sz w:val="18"/>
          <w:szCs w:val="18"/>
        </w:rPr>
        <w:t>correo electrónico</w:t>
      </w:r>
      <w:r w:rsidR="0004002C" w:rsidRPr="008C50D2">
        <w:rPr>
          <w:rFonts w:ascii="Arial" w:hAnsi="Arial" w:cs="Arial"/>
          <w:sz w:val="18"/>
          <w:szCs w:val="18"/>
        </w:rPr>
        <w:t xml:space="preserve"> </w:t>
      </w:r>
      <w:hyperlink r:id="rId13" w:history="1">
        <w:r w:rsidR="0004002C" w:rsidRPr="008C50D2">
          <w:rPr>
            <w:rStyle w:val="Hipervnculo"/>
            <w:rFonts w:ascii="Arial" w:hAnsi="Arial" w:cs="Arial"/>
            <w:sz w:val="18"/>
            <w:szCs w:val="18"/>
          </w:rPr>
          <w:t>recepcionalmacencentral.ssj@jalisco.gob.mx</w:t>
        </w:r>
      </w:hyperlink>
      <w:r w:rsidRPr="008C50D2">
        <w:rPr>
          <w:rFonts w:ascii="Arial" w:hAnsi="Arial" w:cs="Arial"/>
          <w:sz w:val="18"/>
          <w:szCs w:val="18"/>
        </w:rPr>
        <w:t>. (</w:t>
      </w:r>
      <w:r w:rsidR="004B5481">
        <w:rPr>
          <w:rFonts w:ascii="Arial" w:hAnsi="Arial" w:cs="Arial"/>
          <w:sz w:val="18"/>
          <w:szCs w:val="18"/>
        </w:rPr>
        <w:t>l</w:t>
      </w:r>
      <w:r w:rsidRPr="008C50D2">
        <w:rPr>
          <w:rFonts w:ascii="Arial" w:hAnsi="Arial" w:cs="Arial"/>
          <w:sz w:val="18"/>
          <w:szCs w:val="18"/>
        </w:rPr>
        <w:t>a recepción de correos es de lunes a viernes, con horario de 8:00 a 14:00 horas).</w:t>
      </w:r>
    </w:p>
    <w:p w14:paraId="3B8AC90D" w14:textId="77777777" w:rsidR="0042704A" w:rsidRPr="008C50D2" w:rsidRDefault="0042704A" w:rsidP="008C50D2">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No se podrá realizar la entrega de insumos sin previa cita.</w:t>
      </w:r>
    </w:p>
    <w:p w14:paraId="564FDC80" w14:textId="77777777" w:rsidR="0042704A" w:rsidRPr="008C50D2" w:rsidRDefault="0042704A" w:rsidP="008C50D2">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La documentación se envía para revisión por correo al solicitar la cita, si es necesario realizar correcciones se notifica por el mismo medio, esto con el fin de agilizar la entrega en el momento de la recepción en físico.</w:t>
      </w:r>
    </w:p>
    <w:p w14:paraId="50CB001A" w14:textId="77777777" w:rsidR="0042704A" w:rsidRPr="008C50D2" w:rsidRDefault="0042704A" w:rsidP="008C50D2">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Se confirmará la cita en un periodo máximo de 24 horas a la solicitud (días hábiles).</w:t>
      </w:r>
    </w:p>
    <w:p w14:paraId="16CFCAFA" w14:textId="0FD5FD8D" w:rsidR="0042704A" w:rsidRPr="008C50D2" w:rsidRDefault="0042704A" w:rsidP="008C50D2">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En el momento de realizar la entrega de los insumos de manera presencial, es necesario</w:t>
      </w:r>
      <w:r w:rsidR="004C2C87">
        <w:rPr>
          <w:rFonts w:ascii="Arial" w:hAnsi="Arial" w:cs="Arial"/>
          <w:sz w:val="18"/>
          <w:szCs w:val="18"/>
        </w:rPr>
        <w:t xml:space="preserve"> </w:t>
      </w:r>
      <w:r w:rsidRPr="008C50D2">
        <w:rPr>
          <w:rFonts w:ascii="Arial" w:hAnsi="Arial" w:cs="Arial"/>
          <w:sz w:val="18"/>
          <w:szCs w:val="18"/>
        </w:rPr>
        <w:t>contar con los requisitos en la revisión de los documentos y/o revisión física de acuerdo a los protocolos de recepción de</w:t>
      </w:r>
      <w:r w:rsidR="008C50D2" w:rsidRPr="008C50D2">
        <w:rPr>
          <w:rFonts w:ascii="Arial" w:hAnsi="Arial" w:cs="Arial"/>
          <w:sz w:val="18"/>
          <w:szCs w:val="18"/>
        </w:rPr>
        <w:t>l</w:t>
      </w:r>
      <w:r w:rsidRPr="008C50D2">
        <w:rPr>
          <w:rFonts w:ascii="Arial" w:hAnsi="Arial" w:cs="Arial"/>
          <w:sz w:val="18"/>
          <w:szCs w:val="18"/>
        </w:rPr>
        <w:t xml:space="preserve"> Departamento de Almacén y Abastecimiento; lo anterior con el fin de estar en posibilidad de</w:t>
      </w:r>
      <w:r w:rsidR="00B524B1">
        <w:rPr>
          <w:rFonts w:ascii="Arial" w:hAnsi="Arial" w:cs="Arial"/>
          <w:sz w:val="18"/>
          <w:szCs w:val="18"/>
        </w:rPr>
        <w:t xml:space="preserve"> dar una atención </w:t>
      </w:r>
      <w:r w:rsidRPr="008C50D2">
        <w:rPr>
          <w:rFonts w:ascii="Arial" w:hAnsi="Arial" w:cs="Arial"/>
          <w:sz w:val="18"/>
          <w:szCs w:val="18"/>
        </w:rPr>
        <w:t>de forma óptima, evitando incidencias.</w:t>
      </w:r>
    </w:p>
    <w:p w14:paraId="3CAA9104" w14:textId="4A2C2567" w:rsidR="0042704A" w:rsidRPr="008C50D2" w:rsidRDefault="0042704A" w:rsidP="008C50D2">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 xml:space="preserve">Si cancela su cita, favor de notificarlo con anticipación, ya que personal </w:t>
      </w:r>
      <w:r w:rsidR="008C50D2" w:rsidRPr="008C50D2">
        <w:rPr>
          <w:rFonts w:ascii="Arial" w:hAnsi="Arial" w:cs="Arial"/>
          <w:sz w:val="18"/>
          <w:szCs w:val="18"/>
        </w:rPr>
        <w:t>del</w:t>
      </w:r>
      <w:r w:rsidRPr="008C50D2">
        <w:rPr>
          <w:rFonts w:ascii="Arial" w:hAnsi="Arial" w:cs="Arial"/>
          <w:sz w:val="18"/>
          <w:szCs w:val="18"/>
        </w:rPr>
        <w:t xml:space="preserve"> programa al que pertenece el insumo se pretenda a recibir de acuerdo a la cita programada.</w:t>
      </w:r>
    </w:p>
    <w:p w14:paraId="768A2921" w14:textId="77777777" w:rsidR="0042704A" w:rsidRPr="008C50D2" w:rsidRDefault="0042704A" w:rsidP="008C50D2">
      <w:pPr>
        <w:pStyle w:val="Prrafodelista"/>
        <w:numPr>
          <w:ilvl w:val="0"/>
          <w:numId w:val="28"/>
        </w:numPr>
        <w:spacing w:after="0" w:line="240" w:lineRule="auto"/>
        <w:ind w:left="709"/>
        <w:jc w:val="both"/>
        <w:rPr>
          <w:rFonts w:ascii="Arial" w:hAnsi="Arial" w:cs="Arial"/>
          <w:sz w:val="18"/>
          <w:szCs w:val="18"/>
        </w:rPr>
      </w:pPr>
      <w:r w:rsidRPr="008C50D2">
        <w:rPr>
          <w:rFonts w:ascii="Arial" w:hAnsi="Arial" w:cs="Arial"/>
          <w:sz w:val="18"/>
          <w:szCs w:val="18"/>
        </w:rPr>
        <w:t>Respetar los horarios y días señalados de la cita.</w:t>
      </w:r>
    </w:p>
    <w:p w14:paraId="2D58DFA9" w14:textId="77777777" w:rsidR="0042704A" w:rsidRPr="008C50D2" w:rsidRDefault="0042704A" w:rsidP="008C50D2">
      <w:pPr>
        <w:spacing w:after="0" w:line="240" w:lineRule="auto"/>
        <w:jc w:val="both"/>
        <w:rPr>
          <w:rFonts w:ascii="Arial" w:hAnsi="Arial" w:cs="Arial"/>
          <w:sz w:val="18"/>
          <w:szCs w:val="18"/>
        </w:rPr>
      </w:pPr>
    </w:p>
    <w:p w14:paraId="458915DC" w14:textId="77777777" w:rsidR="0042704A" w:rsidRPr="001855A1" w:rsidRDefault="0042704A" w:rsidP="008C50D2">
      <w:pPr>
        <w:spacing w:line="240" w:lineRule="auto"/>
        <w:jc w:val="both"/>
        <w:rPr>
          <w:rFonts w:ascii="Arial" w:hAnsi="Arial" w:cs="Arial"/>
          <w:b/>
          <w:bCs/>
          <w:sz w:val="18"/>
          <w:szCs w:val="18"/>
        </w:rPr>
      </w:pPr>
      <w:r w:rsidRPr="001855A1">
        <w:rPr>
          <w:rFonts w:ascii="Arial" w:hAnsi="Arial" w:cs="Arial"/>
          <w:b/>
          <w:bCs/>
          <w:sz w:val="18"/>
          <w:szCs w:val="18"/>
        </w:rPr>
        <w:t>Documentación indispensable para la entrega de insumos:</w:t>
      </w:r>
    </w:p>
    <w:p w14:paraId="37186CFE" w14:textId="77777777" w:rsidR="0042704A" w:rsidRPr="008C50D2" w:rsidRDefault="0042704A" w:rsidP="008C50D2">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Orden de compra con todas las firmas.</w:t>
      </w:r>
    </w:p>
    <w:p w14:paraId="3F1A1E78" w14:textId="77777777" w:rsidR="0042704A" w:rsidRPr="008C50D2" w:rsidRDefault="0042704A" w:rsidP="008C50D2">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Factura.</w:t>
      </w:r>
    </w:p>
    <w:p w14:paraId="680FC565" w14:textId="77777777" w:rsidR="0042704A" w:rsidRPr="008C50D2" w:rsidRDefault="0042704A" w:rsidP="008C50D2">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XML.</w:t>
      </w:r>
    </w:p>
    <w:p w14:paraId="4014B1CC" w14:textId="77777777" w:rsidR="0042704A" w:rsidRPr="008C50D2" w:rsidRDefault="0042704A" w:rsidP="008C50D2">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Validación del SAT.</w:t>
      </w:r>
    </w:p>
    <w:p w14:paraId="100D47BD" w14:textId="77777777" w:rsidR="0042704A" w:rsidRPr="008C50D2" w:rsidRDefault="0042704A" w:rsidP="008C50D2">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Permiso de importación (cuando aplique).</w:t>
      </w:r>
    </w:p>
    <w:p w14:paraId="29B0B9AE" w14:textId="619A9918" w:rsidR="003848E1" w:rsidRDefault="0042704A" w:rsidP="007D7222">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Carta contra vicios ocultos (original)</w:t>
      </w:r>
    </w:p>
    <w:p w14:paraId="4E5E9F1C" w14:textId="0F3E2B34" w:rsidR="007D7222" w:rsidRPr="007D7222" w:rsidRDefault="007D7222" w:rsidP="007D7669">
      <w:pPr>
        <w:pStyle w:val="Prrafodelista"/>
        <w:numPr>
          <w:ilvl w:val="0"/>
          <w:numId w:val="27"/>
        </w:numPr>
        <w:spacing w:after="0" w:line="240" w:lineRule="auto"/>
        <w:ind w:left="426" w:hanging="11"/>
        <w:jc w:val="both"/>
        <w:rPr>
          <w:rFonts w:ascii="Arial" w:hAnsi="Arial" w:cs="Arial"/>
          <w:sz w:val="18"/>
          <w:szCs w:val="18"/>
        </w:rPr>
      </w:pPr>
      <w:r>
        <w:rPr>
          <w:rFonts w:ascii="Arial" w:hAnsi="Arial" w:cs="Arial"/>
          <w:sz w:val="18"/>
          <w:szCs w:val="18"/>
        </w:rPr>
        <w:t>Carta Garantía.</w:t>
      </w:r>
    </w:p>
    <w:p w14:paraId="7AFF3583" w14:textId="77777777" w:rsidR="009F735F" w:rsidRPr="00E42CFC" w:rsidRDefault="009F735F" w:rsidP="007D7669">
      <w:pPr>
        <w:spacing w:after="0"/>
        <w:ind w:right="140"/>
        <w:jc w:val="both"/>
        <w:rPr>
          <w:rFonts w:ascii="Arial" w:eastAsia="Arial" w:hAnsi="Arial" w:cs="Arial"/>
          <w:b/>
          <w:sz w:val="18"/>
          <w:szCs w:val="18"/>
        </w:rPr>
      </w:pPr>
      <w:bookmarkStart w:id="8"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552FF7"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w:t>
      </w:r>
      <w:r w:rsidRPr="00552FF7">
        <w:rPr>
          <w:rFonts w:ascii="Arial" w:eastAsia="Arial" w:hAnsi="Arial" w:cs="Arial"/>
          <w:color w:val="000000"/>
          <w:sz w:val="18"/>
          <w:szCs w:val="18"/>
        </w:rPr>
        <w:t>servicios adjudicados en el supuesto de proceder.</w:t>
      </w:r>
    </w:p>
    <w:p w14:paraId="60C9EE6B" w14:textId="77777777" w:rsidR="00DC11F3" w:rsidRPr="00552FF7" w:rsidRDefault="00DC11F3" w:rsidP="00DC11F3">
      <w:pPr>
        <w:pStyle w:val="Prrafodelista"/>
        <w:jc w:val="both"/>
        <w:rPr>
          <w:rFonts w:ascii="Arial" w:eastAsia="Arial" w:hAnsi="Arial" w:cs="Arial"/>
          <w:color w:val="000000"/>
          <w:sz w:val="18"/>
          <w:szCs w:val="18"/>
        </w:rPr>
      </w:pPr>
    </w:p>
    <w:p w14:paraId="3DCC66F2" w14:textId="7E373B58" w:rsidR="00DC11F3" w:rsidRPr="00552FF7" w:rsidRDefault="00DC11F3" w:rsidP="00DC11F3">
      <w:pPr>
        <w:pStyle w:val="Prrafodelista"/>
        <w:jc w:val="both"/>
        <w:rPr>
          <w:rFonts w:ascii="Arial" w:eastAsia="Arial" w:hAnsi="Arial" w:cs="Arial"/>
          <w:color w:val="000000"/>
          <w:sz w:val="18"/>
          <w:szCs w:val="18"/>
        </w:rPr>
      </w:pPr>
      <w:r w:rsidRPr="00552FF7">
        <w:rPr>
          <w:rFonts w:ascii="Arial" w:eastAsia="Arial" w:hAnsi="Arial" w:cs="Arial"/>
          <w:color w:val="000000"/>
          <w:sz w:val="18"/>
          <w:szCs w:val="18"/>
        </w:rPr>
        <w:t>VI.</w:t>
      </w:r>
      <w:r w:rsidRPr="00552FF7">
        <w:rPr>
          <w:rFonts w:ascii="Arial" w:eastAsia="Arial" w:hAnsi="Arial" w:cs="Arial"/>
          <w:color w:val="000000"/>
          <w:sz w:val="18"/>
          <w:szCs w:val="18"/>
        </w:rPr>
        <w:tab/>
        <w:t xml:space="preserve">El </w:t>
      </w:r>
      <w:r w:rsidRPr="00552FF7">
        <w:rPr>
          <w:rFonts w:ascii="Arial" w:eastAsia="Arial" w:hAnsi="Arial" w:cs="Arial"/>
          <w:b/>
          <w:bCs/>
          <w:color w:val="000000"/>
          <w:sz w:val="18"/>
          <w:szCs w:val="18"/>
        </w:rPr>
        <w:t>ORGANISMO</w:t>
      </w:r>
      <w:r w:rsidRPr="00552FF7">
        <w:rPr>
          <w:rFonts w:ascii="Arial" w:eastAsia="Arial" w:hAnsi="Arial" w:cs="Arial"/>
          <w:color w:val="000000"/>
          <w:sz w:val="18"/>
          <w:szCs w:val="18"/>
        </w:rPr>
        <w:t xml:space="preserve"> efectuará el pago total </w:t>
      </w:r>
      <w:r w:rsidR="00552FF7" w:rsidRPr="00552FF7">
        <w:rPr>
          <w:rFonts w:ascii="Arial" w:eastAsia="Arial" w:hAnsi="Arial" w:cs="Arial"/>
          <w:color w:val="000000"/>
          <w:sz w:val="18"/>
          <w:szCs w:val="18"/>
        </w:rPr>
        <w:t xml:space="preserve">de la parcialidad entregada, </w:t>
      </w:r>
      <w:r w:rsidRPr="00552FF7">
        <w:rPr>
          <w:rFonts w:ascii="Arial" w:eastAsia="Arial" w:hAnsi="Arial" w:cs="Arial"/>
          <w:color w:val="000000"/>
          <w:sz w:val="18"/>
          <w:szCs w:val="18"/>
        </w:rPr>
        <w:t xml:space="preserve">en </w:t>
      </w:r>
      <w:r w:rsidR="00552FF7" w:rsidRPr="00552FF7">
        <w:rPr>
          <w:rFonts w:ascii="Arial" w:eastAsia="Arial" w:hAnsi="Arial" w:cs="Arial"/>
          <w:color w:val="000000"/>
          <w:sz w:val="18"/>
          <w:szCs w:val="18"/>
        </w:rPr>
        <w:t>m</w:t>
      </w:r>
      <w:r w:rsidRPr="00552FF7">
        <w:rPr>
          <w:rFonts w:ascii="Arial" w:eastAsia="Arial" w:hAnsi="Arial" w:cs="Arial"/>
          <w:color w:val="000000"/>
          <w:sz w:val="18"/>
          <w:szCs w:val="18"/>
        </w:rPr>
        <w:t xml:space="preserve">oneda </w:t>
      </w:r>
      <w:r w:rsidR="00552FF7" w:rsidRPr="00552FF7">
        <w:rPr>
          <w:rFonts w:ascii="Arial" w:eastAsia="Arial" w:hAnsi="Arial" w:cs="Arial"/>
          <w:color w:val="000000"/>
          <w:sz w:val="18"/>
          <w:szCs w:val="18"/>
        </w:rPr>
        <w:t>n</w:t>
      </w:r>
      <w:r w:rsidRPr="00552FF7">
        <w:rPr>
          <w:rFonts w:ascii="Arial" w:eastAsia="Arial" w:hAnsi="Arial" w:cs="Arial"/>
          <w:color w:val="000000"/>
          <w:sz w:val="18"/>
          <w:szCs w:val="18"/>
        </w:rPr>
        <w:t>acional y dentro de los 30 días hábiles siguientes a la</w:t>
      </w:r>
      <w:r w:rsidR="00596AD3" w:rsidRPr="00552FF7">
        <w:rPr>
          <w:rFonts w:ascii="Arial" w:eastAsia="Arial" w:hAnsi="Arial" w:cs="Arial"/>
          <w:color w:val="000000"/>
          <w:sz w:val="18"/>
          <w:szCs w:val="18"/>
        </w:rPr>
        <w:t xml:space="preserve"> correcta </w:t>
      </w:r>
      <w:r w:rsidR="00992B57" w:rsidRPr="00552FF7">
        <w:rPr>
          <w:rFonts w:ascii="Arial" w:eastAsia="Arial" w:hAnsi="Arial" w:cs="Arial"/>
          <w:color w:val="000000"/>
          <w:sz w:val="18"/>
          <w:szCs w:val="18"/>
        </w:rPr>
        <w:t xml:space="preserve">entrega de los bienes </w:t>
      </w:r>
      <w:r w:rsidR="003B0811" w:rsidRPr="00552FF7">
        <w:rPr>
          <w:rFonts w:ascii="Arial" w:eastAsia="Arial" w:hAnsi="Arial" w:cs="Arial"/>
          <w:color w:val="000000"/>
          <w:sz w:val="18"/>
          <w:szCs w:val="18"/>
        </w:rPr>
        <w:t>y/</w:t>
      </w:r>
      <w:r w:rsidR="00992B57" w:rsidRPr="00552FF7">
        <w:rPr>
          <w:rFonts w:ascii="Arial" w:eastAsia="Arial" w:hAnsi="Arial" w:cs="Arial"/>
          <w:color w:val="000000"/>
          <w:sz w:val="18"/>
          <w:szCs w:val="18"/>
        </w:rPr>
        <w:t xml:space="preserve">o insumos de cada parcialidad, y </w:t>
      </w:r>
      <w:r w:rsidR="00596AD3" w:rsidRPr="00552FF7">
        <w:rPr>
          <w:rFonts w:ascii="Arial" w:eastAsia="Arial" w:hAnsi="Arial" w:cs="Arial"/>
          <w:color w:val="000000"/>
          <w:sz w:val="18"/>
          <w:szCs w:val="18"/>
        </w:rPr>
        <w:t xml:space="preserve">a </w:t>
      </w:r>
      <w:r w:rsidR="00992B57" w:rsidRPr="00552FF7">
        <w:rPr>
          <w:rFonts w:ascii="Arial" w:eastAsia="Arial" w:hAnsi="Arial" w:cs="Arial"/>
          <w:color w:val="000000"/>
          <w:sz w:val="18"/>
          <w:szCs w:val="18"/>
        </w:rPr>
        <w:t xml:space="preserve">la </w:t>
      </w:r>
      <w:r w:rsidRPr="00552FF7">
        <w:rPr>
          <w:rFonts w:ascii="Arial" w:eastAsia="Arial" w:hAnsi="Arial" w:cs="Arial"/>
          <w:color w:val="000000"/>
          <w:sz w:val="18"/>
          <w:szCs w:val="18"/>
        </w:rPr>
        <w:t xml:space="preserve">presentación del expediente en el área de glosa del </w:t>
      </w:r>
      <w:r w:rsidRPr="00552FF7">
        <w:rPr>
          <w:rFonts w:ascii="Arial" w:eastAsia="Arial" w:hAnsi="Arial" w:cs="Arial"/>
          <w:b/>
          <w:bCs/>
          <w:color w:val="000000"/>
          <w:sz w:val="18"/>
          <w:szCs w:val="18"/>
        </w:rPr>
        <w:t>ORGANISMO</w:t>
      </w:r>
      <w:r w:rsidRPr="00552FF7">
        <w:rPr>
          <w:rFonts w:ascii="Arial" w:eastAsia="Arial" w:hAnsi="Arial" w:cs="Arial"/>
          <w:color w:val="000000"/>
          <w:sz w:val="18"/>
          <w:szCs w:val="18"/>
        </w:rPr>
        <w:t xml:space="preserve">. El pago se realizará mediante transferencia vía electrónica, a la cuenta bancaria que el </w:t>
      </w:r>
      <w:r w:rsidRPr="00552FF7">
        <w:rPr>
          <w:rFonts w:ascii="Arial" w:eastAsia="Arial" w:hAnsi="Arial" w:cs="Arial"/>
          <w:b/>
          <w:bCs/>
          <w:color w:val="000000"/>
          <w:sz w:val="18"/>
          <w:szCs w:val="18"/>
        </w:rPr>
        <w:t>PROVEEDOR</w:t>
      </w:r>
      <w:r w:rsidRPr="00552FF7">
        <w:rPr>
          <w:rFonts w:ascii="Arial" w:eastAsia="Arial" w:hAnsi="Arial" w:cs="Arial"/>
          <w:color w:val="000000"/>
          <w:sz w:val="18"/>
          <w:szCs w:val="18"/>
        </w:rPr>
        <w:t xml:space="preserve"> adjudicado proporcione al </w:t>
      </w:r>
      <w:r w:rsidRPr="00552FF7">
        <w:rPr>
          <w:rFonts w:ascii="Arial" w:eastAsia="Arial" w:hAnsi="Arial" w:cs="Arial"/>
          <w:b/>
          <w:bCs/>
          <w:color w:val="000000"/>
          <w:sz w:val="18"/>
          <w:szCs w:val="18"/>
        </w:rPr>
        <w:t>ORGANISMO</w:t>
      </w:r>
      <w:r w:rsidRPr="00552FF7">
        <w:rPr>
          <w:rFonts w:ascii="Arial" w:eastAsia="Arial" w:hAnsi="Arial" w:cs="Arial"/>
          <w:color w:val="000000"/>
          <w:sz w:val="18"/>
          <w:szCs w:val="18"/>
        </w:rPr>
        <w:t>.</w:t>
      </w:r>
    </w:p>
    <w:p w14:paraId="65963737" w14:textId="77777777" w:rsidR="00DC11F3" w:rsidRPr="00552FF7" w:rsidRDefault="00DC11F3" w:rsidP="00D945C6">
      <w:pPr>
        <w:pStyle w:val="Prrafodelista"/>
        <w:spacing w:after="0"/>
        <w:jc w:val="both"/>
        <w:rPr>
          <w:rFonts w:ascii="Arial" w:eastAsia="Arial" w:hAnsi="Arial" w:cs="Arial"/>
          <w:color w:val="000000"/>
          <w:sz w:val="18"/>
          <w:szCs w:val="18"/>
        </w:rPr>
      </w:pPr>
    </w:p>
    <w:p w14:paraId="548DDE22" w14:textId="0A319E50" w:rsidR="00DC11F3" w:rsidRPr="00E42CFC" w:rsidRDefault="00DC11F3" w:rsidP="00D945C6">
      <w:pPr>
        <w:spacing w:after="0"/>
        <w:ind w:right="140"/>
        <w:jc w:val="both"/>
        <w:rPr>
          <w:rFonts w:ascii="Arial" w:eastAsia="Times New Roman" w:hAnsi="Arial" w:cs="Arial"/>
          <w:sz w:val="18"/>
          <w:szCs w:val="18"/>
        </w:rPr>
      </w:pPr>
      <w:r w:rsidRPr="00552FF7">
        <w:rPr>
          <w:rFonts w:ascii="Arial" w:eastAsia="Arial" w:hAnsi="Arial" w:cs="Arial"/>
          <w:color w:val="000000"/>
          <w:sz w:val="18"/>
          <w:szCs w:val="18"/>
          <w:u w:val="single"/>
        </w:rPr>
        <w:t>De ser el caso, de acuerdo con los artículos 76 y 77 de</w:t>
      </w:r>
      <w:r w:rsidRPr="00EB3B79">
        <w:rPr>
          <w:rFonts w:ascii="Arial" w:eastAsia="Arial" w:hAnsi="Arial" w:cs="Arial"/>
          <w:color w:val="000000"/>
          <w:sz w:val="18"/>
          <w:szCs w:val="18"/>
          <w:u w:val="single"/>
        </w:rPr>
        <w:t xml:space="preserve"> la </w:t>
      </w:r>
      <w:r w:rsidR="006B514C">
        <w:rPr>
          <w:rFonts w:ascii="Arial" w:eastAsia="Arial" w:hAnsi="Arial" w:cs="Arial"/>
          <w:color w:val="000000"/>
          <w:sz w:val="18"/>
          <w:szCs w:val="18"/>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5EF3F9FD" w14:textId="3DA4F2FE" w:rsidR="00A209CC" w:rsidRPr="00D945C6" w:rsidRDefault="00A209CC" w:rsidP="00A209CC">
      <w:pPr>
        <w:spacing w:after="0" w:line="240" w:lineRule="auto"/>
        <w:jc w:val="both"/>
        <w:rPr>
          <w:rFonts w:ascii="Arial" w:hAnsi="Arial" w:cs="Arial"/>
          <w:color w:val="000000"/>
          <w:sz w:val="18"/>
          <w:szCs w:val="18"/>
        </w:rPr>
      </w:pPr>
      <w:bookmarkStart w:id="17"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4"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A7221C">
        <w:rPr>
          <w:rFonts w:ascii="Arial" w:hAnsi="Arial" w:cs="Arial"/>
          <w:color w:val="000000"/>
          <w:sz w:val="18"/>
          <w:szCs w:val="18"/>
        </w:rPr>
        <w:t xml:space="preserve">a </w:t>
      </w:r>
      <w:r w:rsidRPr="009400B7">
        <w:rPr>
          <w:rFonts w:ascii="Arial" w:hAnsi="Arial" w:cs="Arial"/>
          <w:color w:val="000000"/>
          <w:sz w:val="18"/>
          <w:szCs w:val="18"/>
        </w:rPr>
        <w:t>las</w:t>
      </w:r>
      <w:r w:rsidR="00A7221C" w:rsidRPr="009400B7">
        <w:rPr>
          <w:rFonts w:ascii="Arial" w:hAnsi="Arial" w:cs="Arial"/>
          <w:color w:val="000000"/>
          <w:sz w:val="18"/>
          <w:szCs w:val="18"/>
        </w:rPr>
        <w:t xml:space="preserve"> </w:t>
      </w:r>
      <w:r w:rsidR="00A7221C" w:rsidRPr="009400B7">
        <w:rPr>
          <w:rFonts w:ascii="Arial" w:hAnsi="Arial" w:cs="Arial"/>
          <w:b/>
          <w:bCs/>
          <w:color w:val="000000"/>
          <w:sz w:val="18"/>
          <w:szCs w:val="18"/>
        </w:rPr>
        <w:t>1</w:t>
      </w:r>
      <w:r w:rsidR="009922AE" w:rsidRPr="009400B7">
        <w:rPr>
          <w:rFonts w:ascii="Arial" w:hAnsi="Arial" w:cs="Arial"/>
          <w:b/>
          <w:bCs/>
          <w:color w:val="000000"/>
          <w:sz w:val="18"/>
          <w:szCs w:val="18"/>
        </w:rPr>
        <w:t>2</w:t>
      </w:r>
      <w:r w:rsidR="00A7221C" w:rsidRPr="009400B7">
        <w:rPr>
          <w:rFonts w:ascii="Arial" w:hAnsi="Arial" w:cs="Arial"/>
          <w:b/>
          <w:bCs/>
          <w:color w:val="000000"/>
          <w:sz w:val="18"/>
          <w:szCs w:val="18"/>
        </w:rPr>
        <w:t>:00</w:t>
      </w:r>
      <w:r w:rsidRPr="009400B7">
        <w:rPr>
          <w:rFonts w:ascii="Arial" w:hAnsi="Arial" w:cs="Arial"/>
          <w:b/>
          <w:bCs/>
          <w:color w:val="000000"/>
          <w:sz w:val="18"/>
          <w:szCs w:val="18"/>
        </w:rPr>
        <w:t xml:space="preserve"> horas del</w:t>
      </w:r>
      <w:r w:rsidR="00A7221C" w:rsidRPr="009400B7">
        <w:rPr>
          <w:rFonts w:ascii="Arial" w:hAnsi="Arial" w:cs="Arial"/>
          <w:b/>
          <w:bCs/>
          <w:color w:val="000000"/>
          <w:sz w:val="18"/>
          <w:szCs w:val="18"/>
        </w:rPr>
        <w:t xml:space="preserve"> </w:t>
      </w:r>
      <w:r w:rsidR="00311276" w:rsidRPr="009400B7">
        <w:rPr>
          <w:rFonts w:ascii="Arial" w:hAnsi="Arial" w:cs="Arial"/>
          <w:b/>
          <w:bCs/>
          <w:color w:val="000000"/>
          <w:sz w:val="18"/>
          <w:szCs w:val="18"/>
        </w:rPr>
        <w:t>0</w:t>
      </w:r>
      <w:r w:rsidR="00E66EA1" w:rsidRPr="009400B7">
        <w:rPr>
          <w:rFonts w:ascii="Arial" w:hAnsi="Arial" w:cs="Arial"/>
          <w:b/>
          <w:bCs/>
          <w:color w:val="000000"/>
          <w:sz w:val="18"/>
          <w:szCs w:val="18"/>
        </w:rPr>
        <w:t>9</w:t>
      </w:r>
      <w:r w:rsidR="00A7221C" w:rsidRPr="009400B7">
        <w:rPr>
          <w:rFonts w:ascii="Arial" w:hAnsi="Arial" w:cs="Arial"/>
          <w:b/>
          <w:bCs/>
          <w:color w:val="000000"/>
          <w:sz w:val="18"/>
          <w:szCs w:val="18"/>
        </w:rPr>
        <w:t xml:space="preserve"> de </w:t>
      </w:r>
      <w:r w:rsidR="00E828FC" w:rsidRPr="009400B7">
        <w:rPr>
          <w:rFonts w:ascii="Arial" w:hAnsi="Arial" w:cs="Arial"/>
          <w:b/>
          <w:bCs/>
          <w:color w:val="000000"/>
          <w:sz w:val="18"/>
          <w:szCs w:val="18"/>
        </w:rPr>
        <w:t>ma</w:t>
      </w:r>
      <w:r w:rsidR="00311276" w:rsidRPr="009400B7">
        <w:rPr>
          <w:rFonts w:ascii="Arial" w:hAnsi="Arial" w:cs="Arial"/>
          <w:b/>
          <w:bCs/>
          <w:color w:val="000000"/>
          <w:sz w:val="18"/>
          <w:szCs w:val="18"/>
        </w:rPr>
        <w:t>y</w:t>
      </w:r>
      <w:r w:rsidR="00A7221C" w:rsidRPr="009400B7">
        <w:rPr>
          <w:rFonts w:ascii="Arial" w:hAnsi="Arial" w:cs="Arial"/>
          <w:b/>
          <w:bCs/>
          <w:color w:val="000000"/>
          <w:sz w:val="18"/>
          <w:szCs w:val="18"/>
        </w:rPr>
        <w:t xml:space="preserve">o </w:t>
      </w:r>
      <w:r w:rsidRPr="009400B7">
        <w:rPr>
          <w:rFonts w:ascii="Arial" w:hAnsi="Arial" w:cs="Arial"/>
          <w:b/>
          <w:bCs/>
          <w:color w:val="000000"/>
          <w:sz w:val="18"/>
          <w:szCs w:val="18"/>
        </w:rPr>
        <w:t>del año</w:t>
      </w:r>
      <w:r w:rsidRPr="009922AE">
        <w:rPr>
          <w:rFonts w:ascii="Arial" w:hAnsi="Arial" w:cs="Arial"/>
          <w:b/>
          <w:bCs/>
          <w:color w:val="000000"/>
          <w:sz w:val="18"/>
          <w:szCs w:val="18"/>
        </w:rPr>
        <w:t xml:space="preserve"> en curso</w:t>
      </w:r>
      <w:r w:rsidRPr="009922AE">
        <w:rPr>
          <w:rFonts w:ascii="Arial" w:hAnsi="Arial" w:cs="Arial"/>
          <w:color w:val="000000"/>
          <w:sz w:val="18"/>
          <w:szCs w:val="18"/>
        </w:rPr>
        <w:t xml:space="preserve">, de conformidad con los artículos 62 apartado 4, 63 y 70 de la </w:t>
      </w:r>
      <w:r w:rsidR="006B514C" w:rsidRPr="009922AE">
        <w:rPr>
          <w:rFonts w:ascii="Arial" w:eastAsia="Arial" w:hAnsi="Arial" w:cs="Arial"/>
          <w:color w:val="000000"/>
          <w:sz w:val="18"/>
          <w:szCs w:val="18"/>
        </w:rPr>
        <w:t>Ley</w:t>
      </w:r>
      <w:r w:rsidRPr="009922AE">
        <w:rPr>
          <w:rFonts w:ascii="Arial" w:hAnsi="Arial" w:cs="Arial"/>
          <w:color w:val="000000"/>
          <w:sz w:val="18"/>
          <w:szCs w:val="18"/>
        </w:rPr>
        <w:t>, 63, 64 y</w:t>
      </w:r>
      <w:r w:rsidRPr="00AA78B2">
        <w:rPr>
          <w:rFonts w:ascii="Arial" w:hAnsi="Arial" w:cs="Arial"/>
          <w:color w:val="000000"/>
          <w:sz w:val="18"/>
          <w:szCs w:val="18"/>
        </w:rPr>
        <w:t xml:space="preserve"> 65 de su </w:t>
      </w:r>
      <w:r w:rsidRPr="00AA78B2">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8" w:name="_Hlk33175949"/>
    </w:p>
    <w:bookmarkEnd w:id="18"/>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9"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9"/>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7"/>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0"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1" w:name="_Hlk103242949"/>
      <w:r w:rsidRPr="00E42CFC">
        <w:rPr>
          <w:rFonts w:ascii="Arial" w:eastAsia="Times New Roman" w:hAnsi="Arial" w:cs="Arial"/>
          <w:sz w:val="18"/>
          <w:szCs w:val="18"/>
        </w:rPr>
        <w:t xml:space="preserve">se requiere en formato digital en versión </w:t>
      </w:r>
      <w:bookmarkEnd w:id="21"/>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0"/>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9162737"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lastRenderedPageBreak/>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27892098"/>
      <w:bookmarkEnd w:id="22"/>
      <w:r w:rsidRPr="00E42CFC">
        <w:rPr>
          <w:rFonts w:ascii="Arial" w:eastAsia="Arial" w:hAnsi="Arial" w:cs="Arial"/>
          <w:b/>
          <w:color w:val="000000"/>
          <w:sz w:val="18"/>
          <w:szCs w:val="18"/>
        </w:rPr>
        <w:t xml:space="preserve">EL SOBRE </w:t>
      </w:r>
      <w:bookmarkStart w:id="28"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9"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35A2FD84"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41562D">
        <w:rPr>
          <w:rFonts w:ascii="Arial" w:eastAsia="Arial" w:hAnsi="Arial" w:cs="Arial"/>
          <w:color w:val="000000"/>
          <w:sz w:val="18"/>
          <w:szCs w:val="18"/>
        </w:rPr>
        <w:t>T</w:t>
      </w:r>
      <w:r w:rsidR="005F363F" w:rsidRPr="005F6CE9">
        <w:rPr>
          <w:rFonts w:ascii="Arial" w:eastAsia="Arial" w:hAnsi="Arial" w:cs="Arial"/>
          <w:color w:val="000000"/>
          <w:sz w:val="18"/>
          <w:szCs w:val="18"/>
        </w:rPr>
        <w:t xml:space="preserve">ranscripción textual </w:t>
      </w:r>
      <w:r w:rsidR="0041562D">
        <w:rPr>
          <w:rFonts w:ascii="Arial" w:eastAsia="Arial" w:hAnsi="Arial" w:cs="Arial"/>
          <w:color w:val="000000"/>
          <w:sz w:val="18"/>
          <w:szCs w:val="18"/>
        </w:rPr>
        <w:t>y documentos solicitados</w:t>
      </w:r>
      <w:r w:rsidR="0041562D" w:rsidRPr="005F6CE9">
        <w:rPr>
          <w:rFonts w:ascii="Arial" w:eastAsia="Arial" w:hAnsi="Arial" w:cs="Arial"/>
          <w:color w:val="000000"/>
          <w:sz w:val="18"/>
          <w:szCs w:val="18"/>
        </w:rPr>
        <w:t xml:space="preserve"> </w:t>
      </w:r>
      <w:r w:rsidR="00AF7596">
        <w:rPr>
          <w:rFonts w:ascii="Arial" w:eastAsia="Arial" w:hAnsi="Arial" w:cs="Arial"/>
          <w:color w:val="000000"/>
          <w:sz w:val="18"/>
          <w:szCs w:val="18"/>
        </w:rPr>
        <w:t xml:space="preserve">en </w:t>
      </w:r>
      <w:r w:rsidR="005F363F" w:rsidRPr="005F6CE9">
        <w:rPr>
          <w:rFonts w:ascii="Arial" w:eastAsia="Arial" w:hAnsi="Arial" w:cs="Arial"/>
          <w:color w:val="000000"/>
          <w:sz w:val="18"/>
          <w:szCs w:val="18"/>
        </w:rPr>
        <w:t xml:space="preserve">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4008D4">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1"/>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4"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5" w:name="_Hlk92723552"/>
      <w:r w:rsidRPr="00E42CFC">
        <w:rPr>
          <w:rFonts w:ascii="Arial" w:hAnsi="Arial" w:cs="Arial"/>
          <w:sz w:val="18"/>
          <w:szCs w:val="18"/>
        </w:rPr>
        <w:t>Presentación y Apertura de Proposiciones,</w:t>
      </w:r>
      <w:bookmarkEnd w:id="35"/>
      <w:r w:rsidRPr="00E42CFC">
        <w:rPr>
          <w:rFonts w:ascii="Arial" w:eastAsia="Century Gothic" w:hAnsi="Arial" w:cs="Arial"/>
          <w:bCs/>
          <w:color w:val="000000"/>
          <w:sz w:val="18"/>
          <w:szCs w:val="18"/>
        </w:rPr>
        <w:t xml:space="preserve"> (impuesto del 2% sobre nómina), y original para su cotejo</w:t>
      </w:r>
      <w:bookmarkEnd w:id="34"/>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2"/>
      <w:bookmarkEnd w:id="33"/>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0"/>
    </w:p>
    <w:p w14:paraId="5EE8E5F2" w14:textId="77777777" w:rsidR="001A633D" w:rsidRDefault="001A633D" w:rsidP="00196B46">
      <w:pPr>
        <w:pStyle w:val="Prrafodelista"/>
        <w:spacing w:after="0"/>
        <w:rPr>
          <w:rFonts w:ascii="Arial" w:hAnsi="Arial" w:cs="Arial"/>
          <w:sz w:val="18"/>
          <w:szCs w:val="18"/>
        </w:rPr>
      </w:pPr>
    </w:p>
    <w:p w14:paraId="4C511D96" w14:textId="4F64F060" w:rsidR="001A633D" w:rsidRPr="00E42CFC" w:rsidRDefault="001A633D" w:rsidP="00196B46">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 xml:space="preserve">7. </w:t>
      </w:r>
      <w:r>
        <w:rPr>
          <w:rFonts w:ascii="Arial" w:hAnsi="Arial" w:cs="Arial"/>
          <w:sz w:val="18"/>
          <w:szCs w:val="18"/>
        </w:rPr>
        <w:t>C</w:t>
      </w:r>
      <w:r w:rsidRPr="001A633D">
        <w:rPr>
          <w:rFonts w:ascii="Arial" w:eastAsia="Arial" w:hAnsi="Arial" w:cs="Arial"/>
          <w:color w:val="000000"/>
          <w:sz w:val="18"/>
          <w:szCs w:val="18"/>
          <w:lang w:bidi="es-ES"/>
        </w:rPr>
        <w:t>orreo</w:t>
      </w:r>
      <w:r w:rsidR="003A32E6" w:rsidRPr="003A32E6">
        <w:rPr>
          <w:rFonts w:ascii="Arial" w:eastAsia="Arial" w:hAnsi="Arial" w:cs="Arial"/>
          <w:bCs/>
          <w:color w:val="000000"/>
          <w:sz w:val="18"/>
          <w:szCs w:val="18"/>
        </w:rPr>
        <w:t xml:space="preserve"> </w:t>
      </w:r>
      <w:r w:rsidR="003A32E6" w:rsidRPr="005D6080">
        <w:rPr>
          <w:rFonts w:ascii="Arial" w:eastAsia="Arial" w:hAnsi="Arial" w:cs="Arial"/>
          <w:bCs/>
          <w:color w:val="000000"/>
          <w:sz w:val="18"/>
          <w:szCs w:val="18"/>
        </w:rPr>
        <w:t>electrónico</w:t>
      </w:r>
      <w:r w:rsidRPr="001A633D">
        <w:rPr>
          <w:rFonts w:ascii="Arial" w:eastAsia="Arial" w:hAnsi="Arial" w:cs="Arial"/>
          <w:color w:val="000000"/>
          <w:sz w:val="18"/>
          <w:szCs w:val="18"/>
          <w:lang w:bidi="es-ES"/>
        </w:rPr>
        <w:t xml:space="preserve"> para notificaciones</w:t>
      </w:r>
      <w:r w:rsidRPr="001A633D">
        <w:rPr>
          <w:rFonts w:ascii="Arial" w:eastAsia="Arial" w:hAnsi="Arial" w:cs="Arial"/>
          <w:color w:val="000000"/>
          <w:sz w:val="18"/>
          <w:szCs w:val="18"/>
        </w:rPr>
        <w:t xml:space="preserve"> para la segunda y tercera entrega.</w:t>
      </w: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desechamiento, así mismo </w:t>
      </w:r>
      <w:bookmarkEnd w:id="29"/>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7"/>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8"/>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w:t>
      </w:r>
      <w:r w:rsidRPr="00E42CFC">
        <w:rPr>
          <w:rFonts w:ascii="Arial" w:eastAsia="Arial" w:hAnsi="Arial" w:cs="Arial"/>
          <w:color w:val="000000"/>
          <w:sz w:val="18"/>
          <w:szCs w:val="18"/>
        </w:rPr>
        <w:lastRenderedPageBreak/>
        <w:t xml:space="preserve">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C474B"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 xml:space="preserve">la evaluación de las propuestas y la </w:t>
      </w:r>
      <w:r w:rsidR="00130145" w:rsidRPr="00EC474B">
        <w:rPr>
          <w:rFonts w:ascii="Arial" w:eastAsia="Arial" w:hAnsi="Arial" w:cs="Arial"/>
          <w:b/>
          <w:color w:val="000000"/>
          <w:sz w:val="18"/>
          <w:szCs w:val="18"/>
        </w:rPr>
        <w:t>adjudicación</w:t>
      </w:r>
      <w:r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2336D2B0" w:rsidR="003B13F0" w:rsidRPr="00EC474B" w:rsidRDefault="00492E72" w:rsidP="003B13F0">
      <w:pPr>
        <w:spacing w:after="0" w:line="240" w:lineRule="auto"/>
        <w:ind w:right="140"/>
        <w:rPr>
          <w:rFonts w:ascii="Arial" w:eastAsia="Arial" w:hAnsi="Arial" w:cs="Arial"/>
          <w:b/>
          <w:color w:val="000000"/>
          <w:sz w:val="18"/>
          <w:szCs w:val="18"/>
        </w:rPr>
      </w:pPr>
      <w:bookmarkStart w:id="43"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PROCEDIMIENTO DE ADQUISICIÓN</w:t>
      </w:r>
      <w:r w:rsidRPr="00EC474B">
        <w:rPr>
          <w:rFonts w:ascii="Arial" w:eastAsia="Arial" w:hAnsi="Arial" w:cs="Arial"/>
          <w:color w:val="000000"/>
          <w:sz w:val="18"/>
          <w:szCs w:val="18"/>
        </w:rPr>
        <w:t>, será adjudicado a un</w:t>
      </w:r>
      <w:r w:rsidR="00F519F5" w:rsidRPr="00EC474B">
        <w:rPr>
          <w:rFonts w:ascii="Arial" w:eastAsia="Arial" w:hAnsi="Arial" w:cs="Arial"/>
          <w:color w:val="000000"/>
          <w:sz w:val="18"/>
          <w:szCs w:val="18"/>
        </w:rPr>
        <w:t xml:space="preserve">o o varios </w:t>
      </w:r>
      <w:r w:rsidRPr="00EC474B">
        <w:rPr>
          <w:rFonts w:ascii="Arial" w:eastAsia="Arial" w:hAnsi="Arial" w:cs="Arial"/>
          <w:b/>
          <w:color w:val="000000"/>
          <w:sz w:val="18"/>
          <w:szCs w:val="18"/>
        </w:rPr>
        <w:t>PARTICIPANTE</w:t>
      </w:r>
      <w:r w:rsidR="00F519F5" w:rsidRPr="00EC474B">
        <w:rPr>
          <w:rFonts w:ascii="Arial" w:eastAsia="Arial" w:hAnsi="Arial" w:cs="Arial"/>
          <w:b/>
          <w:color w:val="000000"/>
          <w:sz w:val="18"/>
          <w:szCs w:val="18"/>
        </w:rPr>
        <w:t xml:space="preserve">S </w:t>
      </w:r>
      <w:r w:rsidR="00F519F5" w:rsidRPr="00EC474B">
        <w:rPr>
          <w:rFonts w:ascii="Arial" w:eastAsia="Arial" w:hAnsi="Arial" w:cs="Arial"/>
          <w:bCs/>
          <w:color w:val="000000"/>
          <w:sz w:val="18"/>
          <w:szCs w:val="18"/>
        </w:rPr>
        <w:t>por partida</w:t>
      </w:r>
      <w:r w:rsidR="003B13F0" w:rsidRPr="00EC474B">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w:t>
      </w:r>
      <w:r w:rsidRPr="00E42CFC">
        <w:rPr>
          <w:rFonts w:ascii="Arial" w:eastAsia="Arial" w:hAnsi="Arial" w:cs="Arial"/>
          <w:color w:val="000000"/>
          <w:sz w:val="18"/>
          <w:szCs w:val="18"/>
        </w:rPr>
        <w:lastRenderedPageBreak/>
        <w:t xml:space="preserve">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lastRenderedPageBreak/>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725D3094"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9400B7">
        <w:rPr>
          <w:rFonts w:ascii="Arial" w:eastAsia="Arial" w:hAnsi="Arial" w:cs="Arial"/>
          <w:b/>
          <w:bCs/>
          <w:color w:val="000000"/>
          <w:sz w:val="18"/>
          <w:szCs w:val="18"/>
        </w:rPr>
        <w:t xml:space="preserve">El día </w:t>
      </w:r>
      <w:r w:rsidR="0090057D" w:rsidRPr="009400B7">
        <w:rPr>
          <w:rFonts w:ascii="Arial" w:eastAsia="Arial" w:hAnsi="Arial" w:cs="Arial"/>
          <w:b/>
          <w:bCs/>
          <w:color w:val="000000"/>
          <w:sz w:val="18"/>
          <w:szCs w:val="18"/>
        </w:rPr>
        <w:t>01</w:t>
      </w:r>
      <w:r w:rsidRPr="009400B7">
        <w:rPr>
          <w:rFonts w:ascii="Arial" w:eastAsia="Arial" w:hAnsi="Arial" w:cs="Arial"/>
          <w:b/>
          <w:bCs/>
          <w:color w:val="000000"/>
          <w:sz w:val="18"/>
          <w:szCs w:val="18"/>
        </w:rPr>
        <w:t xml:space="preserve"> de</w:t>
      </w:r>
      <w:r w:rsidR="00EE3EC1" w:rsidRPr="009400B7">
        <w:rPr>
          <w:rFonts w:ascii="Arial" w:eastAsia="Arial" w:hAnsi="Arial" w:cs="Arial"/>
          <w:b/>
          <w:bCs/>
          <w:color w:val="000000"/>
          <w:sz w:val="18"/>
          <w:szCs w:val="18"/>
        </w:rPr>
        <w:t xml:space="preserve"> </w:t>
      </w:r>
      <w:r w:rsidR="0090057D" w:rsidRPr="009400B7">
        <w:rPr>
          <w:rFonts w:ascii="Arial" w:eastAsia="Arial" w:hAnsi="Arial" w:cs="Arial"/>
          <w:b/>
          <w:bCs/>
          <w:color w:val="000000"/>
          <w:sz w:val="18"/>
          <w:szCs w:val="18"/>
        </w:rPr>
        <w:t>junio</w:t>
      </w:r>
      <w:r w:rsidRPr="009400B7">
        <w:rPr>
          <w:rFonts w:ascii="Arial" w:eastAsia="Arial" w:hAnsi="Arial" w:cs="Arial"/>
          <w:b/>
          <w:bCs/>
          <w:color w:val="000000"/>
          <w:sz w:val="18"/>
          <w:szCs w:val="18"/>
        </w:rPr>
        <w:t xml:space="preserve"> de</w:t>
      </w:r>
      <w:r w:rsidR="00721377" w:rsidRPr="009400B7">
        <w:rPr>
          <w:rFonts w:ascii="Arial" w:eastAsia="Arial" w:hAnsi="Arial" w:cs="Arial"/>
          <w:b/>
          <w:bCs/>
          <w:color w:val="000000"/>
          <w:sz w:val="18"/>
          <w:szCs w:val="18"/>
        </w:rPr>
        <w:t>l</w:t>
      </w:r>
      <w:r w:rsidRPr="009400B7">
        <w:rPr>
          <w:rFonts w:ascii="Arial" w:eastAsia="Arial" w:hAnsi="Arial" w:cs="Arial"/>
          <w:b/>
          <w:bCs/>
          <w:color w:val="000000"/>
          <w:sz w:val="18"/>
          <w:szCs w:val="18"/>
        </w:rPr>
        <w:t xml:space="preserve"> 2023</w:t>
      </w:r>
      <w:r w:rsidR="00721377" w:rsidRPr="009400B7">
        <w:rPr>
          <w:rFonts w:ascii="Arial" w:eastAsia="Arial" w:hAnsi="Arial" w:cs="Arial"/>
          <w:b/>
          <w:bCs/>
          <w:color w:val="000000"/>
          <w:sz w:val="18"/>
          <w:szCs w:val="18"/>
        </w:rPr>
        <w:t xml:space="preserve"> a partir de las 16:00 horas</w:t>
      </w:r>
      <w:r w:rsidR="00D80780" w:rsidRPr="009400B7">
        <w:rPr>
          <w:rFonts w:ascii="Arial" w:eastAsia="Arial" w:hAnsi="Arial" w:cs="Arial"/>
          <w:color w:val="000000"/>
          <w:sz w:val="18"/>
          <w:szCs w:val="18"/>
        </w:rPr>
        <w:t xml:space="preserve">, </w:t>
      </w:r>
      <w:r w:rsidR="004921C9" w:rsidRPr="009400B7">
        <w:rPr>
          <w:rFonts w:ascii="Arial" w:eastAsia="Arial" w:hAnsi="Arial" w:cs="Arial"/>
          <w:color w:val="000000"/>
          <w:sz w:val="18"/>
          <w:szCs w:val="18"/>
        </w:rPr>
        <w:t>de acuerdo con</w:t>
      </w:r>
      <w:r w:rsidR="00D80780" w:rsidRPr="009400B7">
        <w:rPr>
          <w:rFonts w:ascii="Arial" w:eastAsia="Arial" w:hAnsi="Arial" w:cs="Arial"/>
          <w:color w:val="000000"/>
          <w:sz w:val="18"/>
          <w:szCs w:val="18"/>
        </w:rPr>
        <w:t xml:space="preserve"> lo establecido en el </w:t>
      </w:r>
      <w:r w:rsidR="00E956E8" w:rsidRPr="009400B7">
        <w:rPr>
          <w:rFonts w:ascii="Arial" w:eastAsia="Arial" w:hAnsi="Arial" w:cs="Arial"/>
          <w:color w:val="000000"/>
          <w:sz w:val="18"/>
          <w:szCs w:val="18"/>
        </w:rPr>
        <w:t>apartado</w:t>
      </w:r>
      <w:r w:rsidR="00F47875" w:rsidRPr="009400B7">
        <w:rPr>
          <w:rFonts w:ascii="Arial" w:eastAsia="Arial" w:hAnsi="Arial" w:cs="Arial"/>
          <w:color w:val="000000"/>
          <w:sz w:val="18"/>
          <w:szCs w:val="18"/>
        </w:rPr>
        <w:t xml:space="preserve"> 1 del artículo 69 de la </w:t>
      </w:r>
      <w:r w:rsidR="006B514C" w:rsidRPr="009400B7">
        <w:rPr>
          <w:rFonts w:ascii="Arial" w:eastAsia="Arial" w:hAnsi="Arial" w:cs="Arial"/>
          <w:color w:val="000000"/>
          <w:sz w:val="18"/>
          <w:szCs w:val="18"/>
        </w:rPr>
        <w:t>Ley</w:t>
      </w:r>
      <w:r w:rsidR="005B4B3A" w:rsidRPr="009400B7">
        <w:rPr>
          <w:rFonts w:ascii="Arial" w:eastAsia="Arial" w:hAnsi="Arial" w:cs="Arial"/>
          <w:color w:val="000000"/>
          <w:sz w:val="18"/>
          <w:szCs w:val="18"/>
        </w:rPr>
        <w:t xml:space="preserve">, </w:t>
      </w:r>
      <w:r w:rsidR="0054004A" w:rsidRPr="009400B7">
        <w:rPr>
          <w:rFonts w:ascii="Arial" w:eastAsia="Arial" w:hAnsi="Arial" w:cs="Arial"/>
          <w:color w:val="000000"/>
          <w:sz w:val="18"/>
          <w:szCs w:val="18"/>
        </w:rPr>
        <w:t xml:space="preserve">se dará a conocer la resolución del presente procedimiento en el </w:t>
      </w:r>
      <w:r w:rsidR="0054004A" w:rsidRPr="009400B7">
        <w:rPr>
          <w:rFonts w:ascii="Arial" w:eastAsia="Arial" w:hAnsi="Arial" w:cs="Arial"/>
          <w:b/>
          <w:bCs/>
          <w:color w:val="000000"/>
          <w:sz w:val="18"/>
          <w:szCs w:val="18"/>
        </w:rPr>
        <w:t>ORGANISMO</w:t>
      </w:r>
      <w:r w:rsidR="0054004A" w:rsidRPr="009400B7">
        <w:rPr>
          <w:rFonts w:ascii="Arial" w:eastAsia="Arial" w:hAnsi="Arial" w:cs="Arial"/>
          <w:color w:val="000000"/>
          <w:sz w:val="18"/>
          <w:szCs w:val="18"/>
        </w:rPr>
        <w:t xml:space="preserve"> ubicado en la calle Dr. Baeza Alzaga</w:t>
      </w:r>
      <w:r w:rsidR="0054004A" w:rsidRPr="00EC474B">
        <w:rPr>
          <w:rFonts w:ascii="Arial" w:eastAsia="Arial" w:hAnsi="Arial" w:cs="Arial"/>
          <w:color w:val="000000"/>
          <w:sz w:val="18"/>
          <w:szCs w:val="18"/>
        </w:rPr>
        <w:t xml:space="preserve"> # 107, Col. Centro,</w:t>
      </w:r>
      <w:r w:rsidR="002B1803" w:rsidRPr="00EC474B">
        <w:rPr>
          <w:rFonts w:ascii="Arial" w:eastAsia="Arial" w:hAnsi="Arial" w:cs="Arial"/>
          <w:color w:val="000000"/>
          <w:sz w:val="18"/>
          <w:szCs w:val="18"/>
        </w:rPr>
        <w:t xml:space="preserve"> C.P. 44100,</w:t>
      </w:r>
      <w:r w:rsidR="0054004A" w:rsidRPr="00EC474B">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bookmarkEnd w:id="56"/>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w:t>
      </w:r>
      <w:r w:rsidRPr="00E42CFC">
        <w:rPr>
          <w:rFonts w:ascii="Arial" w:eastAsia="Arial" w:hAnsi="Arial" w:cs="Arial"/>
          <w:color w:val="000000"/>
          <w:sz w:val="18"/>
          <w:szCs w:val="18"/>
        </w:rPr>
        <w:lastRenderedPageBreak/>
        <w:t xml:space="preserve">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w:t>
      </w:r>
      <w:r w:rsidR="00291A19" w:rsidRPr="00E42CFC">
        <w:rPr>
          <w:rFonts w:ascii="Arial" w:eastAsia="Arial" w:hAnsi="Arial" w:cs="Arial"/>
          <w:color w:val="000000"/>
          <w:sz w:val="18"/>
          <w:szCs w:val="18"/>
        </w:rPr>
        <w:lastRenderedPageBreak/>
        <w:t xml:space="preserve">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bookmarkEnd w:id="64"/>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68"/>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bookmarkEnd w:id="77"/>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2"/>
      <w:r w:rsidR="005A24D9">
        <w:rPr>
          <w:rFonts w:ascii="Arial" w:eastAsia="Arial" w:hAnsi="Arial" w:cs="Arial"/>
          <w:color w:val="222222"/>
          <w:sz w:val="18"/>
          <w:szCs w:val="18"/>
        </w:rPr>
        <w:t>.</w:t>
      </w:r>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02890350"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8D3808">
        <w:rPr>
          <w:rFonts w:ascii="Arial" w:eastAsia="Arial" w:hAnsi="Arial" w:cs="Arial"/>
          <w:b/>
          <w:color w:val="000000"/>
          <w:sz w:val="18"/>
          <w:szCs w:val="18"/>
        </w:rPr>
        <w:t xml:space="preserve">Jalisco; </w:t>
      </w:r>
      <w:r w:rsidR="008A5B08" w:rsidRPr="008D3808">
        <w:rPr>
          <w:rFonts w:ascii="Arial" w:eastAsia="Arial" w:hAnsi="Arial" w:cs="Arial"/>
          <w:b/>
          <w:color w:val="000000"/>
          <w:sz w:val="18"/>
          <w:szCs w:val="18"/>
        </w:rPr>
        <w:t>04</w:t>
      </w:r>
      <w:r w:rsidR="00705F30" w:rsidRPr="008D3808">
        <w:rPr>
          <w:rFonts w:ascii="Arial" w:eastAsia="Arial" w:hAnsi="Arial" w:cs="Arial"/>
          <w:b/>
          <w:color w:val="000000"/>
          <w:sz w:val="18"/>
          <w:szCs w:val="18"/>
        </w:rPr>
        <w:t xml:space="preserve"> </w:t>
      </w:r>
      <w:r w:rsidR="00E6206C" w:rsidRPr="008D3808">
        <w:rPr>
          <w:rFonts w:ascii="Arial" w:eastAsia="Arial" w:hAnsi="Arial" w:cs="Arial"/>
          <w:b/>
          <w:sz w:val="18"/>
          <w:szCs w:val="18"/>
        </w:rPr>
        <w:t>de</w:t>
      </w:r>
      <w:r w:rsidR="00E95DE0" w:rsidRPr="008D3808">
        <w:rPr>
          <w:rFonts w:ascii="Arial" w:eastAsia="Arial" w:hAnsi="Arial" w:cs="Arial"/>
          <w:b/>
          <w:sz w:val="18"/>
          <w:szCs w:val="18"/>
        </w:rPr>
        <w:t xml:space="preserve"> </w:t>
      </w:r>
      <w:r w:rsidR="008A5B08" w:rsidRPr="008D3808">
        <w:rPr>
          <w:rFonts w:ascii="Arial" w:eastAsia="Arial" w:hAnsi="Arial" w:cs="Arial"/>
          <w:b/>
          <w:sz w:val="18"/>
          <w:szCs w:val="18"/>
        </w:rPr>
        <w:t>mayo</w:t>
      </w:r>
      <w:r w:rsidR="0039339D" w:rsidRPr="008D3808">
        <w:rPr>
          <w:rFonts w:ascii="Arial" w:eastAsia="Arial" w:hAnsi="Arial" w:cs="Arial"/>
          <w:b/>
          <w:sz w:val="18"/>
          <w:szCs w:val="18"/>
        </w:rPr>
        <w:t xml:space="preserve"> </w:t>
      </w:r>
      <w:r w:rsidRPr="008D3808">
        <w:rPr>
          <w:rFonts w:ascii="Arial" w:eastAsia="Arial" w:hAnsi="Arial" w:cs="Arial"/>
          <w:b/>
          <w:color w:val="000000"/>
          <w:sz w:val="18"/>
          <w:szCs w:val="18"/>
        </w:rPr>
        <w:t>del</w:t>
      </w:r>
      <w:r w:rsidR="00357468" w:rsidRPr="008D3808">
        <w:rPr>
          <w:rFonts w:ascii="Arial" w:eastAsia="Arial" w:hAnsi="Arial" w:cs="Arial"/>
          <w:b/>
          <w:color w:val="000000"/>
          <w:sz w:val="18"/>
          <w:szCs w:val="18"/>
        </w:rPr>
        <w:t xml:space="preserve"> </w:t>
      </w:r>
      <w:r w:rsidRPr="008D3808">
        <w:rPr>
          <w:rFonts w:ascii="Arial" w:eastAsia="Arial" w:hAnsi="Arial" w:cs="Arial"/>
          <w:b/>
          <w:color w:val="000000"/>
          <w:sz w:val="18"/>
          <w:szCs w:val="18"/>
        </w:rPr>
        <w:t>20</w:t>
      </w:r>
      <w:r w:rsidR="00C44524" w:rsidRPr="008D3808">
        <w:rPr>
          <w:rFonts w:ascii="Arial" w:eastAsia="Arial" w:hAnsi="Arial" w:cs="Arial"/>
          <w:b/>
          <w:color w:val="000000"/>
          <w:sz w:val="18"/>
          <w:szCs w:val="18"/>
        </w:rPr>
        <w:t>2</w:t>
      </w:r>
      <w:r w:rsidR="00E95DE0" w:rsidRPr="008D3808">
        <w:rPr>
          <w:rFonts w:ascii="Arial" w:eastAsia="Arial" w:hAnsi="Arial" w:cs="Arial"/>
          <w:b/>
          <w:color w:val="000000"/>
          <w:sz w:val="18"/>
          <w:szCs w:val="18"/>
        </w:rPr>
        <w:t>3</w:t>
      </w:r>
      <w:r w:rsidRPr="008D3808">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1317F3DC" w:rsidR="006F1449" w:rsidRPr="00E42CFC" w:rsidRDefault="00D37B4B"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SECGSSJ-LCCC-010-2023</w:t>
      </w:r>
      <w:r w:rsidR="0021236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5F742D91"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551AD5A3"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4008D4">
              <w:rPr>
                <w:rFonts w:ascii="Arial" w:eastAsia="Arial" w:hAnsi="Arial" w:cs="Arial"/>
                <w:color w:val="000000"/>
                <w:sz w:val="18"/>
                <w:szCs w:val="18"/>
              </w:rPr>
              <w:t xml:space="preserve"> T</w:t>
            </w:r>
            <w:r w:rsidR="004008D4" w:rsidRPr="005F6CE9">
              <w:rPr>
                <w:rFonts w:ascii="Arial" w:eastAsia="Arial" w:hAnsi="Arial" w:cs="Arial"/>
                <w:color w:val="000000"/>
                <w:sz w:val="18"/>
                <w:szCs w:val="18"/>
              </w:rPr>
              <w:t xml:space="preserve">ranscripción textual </w:t>
            </w:r>
            <w:r w:rsidR="004008D4">
              <w:rPr>
                <w:rFonts w:ascii="Arial" w:eastAsia="Arial" w:hAnsi="Arial" w:cs="Arial"/>
                <w:color w:val="000000"/>
                <w:sz w:val="18"/>
                <w:szCs w:val="18"/>
              </w:rPr>
              <w:t>y documentos solicitados</w:t>
            </w:r>
            <w:r w:rsidR="00AF7596">
              <w:rPr>
                <w:rFonts w:ascii="Arial" w:eastAsia="Arial" w:hAnsi="Arial" w:cs="Arial"/>
                <w:color w:val="000000"/>
                <w:sz w:val="18"/>
                <w:szCs w:val="18"/>
              </w:rPr>
              <w:t xml:space="preserve"> en </w:t>
            </w:r>
            <w:r w:rsidR="004008D4" w:rsidRPr="005F6CE9">
              <w:rPr>
                <w:rFonts w:ascii="Arial" w:eastAsia="Arial" w:hAnsi="Arial" w:cs="Arial"/>
                <w:color w:val="000000"/>
                <w:sz w:val="18"/>
                <w:szCs w:val="18"/>
              </w:rPr>
              <w:t xml:space="preserve">el </w:t>
            </w:r>
            <w:r w:rsidR="004008D4" w:rsidRPr="005F6CE9">
              <w:rPr>
                <w:rFonts w:ascii="Arial" w:eastAsia="Arial" w:hAnsi="Arial" w:cs="Arial"/>
                <w:b/>
                <w:bCs/>
                <w:color w:val="000000"/>
                <w:sz w:val="18"/>
                <w:szCs w:val="18"/>
              </w:rPr>
              <w:t>Anexo 1</w:t>
            </w:r>
            <w:r w:rsidR="004008D4">
              <w:rPr>
                <w:rFonts w:ascii="Arial" w:eastAsia="Arial" w:hAnsi="Arial" w:cs="Arial"/>
                <w:b/>
                <w:bCs/>
                <w:color w:val="000000"/>
                <w:sz w:val="18"/>
                <w:szCs w:val="18"/>
              </w:rPr>
              <w:t>.</w:t>
            </w:r>
            <w:r w:rsidR="004008D4" w:rsidRPr="005F6CE9">
              <w:rPr>
                <w:rFonts w:ascii="Arial" w:eastAsia="Arial" w:hAnsi="Arial" w:cs="Arial"/>
                <w:b/>
                <w:bCs/>
                <w:color w:val="000000"/>
                <w:sz w:val="18"/>
                <w:szCs w:val="18"/>
              </w:rPr>
              <w:t xml:space="preserve"> Carta </w:t>
            </w:r>
            <w:r w:rsidR="004008D4">
              <w:rPr>
                <w:rFonts w:ascii="Arial" w:eastAsia="Arial" w:hAnsi="Arial" w:cs="Arial"/>
                <w:b/>
                <w:bCs/>
                <w:color w:val="000000"/>
                <w:sz w:val="18"/>
                <w:szCs w:val="18"/>
              </w:rPr>
              <w:t>d</w:t>
            </w:r>
            <w:r w:rsidR="004008D4"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6BDE4A40"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1E7811D6"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71807365"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 </w:t>
            </w:r>
            <w:r w:rsidRPr="00E42CFC">
              <w:rPr>
                <w:rFonts w:ascii="Arial" w:hAnsi="Arial" w:cs="Arial"/>
                <w:sz w:val="18"/>
                <w:szCs w:val="18"/>
              </w:rPr>
              <w:t>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60D5EC47"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00B665BC" w:rsidRPr="00B665BC">
              <w:rPr>
                <w:rFonts w:ascii="Arial" w:eastAsia="Arial" w:hAnsi="Arial" w:cs="Arial"/>
                <w:bCs/>
                <w:color w:val="000000"/>
                <w:sz w:val="18"/>
                <w:szCs w:val="18"/>
              </w:rPr>
              <w:t xml:space="preserve">Copia simple de </w:t>
            </w:r>
            <w:r w:rsidRPr="00B665BC">
              <w:rPr>
                <w:rFonts w:ascii="Arial" w:eastAsia="Arial" w:hAnsi="Arial" w:cs="Arial"/>
                <w:bCs/>
                <w:color w:val="000000"/>
                <w:sz w:val="18"/>
                <w:szCs w:val="18"/>
              </w:rPr>
              <w:t>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196B46" w:rsidRPr="00E42CFC" w14:paraId="3A63ED1C"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30B074" w14:textId="6A515B0E" w:rsidR="00196B46" w:rsidRPr="00E42CFC" w:rsidRDefault="00196B46"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 xml:space="preserve">7. </w:t>
            </w:r>
            <w:r>
              <w:rPr>
                <w:rFonts w:ascii="Arial" w:hAnsi="Arial" w:cs="Arial"/>
                <w:sz w:val="18"/>
                <w:szCs w:val="18"/>
              </w:rPr>
              <w:t>C</w:t>
            </w:r>
            <w:r w:rsidRPr="001A633D">
              <w:rPr>
                <w:rFonts w:ascii="Arial" w:eastAsia="Arial" w:hAnsi="Arial" w:cs="Arial"/>
                <w:color w:val="000000"/>
                <w:sz w:val="18"/>
                <w:szCs w:val="18"/>
                <w:lang w:bidi="es-ES"/>
              </w:rPr>
              <w:t>orreo</w:t>
            </w:r>
            <w:r w:rsidR="003A32E6" w:rsidRPr="005D6080">
              <w:rPr>
                <w:rFonts w:ascii="Arial" w:eastAsia="Arial" w:hAnsi="Arial" w:cs="Arial"/>
                <w:bCs/>
                <w:color w:val="000000"/>
                <w:sz w:val="18"/>
                <w:szCs w:val="18"/>
              </w:rPr>
              <w:t xml:space="preserve"> electrónico</w:t>
            </w:r>
            <w:r w:rsidRPr="001A633D">
              <w:rPr>
                <w:rFonts w:ascii="Arial" w:eastAsia="Arial" w:hAnsi="Arial" w:cs="Arial"/>
                <w:color w:val="000000"/>
                <w:sz w:val="18"/>
                <w:szCs w:val="18"/>
                <w:lang w:bidi="es-ES"/>
              </w:rPr>
              <w:t xml:space="preserve"> para notificaciones</w:t>
            </w:r>
            <w:r w:rsidRPr="001A633D">
              <w:rPr>
                <w:rFonts w:ascii="Arial" w:eastAsia="Arial" w:hAnsi="Arial" w:cs="Arial"/>
                <w:color w:val="000000"/>
                <w:sz w:val="18"/>
                <w:szCs w:val="18"/>
              </w:rPr>
              <w:t xml:space="preserve"> para la segunda y tercera entrega</w:t>
            </w:r>
            <w:r>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EE1F3E" w14:textId="77C5036E" w:rsidR="00196B46" w:rsidRPr="00E42CFC" w:rsidRDefault="00196B46"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3163D7" w14:textId="77777777" w:rsidR="00196B46" w:rsidRPr="00E42CFC" w:rsidRDefault="00196B46"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D0128A" w14:textId="77777777" w:rsidR="00196B46" w:rsidRPr="00E42CFC" w:rsidRDefault="00196B46" w:rsidP="00ED78F9">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3DE4E6B9" w:rsidR="00902108" w:rsidRPr="00E42CFC" w:rsidRDefault="00D37B4B"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66F58623"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6C7C40EF"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D37B4B">
              <w:rPr>
                <w:rFonts w:ascii="Arial" w:hAnsi="Arial" w:cs="Arial"/>
                <w:b/>
                <w:bCs/>
                <w:sz w:val="18"/>
                <w:szCs w:val="18"/>
              </w:rPr>
              <w:t>LICITACIÓN PÚBLICA LOCAL SECGSSJ-LCCC-010-2023</w:t>
            </w:r>
            <w:r w:rsidR="00067A65">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5"/>
    <w:p w14:paraId="549A0AC9" w14:textId="6DE03FEE" w:rsidR="00246702" w:rsidRPr="00E42CFC" w:rsidRDefault="00D37B4B"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SECGSSJ-LCCC-010-2023</w:t>
      </w:r>
      <w:r w:rsidR="0021236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352CC4EE"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08BE8EDB" w:rsidR="00246702" w:rsidRPr="00E42CFC" w:rsidRDefault="00D37B4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387AB006"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067A65">
        <w:rPr>
          <w:rFonts w:ascii="Arial" w:hAnsi="Arial" w:cs="Arial"/>
          <w:b/>
          <w:bCs/>
          <w:color w:val="262626" w:themeColor="text1" w:themeTint="D9"/>
          <w:sz w:val="18"/>
          <w:szCs w:val="18"/>
        </w:rPr>
        <w:t>ADQUISICIÓN DE CONSUMIBLES PARA IMPRESORAS DEL O.P.D. SERVICIOS DE SALUD JALISCO</w:t>
      </w:r>
      <w:r w:rsidR="002E159B" w:rsidRPr="00E42CFC">
        <w:rPr>
          <w:rFonts w:ascii="Arial" w:hAnsi="Arial" w:cs="Arial"/>
          <w:b/>
          <w:bCs/>
          <w:color w:val="262626" w:themeColor="text1" w:themeTint="D9"/>
          <w:sz w:val="18"/>
          <w:szCs w:val="18"/>
        </w:rPr>
        <w:t>”</w:t>
      </w:r>
    </w:p>
    <w:p w14:paraId="4CF51385" w14:textId="77777777" w:rsidR="00A204B2" w:rsidRPr="00E42CFC" w:rsidRDefault="00A204B2" w:rsidP="00A204B2">
      <w:pPr>
        <w:spacing w:after="0" w:line="240" w:lineRule="auto"/>
        <w:jc w:val="both"/>
        <w:rPr>
          <w:rFonts w:ascii="Arial" w:hAnsi="Arial" w:cs="Arial"/>
          <w:sz w:val="18"/>
          <w:szCs w:val="18"/>
        </w:rPr>
      </w:pP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812"/>
        <w:gridCol w:w="1568"/>
        <w:gridCol w:w="2140"/>
        <w:gridCol w:w="947"/>
        <w:gridCol w:w="1209"/>
        <w:gridCol w:w="987"/>
        <w:gridCol w:w="987"/>
        <w:gridCol w:w="837"/>
      </w:tblGrid>
      <w:tr w:rsidR="006C7E00" w:rsidRPr="00E42CFC" w14:paraId="6D603231" w14:textId="77777777" w:rsidTr="006C7E00">
        <w:trPr>
          <w:trHeight w:val="300"/>
        </w:trPr>
        <w:tc>
          <w:tcPr>
            <w:tcW w:w="428" w:type="pct"/>
            <w:shd w:val="clear" w:color="auto" w:fill="D9D9D9" w:themeFill="background1" w:themeFillShade="D9"/>
            <w:noWrap/>
            <w:vAlign w:val="center"/>
            <w:hideMark/>
          </w:tcPr>
          <w:p w14:paraId="5ACE1255" w14:textId="77777777" w:rsidR="006C7E00" w:rsidRPr="00274E5C" w:rsidRDefault="006C7E00" w:rsidP="00BF3E77">
            <w:pPr>
              <w:ind w:left="-115" w:right="-56"/>
              <w:jc w:val="center"/>
              <w:rPr>
                <w:rFonts w:ascii="Arial" w:hAnsi="Arial" w:cs="Arial"/>
                <w:b/>
                <w:bCs/>
                <w:sz w:val="18"/>
                <w:szCs w:val="18"/>
              </w:rPr>
            </w:pPr>
            <w:bookmarkStart w:id="88" w:name="_Hlk92271984"/>
            <w:r w:rsidRPr="00274E5C">
              <w:rPr>
                <w:rFonts w:ascii="Arial" w:hAnsi="Arial" w:cs="Arial"/>
                <w:b/>
                <w:bCs/>
                <w:sz w:val="18"/>
                <w:szCs w:val="18"/>
              </w:rPr>
              <w:t>Partida</w:t>
            </w:r>
          </w:p>
        </w:tc>
        <w:tc>
          <w:tcPr>
            <w:tcW w:w="826" w:type="pct"/>
            <w:shd w:val="clear" w:color="auto" w:fill="D9D9D9" w:themeFill="background1" w:themeFillShade="D9"/>
            <w:vAlign w:val="center"/>
          </w:tcPr>
          <w:p w14:paraId="4B1B8AC2" w14:textId="735FB283" w:rsidR="006C7E00" w:rsidRPr="00274E5C" w:rsidRDefault="006C7E00" w:rsidP="00BF3E77">
            <w:pPr>
              <w:jc w:val="center"/>
              <w:rPr>
                <w:rFonts w:ascii="Arial" w:hAnsi="Arial" w:cs="Arial"/>
                <w:b/>
                <w:bCs/>
                <w:sz w:val="18"/>
                <w:szCs w:val="18"/>
              </w:rPr>
            </w:pPr>
            <w:r w:rsidRPr="00274E5C">
              <w:rPr>
                <w:rFonts w:ascii="Arial" w:hAnsi="Arial" w:cs="Arial"/>
                <w:b/>
                <w:bCs/>
                <w:sz w:val="18"/>
                <w:szCs w:val="18"/>
              </w:rPr>
              <w:t>Clave GRP</w:t>
            </w:r>
          </w:p>
        </w:tc>
        <w:tc>
          <w:tcPr>
            <w:tcW w:w="1128" w:type="pct"/>
            <w:shd w:val="clear" w:color="auto" w:fill="D9D9D9" w:themeFill="background1" w:themeFillShade="D9"/>
            <w:vAlign w:val="center"/>
          </w:tcPr>
          <w:p w14:paraId="2EA23626" w14:textId="1FAD0167" w:rsidR="006C7E00" w:rsidRPr="00274E5C" w:rsidRDefault="006C7E00" w:rsidP="00BF3E77">
            <w:pPr>
              <w:jc w:val="center"/>
              <w:rPr>
                <w:rFonts w:ascii="Arial" w:hAnsi="Arial" w:cs="Arial"/>
                <w:b/>
                <w:bCs/>
                <w:sz w:val="18"/>
                <w:szCs w:val="18"/>
              </w:rPr>
            </w:pPr>
            <w:r w:rsidRPr="00274E5C">
              <w:rPr>
                <w:rFonts w:ascii="Arial" w:hAnsi="Arial" w:cs="Arial"/>
                <w:b/>
                <w:bCs/>
                <w:sz w:val="18"/>
                <w:szCs w:val="18"/>
              </w:rPr>
              <w:t>Descripción</w:t>
            </w:r>
          </w:p>
        </w:tc>
        <w:tc>
          <w:tcPr>
            <w:tcW w:w="499" w:type="pct"/>
            <w:shd w:val="clear" w:color="auto" w:fill="D9D9D9" w:themeFill="background1" w:themeFillShade="D9"/>
            <w:vAlign w:val="center"/>
          </w:tcPr>
          <w:p w14:paraId="53918F5B" w14:textId="500571E1" w:rsidR="006C7E00" w:rsidRPr="00274E5C" w:rsidRDefault="006C7E00" w:rsidP="00BF3E77">
            <w:pPr>
              <w:jc w:val="center"/>
              <w:rPr>
                <w:rFonts w:ascii="Arial" w:hAnsi="Arial" w:cs="Arial"/>
                <w:b/>
                <w:bCs/>
                <w:sz w:val="18"/>
                <w:szCs w:val="18"/>
              </w:rPr>
            </w:pPr>
            <w:r w:rsidRPr="00274E5C">
              <w:rPr>
                <w:rFonts w:ascii="Arial" w:eastAsiaTheme="minorHAnsi" w:hAnsi="Arial" w:cs="Arial"/>
                <w:b/>
                <w:sz w:val="18"/>
                <w:szCs w:val="18"/>
                <w:lang w:eastAsia="en-US"/>
              </w:rPr>
              <w:t>Numero de Parte</w:t>
            </w:r>
          </w:p>
        </w:tc>
        <w:tc>
          <w:tcPr>
            <w:tcW w:w="637" w:type="pct"/>
            <w:shd w:val="clear" w:color="auto" w:fill="D9D9D9" w:themeFill="background1" w:themeFillShade="D9"/>
            <w:vAlign w:val="center"/>
          </w:tcPr>
          <w:p w14:paraId="322ED57E" w14:textId="0B0473ED" w:rsidR="006C7E00" w:rsidRPr="00274E5C" w:rsidRDefault="006C7E00" w:rsidP="00BF3E77">
            <w:pPr>
              <w:jc w:val="center"/>
              <w:rPr>
                <w:rFonts w:ascii="Arial" w:hAnsi="Arial" w:cs="Arial"/>
                <w:b/>
                <w:bCs/>
                <w:sz w:val="18"/>
                <w:szCs w:val="18"/>
              </w:rPr>
            </w:pPr>
            <w:r w:rsidRPr="00274E5C">
              <w:rPr>
                <w:rFonts w:ascii="Arial" w:hAnsi="Arial" w:cs="Arial"/>
                <w:b/>
                <w:bCs/>
                <w:sz w:val="18"/>
                <w:szCs w:val="18"/>
              </w:rPr>
              <w:t>Modelo del equipo de impresión para el que se solicita</w:t>
            </w:r>
          </w:p>
        </w:tc>
        <w:tc>
          <w:tcPr>
            <w:tcW w:w="520" w:type="pct"/>
            <w:shd w:val="clear" w:color="auto" w:fill="D9D9D9" w:themeFill="background1" w:themeFillShade="D9"/>
            <w:noWrap/>
            <w:vAlign w:val="center"/>
            <w:hideMark/>
          </w:tcPr>
          <w:p w14:paraId="6EFA7D0F" w14:textId="77777777" w:rsidR="006C7E00" w:rsidRDefault="006C7E00" w:rsidP="00BF3E77">
            <w:pPr>
              <w:jc w:val="center"/>
              <w:rPr>
                <w:rFonts w:ascii="Arial" w:hAnsi="Arial" w:cs="Arial"/>
                <w:b/>
                <w:bCs/>
                <w:sz w:val="18"/>
                <w:szCs w:val="18"/>
              </w:rPr>
            </w:pPr>
            <w:r w:rsidRPr="00274E5C">
              <w:rPr>
                <w:rFonts w:ascii="Arial" w:hAnsi="Arial" w:cs="Arial"/>
                <w:b/>
                <w:bCs/>
                <w:sz w:val="18"/>
                <w:szCs w:val="18"/>
              </w:rPr>
              <w:t>Cantidad</w:t>
            </w:r>
          </w:p>
          <w:p w14:paraId="088BA874" w14:textId="10ED09F0" w:rsidR="006C7E00" w:rsidRPr="00274E5C" w:rsidRDefault="0090057D" w:rsidP="00BF3E77">
            <w:pPr>
              <w:jc w:val="center"/>
              <w:rPr>
                <w:rFonts w:ascii="Arial" w:hAnsi="Arial" w:cs="Arial"/>
                <w:b/>
                <w:bCs/>
                <w:sz w:val="18"/>
                <w:szCs w:val="18"/>
              </w:rPr>
            </w:pPr>
            <w:r>
              <w:rPr>
                <w:rFonts w:ascii="Arial" w:hAnsi="Arial" w:cs="Arial"/>
                <w:b/>
                <w:bCs/>
                <w:sz w:val="18"/>
                <w:szCs w:val="18"/>
              </w:rPr>
              <w:t>Máxima</w:t>
            </w:r>
          </w:p>
        </w:tc>
        <w:tc>
          <w:tcPr>
            <w:tcW w:w="520" w:type="pct"/>
            <w:shd w:val="clear" w:color="auto" w:fill="D9D9D9" w:themeFill="background1" w:themeFillShade="D9"/>
            <w:vAlign w:val="center"/>
          </w:tcPr>
          <w:p w14:paraId="4031D174" w14:textId="77777777" w:rsidR="006C7E00" w:rsidRDefault="006C7E00" w:rsidP="006C7E00">
            <w:pPr>
              <w:jc w:val="center"/>
              <w:rPr>
                <w:rFonts w:ascii="Arial" w:hAnsi="Arial" w:cs="Arial"/>
                <w:b/>
                <w:bCs/>
                <w:sz w:val="18"/>
                <w:szCs w:val="18"/>
              </w:rPr>
            </w:pPr>
            <w:r w:rsidRPr="00274E5C">
              <w:rPr>
                <w:rFonts w:ascii="Arial" w:hAnsi="Arial" w:cs="Arial"/>
                <w:b/>
                <w:bCs/>
                <w:sz w:val="18"/>
                <w:szCs w:val="18"/>
              </w:rPr>
              <w:t>Cantidad</w:t>
            </w:r>
          </w:p>
          <w:p w14:paraId="22B8F352" w14:textId="5E45C027" w:rsidR="006C7E00" w:rsidRPr="00274E5C" w:rsidRDefault="006C7E00" w:rsidP="006C7E00">
            <w:pPr>
              <w:jc w:val="center"/>
              <w:rPr>
                <w:rFonts w:ascii="Arial" w:hAnsi="Arial" w:cs="Arial"/>
                <w:b/>
                <w:bCs/>
                <w:sz w:val="18"/>
                <w:szCs w:val="18"/>
              </w:rPr>
            </w:pPr>
            <w:r>
              <w:rPr>
                <w:rFonts w:ascii="Arial" w:hAnsi="Arial" w:cs="Arial"/>
                <w:b/>
                <w:bCs/>
                <w:sz w:val="18"/>
                <w:szCs w:val="18"/>
              </w:rPr>
              <w:t>M</w:t>
            </w:r>
            <w:r w:rsidR="0090057D">
              <w:rPr>
                <w:rFonts w:ascii="Arial" w:hAnsi="Arial" w:cs="Arial"/>
                <w:b/>
                <w:bCs/>
                <w:sz w:val="18"/>
                <w:szCs w:val="18"/>
              </w:rPr>
              <w:t>ínima</w:t>
            </w:r>
          </w:p>
        </w:tc>
        <w:tc>
          <w:tcPr>
            <w:tcW w:w="441" w:type="pct"/>
            <w:shd w:val="clear" w:color="auto" w:fill="D9D9D9" w:themeFill="background1" w:themeFillShade="D9"/>
            <w:noWrap/>
            <w:vAlign w:val="center"/>
            <w:hideMark/>
          </w:tcPr>
          <w:p w14:paraId="70CA1E96" w14:textId="0014381A" w:rsidR="006C7E00" w:rsidRPr="00274E5C" w:rsidRDefault="006C7E00" w:rsidP="00BF3E77">
            <w:pPr>
              <w:jc w:val="center"/>
              <w:rPr>
                <w:rFonts w:ascii="Arial" w:hAnsi="Arial" w:cs="Arial"/>
                <w:b/>
                <w:bCs/>
                <w:sz w:val="18"/>
                <w:szCs w:val="18"/>
              </w:rPr>
            </w:pPr>
            <w:r w:rsidRPr="00274E5C">
              <w:rPr>
                <w:rFonts w:ascii="Arial" w:hAnsi="Arial" w:cs="Arial"/>
                <w:b/>
                <w:bCs/>
                <w:sz w:val="18"/>
                <w:szCs w:val="18"/>
              </w:rPr>
              <w:t>Unidad</w:t>
            </w:r>
          </w:p>
          <w:p w14:paraId="15046664" w14:textId="77777777" w:rsidR="006C7E00" w:rsidRPr="00274E5C" w:rsidRDefault="006C7E00" w:rsidP="00BF3E77">
            <w:pPr>
              <w:jc w:val="center"/>
              <w:rPr>
                <w:rFonts w:ascii="Arial" w:hAnsi="Arial" w:cs="Arial"/>
                <w:b/>
                <w:bCs/>
                <w:sz w:val="18"/>
                <w:szCs w:val="18"/>
              </w:rPr>
            </w:pPr>
            <w:r w:rsidRPr="00274E5C">
              <w:rPr>
                <w:rFonts w:ascii="Arial" w:hAnsi="Arial" w:cs="Arial"/>
                <w:b/>
                <w:bCs/>
                <w:sz w:val="18"/>
                <w:szCs w:val="18"/>
              </w:rPr>
              <w:t>de</w:t>
            </w:r>
          </w:p>
          <w:p w14:paraId="64D8D495" w14:textId="77777777" w:rsidR="006C7E00" w:rsidRPr="00274E5C" w:rsidRDefault="006C7E00" w:rsidP="00BF3E77">
            <w:pPr>
              <w:jc w:val="center"/>
              <w:rPr>
                <w:rFonts w:ascii="Arial" w:hAnsi="Arial" w:cs="Arial"/>
                <w:b/>
                <w:bCs/>
                <w:sz w:val="18"/>
                <w:szCs w:val="18"/>
              </w:rPr>
            </w:pPr>
            <w:r w:rsidRPr="00274E5C">
              <w:rPr>
                <w:rFonts w:ascii="Arial" w:hAnsi="Arial" w:cs="Arial"/>
                <w:b/>
                <w:bCs/>
                <w:sz w:val="18"/>
                <w:szCs w:val="18"/>
              </w:rPr>
              <w:t>Medida</w:t>
            </w:r>
          </w:p>
        </w:tc>
      </w:tr>
      <w:tr w:rsidR="006C7E00" w:rsidRPr="00E42CFC" w14:paraId="108B612C" w14:textId="77777777" w:rsidTr="006C7E00">
        <w:trPr>
          <w:trHeight w:val="640"/>
        </w:trPr>
        <w:tc>
          <w:tcPr>
            <w:tcW w:w="428" w:type="pct"/>
            <w:noWrap/>
            <w:vAlign w:val="center"/>
            <w:hideMark/>
          </w:tcPr>
          <w:p w14:paraId="1E726861" w14:textId="77777777" w:rsidR="006C7E00" w:rsidRPr="00274E5C" w:rsidRDefault="006C7E00" w:rsidP="006C7E00">
            <w:pPr>
              <w:jc w:val="center"/>
              <w:rPr>
                <w:rFonts w:ascii="Arial" w:hAnsi="Arial" w:cs="Arial"/>
                <w:sz w:val="18"/>
                <w:szCs w:val="18"/>
              </w:rPr>
            </w:pPr>
            <w:r w:rsidRPr="00274E5C">
              <w:rPr>
                <w:rFonts w:ascii="Arial" w:hAnsi="Arial" w:cs="Arial"/>
                <w:sz w:val="18"/>
                <w:szCs w:val="18"/>
              </w:rPr>
              <w:t>1</w:t>
            </w:r>
          </w:p>
        </w:tc>
        <w:tc>
          <w:tcPr>
            <w:tcW w:w="826" w:type="pct"/>
            <w:vAlign w:val="center"/>
          </w:tcPr>
          <w:p w14:paraId="769502D1" w14:textId="5C1E2749" w:rsidR="006C7E00" w:rsidRPr="00274E5C" w:rsidRDefault="006C7E00" w:rsidP="006C7E00">
            <w:pPr>
              <w:jc w:val="center"/>
              <w:rPr>
                <w:rFonts w:ascii="Arial" w:hAnsi="Arial" w:cs="Arial"/>
                <w:sz w:val="18"/>
                <w:szCs w:val="18"/>
              </w:rPr>
            </w:pPr>
            <w:r w:rsidRPr="00274E5C">
              <w:rPr>
                <w:rFonts w:ascii="Arial" w:hAnsi="Arial" w:cs="Arial"/>
                <w:sz w:val="18"/>
                <w:szCs w:val="18"/>
              </w:rPr>
              <w:t>140.101.0001.49</w:t>
            </w:r>
          </w:p>
        </w:tc>
        <w:tc>
          <w:tcPr>
            <w:tcW w:w="1128" w:type="pct"/>
            <w:vAlign w:val="center"/>
          </w:tcPr>
          <w:p w14:paraId="261B1E57" w14:textId="0676097D" w:rsidR="006C7E00" w:rsidRPr="00274E5C" w:rsidRDefault="006C7E00" w:rsidP="006C7E00">
            <w:pPr>
              <w:jc w:val="center"/>
              <w:rPr>
                <w:rFonts w:ascii="Arial" w:hAnsi="Arial" w:cs="Arial"/>
                <w:sz w:val="18"/>
                <w:szCs w:val="18"/>
              </w:rPr>
            </w:pPr>
            <w:r w:rsidRPr="00274E5C">
              <w:rPr>
                <w:rFonts w:ascii="Arial" w:hAnsi="Arial" w:cs="Arial"/>
                <w:sz w:val="18"/>
                <w:szCs w:val="18"/>
              </w:rPr>
              <w:t>TÓNER HP LASERJET 404DW CF258X (10,000 PÁGINAS)</w:t>
            </w:r>
          </w:p>
        </w:tc>
        <w:tc>
          <w:tcPr>
            <w:tcW w:w="499" w:type="pct"/>
            <w:vAlign w:val="center"/>
          </w:tcPr>
          <w:p w14:paraId="2A2638CB" w14:textId="543FE01F"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CF258X</w:t>
            </w:r>
          </w:p>
        </w:tc>
        <w:tc>
          <w:tcPr>
            <w:tcW w:w="637" w:type="pct"/>
            <w:vAlign w:val="center"/>
          </w:tcPr>
          <w:p w14:paraId="0EB8D8A0" w14:textId="4F34C866"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HP Laserjet M404</w:t>
            </w:r>
          </w:p>
        </w:tc>
        <w:tc>
          <w:tcPr>
            <w:tcW w:w="520" w:type="pct"/>
            <w:noWrap/>
            <w:vAlign w:val="center"/>
          </w:tcPr>
          <w:p w14:paraId="1D20D22B" w14:textId="31DB010E"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1,333</w:t>
            </w:r>
          </w:p>
        </w:tc>
        <w:tc>
          <w:tcPr>
            <w:tcW w:w="520" w:type="pct"/>
            <w:vAlign w:val="center"/>
          </w:tcPr>
          <w:p w14:paraId="47C93C4F" w14:textId="29231D10"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53</w:t>
            </w:r>
            <w:r w:rsidR="00F35BB6">
              <w:rPr>
                <w:rFonts w:ascii="Arial" w:eastAsia="Arial" w:hAnsi="Arial" w:cs="Arial"/>
                <w:color w:val="000000"/>
                <w:sz w:val="18"/>
                <w:szCs w:val="18"/>
              </w:rPr>
              <w:t>3</w:t>
            </w:r>
          </w:p>
        </w:tc>
        <w:tc>
          <w:tcPr>
            <w:tcW w:w="441" w:type="pct"/>
            <w:noWrap/>
            <w:vAlign w:val="center"/>
          </w:tcPr>
          <w:p w14:paraId="0F2B7099" w14:textId="2C5B5B45" w:rsidR="006C7E00" w:rsidRPr="00274E5C" w:rsidRDefault="006C7E00" w:rsidP="006C7E00">
            <w:pPr>
              <w:jc w:val="center"/>
              <w:rPr>
                <w:rFonts w:ascii="Arial" w:hAnsi="Arial" w:cs="Arial"/>
                <w:sz w:val="18"/>
                <w:szCs w:val="18"/>
              </w:rPr>
            </w:pPr>
            <w:r w:rsidRPr="00274E5C">
              <w:rPr>
                <w:rFonts w:ascii="Arial" w:hAnsi="Arial" w:cs="Arial"/>
                <w:sz w:val="18"/>
                <w:szCs w:val="18"/>
              </w:rPr>
              <w:t>Pieza</w:t>
            </w:r>
          </w:p>
        </w:tc>
      </w:tr>
      <w:tr w:rsidR="006C7E00" w:rsidRPr="00E42CFC" w14:paraId="6A8283EB" w14:textId="77777777" w:rsidTr="006C7E00">
        <w:trPr>
          <w:trHeight w:val="706"/>
        </w:trPr>
        <w:tc>
          <w:tcPr>
            <w:tcW w:w="428" w:type="pct"/>
            <w:noWrap/>
            <w:vAlign w:val="center"/>
            <w:hideMark/>
          </w:tcPr>
          <w:p w14:paraId="4E1B8251" w14:textId="77777777" w:rsidR="006C7E00" w:rsidRPr="00274E5C" w:rsidRDefault="006C7E00" w:rsidP="006C7E00">
            <w:pPr>
              <w:jc w:val="center"/>
              <w:rPr>
                <w:rFonts w:ascii="Arial" w:hAnsi="Arial" w:cs="Arial"/>
                <w:sz w:val="18"/>
                <w:szCs w:val="18"/>
              </w:rPr>
            </w:pPr>
            <w:r w:rsidRPr="00274E5C">
              <w:rPr>
                <w:rFonts w:ascii="Arial" w:hAnsi="Arial" w:cs="Arial"/>
                <w:sz w:val="18"/>
                <w:szCs w:val="18"/>
              </w:rPr>
              <w:t>2</w:t>
            </w:r>
          </w:p>
        </w:tc>
        <w:tc>
          <w:tcPr>
            <w:tcW w:w="826" w:type="pct"/>
            <w:vAlign w:val="center"/>
          </w:tcPr>
          <w:p w14:paraId="2A7C97FA" w14:textId="44F3C35B" w:rsidR="006C7E00" w:rsidRPr="00274E5C" w:rsidRDefault="006C7E00" w:rsidP="006C7E00">
            <w:pPr>
              <w:jc w:val="center"/>
              <w:rPr>
                <w:rFonts w:ascii="Arial" w:hAnsi="Arial" w:cs="Arial"/>
                <w:sz w:val="18"/>
                <w:szCs w:val="18"/>
              </w:rPr>
            </w:pPr>
            <w:r w:rsidRPr="00274E5C">
              <w:rPr>
                <w:rFonts w:ascii="Arial" w:hAnsi="Arial" w:cs="Arial"/>
                <w:sz w:val="18"/>
                <w:szCs w:val="18"/>
              </w:rPr>
              <w:t>140.101.0001.55</w:t>
            </w:r>
          </w:p>
        </w:tc>
        <w:tc>
          <w:tcPr>
            <w:tcW w:w="1128" w:type="pct"/>
            <w:vAlign w:val="center"/>
          </w:tcPr>
          <w:p w14:paraId="10633326" w14:textId="7C9CF8BD" w:rsidR="006C7E00" w:rsidRPr="00274E5C" w:rsidRDefault="006C7E00" w:rsidP="006C7E00">
            <w:pPr>
              <w:jc w:val="center"/>
              <w:rPr>
                <w:rFonts w:ascii="Arial" w:hAnsi="Arial" w:cs="Arial"/>
                <w:sz w:val="18"/>
                <w:szCs w:val="18"/>
              </w:rPr>
            </w:pPr>
            <w:r w:rsidRPr="00274E5C">
              <w:rPr>
                <w:rFonts w:ascii="Arial" w:hAnsi="Arial" w:cs="Arial"/>
                <w:sz w:val="18"/>
                <w:szCs w:val="18"/>
              </w:rPr>
              <w:t>TÓNER</w:t>
            </w:r>
            <w:r>
              <w:rPr>
                <w:rFonts w:ascii="Arial" w:hAnsi="Arial" w:cs="Arial"/>
                <w:sz w:val="18"/>
                <w:szCs w:val="18"/>
              </w:rPr>
              <w:t xml:space="preserve"> </w:t>
            </w:r>
            <w:r w:rsidRPr="00274E5C">
              <w:rPr>
                <w:rFonts w:ascii="Arial" w:hAnsi="Arial" w:cs="Arial"/>
                <w:sz w:val="18"/>
                <w:szCs w:val="18"/>
              </w:rPr>
              <w:t>HP LASERJET W1510X PARA HP M4003DW (9,700 PÁGINAS)</w:t>
            </w:r>
          </w:p>
        </w:tc>
        <w:tc>
          <w:tcPr>
            <w:tcW w:w="499" w:type="pct"/>
            <w:vAlign w:val="center"/>
          </w:tcPr>
          <w:p w14:paraId="7AE3F2A6" w14:textId="3185F2E2"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W1510X</w:t>
            </w:r>
          </w:p>
        </w:tc>
        <w:tc>
          <w:tcPr>
            <w:tcW w:w="637" w:type="pct"/>
            <w:vAlign w:val="center"/>
          </w:tcPr>
          <w:p w14:paraId="1ACC3371" w14:textId="36F8E365"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HP Laserjet M4003dw</w:t>
            </w:r>
          </w:p>
        </w:tc>
        <w:tc>
          <w:tcPr>
            <w:tcW w:w="520" w:type="pct"/>
            <w:noWrap/>
            <w:vAlign w:val="center"/>
          </w:tcPr>
          <w:p w14:paraId="52236547" w14:textId="7C7EC4A3"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300</w:t>
            </w:r>
          </w:p>
        </w:tc>
        <w:tc>
          <w:tcPr>
            <w:tcW w:w="520" w:type="pct"/>
            <w:vAlign w:val="center"/>
          </w:tcPr>
          <w:p w14:paraId="4FEA2747" w14:textId="264AA8B0"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120</w:t>
            </w:r>
          </w:p>
        </w:tc>
        <w:tc>
          <w:tcPr>
            <w:tcW w:w="441" w:type="pct"/>
            <w:noWrap/>
            <w:vAlign w:val="center"/>
          </w:tcPr>
          <w:p w14:paraId="32F134C7" w14:textId="0E1B7F2A" w:rsidR="006C7E00" w:rsidRPr="00274E5C" w:rsidRDefault="006C7E00" w:rsidP="006C7E00">
            <w:pPr>
              <w:jc w:val="center"/>
              <w:rPr>
                <w:rFonts w:ascii="Arial" w:hAnsi="Arial" w:cs="Arial"/>
                <w:sz w:val="18"/>
                <w:szCs w:val="18"/>
              </w:rPr>
            </w:pPr>
            <w:r w:rsidRPr="00274E5C">
              <w:rPr>
                <w:rFonts w:ascii="Arial" w:hAnsi="Arial" w:cs="Arial"/>
                <w:sz w:val="18"/>
                <w:szCs w:val="18"/>
              </w:rPr>
              <w:t>Pieza</w:t>
            </w:r>
          </w:p>
        </w:tc>
      </w:tr>
      <w:tr w:rsidR="006C7E00" w:rsidRPr="00E42CFC" w14:paraId="43226264" w14:textId="77777777" w:rsidTr="006C7E00">
        <w:trPr>
          <w:trHeight w:val="689"/>
        </w:trPr>
        <w:tc>
          <w:tcPr>
            <w:tcW w:w="428" w:type="pct"/>
            <w:noWrap/>
            <w:vAlign w:val="center"/>
            <w:hideMark/>
          </w:tcPr>
          <w:p w14:paraId="2C0BAF1B" w14:textId="77777777" w:rsidR="006C7E00" w:rsidRPr="00274E5C" w:rsidRDefault="006C7E00" w:rsidP="006C7E00">
            <w:pPr>
              <w:jc w:val="center"/>
              <w:rPr>
                <w:rFonts w:ascii="Arial" w:hAnsi="Arial" w:cs="Arial"/>
                <w:sz w:val="18"/>
                <w:szCs w:val="18"/>
              </w:rPr>
            </w:pPr>
            <w:r w:rsidRPr="00274E5C">
              <w:rPr>
                <w:rFonts w:ascii="Arial" w:hAnsi="Arial" w:cs="Arial"/>
                <w:sz w:val="18"/>
                <w:szCs w:val="18"/>
              </w:rPr>
              <w:t>3</w:t>
            </w:r>
          </w:p>
        </w:tc>
        <w:tc>
          <w:tcPr>
            <w:tcW w:w="826" w:type="pct"/>
            <w:vAlign w:val="center"/>
          </w:tcPr>
          <w:p w14:paraId="7305764C" w14:textId="5C0C7F81" w:rsidR="006C7E00" w:rsidRPr="00274E5C" w:rsidRDefault="006C7E00" w:rsidP="006C7E00">
            <w:pPr>
              <w:jc w:val="center"/>
              <w:rPr>
                <w:rFonts w:ascii="Arial" w:hAnsi="Arial" w:cs="Arial"/>
                <w:sz w:val="18"/>
                <w:szCs w:val="18"/>
              </w:rPr>
            </w:pPr>
            <w:r w:rsidRPr="00274E5C">
              <w:rPr>
                <w:rFonts w:ascii="Arial" w:hAnsi="Arial" w:cs="Arial"/>
                <w:sz w:val="18"/>
                <w:szCs w:val="18"/>
              </w:rPr>
              <w:t>140.101.0001.56</w:t>
            </w:r>
          </w:p>
        </w:tc>
        <w:tc>
          <w:tcPr>
            <w:tcW w:w="1128" w:type="pct"/>
            <w:vAlign w:val="center"/>
          </w:tcPr>
          <w:p w14:paraId="57496564" w14:textId="622F3A71" w:rsidR="006C7E00" w:rsidRPr="00274E5C" w:rsidRDefault="006C7E00" w:rsidP="006C7E00">
            <w:pPr>
              <w:jc w:val="center"/>
              <w:rPr>
                <w:rFonts w:ascii="Arial" w:hAnsi="Arial" w:cs="Arial"/>
                <w:sz w:val="18"/>
                <w:szCs w:val="18"/>
              </w:rPr>
            </w:pPr>
            <w:r w:rsidRPr="00274E5C">
              <w:rPr>
                <w:rFonts w:ascii="Arial" w:hAnsi="Arial" w:cs="Arial"/>
                <w:sz w:val="18"/>
                <w:szCs w:val="18"/>
              </w:rPr>
              <w:t>TÓNER LEXMARK 56F4X00 PARA LEXMARK MS521 (20,000 PÁGINAS)</w:t>
            </w:r>
          </w:p>
        </w:tc>
        <w:tc>
          <w:tcPr>
            <w:tcW w:w="499" w:type="pct"/>
            <w:vAlign w:val="center"/>
          </w:tcPr>
          <w:p w14:paraId="68C9115F" w14:textId="7AC397F9"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56F4X00</w:t>
            </w:r>
          </w:p>
        </w:tc>
        <w:tc>
          <w:tcPr>
            <w:tcW w:w="637" w:type="pct"/>
            <w:vAlign w:val="center"/>
          </w:tcPr>
          <w:p w14:paraId="38587EC3" w14:textId="05387A94"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Lexmark MS521</w:t>
            </w:r>
          </w:p>
        </w:tc>
        <w:tc>
          <w:tcPr>
            <w:tcW w:w="520" w:type="pct"/>
            <w:noWrap/>
            <w:vAlign w:val="center"/>
          </w:tcPr>
          <w:p w14:paraId="29C08750" w14:textId="4E1C6848"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745</w:t>
            </w:r>
          </w:p>
        </w:tc>
        <w:tc>
          <w:tcPr>
            <w:tcW w:w="520" w:type="pct"/>
            <w:vAlign w:val="center"/>
          </w:tcPr>
          <w:p w14:paraId="272F7165" w14:textId="32D95E5C"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298</w:t>
            </w:r>
          </w:p>
        </w:tc>
        <w:tc>
          <w:tcPr>
            <w:tcW w:w="441" w:type="pct"/>
            <w:noWrap/>
            <w:vAlign w:val="center"/>
          </w:tcPr>
          <w:p w14:paraId="5A13C2BB" w14:textId="64F1B166" w:rsidR="006C7E00" w:rsidRPr="00274E5C" w:rsidRDefault="006C7E00" w:rsidP="006C7E00">
            <w:pPr>
              <w:jc w:val="center"/>
              <w:rPr>
                <w:rFonts w:ascii="Arial" w:hAnsi="Arial" w:cs="Arial"/>
                <w:sz w:val="18"/>
                <w:szCs w:val="18"/>
              </w:rPr>
            </w:pPr>
            <w:r w:rsidRPr="00274E5C">
              <w:rPr>
                <w:rFonts w:ascii="Arial" w:hAnsi="Arial" w:cs="Arial"/>
                <w:sz w:val="18"/>
                <w:szCs w:val="18"/>
              </w:rPr>
              <w:t>Pieza</w:t>
            </w:r>
          </w:p>
        </w:tc>
      </w:tr>
      <w:tr w:rsidR="006C7E00" w:rsidRPr="00E42CFC" w14:paraId="594EFE58" w14:textId="77777777" w:rsidTr="006C7E00">
        <w:trPr>
          <w:trHeight w:val="699"/>
        </w:trPr>
        <w:tc>
          <w:tcPr>
            <w:tcW w:w="428" w:type="pct"/>
            <w:noWrap/>
            <w:vAlign w:val="center"/>
            <w:hideMark/>
          </w:tcPr>
          <w:p w14:paraId="192563BB" w14:textId="77777777" w:rsidR="006C7E00" w:rsidRPr="00274E5C" w:rsidRDefault="006C7E00" w:rsidP="006C7E00">
            <w:pPr>
              <w:jc w:val="center"/>
              <w:rPr>
                <w:rFonts w:ascii="Arial" w:hAnsi="Arial" w:cs="Arial"/>
                <w:sz w:val="18"/>
                <w:szCs w:val="18"/>
              </w:rPr>
            </w:pPr>
            <w:r w:rsidRPr="00274E5C">
              <w:rPr>
                <w:rFonts w:ascii="Arial" w:hAnsi="Arial" w:cs="Arial"/>
                <w:sz w:val="18"/>
                <w:szCs w:val="18"/>
              </w:rPr>
              <w:t>4</w:t>
            </w:r>
          </w:p>
        </w:tc>
        <w:tc>
          <w:tcPr>
            <w:tcW w:w="826" w:type="pct"/>
            <w:vAlign w:val="center"/>
          </w:tcPr>
          <w:p w14:paraId="73E7F14F" w14:textId="0ADCAB3A" w:rsidR="006C7E00" w:rsidRPr="00274E5C" w:rsidRDefault="006C7E00" w:rsidP="006C7E00">
            <w:pPr>
              <w:jc w:val="center"/>
              <w:rPr>
                <w:rFonts w:ascii="Arial" w:hAnsi="Arial" w:cs="Arial"/>
                <w:sz w:val="18"/>
                <w:szCs w:val="18"/>
              </w:rPr>
            </w:pPr>
            <w:r w:rsidRPr="00274E5C">
              <w:rPr>
                <w:rFonts w:ascii="Arial" w:hAnsi="Arial" w:cs="Arial"/>
                <w:sz w:val="18"/>
                <w:szCs w:val="18"/>
              </w:rPr>
              <w:t>140.101.0001.57</w:t>
            </w:r>
          </w:p>
        </w:tc>
        <w:tc>
          <w:tcPr>
            <w:tcW w:w="1128" w:type="pct"/>
            <w:vAlign w:val="center"/>
          </w:tcPr>
          <w:p w14:paraId="4A6FC8C3" w14:textId="76B094B7" w:rsidR="006C7E00" w:rsidRPr="00274E5C" w:rsidRDefault="006C7E00" w:rsidP="006C7E00">
            <w:pPr>
              <w:jc w:val="center"/>
              <w:rPr>
                <w:rFonts w:ascii="Arial" w:hAnsi="Arial" w:cs="Arial"/>
                <w:sz w:val="18"/>
                <w:szCs w:val="18"/>
              </w:rPr>
            </w:pPr>
            <w:r w:rsidRPr="00274E5C">
              <w:rPr>
                <w:rFonts w:ascii="Arial" w:hAnsi="Arial" w:cs="Arial"/>
                <w:sz w:val="18"/>
                <w:szCs w:val="18"/>
              </w:rPr>
              <w:t>TÓNER HP LASERJET M501DN CF287X</w:t>
            </w:r>
          </w:p>
        </w:tc>
        <w:tc>
          <w:tcPr>
            <w:tcW w:w="499" w:type="pct"/>
            <w:vAlign w:val="center"/>
          </w:tcPr>
          <w:p w14:paraId="63E7D418" w14:textId="3CAA1D6C"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CF287X</w:t>
            </w:r>
          </w:p>
        </w:tc>
        <w:tc>
          <w:tcPr>
            <w:tcW w:w="637" w:type="pct"/>
            <w:vAlign w:val="center"/>
          </w:tcPr>
          <w:p w14:paraId="4AADF320" w14:textId="62C32DEB" w:rsidR="006C7E00" w:rsidRPr="00274E5C" w:rsidRDefault="006C7E00" w:rsidP="006C7E00">
            <w:pPr>
              <w:jc w:val="center"/>
              <w:rPr>
                <w:rFonts w:ascii="Arial" w:hAnsi="Arial" w:cs="Arial"/>
                <w:sz w:val="18"/>
                <w:szCs w:val="18"/>
              </w:rPr>
            </w:pPr>
            <w:r w:rsidRPr="009A6141">
              <w:rPr>
                <w:rFonts w:ascii="Arial" w:eastAsiaTheme="minorHAnsi" w:hAnsi="Arial" w:cs="Arial"/>
                <w:sz w:val="18"/>
                <w:szCs w:val="18"/>
                <w:lang w:eastAsia="en-US"/>
              </w:rPr>
              <w:t>HP LaserJet M501dn</w:t>
            </w:r>
          </w:p>
        </w:tc>
        <w:tc>
          <w:tcPr>
            <w:tcW w:w="520" w:type="pct"/>
            <w:noWrap/>
            <w:vAlign w:val="center"/>
          </w:tcPr>
          <w:p w14:paraId="677F02C7" w14:textId="6F7752FC"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4</w:t>
            </w:r>
          </w:p>
        </w:tc>
        <w:tc>
          <w:tcPr>
            <w:tcW w:w="520" w:type="pct"/>
            <w:vAlign w:val="center"/>
          </w:tcPr>
          <w:p w14:paraId="320ABE7D" w14:textId="4FB78AAD" w:rsidR="006C7E00" w:rsidRPr="00274E5C" w:rsidRDefault="006C7E00" w:rsidP="006C7E00">
            <w:pPr>
              <w:jc w:val="center"/>
              <w:rPr>
                <w:rFonts w:ascii="Arial" w:hAnsi="Arial" w:cs="Arial"/>
                <w:sz w:val="18"/>
                <w:szCs w:val="18"/>
              </w:rPr>
            </w:pPr>
            <w:r>
              <w:rPr>
                <w:rFonts w:ascii="Arial" w:eastAsia="Arial" w:hAnsi="Arial" w:cs="Arial"/>
                <w:color w:val="000000"/>
                <w:sz w:val="18"/>
                <w:szCs w:val="18"/>
              </w:rPr>
              <w:t>2</w:t>
            </w:r>
          </w:p>
        </w:tc>
        <w:tc>
          <w:tcPr>
            <w:tcW w:w="441" w:type="pct"/>
            <w:noWrap/>
            <w:vAlign w:val="center"/>
          </w:tcPr>
          <w:p w14:paraId="0E9A878E" w14:textId="621DF346" w:rsidR="006C7E00" w:rsidRPr="00274E5C" w:rsidRDefault="006C7E00" w:rsidP="006C7E00">
            <w:pPr>
              <w:jc w:val="center"/>
              <w:rPr>
                <w:rFonts w:ascii="Arial" w:hAnsi="Arial" w:cs="Arial"/>
                <w:sz w:val="18"/>
                <w:szCs w:val="18"/>
              </w:rPr>
            </w:pPr>
            <w:r w:rsidRPr="00274E5C">
              <w:rPr>
                <w:rFonts w:ascii="Arial" w:hAnsi="Arial" w:cs="Arial"/>
                <w:sz w:val="18"/>
                <w:szCs w:val="18"/>
              </w:rPr>
              <w:t>Pieza</w:t>
            </w:r>
          </w:p>
        </w:tc>
      </w:tr>
      <w:bookmarkEnd w:id="88"/>
    </w:tbl>
    <w:p w14:paraId="05FE9D1B" w14:textId="77777777" w:rsidR="00A204B2" w:rsidRDefault="00A204B2" w:rsidP="00BF3E77">
      <w:pPr>
        <w:spacing w:after="0" w:line="240" w:lineRule="auto"/>
        <w:jc w:val="both"/>
        <w:rPr>
          <w:rFonts w:ascii="Arial" w:hAnsi="Arial" w:cs="Arial"/>
          <w:b/>
          <w:bCs/>
          <w:sz w:val="18"/>
          <w:szCs w:val="18"/>
        </w:rPr>
      </w:pPr>
    </w:p>
    <w:p w14:paraId="51B99653" w14:textId="77777777" w:rsidR="00274E5C" w:rsidRPr="00EA0B51" w:rsidRDefault="00274E5C" w:rsidP="00BF3E77">
      <w:pPr>
        <w:spacing w:after="0" w:line="240" w:lineRule="auto"/>
        <w:jc w:val="both"/>
        <w:rPr>
          <w:rFonts w:ascii="Arial" w:hAnsi="Arial" w:cs="Arial"/>
          <w:b/>
          <w:bCs/>
          <w:sz w:val="18"/>
          <w:szCs w:val="18"/>
        </w:rPr>
      </w:pPr>
    </w:p>
    <w:p w14:paraId="13DDBFE5" w14:textId="1E4C0D92" w:rsidR="00A204B2" w:rsidRPr="00EA0B51" w:rsidRDefault="009A6141" w:rsidP="00BF3E77">
      <w:pPr>
        <w:pStyle w:val="Prrafodelista"/>
        <w:numPr>
          <w:ilvl w:val="0"/>
          <w:numId w:val="22"/>
        </w:numPr>
        <w:spacing w:after="0" w:line="240" w:lineRule="auto"/>
        <w:jc w:val="both"/>
        <w:rPr>
          <w:rFonts w:ascii="Arial" w:hAnsi="Arial" w:cs="Arial"/>
          <w:b/>
          <w:bCs/>
          <w:sz w:val="18"/>
          <w:szCs w:val="18"/>
        </w:rPr>
      </w:pPr>
      <w:r w:rsidRPr="00EA0B51">
        <w:rPr>
          <w:rFonts w:ascii="Arial" w:hAnsi="Arial" w:cs="Arial"/>
          <w:b/>
          <w:bCs/>
          <w:sz w:val="18"/>
          <w:szCs w:val="18"/>
        </w:rPr>
        <w:t>GARANTÍA.</w:t>
      </w:r>
    </w:p>
    <w:p w14:paraId="3BE34805" w14:textId="77777777" w:rsidR="009A6141" w:rsidRPr="00EA0B51" w:rsidRDefault="009A6141" w:rsidP="00BF3E77">
      <w:pPr>
        <w:spacing w:after="0" w:line="240" w:lineRule="auto"/>
        <w:jc w:val="both"/>
        <w:rPr>
          <w:rFonts w:ascii="Arial" w:hAnsi="Arial" w:cs="Arial"/>
          <w:b/>
          <w:bCs/>
          <w:sz w:val="18"/>
          <w:szCs w:val="18"/>
        </w:rPr>
      </w:pPr>
    </w:p>
    <w:p w14:paraId="22EEF31F" w14:textId="77777777" w:rsidR="009A6141" w:rsidRPr="00EA0B51" w:rsidRDefault="009A6141" w:rsidP="00BF3E77">
      <w:pPr>
        <w:spacing w:after="0" w:line="240" w:lineRule="auto"/>
        <w:ind w:left="426"/>
        <w:jc w:val="both"/>
        <w:rPr>
          <w:rFonts w:ascii="Arial" w:hAnsi="Arial" w:cs="Arial"/>
          <w:b/>
          <w:bCs/>
          <w:sz w:val="18"/>
          <w:szCs w:val="18"/>
        </w:rPr>
      </w:pPr>
      <w:r w:rsidRPr="00EA0B51">
        <w:rPr>
          <w:rFonts w:ascii="Arial" w:hAnsi="Arial" w:cs="Arial"/>
          <w:b/>
          <w:bCs/>
          <w:sz w:val="18"/>
          <w:szCs w:val="18"/>
        </w:rPr>
        <w:t>GARANTÍA CONTRA DEFECTOS DE FABRICACIÓN:</w:t>
      </w:r>
    </w:p>
    <w:p w14:paraId="5CE5D010" w14:textId="56156560" w:rsidR="009A6141" w:rsidRPr="00EA0B51" w:rsidRDefault="009A6141" w:rsidP="00BF3E77">
      <w:pPr>
        <w:spacing w:after="0" w:line="240" w:lineRule="auto"/>
        <w:ind w:left="426"/>
        <w:jc w:val="both"/>
        <w:rPr>
          <w:rFonts w:ascii="Arial" w:hAnsi="Arial" w:cs="Arial"/>
          <w:b/>
          <w:bCs/>
          <w:sz w:val="18"/>
          <w:szCs w:val="18"/>
        </w:rPr>
      </w:pPr>
      <w:r w:rsidRPr="00EA0B51">
        <w:rPr>
          <w:rFonts w:ascii="Arial" w:hAnsi="Arial" w:cs="Arial"/>
          <w:sz w:val="18"/>
          <w:szCs w:val="18"/>
        </w:rPr>
        <w:t>Garantía mínima de 12 (doce) meses en los productos ofertados.</w:t>
      </w:r>
    </w:p>
    <w:p w14:paraId="429F55E8" w14:textId="77777777" w:rsidR="0096409A" w:rsidRPr="00EA0B51" w:rsidRDefault="0096409A" w:rsidP="00BF3E77">
      <w:pPr>
        <w:spacing w:after="0" w:line="240" w:lineRule="auto"/>
        <w:jc w:val="both"/>
        <w:rPr>
          <w:rFonts w:ascii="Arial" w:hAnsi="Arial" w:cs="Arial"/>
          <w:sz w:val="18"/>
          <w:szCs w:val="18"/>
        </w:rPr>
      </w:pPr>
    </w:p>
    <w:p w14:paraId="2C4914D3" w14:textId="6EC90D17" w:rsidR="0096409A" w:rsidRPr="00EA0B51" w:rsidRDefault="009A6141" w:rsidP="00BF3E77">
      <w:pPr>
        <w:pStyle w:val="Prrafodelista"/>
        <w:numPr>
          <w:ilvl w:val="0"/>
          <w:numId w:val="22"/>
        </w:numPr>
        <w:spacing w:after="0" w:line="240" w:lineRule="auto"/>
        <w:jc w:val="both"/>
        <w:rPr>
          <w:rFonts w:ascii="Arial" w:hAnsi="Arial" w:cs="Arial"/>
          <w:sz w:val="18"/>
          <w:szCs w:val="18"/>
        </w:rPr>
      </w:pPr>
      <w:r w:rsidRPr="00EA0B51">
        <w:rPr>
          <w:rFonts w:ascii="Arial" w:hAnsi="Arial" w:cs="Arial"/>
          <w:b/>
          <w:bCs/>
          <w:sz w:val="18"/>
          <w:szCs w:val="18"/>
        </w:rPr>
        <w:t>OBLIGACIONES DE LOS PARTICIPANTES.</w:t>
      </w:r>
    </w:p>
    <w:p w14:paraId="3D1778AD" w14:textId="77777777" w:rsidR="00A204B2" w:rsidRPr="00EA0B51" w:rsidRDefault="00A204B2" w:rsidP="00BF3E77">
      <w:pPr>
        <w:spacing w:after="0" w:line="240" w:lineRule="auto"/>
        <w:jc w:val="both"/>
        <w:rPr>
          <w:rFonts w:ascii="Arial" w:hAnsi="Arial" w:cs="Arial"/>
          <w:sz w:val="18"/>
          <w:szCs w:val="18"/>
        </w:rPr>
      </w:pPr>
    </w:p>
    <w:p w14:paraId="5FE06771"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Toda la documentación listada en este apartado, forma parte de la propuesta técnica del Proveedor Participante.</w:t>
      </w:r>
    </w:p>
    <w:p w14:paraId="3EED542F" w14:textId="77777777" w:rsidR="009A6141" w:rsidRPr="009A6141" w:rsidRDefault="009A6141" w:rsidP="00BF3E77">
      <w:pPr>
        <w:pStyle w:val="Prrafodelista"/>
        <w:ind w:left="405"/>
        <w:jc w:val="both"/>
        <w:rPr>
          <w:rFonts w:ascii="Arial" w:hAnsi="Arial" w:cs="Arial"/>
          <w:sz w:val="18"/>
          <w:szCs w:val="18"/>
        </w:rPr>
      </w:pPr>
    </w:p>
    <w:p w14:paraId="31C36BC3"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MENCIONAR MARCA, MODELO Y GARANTIA, EN SU COTIZACION Y EN SU PROPUESTA TÉCNICA</w:t>
      </w:r>
    </w:p>
    <w:p w14:paraId="3109E5C4" w14:textId="77777777" w:rsidR="009A6141" w:rsidRPr="009A6141" w:rsidRDefault="009A6141" w:rsidP="00BF3E77">
      <w:pPr>
        <w:pStyle w:val="Prrafodelista"/>
        <w:ind w:left="405"/>
        <w:jc w:val="both"/>
        <w:rPr>
          <w:rFonts w:ascii="Arial" w:hAnsi="Arial" w:cs="Arial"/>
          <w:sz w:val="18"/>
          <w:szCs w:val="18"/>
        </w:rPr>
      </w:pPr>
    </w:p>
    <w:p w14:paraId="63C06672"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GARANTÍA CONTRA DEFECTOS DE FABRICACIÓN.</w:t>
      </w:r>
    </w:p>
    <w:p w14:paraId="6726FFE0"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El proveedor participante deberá mencionar por escrito en su cotización que el periodo de garantía será de mínimo 12 (doce) meses en los productos ofertados.</w:t>
      </w:r>
    </w:p>
    <w:p w14:paraId="5E3313C2" w14:textId="77777777" w:rsidR="009A6141" w:rsidRPr="009A6141" w:rsidRDefault="009A6141" w:rsidP="00BF3E77">
      <w:pPr>
        <w:pStyle w:val="Prrafodelista"/>
        <w:ind w:left="405"/>
        <w:jc w:val="both"/>
        <w:rPr>
          <w:rFonts w:ascii="Arial" w:hAnsi="Arial" w:cs="Arial"/>
          <w:sz w:val="18"/>
          <w:szCs w:val="18"/>
        </w:rPr>
      </w:pPr>
    </w:p>
    <w:p w14:paraId="6889DC14"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ESPECIFICACIONES DE LOS BIENES- Por necesidades propias de la Dependencia se solicita consumibles originales de la marca del equipo, ya que éstos consumibles serán utilizados para la impresión de formatos gráficos de alta calidad.</w:t>
      </w:r>
    </w:p>
    <w:p w14:paraId="0BCCECF8" w14:textId="77777777" w:rsidR="009A6141" w:rsidRPr="009A6141" w:rsidRDefault="009A6141" w:rsidP="00BF3E77">
      <w:pPr>
        <w:pStyle w:val="Prrafodelista"/>
        <w:ind w:left="405"/>
        <w:jc w:val="both"/>
        <w:rPr>
          <w:rFonts w:ascii="Arial" w:hAnsi="Arial" w:cs="Arial"/>
          <w:sz w:val="18"/>
          <w:szCs w:val="18"/>
        </w:rPr>
      </w:pPr>
    </w:p>
    <w:p w14:paraId="4FABA9AE"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CADUCIDAD DE LOS BIENES.</w:t>
      </w:r>
    </w:p>
    <w:p w14:paraId="07994BE9"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El proveedor participante deberá mencionar por escrito en su cotización que el periodo de caducidad será de mínimo 12 (doce) meses a partir de la fecha de recepción de los consumibles en nuestro almacén.</w:t>
      </w:r>
    </w:p>
    <w:p w14:paraId="1F01D900" w14:textId="77777777" w:rsidR="009A6141" w:rsidRPr="009A6141" w:rsidRDefault="009A6141" w:rsidP="00BF3E77">
      <w:pPr>
        <w:pStyle w:val="Prrafodelista"/>
        <w:ind w:left="405"/>
        <w:jc w:val="both"/>
        <w:rPr>
          <w:rFonts w:ascii="Arial" w:hAnsi="Arial" w:cs="Arial"/>
          <w:sz w:val="18"/>
          <w:szCs w:val="18"/>
        </w:rPr>
      </w:pPr>
    </w:p>
    <w:p w14:paraId="24EEA70C"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REPOSICIÓN:</w:t>
      </w:r>
    </w:p>
    <w:p w14:paraId="728B4D39"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El proveedor participante deberá manifestar por escrito y bajo protesta de decir verdad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14:paraId="651E8A0D" w14:textId="77777777" w:rsidR="009A6141" w:rsidRPr="009A6141" w:rsidRDefault="009A6141" w:rsidP="00BF3E77">
      <w:pPr>
        <w:pStyle w:val="Prrafodelista"/>
        <w:ind w:left="405"/>
        <w:jc w:val="both"/>
        <w:rPr>
          <w:rFonts w:ascii="Arial" w:hAnsi="Arial" w:cs="Arial"/>
          <w:sz w:val="18"/>
          <w:szCs w:val="18"/>
        </w:rPr>
      </w:pPr>
    </w:p>
    <w:p w14:paraId="5FA308C9"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lastRenderedPageBreak/>
        <w:t>IDENTIFICACIÓN DE CONSECUTIVOS:</w:t>
      </w:r>
    </w:p>
    <w:p w14:paraId="0C94EEB9"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Los proveedores participantes deberán respetar en su cotización los números de partida de la invitación que están ordenados en forma ascendente. En el caso de que no coticen alguna partida, deberán especificar en su propuesta el número de partida que corresponda e indicar con texto “No cotizo”. Si por error especifica un producto en una partida que no corresponda, se considerará su propuesta como no valida por no cumplir con las especificaciones solicitadas.</w:t>
      </w:r>
    </w:p>
    <w:p w14:paraId="4896F1AB" w14:textId="77777777" w:rsidR="009A6141" w:rsidRPr="009A6141" w:rsidRDefault="009A6141" w:rsidP="00BF3E77">
      <w:pPr>
        <w:pStyle w:val="Prrafodelista"/>
        <w:ind w:left="405"/>
        <w:jc w:val="both"/>
        <w:rPr>
          <w:rFonts w:ascii="Arial" w:hAnsi="Arial" w:cs="Arial"/>
          <w:sz w:val="18"/>
          <w:szCs w:val="18"/>
        </w:rPr>
      </w:pPr>
    </w:p>
    <w:p w14:paraId="61C20B61" w14:textId="77777777" w:rsidR="009A6141" w:rsidRPr="009A6141" w:rsidRDefault="009A6141" w:rsidP="00BF3E77">
      <w:pPr>
        <w:pStyle w:val="Prrafodelista"/>
        <w:ind w:left="405"/>
        <w:jc w:val="both"/>
        <w:rPr>
          <w:rFonts w:ascii="Arial" w:hAnsi="Arial" w:cs="Arial"/>
          <w:sz w:val="18"/>
          <w:szCs w:val="18"/>
        </w:rPr>
      </w:pPr>
      <w:r w:rsidRPr="009A6141">
        <w:rPr>
          <w:rFonts w:ascii="Arial" w:hAnsi="Arial" w:cs="Arial"/>
          <w:sz w:val="18"/>
          <w:szCs w:val="18"/>
        </w:rPr>
        <w:t>CARTA VIGENTE DE MAYORISTA O DISTRIBUIDOR AUTORIZADO:</w:t>
      </w:r>
    </w:p>
    <w:p w14:paraId="0D86DBB7" w14:textId="590C7F44" w:rsidR="009A6141" w:rsidRPr="00EA0B51" w:rsidRDefault="009A6141" w:rsidP="00BF3E77">
      <w:pPr>
        <w:pStyle w:val="Prrafodelista"/>
        <w:spacing w:after="0" w:line="240" w:lineRule="auto"/>
        <w:ind w:left="405"/>
        <w:jc w:val="both"/>
        <w:rPr>
          <w:rFonts w:ascii="Arial" w:hAnsi="Arial" w:cs="Arial"/>
          <w:sz w:val="18"/>
          <w:szCs w:val="18"/>
        </w:rPr>
      </w:pPr>
      <w:r w:rsidRPr="00EA0B51">
        <w:rPr>
          <w:rFonts w:ascii="Arial" w:hAnsi="Arial" w:cs="Arial"/>
          <w:sz w:val="18"/>
          <w:szCs w:val="18"/>
        </w:rPr>
        <w:t>Deberá presentar carta de distribuidor autorizado de fabricante o mayorista vigente en original mencionando el número de concurso al cual participa haciendo mención que los productos ofertados son 100% originales de las marcas solicitadas y estos no son remanufacturados, y genéricos</w:t>
      </w:r>
      <w:r w:rsidR="00274E5C" w:rsidRPr="00EA0B51">
        <w:rPr>
          <w:rFonts w:ascii="Arial" w:hAnsi="Arial" w:cs="Arial"/>
          <w:sz w:val="18"/>
          <w:szCs w:val="18"/>
        </w:rPr>
        <w:t>.</w:t>
      </w:r>
    </w:p>
    <w:p w14:paraId="6D9879D5" w14:textId="77777777" w:rsidR="009A6141" w:rsidRPr="00EA0B51" w:rsidRDefault="009A6141" w:rsidP="00BF3E77">
      <w:pPr>
        <w:pStyle w:val="Prrafodelista"/>
        <w:spacing w:after="0" w:line="240" w:lineRule="auto"/>
        <w:ind w:left="405"/>
        <w:jc w:val="both"/>
        <w:rPr>
          <w:rFonts w:ascii="Arial" w:hAnsi="Arial" w:cs="Arial"/>
          <w:sz w:val="18"/>
          <w:szCs w:val="18"/>
        </w:rPr>
      </w:pPr>
    </w:p>
    <w:p w14:paraId="048586FC" w14:textId="4354A8C1" w:rsidR="00A204B2" w:rsidRPr="00EA0B51" w:rsidRDefault="00BF3E77" w:rsidP="00BF3E77">
      <w:pPr>
        <w:pStyle w:val="Prrafodelista"/>
        <w:numPr>
          <w:ilvl w:val="0"/>
          <w:numId w:val="18"/>
        </w:numPr>
        <w:spacing w:after="0"/>
        <w:ind w:left="426"/>
        <w:jc w:val="both"/>
        <w:rPr>
          <w:rFonts w:ascii="Arial" w:hAnsi="Arial" w:cs="Arial"/>
          <w:color w:val="262626" w:themeColor="text1" w:themeTint="D9"/>
          <w:sz w:val="18"/>
          <w:szCs w:val="18"/>
        </w:rPr>
      </w:pPr>
      <w:r w:rsidRPr="00EA0B51">
        <w:rPr>
          <w:rFonts w:ascii="Arial" w:eastAsia="Arial" w:hAnsi="Arial" w:cs="Arial"/>
          <w:b/>
          <w:bCs/>
          <w:color w:val="000000"/>
          <w:sz w:val="18"/>
          <w:szCs w:val="18"/>
        </w:rPr>
        <w:t>ENTREGABLES.</w:t>
      </w:r>
    </w:p>
    <w:p w14:paraId="11982CD1" w14:textId="77777777" w:rsidR="00A204B2" w:rsidRPr="00EA0B51" w:rsidRDefault="00A204B2" w:rsidP="00BF3E77">
      <w:pPr>
        <w:spacing w:after="0"/>
        <w:jc w:val="both"/>
        <w:rPr>
          <w:rFonts w:ascii="Arial" w:hAnsi="Arial" w:cs="Arial"/>
          <w:b/>
          <w:bCs/>
          <w:color w:val="262626" w:themeColor="text1" w:themeTint="D9"/>
          <w:sz w:val="18"/>
          <w:szCs w:val="18"/>
        </w:rPr>
      </w:pPr>
    </w:p>
    <w:p w14:paraId="7D5DC69A" w14:textId="77777777" w:rsidR="00BF3E77" w:rsidRPr="00EA0B51" w:rsidRDefault="00BF3E77" w:rsidP="00BF3E77">
      <w:pPr>
        <w:spacing w:after="0"/>
        <w:ind w:left="426"/>
        <w:jc w:val="both"/>
        <w:rPr>
          <w:rFonts w:ascii="Arial" w:hAnsi="Arial" w:cs="Arial"/>
          <w:sz w:val="18"/>
          <w:szCs w:val="18"/>
        </w:rPr>
      </w:pPr>
      <w:r w:rsidRPr="00EA0B51">
        <w:rPr>
          <w:rFonts w:ascii="Arial" w:hAnsi="Arial" w:cs="Arial"/>
          <w:sz w:val="18"/>
          <w:szCs w:val="18"/>
        </w:rPr>
        <w:t>Toda la documentación listada en este apartado forma parte de la evidencia, una vez entregado el servicio o equipo al área requirente.</w:t>
      </w:r>
    </w:p>
    <w:p w14:paraId="1198EEE5" w14:textId="77777777" w:rsidR="00BF3E77" w:rsidRPr="00EA0B51" w:rsidRDefault="00BF3E77" w:rsidP="00BF3E77">
      <w:pPr>
        <w:spacing w:after="0"/>
        <w:ind w:left="426"/>
        <w:jc w:val="both"/>
        <w:rPr>
          <w:rFonts w:ascii="Arial" w:hAnsi="Arial" w:cs="Arial"/>
          <w:sz w:val="18"/>
          <w:szCs w:val="18"/>
        </w:rPr>
      </w:pPr>
    </w:p>
    <w:p w14:paraId="33117EDD" w14:textId="77777777" w:rsidR="00BF3E77" w:rsidRPr="00EA0B51" w:rsidRDefault="00BF3E77" w:rsidP="00BF3E77">
      <w:pPr>
        <w:spacing w:after="0"/>
        <w:ind w:left="426"/>
        <w:jc w:val="both"/>
        <w:rPr>
          <w:rFonts w:ascii="Arial" w:hAnsi="Arial" w:cs="Arial"/>
          <w:sz w:val="18"/>
          <w:szCs w:val="18"/>
        </w:rPr>
      </w:pPr>
      <w:r w:rsidRPr="00EA0B51">
        <w:rPr>
          <w:rFonts w:ascii="Arial" w:hAnsi="Arial" w:cs="Arial"/>
          <w:sz w:val="18"/>
          <w:szCs w:val="18"/>
        </w:rPr>
        <w:t>GARANTÍA CONTRA DEFECTOS DE FABRICACIÓN.</w:t>
      </w:r>
    </w:p>
    <w:p w14:paraId="413CBC8D" w14:textId="77777777" w:rsidR="00BF3E77" w:rsidRPr="00EA0B51" w:rsidRDefault="00BF3E77" w:rsidP="00BF3E77">
      <w:pPr>
        <w:spacing w:after="0"/>
        <w:ind w:left="426"/>
        <w:jc w:val="both"/>
        <w:rPr>
          <w:rFonts w:ascii="Arial" w:hAnsi="Arial" w:cs="Arial"/>
          <w:sz w:val="18"/>
          <w:szCs w:val="18"/>
        </w:rPr>
      </w:pPr>
      <w:r w:rsidRPr="00EA0B51">
        <w:rPr>
          <w:rFonts w:ascii="Arial" w:hAnsi="Arial" w:cs="Arial"/>
          <w:sz w:val="18"/>
          <w:szCs w:val="18"/>
        </w:rPr>
        <w:t>Entregar por escrito especificando que el periodo de garantía será de mínimo 12 (doce) meses en los productos ofertados.</w:t>
      </w:r>
    </w:p>
    <w:p w14:paraId="521A4603" w14:textId="77777777" w:rsidR="00BF3E77" w:rsidRPr="00EA0B51" w:rsidRDefault="00BF3E77" w:rsidP="00BF3E77">
      <w:pPr>
        <w:spacing w:after="0"/>
        <w:ind w:left="426"/>
        <w:jc w:val="both"/>
        <w:rPr>
          <w:rFonts w:ascii="Arial" w:hAnsi="Arial" w:cs="Arial"/>
          <w:sz w:val="18"/>
          <w:szCs w:val="18"/>
        </w:rPr>
      </w:pPr>
    </w:p>
    <w:p w14:paraId="54FCC44B" w14:textId="77777777" w:rsidR="00BF3E77" w:rsidRPr="00EA0B51" w:rsidRDefault="00BF3E77" w:rsidP="00BF3E77">
      <w:pPr>
        <w:spacing w:after="0"/>
        <w:ind w:left="426"/>
        <w:jc w:val="both"/>
        <w:rPr>
          <w:rFonts w:ascii="Arial" w:hAnsi="Arial" w:cs="Arial"/>
          <w:sz w:val="18"/>
          <w:szCs w:val="18"/>
        </w:rPr>
      </w:pPr>
      <w:r w:rsidRPr="00EA0B51">
        <w:rPr>
          <w:rFonts w:ascii="Arial" w:hAnsi="Arial" w:cs="Arial"/>
          <w:sz w:val="18"/>
          <w:szCs w:val="18"/>
        </w:rPr>
        <w:t>CADUCIDAD DE LOS BIENES.</w:t>
      </w:r>
    </w:p>
    <w:p w14:paraId="00035DF9" w14:textId="77777777" w:rsidR="00BF3E77" w:rsidRPr="00EA0B51" w:rsidRDefault="00BF3E77" w:rsidP="00BF3E77">
      <w:pPr>
        <w:spacing w:after="0"/>
        <w:ind w:left="426"/>
        <w:jc w:val="both"/>
        <w:rPr>
          <w:rFonts w:ascii="Arial" w:hAnsi="Arial" w:cs="Arial"/>
          <w:sz w:val="18"/>
          <w:szCs w:val="18"/>
        </w:rPr>
      </w:pPr>
      <w:r w:rsidRPr="00EA0B51">
        <w:rPr>
          <w:rFonts w:ascii="Arial" w:hAnsi="Arial" w:cs="Arial"/>
          <w:sz w:val="18"/>
          <w:szCs w:val="18"/>
        </w:rPr>
        <w:t>Entregar por escrito especificando que el periodo de caducidad será de mínimo 12 (doce) meses a partir de la fecha de recepción de los consumibles en nuestro almacén.</w:t>
      </w:r>
    </w:p>
    <w:p w14:paraId="1C38BC14" w14:textId="77777777" w:rsidR="00BF3E77" w:rsidRPr="00EA0B51" w:rsidRDefault="00BF3E77" w:rsidP="00BF3E77">
      <w:pPr>
        <w:spacing w:after="0"/>
        <w:ind w:left="426"/>
        <w:jc w:val="both"/>
        <w:rPr>
          <w:rFonts w:ascii="Arial" w:hAnsi="Arial" w:cs="Arial"/>
          <w:sz w:val="18"/>
          <w:szCs w:val="18"/>
        </w:rPr>
      </w:pPr>
    </w:p>
    <w:p w14:paraId="4793FB98" w14:textId="77777777" w:rsidR="00BF3E77" w:rsidRPr="00EA0B51" w:rsidRDefault="00BF3E77" w:rsidP="00BF3E77">
      <w:pPr>
        <w:spacing w:after="0"/>
        <w:ind w:left="426"/>
        <w:jc w:val="both"/>
        <w:rPr>
          <w:rFonts w:ascii="Arial" w:hAnsi="Arial" w:cs="Arial"/>
          <w:sz w:val="18"/>
          <w:szCs w:val="18"/>
        </w:rPr>
      </w:pPr>
      <w:r w:rsidRPr="00EA0B51">
        <w:rPr>
          <w:rFonts w:ascii="Arial" w:hAnsi="Arial" w:cs="Arial"/>
          <w:sz w:val="18"/>
          <w:szCs w:val="18"/>
        </w:rPr>
        <w:t>REPOSICIÓN:</w:t>
      </w:r>
    </w:p>
    <w:p w14:paraId="770A1012" w14:textId="188B2BE0" w:rsidR="002E5D23" w:rsidRPr="00EA0B51" w:rsidRDefault="00BF3E77" w:rsidP="00BF3E77">
      <w:pPr>
        <w:spacing w:after="0"/>
        <w:ind w:left="426"/>
        <w:jc w:val="both"/>
        <w:rPr>
          <w:rFonts w:ascii="Arial" w:hAnsi="Arial" w:cs="Arial"/>
          <w:b/>
          <w:bCs/>
          <w:color w:val="262626"/>
          <w:sz w:val="18"/>
          <w:szCs w:val="18"/>
        </w:rPr>
      </w:pPr>
      <w:r w:rsidRPr="00EA0B51">
        <w:rPr>
          <w:rFonts w:ascii="Arial" w:hAnsi="Arial" w:cs="Arial"/>
          <w:sz w:val="18"/>
          <w:szCs w:val="18"/>
        </w:rPr>
        <w:t>Entregar por escrito especificando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r w:rsidR="00274E5C" w:rsidRPr="00EA0B51">
        <w:rPr>
          <w:rFonts w:ascii="Arial" w:hAnsi="Arial" w:cs="Arial"/>
          <w:sz w:val="18"/>
          <w:szCs w:val="18"/>
        </w:rPr>
        <w:t>.</w:t>
      </w:r>
    </w:p>
    <w:p w14:paraId="0BDB4F7F" w14:textId="77777777" w:rsidR="00A204B2" w:rsidRDefault="00A204B2" w:rsidP="002E5D23">
      <w:pPr>
        <w:spacing w:after="0"/>
        <w:jc w:val="center"/>
        <w:rPr>
          <w:rFonts w:ascii="Arial" w:hAnsi="Arial" w:cs="Arial"/>
          <w:b/>
          <w:bCs/>
          <w:color w:val="262626"/>
          <w:sz w:val="18"/>
          <w:szCs w:val="18"/>
        </w:rPr>
      </w:pPr>
    </w:p>
    <w:p w14:paraId="25A7F9DD" w14:textId="77777777" w:rsidR="003A42C2" w:rsidRDefault="003A42C2" w:rsidP="002E5D23">
      <w:pPr>
        <w:spacing w:after="0"/>
        <w:jc w:val="center"/>
        <w:rPr>
          <w:rFonts w:ascii="Arial" w:hAnsi="Arial" w:cs="Arial"/>
          <w:b/>
          <w:bCs/>
          <w:color w:val="262626"/>
          <w:sz w:val="18"/>
          <w:szCs w:val="18"/>
        </w:rPr>
      </w:pPr>
    </w:p>
    <w:p w14:paraId="2589161D" w14:textId="77777777" w:rsidR="003A42C2" w:rsidRPr="00EA0B51" w:rsidRDefault="003A42C2" w:rsidP="002E5D23">
      <w:pPr>
        <w:spacing w:after="0"/>
        <w:jc w:val="center"/>
        <w:rPr>
          <w:rFonts w:ascii="Arial" w:hAnsi="Arial" w:cs="Arial"/>
          <w:b/>
          <w:bCs/>
          <w:color w:val="262626"/>
          <w:sz w:val="18"/>
          <w:szCs w:val="18"/>
        </w:rPr>
      </w:pPr>
    </w:p>
    <w:p w14:paraId="4EE09399" w14:textId="77777777" w:rsidR="00274E5C" w:rsidRPr="00EA0B51" w:rsidRDefault="00274E5C" w:rsidP="002E5D23">
      <w:pPr>
        <w:spacing w:after="0"/>
        <w:jc w:val="center"/>
        <w:rPr>
          <w:rFonts w:ascii="Arial" w:hAnsi="Arial" w:cs="Arial"/>
          <w:b/>
          <w:bCs/>
          <w:color w:val="262626"/>
          <w:sz w:val="18"/>
          <w:szCs w:val="18"/>
        </w:rPr>
      </w:pPr>
    </w:p>
    <w:p w14:paraId="58178164" w14:textId="77777777" w:rsidR="002E5D23" w:rsidRPr="00EA0B51" w:rsidRDefault="002E5D23" w:rsidP="002E5D23">
      <w:pPr>
        <w:spacing w:after="0"/>
        <w:jc w:val="center"/>
        <w:rPr>
          <w:rFonts w:ascii="Arial" w:hAnsi="Arial" w:cs="Arial"/>
          <w:b/>
          <w:bCs/>
          <w:color w:val="262626"/>
          <w:sz w:val="18"/>
          <w:szCs w:val="18"/>
        </w:rPr>
      </w:pPr>
      <w:r w:rsidRPr="00EA0B51">
        <w:rPr>
          <w:rFonts w:ascii="Arial" w:hAnsi="Arial" w:cs="Arial"/>
          <w:b/>
          <w:bCs/>
          <w:color w:val="262626"/>
          <w:sz w:val="18"/>
          <w:szCs w:val="18"/>
        </w:rPr>
        <w:t>- - - - - - - - - - - - - - - - - - - - - - - - - - - - - - - - - - - - FIN DEL ANEXO - - - - - - - - - - - - - - - - - - - - - - - - - - - - - - - - - - - -</w:t>
      </w:r>
    </w:p>
    <w:p w14:paraId="7A4B07AD" w14:textId="2A3E142F" w:rsidR="00604ADE" w:rsidRPr="00EA0B51" w:rsidRDefault="00604ADE" w:rsidP="004E3601">
      <w:pPr>
        <w:spacing w:after="0"/>
        <w:jc w:val="center"/>
        <w:rPr>
          <w:rFonts w:ascii="Arial" w:hAnsi="Arial" w:cs="Arial"/>
          <w:b/>
          <w:bCs/>
          <w:color w:val="262626" w:themeColor="text1" w:themeTint="D9"/>
          <w:sz w:val="18"/>
          <w:szCs w:val="18"/>
        </w:rPr>
      </w:pPr>
    </w:p>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396D2997" w:rsidR="00C434B8" w:rsidRPr="00E42CFC" w:rsidRDefault="00D37B4B"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SECGSSJ-LCCC-010-2023</w:t>
      </w:r>
      <w:r w:rsidR="0021236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35B3C2C8"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67A65">
        <w:rPr>
          <w:rFonts w:ascii="Arial" w:eastAsia="Arial" w:hAnsi="Arial" w:cs="Arial"/>
          <w:b/>
          <w:color w:val="000000"/>
          <w:sz w:val="18"/>
          <w:szCs w:val="18"/>
        </w:rPr>
        <w:t>ADQUISICIÓN DE CONSUMIBLES PARA IMPRESORAS DEL O.P.D. SERVICIOS DE SALUD JALISCO</w:t>
      </w:r>
      <w:r w:rsidR="005C4B13" w:rsidRPr="00E42CFC">
        <w:rPr>
          <w:rFonts w:ascii="Arial" w:eastAsia="Arial" w:hAnsi="Arial" w:cs="Arial"/>
          <w:b/>
          <w:color w:val="000000"/>
          <w:sz w:val="18"/>
          <w:szCs w:val="18"/>
        </w:rPr>
        <w:t>”</w:t>
      </w: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079"/>
        <w:gridCol w:w="1080"/>
        <w:gridCol w:w="1787"/>
        <w:gridCol w:w="2510"/>
      </w:tblGrid>
      <w:tr w:rsidR="00CF61D5" w:rsidRPr="00E42CFC" w14:paraId="7BD25859" w14:textId="77777777" w:rsidTr="00D13DAE">
        <w:trPr>
          <w:trHeight w:val="440"/>
        </w:trPr>
        <w:tc>
          <w:tcPr>
            <w:tcW w:w="543" w:type="pct"/>
            <w:shd w:val="clear" w:color="auto" w:fill="D9D9D9" w:themeFill="background1" w:themeFillShade="D9"/>
            <w:tcMar>
              <w:top w:w="0" w:type="dxa"/>
              <w:left w:w="115" w:type="dxa"/>
              <w:bottom w:w="0" w:type="dxa"/>
              <w:right w:w="115" w:type="dxa"/>
            </w:tcMar>
            <w:vAlign w:val="center"/>
          </w:tcPr>
          <w:p w14:paraId="687322BC" w14:textId="73865AAF" w:rsidR="00CF61D5" w:rsidRPr="00FE748A" w:rsidRDefault="00FE748A" w:rsidP="008C68D8">
            <w:pPr>
              <w:spacing w:after="0"/>
              <w:jc w:val="center"/>
              <w:rPr>
                <w:rFonts w:ascii="Arial" w:eastAsia="Times New Roman" w:hAnsi="Arial" w:cs="Arial"/>
                <w:b/>
                <w:bCs/>
                <w:sz w:val="18"/>
                <w:szCs w:val="18"/>
              </w:rPr>
            </w:pPr>
            <w:bookmarkStart w:id="89" w:name="_Hlk133916657"/>
            <w:r w:rsidRPr="00FE748A">
              <w:rPr>
                <w:rFonts w:ascii="Arial" w:eastAsia="Times New Roman" w:hAnsi="Arial" w:cs="Arial"/>
                <w:b/>
                <w:bCs/>
                <w:sz w:val="18"/>
                <w:szCs w:val="18"/>
              </w:rPr>
              <w:t>PARTIDA</w:t>
            </w:r>
          </w:p>
        </w:tc>
        <w:tc>
          <w:tcPr>
            <w:tcW w:w="162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6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134E4A26"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942" w:type="pct"/>
            <w:shd w:val="clear" w:color="auto" w:fill="D9D9D9" w:themeFill="background1" w:themeFillShade="D9"/>
            <w:tcMar>
              <w:top w:w="0" w:type="dxa"/>
              <w:left w:w="115" w:type="dxa"/>
              <w:bottom w:w="0" w:type="dxa"/>
              <w:right w:w="115" w:type="dxa"/>
            </w:tcMar>
            <w:vAlign w:val="center"/>
          </w:tcPr>
          <w:p w14:paraId="47B5FFDD" w14:textId="5C84663F"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323" w:type="pct"/>
            <w:shd w:val="clear" w:color="auto" w:fill="D9D9D9" w:themeFill="background1" w:themeFillShade="D9"/>
            <w:tcMar>
              <w:top w:w="0" w:type="dxa"/>
              <w:left w:w="115" w:type="dxa"/>
              <w:bottom w:w="0" w:type="dxa"/>
              <w:right w:w="115" w:type="dxa"/>
            </w:tcMar>
            <w:vAlign w:val="center"/>
          </w:tcPr>
          <w:p w14:paraId="638C3A54" w14:textId="77777777" w:rsid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D13DAE" w:rsidRPr="00E42CFC" w14:paraId="7A2B35D6" w14:textId="77777777" w:rsidTr="00D13DAE">
        <w:trPr>
          <w:trHeight w:val="613"/>
        </w:trPr>
        <w:tc>
          <w:tcPr>
            <w:tcW w:w="543" w:type="pct"/>
            <w:tcMar>
              <w:top w:w="0" w:type="dxa"/>
              <w:left w:w="115" w:type="dxa"/>
              <w:bottom w:w="0" w:type="dxa"/>
              <w:right w:w="115" w:type="dxa"/>
            </w:tcMar>
            <w:vAlign w:val="center"/>
          </w:tcPr>
          <w:p w14:paraId="4F945859" w14:textId="5E81DE75"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1</w:t>
            </w:r>
          </w:p>
        </w:tc>
        <w:tc>
          <w:tcPr>
            <w:tcW w:w="1623" w:type="pct"/>
            <w:tcMar>
              <w:top w:w="0" w:type="dxa"/>
              <w:left w:w="115" w:type="dxa"/>
              <w:bottom w:w="0" w:type="dxa"/>
              <w:right w:w="115" w:type="dxa"/>
            </w:tcMar>
            <w:vAlign w:val="center"/>
          </w:tcPr>
          <w:p w14:paraId="090E3EA7" w14:textId="210C7FEC" w:rsidR="00D13DAE" w:rsidRPr="00FE748A" w:rsidRDefault="00D13DAE" w:rsidP="00D13DAE">
            <w:pPr>
              <w:spacing w:after="0" w:line="240" w:lineRule="auto"/>
              <w:jc w:val="center"/>
              <w:rPr>
                <w:rFonts w:ascii="Arial" w:eastAsia="Times New Roman" w:hAnsi="Arial" w:cs="Arial"/>
                <w:sz w:val="18"/>
                <w:szCs w:val="18"/>
              </w:rPr>
            </w:pPr>
            <w:r w:rsidRPr="00274E5C">
              <w:rPr>
                <w:rFonts w:ascii="Arial" w:hAnsi="Arial" w:cs="Arial"/>
                <w:sz w:val="18"/>
                <w:szCs w:val="18"/>
              </w:rPr>
              <w:t>TÓNER HP LASERJET 404DW CF258X (10,000 PÁGINAS)</w:t>
            </w:r>
          </w:p>
        </w:tc>
        <w:tc>
          <w:tcPr>
            <w:tcW w:w="569" w:type="pct"/>
            <w:tcMar>
              <w:top w:w="0" w:type="dxa"/>
              <w:left w:w="115" w:type="dxa"/>
              <w:bottom w:w="0" w:type="dxa"/>
              <w:right w:w="115" w:type="dxa"/>
            </w:tcMar>
            <w:vAlign w:val="center"/>
          </w:tcPr>
          <w:p w14:paraId="02864ADD" w14:textId="095426DB"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PIEZA</w:t>
            </w:r>
          </w:p>
        </w:tc>
        <w:tc>
          <w:tcPr>
            <w:tcW w:w="942" w:type="pct"/>
            <w:tcMar>
              <w:top w:w="0" w:type="dxa"/>
              <w:left w:w="115" w:type="dxa"/>
              <w:bottom w:w="0" w:type="dxa"/>
              <w:right w:w="115" w:type="dxa"/>
            </w:tcMar>
            <w:vAlign w:val="center"/>
          </w:tcPr>
          <w:p w14:paraId="74F2AA9E" w14:textId="2A9A804E" w:rsidR="00D13DAE" w:rsidRPr="00FE748A" w:rsidRDefault="00D13DAE" w:rsidP="00D13DAE">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7094866" w14:textId="77777777" w:rsidR="00D13DAE" w:rsidRPr="00FE748A" w:rsidRDefault="00D13DAE" w:rsidP="00D13DAE">
            <w:pPr>
              <w:spacing w:after="0"/>
              <w:jc w:val="center"/>
              <w:rPr>
                <w:rFonts w:ascii="Arial" w:eastAsia="Times New Roman" w:hAnsi="Arial" w:cs="Arial"/>
                <w:sz w:val="18"/>
                <w:szCs w:val="18"/>
              </w:rPr>
            </w:pPr>
          </w:p>
        </w:tc>
      </w:tr>
      <w:tr w:rsidR="00D13DAE" w:rsidRPr="00E42CFC" w14:paraId="3F4B70B5" w14:textId="77777777" w:rsidTr="00D13DAE">
        <w:trPr>
          <w:trHeight w:val="565"/>
        </w:trPr>
        <w:tc>
          <w:tcPr>
            <w:tcW w:w="543" w:type="pct"/>
            <w:tcMar>
              <w:top w:w="0" w:type="dxa"/>
              <w:left w:w="115" w:type="dxa"/>
              <w:bottom w:w="0" w:type="dxa"/>
              <w:right w:w="115" w:type="dxa"/>
            </w:tcMar>
            <w:vAlign w:val="center"/>
          </w:tcPr>
          <w:p w14:paraId="66BD4934" w14:textId="341EE841"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2</w:t>
            </w:r>
          </w:p>
        </w:tc>
        <w:tc>
          <w:tcPr>
            <w:tcW w:w="1623" w:type="pct"/>
            <w:tcMar>
              <w:top w:w="0" w:type="dxa"/>
              <w:left w:w="115" w:type="dxa"/>
              <w:bottom w:w="0" w:type="dxa"/>
              <w:right w:w="115" w:type="dxa"/>
            </w:tcMar>
            <w:vAlign w:val="center"/>
          </w:tcPr>
          <w:p w14:paraId="06AE307A" w14:textId="0F24A4F1" w:rsidR="00D13DAE" w:rsidRPr="00FE748A" w:rsidRDefault="00D13DAE" w:rsidP="00D13DAE">
            <w:pPr>
              <w:spacing w:after="0" w:line="240" w:lineRule="auto"/>
              <w:jc w:val="center"/>
              <w:rPr>
                <w:rFonts w:ascii="Arial" w:eastAsia="Times New Roman" w:hAnsi="Arial" w:cs="Arial"/>
                <w:sz w:val="18"/>
                <w:szCs w:val="18"/>
              </w:rPr>
            </w:pPr>
            <w:r w:rsidRPr="00274E5C">
              <w:rPr>
                <w:rFonts w:ascii="Arial" w:hAnsi="Arial" w:cs="Arial"/>
                <w:sz w:val="18"/>
                <w:szCs w:val="18"/>
              </w:rPr>
              <w:t>TÓNER</w:t>
            </w:r>
            <w:r>
              <w:rPr>
                <w:rFonts w:ascii="Arial" w:hAnsi="Arial" w:cs="Arial"/>
                <w:sz w:val="18"/>
                <w:szCs w:val="18"/>
              </w:rPr>
              <w:t xml:space="preserve"> </w:t>
            </w:r>
            <w:r w:rsidRPr="00274E5C">
              <w:rPr>
                <w:rFonts w:ascii="Arial" w:hAnsi="Arial" w:cs="Arial"/>
                <w:sz w:val="18"/>
                <w:szCs w:val="18"/>
              </w:rPr>
              <w:t>HP LASERJET W1510X PARA HP M4003DW (9,700 PÁGINAS)</w:t>
            </w:r>
          </w:p>
        </w:tc>
        <w:tc>
          <w:tcPr>
            <w:tcW w:w="569" w:type="pct"/>
            <w:tcMar>
              <w:top w:w="0" w:type="dxa"/>
              <w:left w:w="115" w:type="dxa"/>
              <w:bottom w:w="0" w:type="dxa"/>
              <w:right w:w="115" w:type="dxa"/>
            </w:tcMar>
            <w:vAlign w:val="center"/>
          </w:tcPr>
          <w:p w14:paraId="638670F7" w14:textId="0AEB0122"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PIEZA</w:t>
            </w:r>
          </w:p>
        </w:tc>
        <w:tc>
          <w:tcPr>
            <w:tcW w:w="942" w:type="pct"/>
            <w:tcMar>
              <w:top w:w="0" w:type="dxa"/>
              <w:left w:w="115" w:type="dxa"/>
              <w:bottom w:w="0" w:type="dxa"/>
              <w:right w:w="115" w:type="dxa"/>
            </w:tcMar>
            <w:vAlign w:val="center"/>
          </w:tcPr>
          <w:p w14:paraId="37A899DC" w14:textId="19BB83DE" w:rsidR="00D13DAE" w:rsidRPr="00FE748A" w:rsidRDefault="00D13DAE" w:rsidP="00D13DAE">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8BA5494" w14:textId="77777777" w:rsidR="00D13DAE" w:rsidRPr="00FE748A" w:rsidRDefault="00D13DAE" w:rsidP="00D13DAE">
            <w:pPr>
              <w:spacing w:after="0"/>
              <w:jc w:val="center"/>
              <w:rPr>
                <w:rFonts w:ascii="Arial" w:eastAsia="Times New Roman" w:hAnsi="Arial" w:cs="Arial"/>
                <w:sz w:val="18"/>
                <w:szCs w:val="18"/>
              </w:rPr>
            </w:pPr>
          </w:p>
        </w:tc>
      </w:tr>
      <w:tr w:rsidR="00D13DAE" w:rsidRPr="00E42CFC" w14:paraId="38BBF6BA" w14:textId="77777777" w:rsidTr="00D13DAE">
        <w:trPr>
          <w:trHeight w:val="559"/>
        </w:trPr>
        <w:tc>
          <w:tcPr>
            <w:tcW w:w="543" w:type="pct"/>
            <w:tcMar>
              <w:top w:w="0" w:type="dxa"/>
              <w:left w:w="115" w:type="dxa"/>
              <w:bottom w:w="0" w:type="dxa"/>
              <w:right w:w="115" w:type="dxa"/>
            </w:tcMar>
            <w:vAlign w:val="center"/>
          </w:tcPr>
          <w:p w14:paraId="4C2F9968" w14:textId="1C54FE8B"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3</w:t>
            </w:r>
          </w:p>
        </w:tc>
        <w:tc>
          <w:tcPr>
            <w:tcW w:w="1623" w:type="pct"/>
            <w:tcMar>
              <w:top w:w="0" w:type="dxa"/>
              <w:left w:w="115" w:type="dxa"/>
              <w:bottom w:w="0" w:type="dxa"/>
              <w:right w:w="115" w:type="dxa"/>
            </w:tcMar>
            <w:vAlign w:val="center"/>
          </w:tcPr>
          <w:p w14:paraId="591D19D3" w14:textId="0A65EFAA" w:rsidR="00D13DAE" w:rsidRPr="00FE748A" w:rsidRDefault="00D13DAE" w:rsidP="00D13DAE">
            <w:pPr>
              <w:spacing w:after="0" w:line="240" w:lineRule="auto"/>
              <w:jc w:val="center"/>
              <w:rPr>
                <w:rFonts w:ascii="Arial" w:eastAsia="Times New Roman" w:hAnsi="Arial" w:cs="Arial"/>
                <w:sz w:val="18"/>
                <w:szCs w:val="18"/>
              </w:rPr>
            </w:pPr>
            <w:r w:rsidRPr="00274E5C">
              <w:rPr>
                <w:rFonts w:ascii="Arial" w:hAnsi="Arial" w:cs="Arial"/>
                <w:sz w:val="18"/>
                <w:szCs w:val="18"/>
              </w:rPr>
              <w:t>TÓNER LEXMARK 56F4X00 PARA LEXMARK MS521 (20,000 PÁGINAS)</w:t>
            </w:r>
          </w:p>
        </w:tc>
        <w:tc>
          <w:tcPr>
            <w:tcW w:w="569" w:type="pct"/>
            <w:tcMar>
              <w:top w:w="0" w:type="dxa"/>
              <w:left w:w="115" w:type="dxa"/>
              <w:bottom w:w="0" w:type="dxa"/>
              <w:right w:w="115" w:type="dxa"/>
            </w:tcMar>
            <w:vAlign w:val="center"/>
          </w:tcPr>
          <w:p w14:paraId="4C7494D5" w14:textId="66289D22"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PIEZA</w:t>
            </w:r>
          </w:p>
        </w:tc>
        <w:tc>
          <w:tcPr>
            <w:tcW w:w="942" w:type="pct"/>
            <w:tcMar>
              <w:top w:w="0" w:type="dxa"/>
              <w:left w:w="115" w:type="dxa"/>
              <w:bottom w:w="0" w:type="dxa"/>
              <w:right w:w="115" w:type="dxa"/>
            </w:tcMar>
            <w:vAlign w:val="center"/>
          </w:tcPr>
          <w:p w14:paraId="2F7E9FC6" w14:textId="33315A80" w:rsidR="00D13DAE" w:rsidRPr="00FE748A" w:rsidRDefault="00D13DAE" w:rsidP="00D13DAE">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2D0F22EF" w14:textId="77777777" w:rsidR="00D13DAE" w:rsidRPr="00FE748A" w:rsidRDefault="00D13DAE" w:rsidP="00D13DAE">
            <w:pPr>
              <w:spacing w:after="0"/>
              <w:jc w:val="center"/>
              <w:rPr>
                <w:rFonts w:ascii="Arial" w:eastAsia="Times New Roman" w:hAnsi="Arial" w:cs="Arial"/>
                <w:sz w:val="18"/>
                <w:szCs w:val="18"/>
              </w:rPr>
            </w:pPr>
          </w:p>
        </w:tc>
      </w:tr>
      <w:tr w:rsidR="00D13DAE" w:rsidRPr="00E42CFC" w14:paraId="7B04AA94" w14:textId="77777777" w:rsidTr="00D13DAE">
        <w:trPr>
          <w:trHeight w:val="559"/>
        </w:trPr>
        <w:tc>
          <w:tcPr>
            <w:tcW w:w="543" w:type="pct"/>
            <w:tcMar>
              <w:top w:w="0" w:type="dxa"/>
              <w:left w:w="115" w:type="dxa"/>
              <w:bottom w:w="0" w:type="dxa"/>
              <w:right w:w="115" w:type="dxa"/>
            </w:tcMar>
            <w:vAlign w:val="center"/>
          </w:tcPr>
          <w:p w14:paraId="55CB1352" w14:textId="44AD4498"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4</w:t>
            </w:r>
          </w:p>
        </w:tc>
        <w:tc>
          <w:tcPr>
            <w:tcW w:w="1623" w:type="pct"/>
            <w:tcMar>
              <w:top w:w="0" w:type="dxa"/>
              <w:left w:w="115" w:type="dxa"/>
              <w:bottom w:w="0" w:type="dxa"/>
              <w:right w:w="115" w:type="dxa"/>
            </w:tcMar>
            <w:vAlign w:val="center"/>
          </w:tcPr>
          <w:p w14:paraId="6AB1156A" w14:textId="5DD61E36" w:rsidR="00D13DAE" w:rsidRPr="00FE748A" w:rsidRDefault="00D13DAE" w:rsidP="00D13DAE">
            <w:pPr>
              <w:spacing w:after="0" w:line="240" w:lineRule="auto"/>
              <w:jc w:val="center"/>
              <w:rPr>
                <w:rFonts w:ascii="Arial" w:eastAsia="Times New Roman" w:hAnsi="Arial" w:cs="Arial"/>
                <w:sz w:val="18"/>
                <w:szCs w:val="18"/>
              </w:rPr>
            </w:pPr>
            <w:r w:rsidRPr="00274E5C">
              <w:rPr>
                <w:rFonts w:ascii="Arial" w:hAnsi="Arial" w:cs="Arial"/>
                <w:sz w:val="18"/>
                <w:szCs w:val="18"/>
              </w:rPr>
              <w:t>TÓNER HP LASERJET M501DN CF287X</w:t>
            </w:r>
          </w:p>
        </w:tc>
        <w:tc>
          <w:tcPr>
            <w:tcW w:w="569" w:type="pct"/>
            <w:tcMar>
              <w:top w:w="0" w:type="dxa"/>
              <w:left w:w="115" w:type="dxa"/>
              <w:bottom w:w="0" w:type="dxa"/>
              <w:right w:w="115" w:type="dxa"/>
            </w:tcMar>
            <w:vAlign w:val="center"/>
          </w:tcPr>
          <w:p w14:paraId="268F818A" w14:textId="735C29EA" w:rsidR="00D13DAE" w:rsidRPr="00FE748A" w:rsidRDefault="00D13DAE" w:rsidP="00D13DAE">
            <w:pPr>
              <w:spacing w:after="0"/>
              <w:jc w:val="center"/>
              <w:rPr>
                <w:rFonts w:ascii="Arial" w:eastAsia="Times New Roman" w:hAnsi="Arial" w:cs="Arial"/>
                <w:sz w:val="18"/>
                <w:szCs w:val="18"/>
              </w:rPr>
            </w:pPr>
            <w:r w:rsidRPr="00FE748A">
              <w:rPr>
                <w:rFonts w:ascii="Arial" w:hAnsi="Arial" w:cs="Arial"/>
                <w:sz w:val="18"/>
                <w:szCs w:val="18"/>
              </w:rPr>
              <w:t>PIEZA</w:t>
            </w:r>
          </w:p>
        </w:tc>
        <w:tc>
          <w:tcPr>
            <w:tcW w:w="942" w:type="pct"/>
            <w:tcMar>
              <w:top w:w="0" w:type="dxa"/>
              <w:left w:w="115" w:type="dxa"/>
              <w:bottom w:w="0" w:type="dxa"/>
              <w:right w:w="115" w:type="dxa"/>
            </w:tcMar>
            <w:vAlign w:val="center"/>
          </w:tcPr>
          <w:p w14:paraId="6A69528A" w14:textId="7A195B93" w:rsidR="00D13DAE" w:rsidRPr="00FE748A" w:rsidRDefault="00D13DAE" w:rsidP="00D13DAE">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D3DE846" w14:textId="77777777" w:rsidR="00D13DAE" w:rsidRPr="00FE748A" w:rsidRDefault="00D13DAE" w:rsidP="00D13DAE">
            <w:pPr>
              <w:spacing w:after="0"/>
              <w:jc w:val="center"/>
              <w:rPr>
                <w:rFonts w:ascii="Arial" w:eastAsia="Times New Roman" w:hAnsi="Arial" w:cs="Arial"/>
                <w:sz w:val="18"/>
                <w:szCs w:val="18"/>
              </w:rPr>
            </w:pPr>
          </w:p>
        </w:tc>
      </w:tr>
      <w:bookmarkEnd w:id="89"/>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000CE23F" w:rsidR="00C434B8" w:rsidRPr="00E42CFC" w:rsidRDefault="00D37B4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739371AB"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43229B" w:rsidRPr="00E42CFC">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41E2F852" w14:textId="77777777" w:rsidR="00F05A54" w:rsidRPr="00E42CFC" w:rsidRDefault="00F05A54"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Default="0091217B" w:rsidP="00F05A54">
      <w:pPr>
        <w:spacing w:after="0" w:line="240" w:lineRule="auto"/>
        <w:ind w:right="140"/>
        <w:jc w:val="center"/>
        <w:rPr>
          <w:rFonts w:ascii="Arial" w:eastAsia="Century Gothic" w:hAnsi="Arial" w:cs="Arial"/>
          <w:b/>
          <w:bCs/>
          <w:color w:val="000000"/>
          <w:sz w:val="18"/>
          <w:szCs w:val="18"/>
        </w:rPr>
      </w:pPr>
    </w:p>
    <w:p w14:paraId="370CB5BE" w14:textId="77777777" w:rsidR="00AD2721" w:rsidRPr="00E42CFC" w:rsidRDefault="00AD2721"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6A9FE50" w14:textId="77777777" w:rsidR="00A97930" w:rsidRDefault="00A97930" w:rsidP="00E66674">
      <w:pPr>
        <w:spacing w:after="0" w:line="240" w:lineRule="auto"/>
        <w:ind w:right="140"/>
        <w:jc w:val="center"/>
        <w:rPr>
          <w:rFonts w:ascii="Arial" w:eastAsia="Century Gothic" w:hAnsi="Arial" w:cs="Arial"/>
          <w:b/>
          <w:smallCaps/>
          <w:color w:val="000000"/>
          <w:sz w:val="18"/>
          <w:szCs w:val="18"/>
        </w:rPr>
      </w:pPr>
    </w:p>
    <w:p w14:paraId="427625C2" w14:textId="77777777" w:rsidR="00AD2721" w:rsidRDefault="00AD2721"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758"/>
        <w:gridCol w:w="2026"/>
        <w:gridCol w:w="1015"/>
        <w:gridCol w:w="1017"/>
        <w:gridCol w:w="850"/>
        <w:gridCol w:w="852"/>
        <w:gridCol w:w="990"/>
        <w:gridCol w:w="973"/>
        <w:gridCol w:w="1006"/>
      </w:tblGrid>
      <w:tr w:rsidR="00F35BB6" w:rsidRPr="00AD2721" w14:paraId="71ED369B" w14:textId="77777777" w:rsidTr="00F35BB6">
        <w:trPr>
          <w:tblHeader/>
        </w:trPr>
        <w:tc>
          <w:tcPr>
            <w:tcW w:w="399" w:type="pct"/>
            <w:tcBorders>
              <w:bottom w:val="single" w:sz="4" w:space="0" w:color="auto"/>
            </w:tcBorders>
            <w:shd w:val="clear" w:color="auto" w:fill="D9D9D9" w:themeFill="background1" w:themeFillShade="D9"/>
            <w:vAlign w:val="center"/>
          </w:tcPr>
          <w:p w14:paraId="6A196ED3" w14:textId="77777777" w:rsidR="00F35BB6" w:rsidRPr="00AD2721" w:rsidRDefault="00F35BB6" w:rsidP="00EA0B51">
            <w:pPr>
              <w:ind w:left="-118" w:right="-80"/>
              <w:jc w:val="center"/>
              <w:rPr>
                <w:rFonts w:ascii="Calibri Light" w:hAnsi="Calibri Light" w:cs="Calibri Light"/>
                <w:b/>
                <w:bCs/>
                <w:sz w:val="16"/>
                <w:szCs w:val="16"/>
              </w:rPr>
            </w:pPr>
            <w:r w:rsidRPr="00AD2721">
              <w:rPr>
                <w:rFonts w:ascii="Calibri Light" w:hAnsi="Calibri Light" w:cs="Calibri Light"/>
                <w:b/>
                <w:bCs/>
                <w:sz w:val="16"/>
                <w:szCs w:val="16"/>
              </w:rPr>
              <w:t>PARTIDA</w:t>
            </w:r>
          </w:p>
        </w:tc>
        <w:tc>
          <w:tcPr>
            <w:tcW w:w="1068" w:type="pct"/>
            <w:tcBorders>
              <w:bottom w:val="single" w:sz="4" w:space="0" w:color="auto"/>
            </w:tcBorders>
            <w:shd w:val="clear" w:color="auto" w:fill="D9D9D9" w:themeFill="background1" w:themeFillShade="D9"/>
            <w:vAlign w:val="center"/>
          </w:tcPr>
          <w:p w14:paraId="6CBD74B5" w14:textId="77777777" w:rsidR="00F35BB6" w:rsidRPr="00AD2721" w:rsidRDefault="00F35BB6" w:rsidP="00340E00">
            <w:pPr>
              <w:jc w:val="center"/>
              <w:rPr>
                <w:rFonts w:ascii="Calibri Light" w:hAnsi="Calibri Light" w:cs="Calibri Light"/>
                <w:b/>
                <w:bCs/>
                <w:sz w:val="16"/>
                <w:szCs w:val="16"/>
              </w:rPr>
            </w:pPr>
            <w:r w:rsidRPr="00AD2721">
              <w:rPr>
                <w:rFonts w:ascii="Calibri Light" w:hAnsi="Calibri Light" w:cs="Calibri Light"/>
                <w:b/>
                <w:bCs/>
                <w:sz w:val="16"/>
                <w:szCs w:val="16"/>
              </w:rPr>
              <w:t>DESCRIPCION</w:t>
            </w:r>
          </w:p>
        </w:tc>
        <w:tc>
          <w:tcPr>
            <w:tcW w:w="535" w:type="pct"/>
            <w:tcBorders>
              <w:bottom w:val="single" w:sz="4" w:space="0" w:color="auto"/>
            </w:tcBorders>
            <w:shd w:val="clear" w:color="auto" w:fill="D9D9D9" w:themeFill="background1" w:themeFillShade="D9"/>
            <w:vAlign w:val="center"/>
          </w:tcPr>
          <w:p w14:paraId="6C7C92D1" w14:textId="30CFDE68" w:rsidR="00F35BB6" w:rsidRDefault="00F35BB6" w:rsidP="00340E00">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285F0F1F" w14:textId="15F20A42" w:rsidR="00F35BB6" w:rsidRPr="00AD2721" w:rsidRDefault="00F35BB6" w:rsidP="00340E00">
            <w:pPr>
              <w:jc w:val="center"/>
              <w:rPr>
                <w:rFonts w:ascii="Calibri Light" w:hAnsi="Calibri Light" w:cs="Calibri Light"/>
                <w:b/>
                <w:bCs/>
                <w:sz w:val="16"/>
                <w:szCs w:val="16"/>
              </w:rPr>
            </w:pPr>
            <w:r>
              <w:rPr>
                <w:rFonts w:ascii="Calibri Light" w:hAnsi="Calibri Light" w:cs="Calibri Light"/>
                <w:b/>
                <w:bCs/>
                <w:sz w:val="16"/>
                <w:szCs w:val="16"/>
              </w:rPr>
              <w:t>MÁXIMA</w:t>
            </w:r>
          </w:p>
        </w:tc>
        <w:tc>
          <w:tcPr>
            <w:tcW w:w="536" w:type="pct"/>
            <w:tcBorders>
              <w:bottom w:val="single" w:sz="4" w:space="0" w:color="auto"/>
            </w:tcBorders>
            <w:shd w:val="clear" w:color="auto" w:fill="D9D9D9" w:themeFill="background1" w:themeFillShade="D9"/>
            <w:vAlign w:val="center"/>
          </w:tcPr>
          <w:p w14:paraId="764ED582" w14:textId="3370178A" w:rsidR="00F35BB6" w:rsidRDefault="00F35BB6" w:rsidP="00340E00">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3B333EB6" w14:textId="3DC0639F" w:rsidR="00F35BB6" w:rsidRPr="00AD2721" w:rsidRDefault="00F35BB6" w:rsidP="00340E00">
            <w:pPr>
              <w:jc w:val="center"/>
              <w:rPr>
                <w:rFonts w:ascii="Calibri Light" w:hAnsi="Calibri Light" w:cs="Calibri Light"/>
                <w:b/>
                <w:bCs/>
                <w:sz w:val="16"/>
                <w:szCs w:val="16"/>
              </w:rPr>
            </w:pPr>
            <w:r>
              <w:rPr>
                <w:rFonts w:ascii="Calibri Light" w:hAnsi="Calibri Light" w:cs="Calibri Light"/>
                <w:b/>
                <w:bCs/>
                <w:sz w:val="16"/>
                <w:szCs w:val="16"/>
              </w:rPr>
              <w:t>MÍNIMA</w:t>
            </w:r>
          </w:p>
        </w:tc>
        <w:tc>
          <w:tcPr>
            <w:tcW w:w="448" w:type="pct"/>
            <w:tcBorders>
              <w:bottom w:val="single" w:sz="4" w:space="0" w:color="auto"/>
            </w:tcBorders>
            <w:shd w:val="clear" w:color="auto" w:fill="D9D9D9" w:themeFill="background1" w:themeFillShade="D9"/>
            <w:vAlign w:val="center"/>
          </w:tcPr>
          <w:p w14:paraId="37F9A8CE" w14:textId="77777777" w:rsidR="00F35BB6" w:rsidRPr="00AD2721" w:rsidRDefault="00F35BB6" w:rsidP="00340E00">
            <w:pPr>
              <w:jc w:val="center"/>
              <w:rPr>
                <w:rFonts w:ascii="Calibri Light" w:hAnsi="Calibri Light" w:cs="Calibri Light"/>
                <w:b/>
                <w:bCs/>
                <w:sz w:val="16"/>
                <w:szCs w:val="16"/>
              </w:rPr>
            </w:pPr>
            <w:r w:rsidRPr="00AD2721">
              <w:rPr>
                <w:rFonts w:ascii="Calibri Light" w:hAnsi="Calibri Light" w:cs="Calibri Light"/>
                <w:b/>
                <w:bCs/>
                <w:sz w:val="16"/>
                <w:szCs w:val="16"/>
              </w:rPr>
              <w:t>UNIDAD DE MEDIDA</w:t>
            </w:r>
          </w:p>
        </w:tc>
        <w:tc>
          <w:tcPr>
            <w:tcW w:w="44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F35BB6" w:rsidRPr="00AD2721" w:rsidRDefault="00F35BB6" w:rsidP="00340E00">
            <w:pPr>
              <w:jc w:val="center"/>
              <w:rPr>
                <w:rFonts w:ascii="Calibri Light" w:hAnsi="Calibri Light" w:cs="Calibri Light"/>
                <w:b/>
                <w:bCs/>
                <w:sz w:val="16"/>
                <w:szCs w:val="16"/>
              </w:rPr>
            </w:pPr>
            <w:r w:rsidRPr="00AD2721">
              <w:rPr>
                <w:rFonts w:ascii="Calibri Light" w:hAnsi="Calibri Light" w:cs="Calibri Light"/>
                <w:b/>
                <w:bCs/>
                <w:sz w:val="16"/>
                <w:szCs w:val="16"/>
              </w:rPr>
              <w:t>MARCA / MODELO</w:t>
            </w:r>
          </w:p>
        </w:tc>
        <w:tc>
          <w:tcPr>
            <w:tcW w:w="52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F35BB6" w:rsidRPr="00AD2721" w:rsidRDefault="00F35BB6" w:rsidP="00340E00">
            <w:pPr>
              <w:jc w:val="center"/>
              <w:rPr>
                <w:rFonts w:ascii="Calibri Light" w:eastAsia="Century Gothic" w:hAnsi="Calibri Light" w:cs="Calibri Light"/>
                <w:b/>
                <w:color w:val="000000"/>
                <w:sz w:val="16"/>
                <w:szCs w:val="16"/>
              </w:rPr>
            </w:pPr>
            <w:r w:rsidRPr="00AD2721">
              <w:rPr>
                <w:rFonts w:ascii="Calibri Light" w:eastAsia="Century Gothic" w:hAnsi="Calibri Light" w:cs="Calibri Light"/>
                <w:b/>
                <w:color w:val="000000"/>
                <w:sz w:val="16"/>
                <w:szCs w:val="16"/>
              </w:rPr>
              <w:t>PRECIO UNITARIO</w:t>
            </w:r>
          </w:p>
        </w:tc>
        <w:tc>
          <w:tcPr>
            <w:tcW w:w="51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F5A271B" w14:textId="77777777" w:rsidR="00F35BB6" w:rsidRDefault="00F35BB6" w:rsidP="00F35BB6">
            <w:pPr>
              <w:jc w:val="center"/>
              <w:rPr>
                <w:rFonts w:ascii="Calibri Light" w:eastAsia="Century Gothic" w:hAnsi="Calibri Light" w:cs="Calibri Light"/>
                <w:b/>
                <w:color w:val="000000"/>
                <w:sz w:val="16"/>
                <w:szCs w:val="16"/>
              </w:rPr>
            </w:pPr>
            <w:r w:rsidRPr="00AD2721">
              <w:rPr>
                <w:rFonts w:ascii="Calibri Light" w:eastAsia="Century Gothic" w:hAnsi="Calibri Light" w:cs="Calibri Light"/>
                <w:b/>
                <w:color w:val="000000"/>
                <w:sz w:val="16"/>
                <w:szCs w:val="16"/>
              </w:rPr>
              <w:t>IMPORTE</w:t>
            </w:r>
          </w:p>
          <w:p w14:paraId="209B1C57" w14:textId="77777777" w:rsidR="00F35BB6" w:rsidRDefault="00F35BB6" w:rsidP="00F35BB6">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09AD5CB7" w14:textId="799AEDCC" w:rsidR="00F35BB6" w:rsidRPr="00AD2721" w:rsidRDefault="00F35BB6" w:rsidP="00F35BB6">
            <w:pPr>
              <w:jc w:val="center"/>
              <w:rPr>
                <w:rFonts w:ascii="Calibri Light" w:eastAsia="Century Gothic" w:hAnsi="Calibri Light" w:cs="Calibri Light"/>
                <w:b/>
                <w:color w:val="000000"/>
                <w:sz w:val="16"/>
                <w:szCs w:val="16"/>
              </w:rPr>
            </w:pPr>
            <w:r>
              <w:rPr>
                <w:rFonts w:ascii="Calibri Light" w:hAnsi="Calibri Light" w:cs="Calibri Light"/>
                <w:b/>
                <w:bCs/>
                <w:sz w:val="16"/>
                <w:szCs w:val="16"/>
              </w:rPr>
              <w:t>MÁXIMA</w:t>
            </w:r>
          </w:p>
        </w:tc>
        <w:tc>
          <w:tcPr>
            <w:tcW w:w="53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AADF0C1" w14:textId="77777777" w:rsidR="00F35BB6" w:rsidRDefault="00F35BB6" w:rsidP="00340E00">
            <w:pPr>
              <w:jc w:val="center"/>
              <w:rPr>
                <w:rFonts w:ascii="Calibri Light" w:eastAsia="Century Gothic" w:hAnsi="Calibri Light" w:cs="Calibri Light"/>
                <w:b/>
                <w:color w:val="000000"/>
                <w:sz w:val="16"/>
                <w:szCs w:val="16"/>
              </w:rPr>
            </w:pPr>
            <w:r w:rsidRPr="00AD2721">
              <w:rPr>
                <w:rFonts w:ascii="Calibri Light" w:eastAsia="Century Gothic" w:hAnsi="Calibri Light" w:cs="Calibri Light"/>
                <w:b/>
                <w:color w:val="000000"/>
                <w:sz w:val="16"/>
                <w:szCs w:val="16"/>
              </w:rPr>
              <w:t>IMPORTE</w:t>
            </w:r>
          </w:p>
          <w:p w14:paraId="0DF9FC8D" w14:textId="77777777" w:rsidR="00F35BB6" w:rsidRDefault="00F35BB6" w:rsidP="00F35BB6">
            <w:pPr>
              <w:jc w:val="center"/>
              <w:rPr>
                <w:rFonts w:ascii="Calibri Light" w:hAnsi="Calibri Light" w:cs="Calibri Light"/>
                <w:b/>
                <w:bCs/>
                <w:sz w:val="16"/>
                <w:szCs w:val="16"/>
              </w:rPr>
            </w:pPr>
            <w:r w:rsidRPr="00AD2721">
              <w:rPr>
                <w:rFonts w:ascii="Calibri Light" w:hAnsi="Calibri Light" w:cs="Calibri Light"/>
                <w:b/>
                <w:bCs/>
                <w:sz w:val="16"/>
                <w:szCs w:val="16"/>
              </w:rPr>
              <w:t>CANTIDAD</w:t>
            </w:r>
          </w:p>
          <w:p w14:paraId="39F7C92B" w14:textId="4A5A57EE" w:rsidR="00F35BB6" w:rsidRPr="00AD2721" w:rsidRDefault="00F35BB6" w:rsidP="00F35BB6">
            <w:pPr>
              <w:jc w:val="center"/>
              <w:rPr>
                <w:rFonts w:ascii="Calibri Light" w:hAnsi="Calibri Light" w:cs="Calibri Light"/>
                <w:b/>
                <w:bCs/>
                <w:sz w:val="16"/>
                <w:szCs w:val="16"/>
              </w:rPr>
            </w:pPr>
            <w:r>
              <w:rPr>
                <w:rFonts w:ascii="Calibri Light" w:hAnsi="Calibri Light" w:cs="Calibri Light"/>
                <w:b/>
                <w:bCs/>
                <w:sz w:val="16"/>
                <w:szCs w:val="16"/>
              </w:rPr>
              <w:t>MÍNIMA</w:t>
            </w:r>
          </w:p>
        </w:tc>
      </w:tr>
      <w:tr w:rsidR="00F35BB6" w:rsidRPr="00AD2721" w14:paraId="15A3D253" w14:textId="77777777" w:rsidTr="00F35BB6">
        <w:trPr>
          <w:trHeight w:val="472"/>
        </w:trPr>
        <w:tc>
          <w:tcPr>
            <w:tcW w:w="399" w:type="pct"/>
            <w:vAlign w:val="center"/>
          </w:tcPr>
          <w:p w14:paraId="3454DD28" w14:textId="77777777" w:rsidR="00F35BB6" w:rsidRPr="00AD2721" w:rsidRDefault="00F35BB6" w:rsidP="00AD2721">
            <w:pPr>
              <w:spacing w:line="276" w:lineRule="auto"/>
              <w:jc w:val="center"/>
              <w:rPr>
                <w:rFonts w:ascii="Calibri Light" w:hAnsi="Calibri Light" w:cs="Calibri Light"/>
                <w:sz w:val="16"/>
                <w:szCs w:val="16"/>
              </w:rPr>
            </w:pPr>
            <w:r w:rsidRPr="00AD2721">
              <w:rPr>
                <w:rFonts w:ascii="Calibri Light" w:hAnsi="Calibri Light" w:cs="Calibri Light"/>
                <w:color w:val="262626" w:themeColor="text1" w:themeTint="D9"/>
                <w:sz w:val="16"/>
                <w:szCs w:val="16"/>
              </w:rPr>
              <w:t>1</w:t>
            </w:r>
          </w:p>
        </w:tc>
        <w:tc>
          <w:tcPr>
            <w:tcW w:w="1068" w:type="pct"/>
            <w:vAlign w:val="center"/>
          </w:tcPr>
          <w:p w14:paraId="36B52352" w14:textId="52685580"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TÓNER HP LASERJET 404DW CF258X (10,000 PÁGINAS)</w:t>
            </w:r>
          </w:p>
        </w:tc>
        <w:tc>
          <w:tcPr>
            <w:tcW w:w="535" w:type="pct"/>
            <w:tcBorders>
              <w:top w:val="single" w:sz="4" w:space="0" w:color="auto"/>
              <w:left w:val="single" w:sz="4" w:space="0" w:color="auto"/>
              <w:bottom w:val="single" w:sz="4" w:space="0" w:color="auto"/>
              <w:right w:val="single" w:sz="4" w:space="0" w:color="auto"/>
            </w:tcBorders>
            <w:vAlign w:val="center"/>
          </w:tcPr>
          <w:p w14:paraId="0DD52463" w14:textId="77777777"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1,333</w:t>
            </w:r>
          </w:p>
        </w:tc>
        <w:tc>
          <w:tcPr>
            <w:tcW w:w="536" w:type="pct"/>
            <w:vAlign w:val="center"/>
          </w:tcPr>
          <w:p w14:paraId="5E18C7D2" w14:textId="0BDCC4AF"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53</w:t>
            </w:r>
            <w:r>
              <w:rPr>
                <w:rFonts w:ascii="Calibri Light" w:hAnsi="Calibri Light" w:cs="Calibri Light"/>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14:paraId="77B6A49E" w14:textId="5BF0F338"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F35BB6" w:rsidRPr="00AD2721" w:rsidRDefault="00F35BB6" w:rsidP="00AD2721">
            <w:pPr>
              <w:jc w:val="center"/>
              <w:rPr>
                <w:rFonts w:ascii="Calibri Light" w:hAnsi="Calibri Light" w:cs="Calibri Light"/>
                <w:sz w:val="16"/>
                <w:szCs w:val="16"/>
              </w:rPr>
            </w:pPr>
          </w:p>
        </w:tc>
        <w:tc>
          <w:tcPr>
            <w:tcW w:w="522" w:type="pct"/>
            <w:tcBorders>
              <w:top w:val="single" w:sz="4" w:space="0" w:color="auto"/>
              <w:left w:val="single" w:sz="4" w:space="0" w:color="auto"/>
              <w:bottom w:val="single" w:sz="4" w:space="0" w:color="auto"/>
              <w:right w:val="single" w:sz="4" w:space="0" w:color="auto"/>
            </w:tcBorders>
            <w:vAlign w:val="center"/>
          </w:tcPr>
          <w:p w14:paraId="1A57A601" w14:textId="77777777" w:rsidR="00F35BB6" w:rsidRPr="00AD2721" w:rsidRDefault="00F35BB6" w:rsidP="00AD2721">
            <w:pPr>
              <w:jc w:val="center"/>
              <w:rPr>
                <w:rFonts w:ascii="Calibri Light" w:hAnsi="Calibri Light" w:cs="Calibri Light"/>
                <w:sz w:val="16"/>
                <w:szCs w:val="16"/>
              </w:rPr>
            </w:pPr>
          </w:p>
        </w:tc>
        <w:tc>
          <w:tcPr>
            <w:tcW w:w="513" w:type="pct"/>
            <w:tcBorders>
              <w:top w:val="single" w:sz="4" w:space="0" w:color="auto"/>
              <w:left w:val="single" w:sz="4" w:space="0" w:color="auto"/>
              <w:bottom w:val="single" w:sz="4" w:space="0" w:color="auto"/>
              <w:right w:val="single" w:sz="4" w:space="0" w:color="auto"/>
            </w:tcBorders>
            <w:vAlign w:val="center"/>
          </w:tcPr>
          <w:p w14:paraId="2A75E480" w14:textId="77777777" w:rsidR="00F35BB6" w:rsidRPr="00AD2721" w:rsidRDefault="00F35BB6" w:rsidP="00F35BB6">
            <w:pPr>
              <w:jc w:val="center"/>
              <w:rPr>
                <w:rFonts w:ascii="Calibri Light" w:hAnsi="Calibri Light" w:cs="Calibri Light"/>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14:paraId="2F882944" w14:textId="5ACAA056" w:rsidR="00F35BB6" w:rsidRPr="00AD2721" w:rsidRDefault="00F35BB6" w:rsidP="00AD2721">
            <w:pPr>
              <w:jc w:val="center"/>
              <w:rPr>
                <w:rFonts w:ascii="Calibri Light" w:hAnsi="Calibri Light" w:cs="Calibri Light"/>
                <w:sz w:val="16"/>
                <w:szCs w:val="16"/>
              </w:rPr>
            </w:pPr>
          </w:p>
        </w:tc>
      </w:tr>
      <w:tr w:rsidR="00F35BB6" w:rsidRPr="00AD2721" w14:paraId="5B0E9DB0" w14:textId="77777777" w:rsidTr="00F35BB6">
        <w:trPr>
          <w:trHeight w:val="472"/>
        </w:trPr>
        <w:tc>
          <w:tcPr>
            <w:tcW w:w="399" w:type="pct"/>
            <w:vAlign w:val="center"/>
          </w:tcPr>
          <w:p w14:paraId="48C86B9B" w14:textId="77777777"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color w:val="262626" w:themeColor="text1" w:themeTint="D9"/>
                <w:sz w:val="16"/>
                <w:szCs w:val="16"/>
              </w:rPr>
              <w:t>2</w:t>
            </w:r>
          </w:p>
        </w:tc>
        <w:tc>
          <w:tcPr>
            <w:tcW w:w="1068" w:type="pct"/>
            <w:vAlign w:val="center"/>
          </w:tcPr>
          <w:p w14:paraId="4BD4EEA7" w14:textId="5BC98996"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TÓNER HP LASERJET W1510X PARA HP M4003DW (9,700 PÁGINAS)</w:t>
            </w:r>
          </w:p>
        </w:tc>
        <w:tc>
          <w:tcPr>
            <w:tcW w:w="535" w:type="pct"/>
            <w:tcBorders>
              <w:top w:val="single" w:sz="4" w:space="0" w:color="auto"/>
              <w:left w:val="single" w:sz="4" w:space="0" w:color="auto"/>
              <w:bottom w:val="single" w:sz="4" w:space="0" w:color="auto"/>
              <w:right w:val="single" w:sz="4" w:space="0" w:color="auto"/>
            </w:tcBorders>
            <w:vAlign w:val="center"/>
          </w:tcPr>
          <w:p w14:paraId="7F8E264E" w14:textId="77777777"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300</w:t>
            </w:r>
          </w:p>
        </w:tc>
        <w:tc>
          <w:tcPr>
            <w:tcW w:w="536" w:type="pct"/>
            <w:vAlign w:val="center"/>
          </w:tcPr>
          <w:p w14:paraId="42D4523C" w14:textId="01BD25B8"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120</w:t>
            </w:r>
          </w:p>
        </w:tc>
        <w:tc>
          <w:tcPr>
            <w:tcW w:w="448" w:type="pct"/>
            <w:tcBorders>
              <w:top w:val="single" w:sz="4" w:space="0" w:color="auto"/>
              <w:left w:val="single" w:sz="4" w:space="0" w:color="auto"/>
              <w:bottom w:val="single" w:sz="4" w:space="0" w:color="auto"/>
              <w:right w:val="single" w:sz="4" w:space="0" w:color="auto"/>
            </w:tcBorders>
            <w:vAlign w:val="center"/>
          </w:tcPr>
          <w:p w14:paraId="6663B245" w14:textId="7C9A6AF4"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F35BB6" w:rsidRPr="00AD2721" w:rsidRDefault="00F35BB6" w:rsidP="00AD2721">
            <w:pPr>
              <w:jc w:val="center"/>
              <w:rPr>
                <w:rFonts w:ascii="Calibri Light" w:hAnsi="Calibri Light" w:cs="Calibri Light"/>
                <w:sz w:val="16"/>
                <w:szCs w:val="16"/>
              </w:rPr>
            </w:pPr>
          </w:p>
        </w:tc>
        <w:tc>
          <w:tcPr>
            <w:tcW w:w="522" w:type="pct"/>
            <w:tcBorders>
              <w:top w:val="single" w:sz="4" w:space="0" w:color="auto"/>
              <w:left w:val="single" w:sz="4" w:space="0" w:color="auto"/>
              <w:bottom w:val="single" w:sz="4" w:space="0" w:color="auto"/>
              <w:right w:val="single" w:sz="4" w:space="0" w:color="auto"/>
            </w:tcBorders>
            <w:vAlign w:val="center"/>
          </w:tcPr>
          <w:p w14:paraId="3110A095" w14:textId="77777777" w:rsidR="00F35BB6" w:rsidRPr="00AD2721" w:rsidRDefault="00F35BB6" w:rsidP="00AD2721">
            <w:pPr>
              <w:jc w:val="center"/>
              <w:rPr>
                <w:rFonts w:ascii="Calibri Light" w:hAnsi="Calibri Light" w:cs="Calibri Light"/>
                <w:sz w:val="16"/>
                <w:szCs w:val="16"/>
              </w:rPr>
            </w:pPr>
          </w:p>
        </w:tc>
        <w:tc>
          <w:tcPr>
            <w:tcW w:w="513" w:type="pct"/>
            <w:tcBorders>
              <w:top w:val="single" w:sz="4" w:space="0" w:color="auto"/>
              <w:left w:val="single" w:sz="4" w:space="0" w:color="auto"/>
              <w:bottom w:val="single" w:sz="4" w:space="0" w:color="auto"/>
              <w:right w:val="single" w:sz="4" w:space="0" w:color="auto"/>
            </w:tcBorders>
            <w:vAlign w:val="center"/>
          </w:tcPr>
          <w:p w14:paraId="317D968A" w14:textId="77777777" w:rsidR="00F35BB6" w:rsidRPr="00AD2721" w:rsidRDefault="00F35BB6" w:rsidP="00F35BB6">
            <w:pPr>
              <w:jc w:val="center"/>
              <w:rPr>
                <w:rFonts w:ascii="Calibri Light" w:hAnsi="Calibri Light" w:cs="Calibri Light"/>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14:paraId="65ED48CC" w14:textId="07CBD380" w:rsidR="00F35BB6" w:rsidRPr="00AD2721" w:rsidRDefault="00F35BB6" w:rsidP="00AD2721">
            <w:pPr>
              <w:jc w:val="center"/>
              <w:rPr>
                <w:rFonts w:ascii="Calibri Light" w:hAnsi="Calibri Light" w:cs="Calibri Light"/>
                <w:sz w:val="16"/>
                <w:szCs w:val="16"/>
              </w:rPr>
            </w:pPr>
          </w:p>
        </w:tc>
      </w:tr>
      <w:tr w:rsidR="00F35BB6" w:rsidRPr="00AD2721" w14:paraId="6769F04A" w14:textId="77777777" w:rsidTr="00F35BB6">
        <w:trPr>
          <w:trHeight w:val="472"/>
        </w:trPr>
        <w:tc>
          <w:tcPr>
            <w:tcW w:w="399" w:type="pct"/>
            <w:vAlign w:val="center"/>
          </w:tcPr>
          <w:p w14:paraId="5AC45223" w14:textId="77777777"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color w:val="262626" w:themeColor="text1" w:themeTint="D9"/>
                <w:sz w:val="16"/>
                <w:szCs w:val="16"/>
              </w:rPr>
              <w:t>3</w:t>
            </w:r>
          </w:p>
        </w:tc>
        <w:tc>
          <w:tcPr>
            <w:tcW w:w="1068" w:type="pct"/>
            <w:vAlign w:val="center"/>
          </w:tcPr>
          <w:p w14:paraId="388FE374" w14:textId="4BF033B3"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TÓNER LEXMARK 56F4X00 PARA LEXMARK MS521 (20,000 PÁGINAS)</w:t>
            </w:r>
          </w:p>
        </w:tc>
        <w:tc>
          <w:tcPr>
            <w:tcW w:w="535" w:type="pct"/>
            <w:tcBorders>
              <w:top w:val="single" w:sz="4" w:space="0" w:color="auto"/>
              <w:left w:val="single" w:sz="4" w:space="0" w:color="auto"/>
              <w:bottom w:val="single" w:sz="4" w:space="0" w:color="auto"/>
              <w:right w:val="single" w:sz="4" w:space="0" w:color="auto"/>
            </w:tcBorders>
            <w:vAlign w:val="center"/>
          </w:tcPr>
          <w:p w14:paraId="469ECA04" w14:textId="77777777"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745</w:t>
            </w:r>
          </w:p>
        </w:tc>
        <w:tc>
          <w:tcPr>
            <w:tcW w:w="536" w:type="pct"/>
            <w:vAlign w:val="center"/>
          </w:tcPr>
          <w:p w14:paraId="0315B1B6" w14:textId="505CC69B"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298</w:t>
            </w:r>
          </w:p>
        </w:tc>
        <w:tc>
          <w:tcPr>
            <w:tcW w:w="448" w:type="pct"/>
            <w:tcBorders>
              <w:top w:val="single" w:sz="4" w:space="0" w:color="auto"/>
              <w:left w:val="single" w:sz="4" w:space="0" w:color="auto"/>
              <w:bottom w:val="single" w:sz="4" w:space="0" w:color="auto"/>
              <w:right w:val="single" w:sz="4" w:space="0" w:color="auto"/>
            </w:tcBorders>
            <w:vAlign w:val="center"/>
          </w:tcPr>
          <w:p w14:paraId="724F3B0D" w14:textId="4394D436"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4995ACF" w14:textId="77777777" w:rsidR="00F35BB6" w:rsidRPr="00AD2721" w:rsidRDefault="00F35BB6" w:rsidP="00AD2721">
            <w:pPr>
              <w:jc w:val="center"/>
              <w:rPr>
                <w:rFonts w:ascii="Calibri Light" w:hAnsi="Calibri Light" w:cs="Calibri Light"/>
                <w:sz w:val="16"/>
                <w:szCs w:val="16"/>
              </w:rPr>
            </w:pPr>
          </w:p>
        </w:tc>
        <w:tc>
          <w:tcPr>
            <w:tcW w:w="522" w:type="pct"/>
            <w:tcBorders>
              <w:top w:val="single" w:sz="4" w:space="0" w:color="auto"/>
              <w:left w:val="single" w:sz="4" w:space="0" w:color="auto"/>
              <w:bottom w:val="single" w:sz="4" w:space="0" w:color="auto"/>
              <w:right w:val="single" w:sz="4" w:space="0" w:color="auto"/>
            </w:tcBorders>
            <w:vAlign w:val="center"/>
          </w:tcPr>
          <w:p w14:paraId="6A3D9622" w14:textId="77777777" w:rsidR="00F35BB6" w:rsidRPr="00AD2721" w:rsidRDefault="00F35BB6" w:rsidP="00AD2721">
            <w:pPr>
              <w:jc w:val="center"/>
              <w:rPr>
                <w:rFonts w:ascii="Calibri Light" w:hAnsi="Calibri Light" w:cs="Calibri Light"/>
                <w:sz w:val="16"/>
                <w:szCs w:val="16"/>
              </w:rPr>
            </w:pPr>
          </w:p>
        </w:tc>
        <w:tc>
          <w:tcPr>
            <w:tcW w:w="513" w:type="pct"/>
            <w:tcBorders>
              <w:top w:val="single" w:sz="4" w:space="0" w:color="auto"/>
              <w:left w:val="single" w:sz="4" w:space="0" w:color="auto"/>
              <w:bottom w:val="single" w:sz="4" w:space="0" w:color="auto"/>
              <w:right w:val="single" w:sz="4" w:space="0" w:color="auto"/>
            </w:tcBorders>
            <w:vAlign w:val="center"/>
          </w:tcPr>
          <w:p w14:paraId="6BD4895F" w14:textId="77777777" w:rsidR="00F35BB6" w:rsidRPr="00AD2721" w:rsidRDefault="00F35BB6" w:rsidP="00F35BB6">
            <w:pPr>
              <w:jc w:val="center"/>
              <w:rPr>
                <w:rFonts w:ascii="Calibri Light" w:hAnsi="Calibri Light" w:cs="Calibri Light"/>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14:paraId="57B57582" w14:textId="3A04F916" w:rsidR="00F35BB6" w:rsidRPr="00AD2721" w:rsidRDefault="00F35BB6" w:rsidP="00AD2721">
            <w:pPr>
              <w:jc w:val="center"/>
              <w:rPr>
                <w:rFonts w:ascii="Calibri Light" w:hAnsi="Calibri Light" w:cs="Calibri Light"/>
                <w:sz w:val="16"/>
                <w:szCs w:val="16"/>
              </w:rPr>
            </w:pPr>
          </w:p>
        </w:tc>
      </w:tr>
      <w:tr w:rsidR="00F35BB6" w:rsidRPr="00AD2721" w14:paraId="1B659919" w14:textId="77777777" w:rsidTr="00F35BB6">
        <w:trPr>
          <w:trHeight w:val="472"/>
        </w:trPr>
        <w:tc>
          <w:tcPr>
            <w:tcW w:w="399" w:type="pct"/>
            <w:vAlign w:val="center"/>
          </w:tcPr>
          <w:p w14:paraId="66342E95" w14:textId="77777777"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color w:val="262626" w:themeColor="text1" w:themeTint="D9"/>
                <w:sz w:val="16"/>
                <w:szCs w:val="16"/>
              </w:rPr>
              <w:t>4</w:t>
            </w:r>
          </w:p>
        </w:tc>
        <w:tc>
          <w:tcPr>
            <w:tcW w:w="1068" w:type="pct"/>
            <w:vAlign w:val="center"/>
          </w:tcPr>
          <w:p w14:paraId="7AEBF2F3" w14:textId="5FC30D48"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TÓNER HP LASERJET M501DN CF287X</w:t>
            </w:r>
          </w:p>
        </w:tc>
        <w:tc>
          <w:tcPr>
            <w:tcW w:w="535" w:type="pct"/>
            <w:tcBorders>
              <w:top w:val="single" w:sz="4" w:space="0" w:color="auto"/>
              <w:left w:val="single" w:sz="4" w:space="0" w:color="auto"/>
              <w:bottom w:val="single" w:sz="4" w:space="0" w:color="auto"/>
              <w:right w:val="single" w:sz="4" w:space="0" w:color="auto"/>
            </w:tcBorders>
            <w:vAlign w:val="center"/>
          </w:tcPr>
          <w:p w14:paraId="5B250E43" w14:textId="77777777"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4</w:t>
            </w:r>
          </w:p>
        </w:tc>
        <w:tc>
          <w:tcPr>
            <w:tcW w:w="536" w:type="pct"/>
            <w:vAlign w:val="center"/>
          </w:tcPr>
          <w:p w14:paraId="48D458E6" w14:textId="123BFC15"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2</w:t>
            </w:r>
          </w:p>
        </w:tc>
        <w:tc>
          <w:tcPr>
            <w:tcW w:w="448" w:type="pct"/>
            <w:tcBorders>
              <w:top w:val="single" w:sz="4" w:space="0" w:color="auto"/>
              <w:left w:val="single" w:sz="4" w:space="0" w:color="auto"/>
              <w:bottom w:val="single" w:sz="4" w:space="0" w:color="auto"/>
              <w:right w:val="single" w:sz="4" w:space="0" w:color="auto"/>
            </w:tcBorders>
            <w:vAlign w:val="center"/>
          </w:tcPr>
          <w:p w14:paraId="15635CE1" w14:textId="2B9BE722" w:rsidR="00F35BB6" w:rsidRPr="00AD2721" w:rsidRDefault="00F35BB6" w:rsidP="00AD2721">
            <w:pPr>
              <w:jc w:val="center"/>
              <w:rPr>
                <w:rFonts w:ascii="Calibri Light" w:hAnsi="Calibri Light" w:cs="Calibri Light"/>
                <w:sz w:val="16"/>
                <w:szCs w:val="16"/>
              </w:rPr>
            </w:pPr>
            <w:r w:rsidRPr="00AD2721">
              <w:rPr>
                <w:rFonts w:ascii="Calibri Light" w:hAnsi="Calibri Light" w:cs="Calibri Light"/>
                <w:sz w:val="16"/>
                <w:szCs w:val="16"/>
              </w:rPr>
              <w:t>PIEZA</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EED7BE" w14:textId="77777777" w:rsidR="00F35BB6" w:rsidRPr="00AD2721" w:rsidRDefault="00F35BB6" w:rsidP="00AD2721">
            <w:pPr>
              <w:jc w:val="center"/>
              <w:rPr>
                <w:rFonts w:ascii="Calibri Light" w:hAnsi="Calibri Light" w:cs="Calibri Light"/>
                <w:sz w:val="16"/>
                <w:szCs w:val="16"/>
              </w:rPr>
            </w:pPr>
          </w:p>
        </w:tc>
        <w:tc>
          <w:tcPr>
            <w:tcW w:w="522" w:type="pct"/>
            <w:tcBorders>
              <w:top w:val="single" w:sz="4" w:space="0" w:color="auto"/>
              <w:left w:val="single" w:sz="4" w:space="0" w:color="auto"/>
              <w:bottom w:val="single" w:sz="4" w:space="0" w:color="auto"/>
              <w:right w:val="single" w:sz="4" w:space="0" w:color="auto"/>
            </w:tcBorders>
            <w:vAlign w:val="center"/>
          </w:tcPr>
          <w:p w14:paraId="28D749C0" w14:textId="77777777" w:rsidR="00F35BB6" w:rsidRPr="00AD2721" w:rsidRDefault="00F35BB6" w:rsidP="00AD2721">
            <w:pPr>
              <w:jc w:val="center"/>
              <w:rPr>
                <w:rFonts w:ascii="Calibri Light" w:hAnsi="Calibri Light" w:cs="Calibri Light"/>
                <w:sz w:val="16"/>
                <w:szCs w:val="16"/>
              </w:rPr>
            </w:pPr>
          </w:p>
        </w:tc>
        <w:tc>
          <w:tcPr>
            <w:tcW w:w="513" w:type="pct"/>
            <w:tcBorders>
              <w:top w:val="single" w:sz="4" w:space="0" w:color="auto"/>
              <w:left w:val="single" w:sz="4" w:space="0" w:color="auto"/>
              <w:bottom w:val="single" w:sz="4" w:space="0" w:color="auto"/>
              <w:right w:val="single" w:sz="4" w:space="0" w:color="auto"/>
            </w:tcBorders>
            <w:vAlign w:val="center"/>
          </w:tcPr>
          <w:p w14:paraId="45E5FEAA" w14:textId="77777777" w:rsidR="00F35BB6" w:rsidRPr="00AD2721" w:rsidRDefault="00F35BB6" w:rsidP="00F35BB6">
            <w:pPr>
              <w:jc w:val="center"/>
              <w:rPr>
                <w:rFonts w:ascii="Calibri Light" w:hAnsi="Calibri Light" w:cs="Calibri Light"/>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14:paraId="6635074A" w14:textId="53A6ED2F" w:rsidR="00F35BB6" w:rsidRPr="00AD2721" w:rsidRDefault="00F35BB6" w:rsidP="00AD2721">
            <w:pPr>
              <w:jc w:val="center"/>
              <w:rPr>
                <w:rFonts w:ascii="Calibri Light" w:hAnsi="Calibri Light" w:cs="Calibri Light"/>
                <w:sz w:val="16"/>
                <w:szCs w:val="16"/>
              </w:rPr>
            </w:pPr>
          </w:p>
        </w:tc>
      </w:tr>
      <w:tr w:rsidR="00F35BB6" w:rsidRPr="00AD2721" w14:paraId="4629FBB0" w14:textId="77777777" w:rsidTr="00F35BB6">
        <w:trPr>
          <w:trHeight w:val="472"/>
        </w:trPr>
        <w:tc>
          <w:tcPr>
            <w:tcW w:w="3435" w:type="pct"/>
            <w:gridSpan w:val="6"/>
            <w:vMerge w:val="restart"/>
            <w:tcBorders>
              <w:top w:val="single" w:sz="4" w:space="0" w:color="auto"/>
              <w:left w:val="single" w:sz="4" w:space="0" w:color="auto"/>
              <w:right w:val="single" w:sz="4" w:space="0" w:color="auto"/>
            </w:tcBorders>
            <w:shd w:val="clear" w:color="auto" w:fill="auto"/>
            <w:vAlign w:val="center"/>
          </w:tcPr>
          <w:p w14:paraId="56F9C6A0" w14:textId="77777777" w:rsidR="00F35BB6" w:rsidRDefault="00015129" w:rsidP="00015129">
            <w:pPr>
              <w:ind w:right="140"/>
              <w:jc w:val="both"/>
              <w:rPr>
                <w:rFonts w:ascii="Calibri Light" w:eastAsia="Century Gothic" w:hAnsi="Calibri Light" w:cs="Calibri Light"/>
                <w:b/>
                <w:color w:val="000000"/>
                <w:sz w:val="16"/>
                <w:szCs w:val="16"/>
              </w:rPr>
            </w:pPr>
            <w:r w:rsidRPr="00015129">
              <w:rPr>
                <w:rFonts w:ascii="Calibri Light" w:eastAsia="Century Gothic" w:hAnsi="Calibri Light" w:cs="Calibri Light"/>
                <w:b/>
                <w:color w:val="000000"/>
                <w:sz w:val="16"/>
                <w:szCs w:val="16"/>
              </w:rPr>
              <w:t>IMPORTE</w:t>
            </w:r>
            <w:r>
              <w:rPr>
                <w:rFonts w:ascii="Calibri Light" w:eastAsia="Century Gothic" w:hAnsi="Calibri Light" w:cs="Calibri Light"/>
                <w:b/>
                <w:color w:val="000000"/>
                <w:sz w:val="16"/>
                <w:szCs w:val="16"/>
              </w:rPr>
              <w:t xml:space="preserve"> </w:t>
            </w:r>
            <w:r w:rsidRPr="00015129">
              <w:rPr>
                <w:rFonts w:ascii="Calibri Light" w:eastAsia="Century Gothic" w:hAnsi="Calibri Light" w:cs="Calibri Light"/>
                <w:b/>
                <w:bCs/>
                <w:color w:val="000000"/>
                <w:sz w:val="16"/>
                <w:szCs w:val="16"/>
              </w:rPr>
              <w:t>CANTIDAD</w:t>
            </w:r>
            <w:r>
              <w:rPr>
                <w:rFonts w:ascii="Calibri Light" w:eastAsia="Century Gothic" w:hAnsi="Calibri Light" w:cs="Calibri Light"/>
                <w:b/>
                <w:bCs/>
                <w:color w:val="000000"/>
                <w:sz w:val="16"/>
                <w:szCs w:val="16"/>
              </w:rPr>
              <w:t xml:space="preserve"> </w:t>
            </w:r>
            <w:r w:rsidRPr="00015129">
              <w:rPr>
                <w:rFonts w:ascii="Calibri Light" w:eastAsia="Century Gothic" w:hAnsi="Calibri Light" w:cs="Calibri Light"/>
                <w:b/>
                <w:bCs/>
                <w:color w:val="000000"/>
                <w:sz w:val="16"/>
                <w:szCs w:val="16"/>
              </w:rPr>
              <w:t>MÁXIMA</w:t>
            </w:r>
            <w:r w:rsidR="00F35BB6" w:rsidRPr="00AD2721">
              <w:rPr>
                <w:rFonts w:ascii="Calibri Light" w:eastAsia="Century Gothic" w:hAnsi="Calibri Light" w:cs="Calibri Light"/>
                <w:b/>
                <w:color w:val="000000"/>
                <w:sz w:val="16"/>
                <w:szCs w:val="16"/>
              </w:rPr>
              <w:t xml:space="preserve"> CON LETRA:</w:t>
            </w:r>
          </w:p>
          <w:p w14:paraId="5CEF32B7" w14:textId="77777777" w:rsidR="00015129" w:rsidRDefault="00015129" w:rsidP="00015129">
            <w:pPr>
              <w:ind w:right="140"/>
              <w:jc w:val="both"/>
              <w:rPr>
                <w:rFonts w:ascii="Calibri Light" w:eastAsia="Century Gothic" w:hAnsi="Calibri Light" w:cs="Calibri Light"/>
                <w:b/>
                <w:color w:val="000000"/>
                <w:sz w:val="16"/>
                <w:szCs w:val="16"/>
              </w:rPr>
            </w:pPr>
          </w:p>
          <w:p w14:paraId="49033078" w14:textId="77777777" w:rsidR="00015129" w:rsidRDefault="00015129" w:rsidP="00015129">
            <w:pPr>
              <w:ind w:right="140"/>
              <w:jc w:val="both"/>
              <w:rPr>
                <w:rFonts w:ascii="Calibri Light" w:eastAsia="Century Gothic" w:hAnsi="Calibri Light" w:cs="Calibri Light"/>
                <w:b/>
                <w:color w:val="000000"/>
                <w:sz w:val="16"/>
                <w:szCs w:val="16"/>
              </w:rPr>
            </w:pPr>
          </w:p>
          <w:p w14:paraId="4616CD6D" w14:textId="25464624" w:rsidR="00015129" w:rsidRPr="00015129" w:rsidRDefault="00015129" w:rsidP="00015129">
            <w:pPr>
              <w:ind w:right="140"/>
              <w:jc w:val="both"/>
              <w:rPr>
                <w:rFonts w:ascii="Calibri Light" w:eastAsia="Century Gothic" w:hAnsi="Calibri Light" w:cs="Calibri Light"/>
                <w:b/>
                <w:color w:val="000000"/>
                <w:sz w:val="16"/>
                <w:szCs w:val="16"/>
              </w:rPr>
            </w:pPr>
            <w:r>
              <w:rPr>
                <w:rFonts w:ascii="Calibri Light" w:eastAsia="Century Gothic" w:hAnsi="Calibri Light" w:cs="Calibri Light"/>
                <w:b/>
                <w:color w:val="000000"/>
                <w:sz w:val="16"/>
                <w:szCs w:val="16"/>
              </w:rPr>
              <w:t xml:space="preserve">IMPORTE </w:t>
            </w:r>
            <w:r w:rsidRPr="00015129">
              <w:rPr>
                <w:rFonts w:ascii="Calibri Light" w:eastAsia="Century Gothic" w:hAnsi="Calibri Light" w:cs="Calibri Light"/>
                <w:b/>
                <w:bCs/>
                <w:color w:val="000000"/>
                <w:sz w:val="16"/>
                <w:szCs w:val="16"/>
              </w:rPr>
              <w:t>CANTIDAD</w:t>
            </w:r>
            <w:r>
              <w:rPr>
                <w:rFonts w:ascii="Calibri Light" w:eastAsia="Century Gothic" w:hAnsi="Calibri Light" w:cs="Calibri Light"/>
                <w:b/>
                <w:bCs/>
                <w:color w:val="000000"/>
                <w:sz w:val="16"/>
                <w:szCs w:val="16"/>
              </w:rPr>
              <w:t xml:space="preserve"> </w:t>
            </w:r>
            <w:r w:rsidRPr="00015129">
              <w:rPr>
                <w:rFonts w:ascii="Calibri Light" w:eastAsia="Century Gothic" w:hAnsi="Calibri Light" w:cs="Calibri Light"/>
                <w:b/>
                <w:bCs/>
                <w:color w:val="000000"/>
                <w:sz w:val="16"/>
                <w:szCs w:val="16"/>
              </w:rPr>
              <w:t>MÍNIMA</w:t>
            </w:r>
            <w:r>
              <w:rPr>
                <w:rFonts w:ascii="Calibri Light" w:eastAsia="Century Gothic" w:hAnsi="Calibri Light" w:cs="Calibri Light"/>
                <w:b/>
                <w:bCs/>
                <w:color w:val="000000"/>
                <w:sz w:val="16"/>
                <w:szCs w:val="16"/>
              </w:rPr>
              <w:t xml:space="preserve"> </w:t>
            </w:r>
            <w:r w:rsidRPr="00AD2721">
              <w:rPr>
                <w:rFonts w:ascii="Calibri Light" w:eastAsia="Century Gothic" w:hAnsi="Calibri Light" w:cs="Calibri Light"/>
                <w:b/>
                <w:color w:val="000000"/>
                <w:sz w:val="16"/>
                <w:szCs w:val="16"/>
              </w:rPr>
              <w:t>CON LETRA:</w:t>
            </w:r>
          </w:p>
        </w:tc>
        <w:tc>
          <w:tcPr>
            <w:tcW w:w="522" w:type="pct"/>
            <w:tcBorders>
              <w:top w:val="single" w:sz="4" w:space="0" w:color="auto"/>
              <w:left w:val="single" w:sz="4" w:space="0" w:color="auto"/>
              <w:bottom w:val="single" w:sz="4" w:space="0" w:color="auto"/>
              <w:right w:val="single" w:sz="4" w:space="0" w:color="auto"/>
            </w:tcBorders>
            <w:vAlign w:val="center"/>
          </w:tcPr>
          <w:p w14:paraId="73D3B2D9" w14:textId="77777777" w:rsidR="00F35BB6" w:rsidRPr="00AD2721" w:rsidRDefault="00F35BB6" w:rsidP="00AD2721">
            <w:pPr>
              <w:jc w:val="center"/>
              <w:rPr>
                <w:rFonts w:ascii="Calibri Light" w:hAnsi="Calibri Light" w:cs="Calibri Light"/>
                <w:sz w:val="16"/>
                <w:szCs w:val="16"/>
              </w:rPr>
            </w:pPr>
            <w:r w:rsidRPr="00AD2721">
              <w:rPr>
                <w:rFonts w:ascii="Calibri Light" w:eastAsia="Century Gothic" w:hAnsi="Calibri Light" w:cs="Calibri Light"/>
                <w:b/>
                <w:color w:val="000000"/>
                <w:sz w:val="16"/>
                <w:szCs w:val="16"/>
              </w:rPr>
              <w:t>SUBTOTAL</w:t>
            </w:r>
          </w:p>
        </w:tc>
        <w:tc>
          <w:tcPr>
            <w:tcW w:w="513" w:type="pct"/>
            <w:tcBorders>
              <w:top w:val="single" w:sz="4" w:space="0" w:color="auto"/>
              <w:left w:val="single" w:sz="4" w:space="0" w:color="auto"/>
              <w:bottom w:val="single" w:sz="4" w:space="0" w:color="auto"/>
              <w:right w:val="single" w:sz="4" w:space="0" w:color="auto"/>
            </w:tcBorders>
            <w:vAlign w:val="center"/>
          </w:tcPr>
          <w:p w14:paraId="5634CE82" w14:textId="77777777" w:rsidR="00F35BB6" w:rsidRPr="00AD2721" w:rsidRDefault="00F35BB6" w:rsidP="00F35BB6">
            <w:pPr>
              <w:jc w:val="center"/>
              <w:rPr>
                <w:rFonts w:ascii="Calibri Light" w:hAnsi="Calibri Light" w:cs="Calibri Light"/>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14:paraId="1B813063" w14:textId="23678A63" w:rsidR="00F35BB6" w:rsidRPr="00AD2721" w:rsidRDefault="00F35BB6" w:rsidP="00AD2721">
            <w:pPr>
              <w:jc w:val="center"/>
              <w:rPr>
                <w:rFonts w:ascii="Calibri Light" w:hAnsi="Calibri Light" w:cs="Calibri Light"/>
                <w:sz w:val="16"/>
                <w:szCs w:val="16"/>
              </w:rPr>
            </w:pPr>
          </w:p>
        </w:tc>
      </w:tr>
      <w:tr w:rsidR="00F35BB6" w:rsidRPr="00AD2721" w14:paraId="116EA806" w14:textId="77777777" w:rsidTr="00F35BB6">
        <w:trPr>
          <w:trHeight w:val="472"/>
        </w:trPr>
        <w:tc>
          <w:tcPr>
            <w:tcW w:w="3435" w:type="pct"/>
            <w:gridSpan w:val="6"/>
            <w:vMerge/>
            <w:tcBorders>
              <w:left w:val="single" w:sz="4" w:space="0" w:color="auto"/>
              <w:right w:val="single" w:sz="4" w:space="0" w:color="auto"/>
            </w:tcBorders>
            <w:shd w:val="clear" w:color="auto" w:fill="auto"/>
            <w:vAlign w:val="center"/>
          </w:tcPr>
          <w:p w14:paraId="53A971D8" w14:textId="77777777" w:rsidR="00F35BB6" w:rsidRPr="00AD2721" w:rsidRDefault="00F35BB6" w:rsidP="00AD2721">
            <w:pPr>
              <w:jc w:val="center"/>
              <w:rPr>
                <w:rFonts w:ascii="Calibri Light" w:hAnsi="Calibri Light" w:cs="Calibri Light"/>
                <w:sz w:val="16"/>
                <w:szCs w:val="16"/>
              </w:rPr>
            </w:pPr>
          </w:p>
        </w:tc>
        <w:tc>
          <w:tcPr>
            <w:tcW w:w="522" w:type="pct"/>
            <w:tcBorders>
              <w:top w:val="single" w:sz="4" w:space="0" w:color="auto"/>
              <w:left w:val="single" w:sz="4" w:space="0" w:color="auto"/>
              <w:bottom w:val="single" w:sz="4" w:space="0" w:color="auto"/>
              <w:right w:val="single" w:sz="4" w:space="0" w:color="auto"/>
            </w:tcBorders>
            <w:vAlign w:val="center"/>
          </w:tcPr>
          <w:p w14:paraId="26813C51" w14:textId="77777777" w:rsidR="00F35BB6" w:rsidRPr="00AD2721" w:rsidRDefault="00F35BB6" w:rsidP="00AD2721">
            <w:pPr>
              <w:jc w:val="center"/>
              <w:rPr>
                <w:rFonts w:ascii="Calibri Light" w:hAnsi="Calibri Light" w:cs="Calibri Light"/>
                <w:sz w:val="16"/>
                <w:szCs w:val="16"/>
              </w:rPr>
            </w:pPr>
            <w:r w:rsidRPr="00AD2721">
              <w:rPr>
                <w:rFonts w:ascii="Calibri Light" w:eastAsia="Century Gothic" w:hAnsi="Calibri Light" w:cs="Calibri Light"/>
                <w:b/>
                <w:color w:val="000000"/>
                <w:sz w:val="16"/>
                <w:szCs w:val="16"/>
              </w:rPr>
              <w:t>I.V.A.</w:t>
            </w:r>
          </w:p>
        </w:tc>
        <w:tc>
          <w:tcPr>
            <w:tcW w:w="513" w:type="pct"/>
            <w:tcBorders>
              <w:top w:val="single" w:sz="4" w:space="0" w:color="auto"/>
              <w:left w:val="single" w:sz="4" w:space="0" w:color="auto"/>
              <w:bottom w:val="single" w:sz="4" w:space="0" w:color="auto"/>
              <w:right w:val="single" w:sz="4" w:space="0" w:color="auto"/>
            </w:tcBorders>
            <w:vAlign w:val="center"/>
          </w:tcPr>
          <w:p w14:paraId="1ECA2A6E" w14:textId="77777777" w:rsidR="00F35BB6" w:rsidRPr="00AD2721" w:rsidRDefault="00F35BB6" w:rsidP="00F35BB6">
            <w:pPr>
              <w:jc w:val="center"/>
              <w:rPr>
                <w:rFonts w:ascii="Calibri Light" w:hAnsi="Calibri Light" w:cs="Calibri Light"/>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14:paraId="46F3C8E4" w14:textId="42E32333" w:rsidR="00F35BB6" w:rsidRPr="00AD2721" w:rsidRDefault="00F35BB6" w:rsidP="00AD2721">
            <w:pPr>
              <w:jc w:val="center"/>
              <w:rPr>
                <w:rFonts w:ascii="Calibri Light" w:hAnsi="Calibri Light" w:cs="Calibri Light"/>
                <w:sz w:val="16"/>
                <w:szCs w:val="16"/>
              </w:rPr>
            </w:pPr>
          </w:p>
        </w:tc>
      </w:tr>
      <w:tr w:rsidR="00F35BB6" w:rsidRPr="00AD2721" w14:paraId="3B13EA6D" w14:textId="77777777" w:rsidTr="00F35BB6">
        <w:trPr>
          <w:trHeight w:val="472"/>
        </w:trPr>
        <w:tc>
          <w:tcPr>
            <w:tcW w:w="3435" w:type="pct"/>
            <w:gridSpan w:val="6"/>
            <w:vMerge/>
            <w:tcBorders>
              <w:left w:val="single" w:sz="4" w:space="0" w:color="auto"/>
              <w:bottom w:val="single" w:sz="4" w:space="0" w:color="auto"/>
              <w:right w:val="single" w:sz="4" w:space="0" w:color="auto"/>
            </w:tcBorders>
            <w:shd w:val="clear" w:color="auto" w:fill="auto"/>
            <w:vAlign w:val="center"/>
          </w:tcPr>
          <w:p w14:paraId="5D30B5CF" w14:textId="77777777" w:rsidR="00F35BB6" w:rsidRPr="00AD2721" w:rsidRDefault="00F35BB6" w:rsidP="00AD2721">
            <w:pPr>
              <w:jc w:val="center"/>
              <w:rPr>
                <w:rFonts w:ascii="Calibri Light" w:hAnsi="Calibri Light" w:cs="Calibri Light"/>
                <w:sz w:val="16"/>
                <w:szCs w:val="16"/>
              </w:rPr>
            </w:pPr>
          </w:p>
        </w:tc>
        <w:tc>
          <w:tcPr>
            <w:tcW w:w="522" w:type="pct"/>
            <w:tcBorders>
              <w:top w:val="single" w:sz="4" w:space="0" w:color="auto"/>
              <w:left w:val="single" w:sz="4" w:space="0" w:color="auto"/>
              <w:bottom w:val="single" w:sz="4" w:space="0" w:color="auto"/>
              <w:right w:val="single" w:sz="4" w:space="0" w:color="auto"/>
            </w:tcBorders>
            <w:vAlign w:val="center"/>
          </w:tcPr>
          <w:p w14:paraId="30BBB8EA" w14:textId="77777777" w:rsidR="00F35BB6" w:rsidRPr="00AD2721" w:rsidRDefault="00F35BB6" w:rsidP="00AD2721">
            <w:pPr>
              <w:jc w:val="center"/>
              <w:rPr>
                <w:rFonts w:ascii="Calibri Light" w:hAnsi="Calibri Light" w:cs="Calibri Light"/>
                <w:sz w:val="16"/>
                <w:szCs w:val="16"/>
              </w:rPr>
            </w:pPr>
            <w:r w:rsidRPr="00AD2721">
              <w:rPr>
                <w:rFonts w:ascii="Calibri Light" w:eastAsia="Century Gothic" w:hAnsi="Calibri Light" w:cs="Calibri Light"/>
                <w:b/>
                <w:color w:val="000000"/>
                <w:sz w:val="16"/>
                <w:szCs w:val="16"/>
              </w:rPr>
              <w:t>TOTAL</w:t>
            </w:r>
          </w:p>
        </w:tc>
        <w:tc>
          <w:tcPr>
            <w:tcW w:w="513" w:type="pct"/>
            <w:tcBorders>
              <w:top w:val="single" w:sz="4" w:space="0" w:color="auto"/>
              <w:left w:val="single" w:sz="4" w:space="0" w:color="auto"/>
              <w:bottom w:val="single" w:sz="4" w:space="0" w:color="auto"/>
              <w:right w:val="single" w:sz="4" w:space="0" w:color="auto"/>
            </w:tcBorders>
            <w:vAlign w:val="center"/>
          </w:tcPr>
          <w:p w14:paraId="0EF875A5" w14:textId="77777777" w:rsidR="00F35BB6" w:rsidRPr="00AD2721" w:rsidRDefault="00F35BB6" w:rsidP="00F35BB6">
            <w:pPr>
              <w:jc w:val="center"/>
              <w:rPr>
                <w:rFonts w:ascii="Calibri Light" w:hAnsi="Calibri Light" w:cs="Calibri Light"/>
                <w:sz w:val="16"/>
                <w:szCs w:val="16"/>
              </w:rPr>
            </w:pPr>
          </w:p>
        </w:tc>
        <w:tc>
          <w:tcPr>
            <w:tcW w:w="530" w:type="pct"/>
            <w:tcBorders>
              <w:top w:val="single" w:sz="4" w:space="0" w:color="auto"/>
              <w:left w:val="single" w:sz="4" w:space="0" w:color="auto"/>
              <w:bottom w:val="single" w:sz="4" w:space="0" w:color="auto"/>
              <w:right w:val="single" w:sz="4" w:space="0" w:color="auto"/>
            </w:tcBorders>
            <w:vAlign w:val="center"/>
          </w:tcPr>
          <w:p w14:paraId="2CB1C65F" w14:textId="4CCA7BB4" w:rsidR="00F35BB6" w:rsidRPr="00AD2721" w:rsidRDefault="00F35BB6" w:rsidP="00AD2721">
            <w:pPr>
              <w:jc w:val="center"/>
              <w:rPr>
                <w:rFonts w:ascii="Calibri Light" w:hAnsi="Calibri Light" w:cs="Calibri Light"/>
                <w:sz w:val="16"/>
                <w:szCs w:val="16"/>
              </w:rPr>
            </w:pPr>
          </w:p>
        </w:tc>
      </w:tr>
    </w:tbl>
    <w:p w14:paraId="2E916502" w14:textId="77777777" w:rsidR="003909C2" w:rsidRDefault="003909C2" w:rsidP="007A3120">
      <w:pPr>
        <w:spacing w:after="0" w:line="240" w:lineRule="auto"/>
        <w:ind w:right="140"/>
        <w:rPr>
          <w:rFonts w:ascii="Arial" w:eastAsia="Century Gothic" w:hAnsi="Arial" w:cs="Arial"/>
          <w:b/>
          <w:smallCaps/>
          <w:color w:val="000000"/>
          <w:sz w:val="18"/>
          <w:szCs w:val="18"/>
        </w:rPr>
      </w:pPr>
    </w:p>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0"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0"/>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64F6F8A8" w:rsidR="00C434B8" w:rsidRPr="00E42CFC" w:rsidRDefault="00D37B4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97CF8A6"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438450DC"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D37B4B">
        <w:rPr>
          <w:rFonts w:ascii="Arial" w:eastAsia="Century Gothic" w:hAnsi="Arial" w:cs="Arial"/>
          <w:b/>
          <w:color w:val="000000"/>
          <w:sz w:val="18"/>
          <w:szCs w:val="18"/>
        </w:rPr>
        <w:t>LICITACIÓN PÚBLICA LOCAL SECGSSJ-LCCC-010-2023</w:t>
      </w:r>
      <w:r w:rsidR="00067A65">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w:t>
      </w:r>
      <w:r w:rsidRPr="00E42CFC">
        <w:rPr>
          <w:rFonts w:ascii="Arial" w:eastAsia="Century Gothic" w:hAnsi="Arial" w:cs="Arial"/>
          <w:color w:val="000000"/>
          <w:sz w:val="18"/>
          <w:szCs w:val="18"/>
        </w:rPr>
        <w:lastRenderedPageBreak/>
        <w:t>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7E44131D" w:rsidR="00C434B8" w:rsidRPr="00E42CFC" w:rsidRDefault="00D37B4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34AAE5B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18057022"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D37B4B">
        <w:rPr>
          <w:rFonts w:ascii="Arial" w:eastAsia="Century Gothic" w:hAnsi="Arial" w:cs="Arial"/>
          <w:b/>
          <w:color w:val="000000"/>
          <w:sz w:val="18"/>
          <w:szCs w:val="18"/>
        </w:rPr>
        <w:t>LICITACIÓN PÚBLICA LOCAL SECGSSJ-LCCC-010-2023</w:t>
      </w:r>
      <w:r w:rsidR="00067A65">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46311139" w:rsidR="00DD26B0" w:rsidRPr="00E42CFC" w:rsidRDefault="00D37B4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789C097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24035756"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D37B4B">
        <w:rPr>
          <w:rFonts w:ascii="Arial" w:eastAsia="Century Gothic" w:hAnsi="Arial" w:cs="Arial"/>
          <w:b/>
          <w:color w:val="000000"/>
          <w:sz w:val="18"/>
          <w:szCs w:val="18"/>
        </w:rPr>
        <w:t>LICITACIÓN PÚBLICA LOCAL SECGSSJ-LCCC-010-2023</w:t>
      </w:r>
      <w:r w:rsidR="00067A65">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4EF6CD95" w:rsidR="003B5FC4" w:rsidRPr="00E42CFC" w:rsidRDefault="00D37B4B"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0078F816"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59231A1E" w:rsidR="00BA6E1E" w:rsidRPr="00E42CFC" w:rsidRDefault="00D37B4B"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080E8EEC"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392"/>
      <w:r w:rsidRPr="00E42CFC">
        <w:rPr>
          <w:rFonts w:ascii="Arial" w:eastAsia="Century Gothic" w:hAnsi="Arial" w:cs="Arial"/>
          <w:b/>
          <w:color w:val="000000"/>
          <w:sz w:val="18"/>
          <w:szCs w:val="18"/>
        </w:rPr>
        <w:t xml:space="preserve">ARTÍCULO 32-D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03C06D9" w:rsidR="00BA6E1E" w:rsidRPr="00E42CFC" w:rsidRDefault="00D37B4B"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23AAA4E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028B987C" w:rsidR="00BA6E1E" w:rsidRPr="00E42CFC" w:rsidRDefault="00D37B4B"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5A8EF7C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1100665B" w:rsidR="00F53556" w:rsidRPr="00E42CFC" w:rsidRDefault="00D37B4B"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488883DD"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2C192288" w:rsidR="00DD26B0" w:rsidRPr="00E42CFC" w:rsidRDefault="00D37B4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4671F0AF"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6EA9BB9C"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D37B4B">
        <w:rPr>
          <w:rFonts w:ascii="Arial" w:eastAsia="Century Gothic" w:hAnsi="Arial" w:cs="Arial"/>
          <w:b/>
          <w:color w:val="000000"/>
          <w:sz w:val="18"/>
          <w:szCs w:val="18"/>
        </w:rPr>
        <w:t>LICITACIÓN PÚBLICA LOCAL SECGSSJ-LCCC-010-2023</w:t>
      </w:r>
      <w:r w:rsidR="00067A65">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7C708F08"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6B514C">
        <w:rPr>
          <w:rFonts w:ascii="Arial" w:eastAsia="Arial" w:hAnsi="Arial" w:cs="Arial"/>
          <w:color w:val="000000"/>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14CA1832" w:rsidR="000D091D" w:rsidRPr="00E42CFC" w:rsidRDefault="00D37B4B"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SECGSSJ-LCCC-010-2023</w:t>
      </w:r>
      <w:r w:rsidR="0021236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448F169E"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67A65">
        <w:rPr>
          <w:rFonts w:ascii="Arial" w:eastAsia="Arial" w:hAnsi="Arial" w:cs="Arial"/>
          <w:b/>
          <w:color w:val="000000"/>
          <w:sz w:val="18"/>
          <w:szCs w:val="18"/>
        </w:rPr>
        <w:t>ADQUISICIÓN DE CONSUMIBLES PARA IMPRESORAS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7B72BCBE" w:rsidR="000D091D" w:rsidRPr="00E42CFC" w:rsidRDefault="00D37B4B"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SECGSSJ-LCCC-010-2023</w:t>
      </w:r>
      <w:r w:rsidR="0021236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73D7460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67A65">
        <w:rPr>
          <w:rFonts w:ascii="Arial" w:eastAsia="Arial" w:hAnsi="Arial" w:cs="Arial"/>
          <w:b/>
          <w:color w:val="000000"/>
          <w:sz w:val="18"/>
          <w:szCs w:val="18"/>
        </w:rPr>
        <w:t>ADQUISICIÓN DE CONSUMIBLES PARA IMPRESORAS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055D46A6" w:rsidR="00506D27" w:rsidRPr="00E42CFC" w:rsidRDefault="00D37B4B"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SECGSSJ-LCCC-010-2023</w:t>
      </w:r>
      <w:r w:rsidR="0021236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1B480DA1"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67A65">
        <w:rPr>
          <w:rFonts w:ascii="Arial" w:eastAsia="Arial" w:hAnsi="Arial" w:cs="Arial"/>
          <w:b/>
          <w:color w:val="000000"/>
          <w:sz w:val="18"/>
          <w:szCs w:val="18"/>
        </w:rPr>
        <w:t>ADQUISICIÓN DE CONSUMIBLES PARA IMPRESORAS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5825ABFC"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D37B4B">
        <w:rPr>
          <w:rFonts w:ascii="Arial" w:eastAsia="Arial" w:hAnsi="Arial" w:cs="Arial"/>
          <w:b/>
          <w:color w:val="000000"/>
          <w:sz w:val="18"/>
          <w:szCs w:val="18"/>
        </w:rPr>
        <w:t>LICITACIÓN PÚBLICA LOCAL SECGSSJ-LCCC-010-2023</w:t>
      </w:r>
      <w:r w:rsidR="00067A65">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067A65">
        <w:rPr>
          <w:rFonts w:ascii="Arial" w:eastAsia="Century Gothic" w:hAnsi="Arial" w:cs="Arial"/>
          <w:b/>
          <w:bCs/>
          <w:color w:val="000000"/>
          <w:sz w:val="18"/>
          <w:szCs w:val="18"/>
        </w:rPr>
        <w:t>ADQUISICIÓN DE CONSUMIBLES PARA IMPRESORAS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4FD7BE86" w14:textId="1C8B66DA" w:rsidR="00665425" w:rsidRPr="00E42CFC" w:rsidRDefault="00665425" w:rsidP="0066542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7</w:t>
      </w:r>
      <w:r w:rsidRPr="00E42CFC">
        <w:rPr>
          <w:rFonts w:ascii="Arial" w:eastAsia="Arial" w:hAnsi="Arial" w:cs="Arial"/>
          <w:b/>
          <w:color w:val="000000"/>
          <w:sz w:val="18"/>
          <w:szCs w:val="18"/>
        </w:rPr>
        <w:t>.</w:t>
      </w:r>
    </w:p>
    <w:p w14:paraId="22B5095A" w14:textId="77777777" w:rsidR="00665425" w:rsidRPr="00E42CFC" w:rsidRDefault="00665425" w:rsidP="00665425">
      <w:pPr>
        <w:widowControl w:val="0"/>
        <w:spacing w:after="0"/>
        <w:jc w:val="center"/>
        <w:rPr>
          <w:rFonts w:ascii="Arial" w:eastAsia="Arial" w:hAnsi="Arial" w:cs="Arial"/>
          <w:b/>
          <w:color w:val="000000"/>
          <w:sz w:val="18"/>
          <w:szCs w:val="18"/>
        </w:rPr>
      </w:pPr>
    </w:p>
    <w:p w14:paraId="1634800A" w14:textId="77777777" w:rsidR="00665425" w:rsidRPr="00E42CFC" w:rsidRDefault="00665425" w:rsidP="0066542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SECGSSJ-LCCC-010-2023 CON CONCURRENCIA DE COMITÉ</w:t>
      </w:r>
    </w:p>
    <w:p w14:paraId="7720B7E7" w14:textId="77777777" w:rsidR="00665425" w:rsidRPr="00E42CFC" w:rsidRDefault="00665425" w:rsidP="00665425">
      <w:pPr>
        <w:widowControl w:val="0"/>
        <w:spacing w:after="0"/>
        <w:jc w:val="center"/>
        <w:rPr>
          <w:rFonts w:ascii="Arial" w:eastAsia="Arial" w:hAnsi="Arial" w:cs="Arial"/>
          <w:b/>
          <w:color w:val="000000"/>
          <w:sz w:val="18"/>
          <w:szCs w:val="18"/>
        </w:rPr>
      </w:pPr>
    </w:p>
    <w:p w14:paraId="3D3C0291" w14:textId="77777777" w:rsidR="00665425" w:rsidRPr="00E42CFC" w:rsidRDefault="00665425" w:rsidP="0066542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CONSUMIBLES PARA IMPRESORAS DEL O.P.D. SERVICIOS DE SALUD JALISCO</w:t>
      </w:r>
      <w:r w:rsidRPr="00E42CFC">
        <w:rPr>
          <w:rFonts w:ascii="Arial" w:eastAsia="Arial" w:hAnsi="Arial" w:cs="Arial"/>
          <w:b/>
          <w:color w:val="000000"/>
          <w:sz w:val="18"/>
          <w:szCs w:val="18"/>
        </w:rPr>
        <w:t>”</w:t>
      </w:r>
    </w:p>
    <w:p w14:paraId="423B5303" w14:textId="77777777" w:rsidR="00665425" w:rsidRPr="00E42CFC" w:rsidRDefault="00665425" w:rsidP="00665425">
      <w:pPr>
        <w:widowControl w:val="0"/>
        <w:spacing w:after="0"/>
        <w:rPr>
          <w:rFonts w:ascii="Arial" w:eastAsia="Arial" w:hAnsi="Arial" w:cs="Arial"/>
          <w:b/>
          <w:color w:val="000000"/>
          <w:sz w:val="18"/>
          <w:szCs w:val="18"/>
        </w:rPr>
      </w:pPr>
    </w:p>
    <w:p w14:paraId="78EC67DD" w14:textId="77777777" w:rsidR="00665425" w:rsidRPr="00E42CFC" w:rsidRDefault="00665425" w:rsidP="00665425">
      <w:pPr>
        <w:widowControl w:val="0"/>
        <w:spacing w:after="0"/>
        <w:jc w:val="center"/>
        <w:rPr>
          <w:rFonts w:ascii="Arial" w:eastAsia="Arial" w:hAnsi="Arial" w:cs="Arial"/>
          <w:b/>
          <w:color w:val="000000"/>
          <w:sz w:val="18"/>
          <w:szCs w:val="18"/>
        </w:rPr>
      </w:pPr>
    </w:p>
    <w:p w14:paraId="11F4CF51" w14:textId="6520CACD" w:rsidR="00665425" w:rsidRPr="00AD0198" w:rsidRDefault="003A32E6" w:rsidP="00665425">
      <w:pPr>
        <w:widowControl w:val="0"/>
        <w:spacing w:after="0"/>
        <w:jc w:val="center"/>
        <w:rPr>
          <w:rFonts w:ascii="Arial" w:eastAsia="Arial" w:hAnsi="Arial" w:cs="Arial"/>
          <w:b/>
          <w:bCs/>
          <w:color w:val="000000"/>
          <w:sz w:val="18"/>
          <w:szCs w:val="18"/>
          <w:lang w:bidi="es-ES"/>
        </w:rPr>
      </w:pPr>
      <w:r w:rsidRPr="003A32E6">
        <w:rPr>
          <w:rFonts w:ascii="Arial" w:eastAsia="Arial" w:hAnsi="Arial" w:cs="Arial"/>
          <w:b/>
          <w:bCs/>
          <w:color w:val="000000"/>
          <w:sz w:val="18"/>
          <w:szCs w:val="18"/>
          <w:lang w:bidi="es-ES"/>
        </w:rPr>
        <w:t xml:space="preserve">CORREO </w:t>
      </w:r>
      <w:r w:rsidRPr="003A32E6">
        <w:rPr>
          <w:rFonts w:ascii="Arial" w:eastAsia="Arial" w:hAnsi="Arial" w:cs="Arial"/>
          <w:b/>
          <w:bCs/>
          <w:color w:val="000000"/>
          <w:sz w:val="18"/>
          <w:szCs w:val="18"/>
        </w:rPr>
        <w:t>ELECTRÓNICO</w:t>
      </w:r>
      <w:r w:rsidRPr="003A32E6">
        <w:rPr>
          <w:rFonts w:ascii="Arial" w:eastAsia="Arial" w:hAnsi="Arial" w:cs="Arial"/>
          <w:b/>
          <w:bCs/>
          <w:color w:val="000000"/>
          <w:sz w:val="18"/>
          <w:szCs w:val="18"/>
          <w:lang w:bidi="es-ES"/>
        </w:rPr>
        <w:t xml:space="preserve"> PARA</w:t>
      </w:r>
      <w:r w:rsidRPr="00AD0198">
        <w:rPr>
          <w:rFonts w:ascii="Arial" w:eastAsia="Arial" w:hAnsi="Arial" w:cs="Arial"/>
          <w:b/>
          <w:bCs/>
          <w:color w:val="000000"/>
          <w:sz w:val="18"/>
          <w:szCs w:val="18"/>
          <w:lang w:bidi="es-ES"/>
        </w:rPr>
        <w:t xml:space="preserve"> </w:t>
      </w:r>
      <w:r w:rsidR="00AD0198" w:rsidRPr="00AD0198">
        <w:rPr>
          <w:rFonts w:ascii="Arial" w:eastAsia="Arial" w:hAnsi="Arial" w:cs="Arial"/>
          <w:b/>
          <w:bCs/>
          <w:color w:val="000000"/>
          <w:sz w:val="18"/>
          <w:szCs w:val="18"/>
          <w:lang w:bidi="es-ES"/>
        </w:rPr>
        <w:t>NOTIFICACIONES</w:t>
      </w:r>
      <w:r w:rsidR="00AD0198" w:rsidRPr="00AD0198">
        <w:rPr>
          <w:rFonts w:ascii="Arial" w:eastAsia="Arial" w:hAnsi="Arial" w:cs="Arial"/>
          <w:b/>
          <w:bCs/>
          <w:color w:val="000000"/>
          <w:sz w:val="18"/>
          <w:szCs w:val="18"/>
        </w:rPr>
        <w:t xml:space="preserve"> PARA LA SEGUNDA Y TERCERA ENTREGA</w:t>
      </w:r>
    </w:p>
    <w:p w14:paraId="235BB06C" w14:textId="77777777" w:rsidR="00665425" w:rsidRPr="00E42CFC" w:rsidRDefault="00665425" w:rsidP="00665425">
      <w:pPr>
        <w:widowControl w:val="0"/>
        <w:spacing w:after="0"/>
        <w:jc w:val="center"/>
        <w:rPr>
          <w:rFonts w:ascii="Arial" w:eastAsia="Arial" w:hAnsi="Arial" w:cs="Arial"/>
          <w:b/>
          <w:color w:val="000000"/>
          <w:sz w:val="18"/>
          <w:szCs w:val="18"/>
        </w:rPr>
      </w:pPr>
    </w:p>
    <w:p w14:paraId="0F8BDE7A" w14:textId="77777777" w:rsidR="00665425" w:rsidRPr="00E42CFC" w:rsidRDefault="00665425" w:rsidP="00665425">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03E2AD7D" w14:textId="77777777" w:rsidR="00665425" w:rsidRPr="00E42CFC" w:rsidRDefault="00665425" w:rsidP="00665425">
      <w:pPr>
        <w:widowControl w:val="0"/>
        <w:spacing w:after="0"/>
        <w:jc w:val="center"/>
        <w:rPr>
          <w:rFonts w:ascii="Arial" w:eastAsia="Arial" w:hAnsi="Arial" w:cs="Arial"/>
          <w:b/>
          <w:color w:val="000000"/>
          <w:sz w:val="18"/>
          <w:szCs w:val="18"/>
        </w:rPr>
      </w:pPr>
    </w:p>
    <w:p w14:paraId="2A264C9C" w14:textId="77777777" w:rsidR="00665425" w:rsidRPr="00E42CFC" w:rsidRDefault="00665425" w:rsidP="0066542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1A55B8FE" w14:textId="77777777" w:rsidR="00665425" w:rsidRPr="00E42CFC" w:rsidRDefault="00665425" w:rsidP="0066542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65A6A437" w14:textId="77777777" w:rsidR="00665425" w:rsidRPr="00E42CFC" w:rsidRDefault="00665425" w:rsidP="00665425">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44F6B7CF" w14:textId="77777777" w:rsidR="00665425" w:rsidRPr="00E42CFC" w:rsidRDefault="00665425" w:rsidP="00665425">
      <w:pPr>
        <w:widowControl w:val="0"/>
        <w:spacing w:after="0"/>
        <w:jc w:val="center"/>
        <w:rPr>
          <w:rFonts w:ascii="Arial" w:eastAsia="Arial" w:hAnsi="Arial" w:cs="Arial"/>
          <w:b/>
          <w:color w:val="000000"/>
          <w:sz w:val="18"/>
          <w:szCs w:val="18"/>
        </w:rPr>
      </w:pPr>
    </w:p>
    <w:p w14:paraId="47F65445" w14:textId="77777777" w:rsidR="00665425" w:rsidRPr="00E42CFC" w:rsidRDefault="00665425" w:rsidP="00665425">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00BAD43" w14:textId="77777777" w:rsidR="00665425" w:rsidRPr="00E42CFC" w:rsidRDefault="00665425" w:rsidP="00665425">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B02C724" w14:textId="77777777" w:rsidR="00665425" w:rsidRPr="00E42CFC" w:rsidRDefault="00665425" w:rsidP="00665425">
      <w:pPr>
        <w:widowControl w:val="0"/>
        <w:spacing w:after="0"/>
        <w:jc w:val="both"/>
        <w:rPr>
          <w:rFonts w:ascii="Arial" w:eastAsia="Century Gothic" w:hAnsi="Arial" w:cs="Arial"/>
          <w:color w:val="000000"/>
          <w:sz w:val="18"/>
          <w:szCs w:val="18"/>
        </w:rPr>
      </w:pPr>
    </w:p>
    <w:p w14:paraId="649EAE2E" w14:textId="77777777" w:rsidR="00665425" w:rsidRPr="00E42CFC" w:rsidRDefault="00665425" w:rsidP="00665425">
      <w:pPr>
        <w:widowControl w:val="0"/>
        <w:spacing w:after="0"/>
        <w:jc w:val="both"/>
        <w:rPr>
          <w:rFonts w:ascii="Arial" w:eastAsia="Century Gothic" w:hAnsi="Arial" w:cs="Arial"/>
          <w:color w:val="000000"/>
          <w:sz w:val="18"/>
          <w:szCs w:val="18"/>
        </w:rPr>
      </w:pPr>
    </w:p>
    <w:p w14:paraId="368D0F86" w14:textId="515C4327" w:rsidR="00665425" w:rsidRDefault="00665425" w:rsidP="00665425">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 xml:space="preserve">PROCEDIMIENTO DE </w:t>
      </w:r>
      <w:r w:rsidRPr="00E42CFC">
        <w:rPr>
          <w:rFonts w:ascii="Arial" w:eastAsia="Arial" w:hAnsi="Arial" w:cs="Arial"/>
          <w:b/>
          <w:bCs/>
          <w:color w:val="000000"/>
          <w:sz w:val="18"/>
          <w:szCs w:val="18"/>
        </w:rPr>
        <w:t xml:space="preserve">ADQUISICIÓN </w:t>
      </w:r>
      <w:r w:rsidRPr="00E42CFC">
        <w:rPr>
          <w:rFonts w:ascii="Arial" w:eastAsia="Arial" w:hAnsi="Arial" w:cs="Arial"/>
          <w:bCs/>
          <w:color w:val="000000"/>
          <w:sz w:val="18"/>
          <w:szCs w:val="18"/>
        </w:rPr>
        <w:t xml:space="preserve">de la </w:t>
      </w:r>
      <w:r>
        <w:rPr>
          <w:rFonts w:ascii="Arial" w:eastAsia="Arial" w:hAnsi="Arial" w:cs="Arial"/>
          <w:b/>
          <w:color w:val="000000"/>
          <w:sz w:val="18"/>
          <w:szCs w:val="18"/>
        </w:rPr>
        <w:t>LICITACIÓN PÚBLICA LOCAL SECGSSJ-LCCC-010-2023 CON CONCURRENCIA DE COMITÉ</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denominada</w:t>
      </w:r>
      <w:r w:rsidRPr="00E42CFC">
        <w:rPr>
          <w:rFonts w:ascii="Arial" w:eastAsia="Arial" w:hAnsi="Arial" w:cs="Arial"/>
          <w:b/>
          <w:color w:val="000000"/>
          <w:sz w:val="18"/>
          <w:szCs w:val="18"/>
        </w:rPr>
        <w:t xml:space="preserve"> </w:t>
      </w:r>
      <w:r w:rsidRPr="00E42CFC">
        <w:rPr>
          <w:rFonts w:ascii="Arial" w:eastAsia="Century Gothic" w:hAnsi="Arial" w:cs="Arial"/>
          <w:b/>
          <w:bCs/>
          <w:color w:val="000000"/>
          <w:sz w:val="18"/>
          <w:szCs w:val="18"/>
        </w:rPr>
        <w:t>“</w:t>
      </w:r>
      <w:r>
        <w:rPr>
          <w:rFonts w:ascii="Arial" w:eastAsia="Century Gothic" w:hAnsi="Arial" w:cs="Arial"/>
          <w:b/>
          <w:bCs/>
          <w:color w:val="000000"/>
          <w:sz w:val="18"/>
          <w:szCs w:val="18"/>
        </w:rPr>
        <w:t>ADQUISICIÓN DE CONSUMIBLES PARA IMPRESORAS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r w:rsidR="003A32E6">
        <w:rPr>
          <w:rFonts w:ascii="Arial" w:eastAsia="Arial" w:hAnsi="Arial" w:cs="Arial"/>
          <w:bCs/>
          <w:color w:val="000000"/>
          <w:sz w:val="18"/>
          <w:szCs w:val="18"/>
        </w:rPr>
        <w:t xml:space="preserve">manifestó que las </w:t>
      </w:r>
      <w:r w:rsidR="005332EF" w:rsidRPr="005332EF">
        <w:rPr>
          <w:rFonts w:ascii="Arial" w:eastAsia="Arial" w:hAnsi="Arial" w:cs="Arial"/>
          <w:bCs/>
          <w:color w:val="000000"/>
          <w:sz w:val="18"/>
          <w:szCs w:val="18"/>
        </w:rPr>
        <w:t>notificaciones para la segunda y tercera entrega deberán</w:t>
      </w:r>
      <w:r w:rsidR="005332EF">
        <w:rPr>
          <w:rFonts w:ascii="Arial" w:eastAsia="Arial" w:hAnsi="Arial" w:cs="Arial"/>
          <w:bCs/>
          <w:color w:val="000000"/>
          <w:sz w:val="18"/>
          <w:szCs w:val="18"/>
        </w:rPr>
        <w:t xml:space="preserve"> </w:t>
      </w:r>
      <w:r w:rsidR="003A32E6">
        <w:rPr>
          <w:rFonts w:ascii="Arial" w:eastAsia="Arial" w:hAnsi="Arial" w:cs="Arial"/>
          <w:bCs/>
          <w:color w:val="000000"/>
          <w:sz w:val="18"/>
          <w:szCs w:val="18"/>
        </w:rPr>
        <w:t>de ser al</w:t>
      </w:r>
      <w:r w:rsidR="005D6080">
        <w:rPr>
          <w:rFonts w:ascii="Arial" w:eastAsia="Arial" w:hAnsi="Arial" w:cs="Arial"/>
          <w:bCs/>
          <w:color w:val="000000"/>
          <w:sz w:val="18"/>
          <w:szCs w:val="18"/>
        </w:rPr>
        <w:t xml:space="preserve"> correo </w:t>
      </w:r>
      <w:r w:rsidR="005D6080" w:rsidRPr="005D6080">
        <w:rPr>
          <w:rFonts w:ascii="Arial" w:eastAsia="Arial" w:hAnsi="Arial" w:cs="Arial"/>
          <w:bCs/>
          <w:color w:val="000000"/>
          <w:sz w:val="18"/>
          <w:szCs w:val="18"/>
        </w:rPr>
        <w:t>electrónico</w:t>
      </w:r>
      <w:r w:rsidR="003A32E6">
        <w:rPr>
          <w:rFonts w:ascii="Arial" w:eastAsia="Arial" w:hAnsi="Arial" w:cs="Arial"/>
          <w:bCs/>
          <w:color w:val="000000"/>
          <w:sz w:val="18"/>
          <w:szCs w:val="18"/>
        </w:rPr>
        <w:t xml:space="preserve"> (xxxxxxx)</w:t>
      </w:r>
      <w:r w:rsidR="00813F64">
        <w:rPr>
          <w:rFonts w:ascii="Arial" w:eastAsia="Arial" w:hAnsi="Arial" w:cs="Arial"/>
          <w:bCs/>
          <w:color w:val="000000"/>
          <w:sz w:val="18"/>
          <w:szCs w:val="18"/>
        </w:rPr>
        <w:t>,</w:t>
      </w:r>
      <w:r w:rsidR="00813F64" w:rsidRPr="00813F64">
        <w:rPr>
          <w:rFonts w:ascii="Arial" w:eastAsia="Arial" w:hAnsi="Arial" w:cs="Arial"/>
          <w:b/>
          <w:color w:val="000000"/>
          <w:sz w:val="18"/>
          <w:szCs w:val="18"/>
        </w:rPr>
        <w:t xml:space="preserve"> </w:t>
      </w:r>
      <w:r w:rsidR="00813F64" w:rsidRPr="00813F64">
        <w:rPr>
          <w:rFonts w:ascii="Arial" w:eastAsia="Arial" w:hAnsi="Arial" w:cs="Arial"/>
          <w:color w:val="000000"/>
          <w:sz w:val="18"/>
          <w:szCs w:val="18"/>
        </w:rPr>
        <w:t>nombre de la persona responsable para recibir notificaciones</w:t>
      </w:r>
      <w:r w:rsidR="005D6080">
        <w:rPr>
          <w:rFonts w:ascii="Arial" w:eastAsia="Arial" w:hAnsi="Arial" w:cs="Arial"/>
          <w:bCs/>
          <w:color w:val="000000"/>
          <w:sz w:val="18"/>
          <w:szCs w:val="18"/>
        </w:rPr>
        <w:t xml:space="preserve"> </w:t>
      </w:r>
      <w:r w:rsidR="00813F64">
        <w:rPr>
          <w:rFonts w:ascii="Arial" w:eastAsia="Arial" w:hAnsi="Arial" w:cs="Arial"/>
          <w:bCs/>
          <w:color w:val="000000"/>
          <w:sz w:val="18"/>
          <w:szCs w:val="18"/>
        </w:rPr>
        <w:t>(xxxxxxx).</w:t>
      </w:r>
    </w:p>
    <w:p w14:paraId="2814202B" w14:textId="77777777" w:rsidR="005D6080" w:rsidRDefault="005D6080" w:rsidP="00813F64">
      <w:pPr>
        <w:widowControl w:val="0"/>
        <w:spacing w:after="0"/>
        <w:jc w:val="both"/>
        <w:rPr>
          <w:rFonts w:ascii="Arial" w:eastAsia="Arial" w:hAnsi="Arial" w:cs="Arial"/>
          <w:b/>
          <w:color w:val="000000"/>
          <w:sz w:val="18"/>
          <w:szCs w:val="18"/>
        </w:rPr>
      </w:pPr>
    </w:p>
    <w:p w14:paraId="6FEC7EEB" w14:textId="439BF6EA" w:rsidR="00813F64" w:rsidRPr="00F97A0D" w:rsidRDefault="00813F64" w:rsidP="00813F64">
      <w:pPr>
        <w:widowControl w:val="0"/>
        <w:spacing w:after="0"/>
        <w:jc w:val="both"/>
        <w:rPr>
          <w:rFonts w:ascii="Arial" w:eastAsia="Arial" w:hAnsi="Arial" w:cs="Arial"/>
          <w:bCs/>
          <w:color w:val="000000"/>
          <w:sz w:val="18"/>
          <w:szCs w:val="18"/>
        </w:rPr>
      </w:pPr>
      <w:r>
        <w:rPr>
          <w:rFonts w:ascii="Arial" w:eastAsia="Arial" w:hAnsi="Arial" w:cs="Arial"/>
          <w:bCs/>
          <w:color w:val="000000"/>
          <w:sz w:val="18"/>
          <w:szCs w:val="18"/>
        </w:rPr>
        <w:t>Las entregas deberán de realizarse d</w:t>
      </w:r>
      <w:r w:rsidRPr="00F97A0D">
        <w:rPr>
          <w:rFonts w:ascii="Arial" w:eastAsia="Arial" w:hAnsi="Arial" w:cs="Arial"/>
          <w:bCs/>
          <w:color w:val="000000"/>
          <w:sz w:val="18"/>
          <w:szCs w:val="18"/>
        </w:rPr>
        <w:t>entro de los 30 días naturales</w:t>
      </w:r>
      <w:r>
        <w:rPr>
          <w:rFonts w:ascii="Arial" w:eastAsia="Arial" w:hAnsi="Arial" w:cs="Arial"/>
          <w:bCs/>
          <w:color w:val="000000"/>
          <w:sz w:val="18"/>
          <w:szCs w:val="18"/>
        </w:rPr>
        <w:t xml:space="preserve"> posteriores </w:t>
      </w:r>
      <w:r w:rsidRPr="00F97A0D">
        <w:rPr>
          <w:rFonts w:ascii="Arial" w:eastAsia="Arial" w:hAnsi="Arial" w:cs="Arial"/>
          <w:bCs/>
          <w:color w:val="000000"/>
          <w:sz w:val="18"/>
          <w:szCs w:val="18"/>
        </w:rPr>
        <w:t>a la fecha de</w:t>
      </w:r>
      <w:r>
        <w:rPr>
          <w:rFonts w:ascii="Arial" w:eastAsia="Arial" w:hAnsi="Arial" w:cs="Arial"/>
          <w:bCs/>
          <w:color w:val="000000"/>
          <w:sz w:val="18"/>
          <w:szCs w:val="18"/>
        </w:rPr>
        <w:t xml:space="preserve"> la notificación vía correo </w:t>
      </w:r>
      <w:r w:rsidRPr="00F97A0D">
        <w:rPr>
          <w:rFonts w:ascii="Arial" w:eastAsia="Arial" w:hAnsi="Arial" w:cs="Arial"/>
          <w:bCs/>
          <w:color w:val="000000"/>
          <w:sz w:val="18"/>
          <w:szCs w:val="18"/>
        </w:rPr>
        <w:t>electrónico</w:t>
      </w:r>
      <w:r>
        <w:rPr>
          <w:rFonts w:ascii="Arial" w:eastAsia="Arial" w:hAnsi="Arial" w:cs="Arial"/>
          <w:bCs/>
          <w:color w:val="000000"/>
          <w:sz w:val="18"/>
          <w:szCs w:val="18"/>
        </w:rPr>
        <w:t xml:space="preserve"> por parte del Área Requirente. </w:t>
      </w:r>
    </w:p>
    <w:p w14:paraId="7CED165F" w14:textId="77777777" w:rsidR="005D6080" w:rsidRDefault="005D6080" w:rsidP="00665425">
      <w:pPr>
        <w:widowControl w:val="0"/>
        <w:spacing w:after="0"/>
        <w:jc w:val="both"/>
        <w:rPr>
          <w:rFonts w:ascii="Arial" w:eastAsia="Arial" w:hAnsi="Arial" w:cs="Arial"/>
          <w:b/>
          <w:color w:val="000000"/>
          <w:sz w:val="18"/>
          <w:szCs w:val="18"/>
        </w:rPr>
      </w:pPr>
    </w:p>
    <w:p w14:paraId="05AD2F03" w14:textId="77777777" w:rsidR="005D6080" w:rsidRDefault="005D6080" w:rsidP="00665425">
      <w:pPr>
        <w:widowControl w:val="0"/>
        <w:spacing w:after="0"/>
        <w:jc w:val="both"/>
        <w:rPr>
          <w:rFonts w:ascii="Arial" w:eastAsia="Arial" w:hAnsi="Arial" w:cs="Arial"/>
          <w:b/>
          <w:color w:val="000000"/>
          <w:sz w:val="18"/>
          <w:szCs w:val="18"/>
        </w:rPr>
      </w:pPr>
    </w:p>
    <w:p w14:paraId="5583F359" w14:textId="77777777" w:rsidR="00665425" w:rsidRPr="00E42CFC" w:rsidRDefault="00665425" w:rsidP="00665425">
      <w:pPr>
        <w:widowControl w:val="0"/>
        <w:spacing w:after="0"/>
        <w:jc w:val="center"/>
        <w:rPr>
          <w:rFonts w:ascii="Arial" w:eastAsia="Arial" w:hAnsi="Arial" w:cs="Arial"/>
          <w:b/>
          <w:color w:val="000000"/>
          <w:sz w:val="18"/>
          <w:szCs w:val="18"/>
        </w:rPr>
      </w:pPr>
    </w:p>
    <w:p w14:paraId="421B8DA6" w14:textId="77777777" w:rsidR="00665425" w:rsidRPr="00E42CFC" w:rsidRDefault="00665425" w:rsidP="00665425">
      <w:pPr>
        <w:widowControl w:val="0"/>
        <w:spacing w:after="0"/>
        <w:jc w:val="center"/>
        <w:rPr>
          <w:rFonts w:ascii="Arial" w:eastAsia="Arial" w:hAnsi="Arial" w:cs="Arial"/>
          <w:b/>
          <w:color w:val="000000"/>
          <w:sz w:val="18"/>
          <w:szCs w:val="18"/>
        </w:rPr>
      </w:pPr>
    </w:p>
    <w:p w14:paraId="3615FDDC" w14:textId="77777777" w:rsidR="00665425" w:rsidRPr="00E42CFC" w:rsidRDefault="00665425" w:rsidP="0066542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4B8B1A0" w14:textId="77777777" w:rsidR="00665425" w:rsidRPr="00E42CFC" w:rsidRDefault="00665425" w:rsidP="00665425">
      <w:pPr>
        <w:spacing w:after="0" w:line="240" w:lineRule="auto"/>
        <w:rPr>
          <w:rFonts w:ascii="Arial" w:eastAsia="Times New Roman" w:hAnsi="Arial" w:cs="Arial"/>
          <w:b/>
          <w:bCs/>
          <w:sz w:val="18"/>
          <w:szCs w:val="18"/>
        </w:rPr>
      </w:pPr>
    </w:p>
    <w:p w14:paraId="3C82EC4A" w14:textId="77777777" w:rsidR="00665425" w:rsidRPr="00E42CFC" w:rsidRDefault="00665425" w:rsidP="00665425">
      <w:pPr>
        <w:spacing w:after="0" w:line="240" w:lineRule="auto"/>
        <w:rPr>
          <w:rFonts w:ascii="Arial" w:eastAsia="Times New Roman" w:hAnsi="Arial" w:cs="Arial"/>
          <w:b/>
          <w:bCs/>
          <w:sz w:val="18"/>
          <w:szCs w:val="18"/>
        </w:rPr>
      </w:pPr>
    </w:p>
    <w:p w14:paraId="05AFB053" w14:textId="77777777" w:rsidR="00665425" w:rsidRPr="00E42CFC" w:rsidRDefault="00665425" w:rsidP="00665425">
      <w:pPr>
        <w:spacing w:after="0" w:line="240" w:lineRule="auto"/>
        <w:rPr>
          <w:rFonts w:ascii="Arial" w:eastAsia="Times New Roman" w:hAnsi="Arial" w:cs="Arial"/>
          <w:b/>
          <w:bCs/>
          <w:sz w:val="18"/>
          <w:szCs w:val="18"/>
        </w:rPr>
      </w:pPr>
    </w:p>
    <w:p w14:paraId="400C00AC" w14:textId="77777777" w:rsidR="00665425" w:rsidRPr="00E42CFC" w:rsidRDefault="00665425" w:rsidP="0066542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278299E2" w14:textId="77777777" w:rsidR="00665425" w:rsidRPr="00E42CFC" w:rsidRDefault="00665425" w:rsidP="0066542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8562CF2" w14:textId="77777777" w:rsidR="00665425" w:rsidRPr="00E42CFC" w:rsidRDefault="00665425" w:rsidP="00665425">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D072271" w14:textId="77777777" w:rsidR="00665425" w:rsidRPr="00E42CFC" w:rsidRDefault="00665425" w:rsidP="00665425">
      <w:pPr>
        <w:spacing w:after="0" w:line="240" w:lineRule="auto"/>
        <w:ind w:right="140"/>
        <w:jc w:val="center"/>
        <w:rPr>
          <w:rFonts w:ascii="Arial" w:eastAsia="Century Gothic" w:hAnsi="Arial" w:cs="Arial"/>
          <w:b/>
          <w:color w:val="080808"/>
          <w:sz w:val="18"/>
          <w:szCs w:val="18"/>
        </w:rPr>
      </w:pPr>
    </w:p>
    <w:p w14:paraId="15C143C9" w14:textId="77777777" w:rsidR="00665425" w:rsidRPr="00E42CFC" w:rsidRDefault="00665425" w:rsidP="00665425">
      <w:pPr>
        <w:spacing w:after="0" w:line="240" w:lineRule="auto"/>
        <w:ind w:right="140"/>
        <w:jc w:val="center"/>
        <w:rPr>
          <w:rFonts w:ascii="Arial" w:eastAsia="Century Gothic" w:hAnsi="Arial" w:cs="Arial"/>
          <w:b/>
          <w:color w:val="080808"/>
          <w:sz w:val="18"/>
          <w:szCs w:val="18"/>
        </w:rPr>
      </w:pPr>
    </w:p>
    <w:p w14:paraId="32523DE0" w14:textId="77777777" w:rsidR="00665425" w:rsidRPr="00E42CFC" w:rsidRDefault="00665425" w:rsidP="00665425">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18CA3D36" w:rsidR="00546848" w:rsidRPr="00E42CFC" w:rsidRDefault="00D37B4B"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SECGSSJ-LCCC-010-2023</w:t>
      </w:r>
      <w:r w:rsidR="0021236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5AF72659"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067A65">
        <w:rPr>
          <w:rFonts w:ascii="Arial" w:eastAsia="Arial" w:hAnsi="Arial" w:cs="Arial"/>
          <w:b/>
          <w:bCs/>
          <w:color w:val="000000"/>
          <w:sz w:val="18"/>
          <w:szCs w:val="18"/>
        </w:rPr>
        <w:t>ADQUISICIÓN DE CONSUMIBLES PARA IMPRESORAS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3C7FF986"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siguientes miembros del </w:t>
      </w:r>
      <w:r w:rsidRPr="006746F4">
        <w:rPr>
          <w:rFonts w:ascii="Arial" w:hAnsi="Arial" w:cs="Arial"/>
          <w:b/>
          <w:sz w:val="18"/>
          <w:szCs w:val="18"/>
        </w:rPr>
        <w:t>COMITÉ</w:t>
      </w:r>
      <w:r w:rsidRPr="006746F4">
        <w:rPr>
          <w:rFonts w:ascii="Arial" w:hAnsi="Arial" w:cs="Arial"/>
          <w:sz w:val="18"/>
          <w:szCs w:val="18"/>
        </w:rPr>
        <w:t xml:space="preserve"> e invitados, </w:t>
      </w:r>
      <w:r w:rsidRPr="006746F4">
        <w:rPr>
          <w:rFonts w:ascii="Arial" w:eastAsia="Century Gothic" w:hAnsi="Arial" w:cs="Arial"/>
          <w:color w:val="000000"/>
          <w:sz w:val="18"/>
          <w:szCs w:val="18"/>
        </w:rPr>
        <w:t xml:space="preserve">en </w:t>
      </w:r>
      <w:r w:rsidRPr="001262D3">
        <w:rPr>
          <w:rFonts w:ascii="Arial" w:eastAsia="Century Gothic" w:hAnsi="Arial" w:cs="Arial"/>
          <w:color w:val="000000"/>
          <w:sz w:val="18"/>
          <w:szCs w:val="18"/>
        </w:rPr>
        <w:t>la</w:t>
      </w:r>
      <w:bookmarkStart w:id="111" w:name="_Hlk85557215"/>
      <w:r w:rsidRPr="001262D3">
        <w:rPr>
          <w:rFonts w:ascii="Arial" w:eastAsia="Century Gothic" w:hAnsi="Arial" w:cs="Arial"/>
          <w:color w:val="000000"/>
          <w:sz w:val="18"/>
          <w:szCs w:val="18"/>
        </w:rPr>
        <w:t xml:space="preserve"> </w:t>
      </w:r>
      <w:bookmarkEnd w:id="111"/>
      <w:r w:rsidR="001262D3" w:rsidRPr="001262D3">
        <w:rPr>
          <w:rFonts w:ascii="Arial" w:eastAsia="Century Gothic" w:hAnsi="Arial" w:cs="Arial"/>
          <w:b/>
          <w:bCs/>
          <w:color w:val="000000"/>
          <w:sz w:val="18"/>
          <w:szCs w:val="18"/>
        </w:rPr>
        <w:t>Cuarta Sesión O</w:t>
      </w:r>
      <w:r w:rsidR="006746F4" w:rsidRPr="001262D3">
        <w:rPr>
          <w:rFonts w:ascii="Arial" w:eastAsia="Century Gothic" w:hAnsi="Arial" w:cs="Arial"/>
          <w:b/>
          <w:bCs/>
          <w:color w:val="000000"/>
          <w:sz w:val="18"/>
          <w:szCs w:val="18"/>
        </w:rPr>
        <w:t>rdinaria</w:t>
      </w:r>
      <w:r w:rsidRPr="001262D3">
        <w:rPr>
          <w:rFonts w:ascii="Arial" w:eastAsia="Century Gothic" w:hAnsi="Arial" w:cs="Arial"/>
          <w:color w:val="000000"/>
          <w:sz w:val="18"/>
          <w:szCs w:val="18"/>
        </w:rPr>
        <w:t xml:space="preserve">, del día </w:t>
      </w:r>
      <w:r w:rsidR="00C11B38" w:rsidRPr="001262D3">
        <w:rPr>
          <w:rFonts w:ascii="Arial" w:eastAsia="Century Gothic" w:hAnsi="Arial" w:cs="Arial"/>
          <w:color w:val="000000"/>
          <w:sz w:val="18"/>
          <w:szCs w:val="18"/>
        </w:rPr>
        <w:t>04</w:t>
      </w:r>
      <w:r w:rsidR="00D945C6" w:rsidRPr="001262D3">
        <w:rPr>
          <w:rFonts w:ascii="Arial" w:eastAsia="Century Gothic" w:hAnsi="Arial" w:cs="Arial"/>
          <w:color w:val="000000"/>
          <w:sz w:val="18"/>
          <w:szCs w:val="18"/>
        </w:rPr>
        <w:t xml:space="preserve"> </w:t>
      </w:r>
      <w:r w:rsidRPr="001262D3">
        <w:rPr>
          <w:rFonts w:ascii="Arial" w:eastAsia="Century Gothic" w:hAnsi="Arial" w:cs="Arial"/>
          <w:color w:val="000000"/>
          <w:sz w:val="18"/>
          <w:szCs w:val="18"/>
        </w:rPr>
        <w:t>de</w:t>
      </w:r>
      <w:r w:rsidR="008F7146" w:rsidRPr="001262D3">
        <w:rPr>
          <w:rFonts w:ascii="Arial" w:eastAsia="Century Gothic" w:hAnsi="Arial" w:cs="Arial"/>
          <w:color w:val="000000"/>
          <w:sz w:val="18"/>
          <w:szCs w:val="18"/>
        </w:rPr>
        <w:t xml:space="preserve"> </w:t>
      </w:r>
      <w:r w:rsidR="00C11B38" w:rsidRPr="001262D3">
        <w:rPr>
          <w:rFonts w:ascii="Arial" w:eastAsia="Century Gothic" w:hAnsi="Arial" w:cs="Arial"/>
          <w:color w:val="000000"/>
          <w:sz w:val="18"/>
          <w:szCs w:val="18"/>
        </w:rPr>
        <w:t>mayo</w:t>
      </w:r>
      <w:r w:rsidR="006C2674" w:rsidRPr="001262D3">
        <w:rPr>
          <w:rFonts w:ascii="Arial" w:eastAsia="Century Gothic" w:hAnsi="Arial" w:cs="Arial"/>
          <w:color w:val="000000"/>
          <w:sz w:val="18"/>
          <w:szCs w:val="18"/>
        </w:rPr>
        <w:t xml:space="preserve"> de</w:t>
      </w:r>
      <w:r w:rsidR="00ED0A85">
        <w:rPr>
          <w:rFonts w:ascii="Arial" w:eastAsia="Century Gothic" w:hAnsi="Arial" w:cs="Arial"/>
          <w:color w:val="000000"/>
          <w:sz w:val="18"/>
          <w:szCs w:val="18"/>
        </w:rPr>
        <w:t>l</w:t>
      </w:r>
      <w:r w:rsidRPr="001262D3">
        <w:rPr>
          <w:rFonts w:ascii="Arial" w:eastAsia="Century Gothic" w:hAnsi="Arial" w:cs="Arial"/>
          <w:color w:val="000000"/>
          <w:sz w:val="18"/>
          <w:szCs w:val="18"/>
        </w:rPr>
        <w:t xml:space="preserve"> 202</w:t>
      </w:r>
      <w:r w:rsidR="008F7146" w:rsidRPr="001262D3">
        <w:rPr>
          <w:rFonts w:ascii="Arial" w:eastAsia="Century Gothic" w:hAnsi="Arial" w:cs="Arial"/>
          <w:color w:val="000000"/>
          <w:sz w:val="18"/>
          <w:szCs w:val="18"/>
        </w:rPr>
        <w:t>3</w:t>
      </w:r>
      <w:r w:rsidRPr="001262D3">
        <w:rPr>
          <w:rFonts w:ascii="Arial" w:eastAsia="Century Gothic" w:hAnsi="Arial" w:cs="Arial"/>
          <w:color w:val="000000"/>
          <w:sz w:val="18"/>
          <w:szCs w:val="18"/>
        </w:rPr>
        <w:t>.</w:t>
      </w:r>
    </w:p>
    <w:p w14:paraId="4C8DEF30" w14:textId="77777777" w:rsidR="005E32CD" w:rsidRDefault="005E32CD"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5E32CD" w:rsidRPr="00E42CFC" w14:paraId="7C40F106" w14:textId="77777777" w:rsidTr="008341CD">
        <w:trPr>
          <w:trHeight w:val="510"/>
          <w:tblHeader/>
          <w:jc w:val="center"/>
        </w:trPr>
        <w:tc>
          <w:tcPr>
            <w:tcW w:w="1141" w:type="pct"/>
            <w:shd w:val="clear" w:color="auto" w:fill="D9D9D9" w:themeFill="background1" w:themeFillShade="D9"/>
            <w:vAlign w:val="center"/>
            <w:hideMark/>
          </w:tcPr>
          <w:p w14:paraId="07838438" w14:textId="77777777" w:rsidR="005E32CD" w:rsidRPr="00E42CFC" w:rsidRDefault="005E32CD" w:rsidP="008341CD">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5B740A2B" w14:textId="77777777" w:rsidR="005E32CD" w:rsidRPr="00E42CFC" w:rsidRDefault="005E32CD" w:rsidP="008341CD">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0DB70BCF" w14:textId="77777777" w:rsidR="005E32CD" w:rsidRPr="00E42CFC" w:rsidRDefault="005E32CD" w:rsidP="008341CD">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424CC52A" w14:textId="77777777" w:rsidR="005E32CD" w:rsidRPr="00E42CFC" w:rsidRDefault="005E32CD" w:rsidP="008341CD">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1634A23E" w14:textId="77777777" w:rsidR="005E32CD" w:rsidRPr="00E42CFC" w:rsidRDefault="005E32CD" w:rsidP="008341CD">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5E32CD" w:rsidRPr="00E42CFC" w14:paraId="4ABAD3D5" w14:textId="77777777" w:rsidTr="008341CD">
        <w:trPr>
          <w:trHeight w:val="1247"/>
          <w:jc w:val="center"/>
        </w:trPr>
        <w:tc>
          <w:tcPr>
            <w:tcW w:w="1141" w:type="pct"/>
            <w:shd w:val="clear" w:color="auto" w:fill="auto"/>
            <w:vAlign w:val="center"/>
          </w:tcPr>
          <w:p w14:paraId="626B5E7A" w14:textId="77777777" w:rsidR="005E32CD" w:rsidRPr="00E42CFC" w:rsidRDefault="005E32CD" w:rsidP="008341CD">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4C144C5B" w14:textId="77777777" w:rsidR="005E32CD" w:rsidRPr="00E42CFC" w:rsidRDefault="005E32CD" w:rsidP="008341CD">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1C21753" w14:textId="77777777" w:rsidR="005E32CD" w:rsidRPr="00ED0A85" w:rsidRDefault="005E32CD" w:rsidP="008341CD">
            <w:pPr>
              <w:jc w:val="center"/>
              <w:rPr>
                <w:rFonts w:ascii="Arial" w:hAnsi="Arial" w:cs="Arial"/>
                <w:color w:val="000000"/>
                <w:sz w:val="18"/>
                <w:szCs w:val="18"/>
              </w:rPr>
            </w:pPr>
            <w:r w:rsidRPr="00ED0A85">
              <w:rPr>
                <w:rFonts w:ascii="Arial" w:hAnsi="Arial" w:cs="Arial"/>
                <w:color w:val="000000"/>
                <w:sz w:val="18"/>
                <w:szCs w:val="18"/>
              </w:rPr>
              <w:t>Presidente Suplente</w:t>
            </w:r>
          </w:p>
        </w:tc>
        <w:tc>
          <w:tcPr>
            <w:tcW w:w="1130" w:type="pct"/>
            <w:tcBorders>
              <w:bottom w:val="single" w:sz="4" w:space="0" w:color="auto"/>
            </w:tcBorders>
            <w:vAlign w:val="center"/>
          </w:tcPr>
          <w:p w14:paraId="4E05A3F1" w14:textId="77777777" w:rsidR="005E32CD" w:rsidRPr="00E42CFC" w:rsidRDefault="005E32CD" w:rsidP="008341CD">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96F37C1" w14:textId="77777777" w:rsidR="005E32CD" w:rsidRPr="00E42CFC" w:rsidRDefault="005E32CD" w:rsidP="008341CD">
            <w:pPr>
              <w:jc w:val="center"/>
              <w:rPr>
                <w:rFonts w:ascii="Arial" w:hAnsi="Arial" w:cs="Arial"/>
                <w:color w:val="000000"/>
                <w:sz w:val="18"/>
                <w:szCs w:val="18"/>
              </w:rPr>
            </w:pPr>
          </w:p>
        </w:tc>
      </w:tr>
      <w:tr w:rsidR="005E32CD" w:rsidRPr="00E42CFC" w14:paraId="0F539734" w14:textId="77777777" w:rsidTr="008341CD">
        <w:trPr>
          <w:trHeight w:val="1295"/>
          <w:jc w:val="center"/>
        </w:trPr>
        <w:tc>
          <w:tcPr>
            <w:tcW w:w="1141" w:type="pct"/>
            <w:shd w:val="clear" w:color="auto" w:fill="auto"/>
            <w:vAlign w:val="center"/>
            <w:hideMark/>
          </w:tcPr>
          <w:p w14:paraId="7C5D81B8" w14:textId="77777777" w:rsidR="005E32CD" w:rsidRPr="00E42CFC" w:rsidRDefault="005E32CD" w:rsidP="008341CD">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2A466CE7" w14:textId="77777777" w:rsidR="005E32CD" w:rsidRPr="00E42CFC" w:rsidRDefault="005E32CD" w:rsidP="008341CD">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ACC9389" w14:textId="3E0D65B9" w:rsidR="005E32CD" w:rsidRPr="00ED0A85" w:rsidRDefault="00C444F0" w:rsidP="008341CD">
            <w:pPr>
              <w:jc w:val="center"/>
              <w:rPr>
                <w:rFonts w:ascii="Arial" w:hAnsi="Arial" w:cs="Arial"/>
                <w:b/>
                <w:bCs/>
                <w:color w:val="000000"/>
                <w:sz w:val="18"/>
                <w:szCs w:val="18"/>
              </w:rPr>
            </w:pPr>
            <w:r w:rsidRPr="00C444F0">
              <w:rPr>
                <w:rFonts w:ascii="Arial" w:hAnsi="Arial" w:cs="Arial"/>
                <w:color w:val="000000"/>
                <w:sz w:val="18"/>
                <w:szCs w:val="18"/>
              </w:rPr>
              <w:t>Secretario Técnico Suplente</w:t>
            </w:r>
          </w:p>
        </w:tc>
        <w:tc>
          <w:tcPr>
            <w:tcW w:w="1130" w:type="pct"/>
            <w:tcBorders>
              <w:bottom w:val="single" w:sz="4" w:space="0" w:color="auto"/>
            </w:tcBorders>
            <w:vAlign w:val="center"/>
          </w:tcPr>
          <w:p w14:paraId="4544E2C2" w14:textId="77777777" w:rsidR="005E32CD" w:rsidRPr="00E42CFC" w:rsidRDefault="005E32CD" w:rsidP="008341CD">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EBC0D35" w14:textId="77777777" w:rsidR="005E32CD" w:rsidRPr="00E42CFC" w:rsidRDefault="005E32CD" w:rsidP="008341CD">
            <w:pPr>
              <w:jc w:val="center"/>
              <w:rPr>
                <w:rFonts w:ascii="Arial" w:hAnsi="Arial" w:cs="Arial"/>
                <w:color w:val="000000"/>
                <w:sz w:val="18"/>
                <w:szCs w:val="18"/>
              </w:rPr>
            </w:pPr>
          </w:p>
        </w:tc>
      </w:tr>
      <w:tr w:rsidR="005E32CD" w:rsidRPr="00E42CFC" w14:paraId="4C7069E4" w14:textId="77777777" w:rsidTr="00ED0A85">
        <w:trPr>
          <w:trHeight w:val="1326"/>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00542B3B" w14:textId="77777777" w:rsidR="005E32CD" w:rsidRPr="00E42CFC" w:rsidRDefault="005E32CD" w:rsidP="008341CD">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380B17A1" w14:textId="77777777" w:rsidR="005E32CD" w:rsidRPr="00E42CFC" w:rsidRDefault="005E32CD" w:rsidP="008341CD">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1C9640E0" w14:textId="77777777" w:rsidR="005E32CD" w:rsidRPr="00ED0A85" w:rsidRDefault="005E32CD" w:rsidP="008341CD">
            <w:pPr>
              <w:ind w:left="-72"/>
              <w:jc w:val="center"/>
              <w:rPr>
                <w:rFonts w:ascii="Arial" w:hAnsi="Arial" w:cs="Arial"/>
                <w:color w:val="000000"/>
                <w:sz w:val="18"/>
                <w:szCs w:val="18"/>
              </w:rPr>
            </w:pPr>
            <w:r w:rsidRPr="00ED0A85">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4B439AE1" w14:textId="77777777" w:rsidR="005E32CD" w:rsidRPr="00E42CFC" w:rsidRDefault="005E32CD" w:rsidP="008341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B998AD8" w14:textId="77777777" w:rsidR="005E32CD" w:rsidRPr="00E42CFC" w:rsidRDefault="005E32CD" w:rsidP="008341CD">
            <w:pPr>
              <w:jc w:val="center"/>
              <w:rPr>
                <w:rFonts w:ascii="Arial" w:hAnsi="Arial" w:cs="Arial"/>
                <w:color w:val="000000"/>
                <w:sz w:val="18"/>
                <w:szCs w:val="18"/>
              </w:rPr>
            </w:pPr>
          </w:p>
        </w:tc>
      </w:tr>
      <w:tr w:rsidR="005E32CD" w:rsidRPr="00E42CFC" w14:paraId="04AB2C2B" w14:textId="77777777" w:rsidTr="0030573E">
        <w:trPr>
          <w:trHeight w:val="1379"/>
          <w:jc w:val="center"/>
        </w:trPr>
        <w:tc>
          <w:tcPr>
            <w:tcW w:w="1141" w:type="pct"/>
            <w:shd w:val="clear" w:color="auto" w:fill="auto"/>
            <w:vAlign w:val="center"/>
          </w:tcPr>
          <w:p w14:paraId="40F26A7A" w14:textId="2DA367B6" w:rsidR="005E32CD" w:rsidRPr="009B4A78" w:rsidRDefault="005E32CD" w:rsidP="005E32CD">
            <w:pPr>
              <w:jc w:val="center"/>
              <w:rPr>
                <w:rFonts w:ascii="Arial" w:hAnsi="Arial" w:cs="Arial"/>
                <w:sz w:val="18"/>
                <w:szCs w:val="18"/>
              </w:rPr>
            </w:pPr>
            <w:r w:rsidRPr="00E42CFC">
              <w:rPr>
                <w:rFonts w:ascii="Arial" w:hAnsi="Arial" w:cs="Arial"/>
                <w:color w:val="000000"/>
                <w:sz w:val="18"/>
                <w:szCs w:val="18"/>
              </w:rPr>
              <w:t>Lic.</w:t>
            </w:r>
            <w:r>
              <w:rPr>
                <w:rFonts w:ascii="Arial" w:hAnsi="Arial" w:cs="Arial"/>
                <w:color w:val="000000"/>
                <w:sz w:val="18"/>
                <w:szCs w:val="18"/>
              </w:rPr>
              <w:t xml:space="preserve"> Diego Antonio Castellanos Rodríguez</w:t>
            </w:r>
          </w:p>
        </w:tc>
        <w:tc>
          <w:tcPr>
            <w:tcW w:w="1041" w:type="pct"/>
            <w:tcBorders>
              <w:right w:val="single" w:sz="4" w:space="0" w:color="auto"/>
            </w:tcBorders>
            <w:shd w:val="clear" w:color="auto" w:fill="auto"/>
            <w:vAlign w:val="center"/>
          </w:tcPr>
          <w:p w14:paraId="2EEB9C71" w14:textId="70CE74ED" w:rsidR="005E32CD" w:rsidRPr="009B4A78" w:rsidRDefault="005E32CD" w:rsidP="005E32CD">
            <w:pPr>
              <w:jc w:val="center"/>
              <w:rPr>
                <w:rFonts w:ascii="Arial" w:hAnsi="Arial" w:cs="Arial"/>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1FDD77E4" w14:textId="3B6890B3" w:rsidR="005E32CD" w:rsidRPr="00ED0A85" w:rsidRDefault="005E32CD" w:rsidP="005E32CD">
            <w:pPr>
              <w:ind w:left="-72"/>
              <w:jc w:val="center"/>
              <w:rPr>
                <w:rFonts w:ascii="Arial" w:hAnsi="Arial" w:cs="Arial"/>
                <w:sz w:val="18"/>
                <w:szCs w:val="18"/>
              </w:rPr>
            </w:pPr>
            <w:r w:rsidRPr="00ED0A8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E4D1B55"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1E3384" w14:textId="77777777" w:rsidR="005E32CD" w:rsidRPr="00E42CFC" w:rsidRDefault="005E32CD" w:rsidP="005E32CD">
            <w:pPr>
              <w:jc w:val="center"/>
              <w:rPr>
                <w:rFonts w:ascii="Arial" w:hAnsi="Arial" w:cs="Arial"/>
                <w:color w:val="000000"/>
                <w:sz w:val="18"/>
                <w:szCs w:val="18"/>
              </w:rPr>
            </w:pPr>
          </w:p>
        </w:tc>
      </w:tr>
      <w:tr w:rsidR="005E32CD" w:rsidRPr="00E42CFC" w14:paraId="14796D12" w14:textId="77777777" w:rsidTr="008341CD">
        <w:trPr>
          <w:trHeight w:val="1454"/>
          <w:jc w:val="center"/>
        </w:trPr>
        <w:tc>
          <w:tcPr>
            <w:tcW w:w="1141" w:type="pct"/>
            <w:shd w:val="clear" w:color="auto" w:fill="auto"/>
            <w:vAlign w:val="center"/>
          </w:tcPr>
          <w:p w14:paraId="0F9B3F8D"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51E1B107"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5A514B35" w14:textId="77777777" w:rsidR="005E32CD" w:rsidRPr="00ED0A85" w:rsidRDefault="005E32CD" w:rsidP="005E32CD">
            <w:pPr>
              <w:jc w:val="center"/>
              <w:rPr>
                <w:rFonts w:ascii="Arial" w:hAnsi="Arial" w:cs="Arial"/>
                <w:color w:val="000000"/>
                <w:sz w:val="18"/>
                <w:szCs w:val="18"/>
              </w:rPr>
            </w:pPr>
            <w:r w:rsidRPr="00ED0A8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BBF1F25"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E1AC80C" w14:textId="77777777" w:rsidR="005E32CD" w:rsidRPr="00E42CFC" w:rsidRDefault="005E32CD" w:rsidP="005E32CD">
            <w:pPr>
              <w:jc w:val="center"/>
              <w:rPr>
                <w:rFonts w:ascii="Arial" w:hAnsi="Arial" w:cs="Arial"/>
                <w:color w:val="000000"/>
                <w:sz w:val="18"/>
                <w:szCs w:val="18"/>
              </w:rPr>
            </w:pPr>
          </w:p>
        </w:tc>
      </w:tr>
      <w:tr w:rsidR="005E32CD" w:rsidRPr="00E42CFC" w14:paraId="7386FB4D" w14:textId="77777777" w:rsidTr="008341CD">
        <w:trPr>
          <w:trHeight w:val="1454"/>
          <w:jc w:val="center"/>
        </w:trPr>
        <w:tc>
          <w:tcPr>
            <w:tcW w:w="1141" w:type="pct"/>
            <w:shd w:val="clear" w:color="auto" w:fill="auto"/>
            <w:vAlign w:val="center"/>
          </w:tcPr>
          <w:p w14:paraId="235F7289" w14:textId="1B861C8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 xml:space="preserve">Lic. </w:t>
            </w:r>
            <w:r>
              <w:rPr>
                <w:rFonts w:ascii="Arial" w:hAnsi="Arial" w:cs="Arial"/>
                <w:color w:val="000000"/>
                <w:sz w:val="18"/>
                <w:szCs w:val="18"/>
              </w:rPr>
              <w:t xml:space="preserve">Mariana Yarely Montejano González </w:t>
            </w:r>
          </w:p>
        </w:tc>
        <w:tc>
          <w:tcPr>
            <w:tcW w:w="1041" w:type="pct"/>
            <w:tcBorders>
              <w:right w:val="single" w:sz="4" w:space="0" w:color="auto"/>
            </w:tcBorders>
            <w:shd w:val="clear" w:color="auto" w:fill="auto"/>
            <w:vAlign w:val="center"/>
          </w:tcPr>
          <w:p w14:paraId="1FB9C252" w14:textId="0EC63CFF"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34608162" w14:textId="2E977878" w:rsidR="005E32CD" w:rsidRPr="00ED0A85" w:rsidRDefault="005E32CD" w:rsidP="005E32CD">
            <w:pPr>
              <w:jc w:val="center"/>
              <w:rPr>
                <w:rFonts w:ascii="Arial" w:hAnsi="Arial" w:cs="Arial"/>
                <w:color w:val="000000"/>
                <w:sz w:val="18"/>
                <w:szCs w:val="18"/>
              </w:rPr>
            </w:pPr>
            <w:r w:rsidRPr="00ED0A8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5504BEA"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7D3C82" w14:textId="77777777" w:rsidR="005E32CD" w:rsidRPr="00E42CFC" w:rsidRDefault="005E32CD" w:rsidP="005E32CD">
            <w:pPr>
              <w:jc w:val="center"/>
              <w:rPr>
                <w:rFonts w:ascii="Arial" w:hAnsi="Arial" w:cs="Arial"/>
                <w:color w:val="000000"/>
                <w:sz w:val="18"/>
                <w:szCs w:val="18"/>
              </w:rPr>
            </w:pPr>
          </w:p>
        </w:tc>
      </w:tr>
      <w:tr w:rsidR="005E32CD" w:rsidRPr="00E42CFC" w14:paraId="5D7F9DD8" w14:textId="77777777" w:rsidTr="008341CD">
        <w:trPr>
          <w:trHeight w:val="1241"/>
          <w:jc w:val="center"/>
        </w:trPr>
        <w:tc>
          <w:tcPr>
            <w:tcW w:w="1141" w:type="pct"/>
            <w:shd w:val="clear" w:color="auto" w:fill="auto"/>
            <w:vAlign w:val="center"/>
          </w:tcPr>
          <w:p w14:paraId="115A16FF"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4830E4BE"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16C41808" w14:textId="77777777" w:rsidR="005E32CD" w:rsidRPr="001E7253" w:rsidRDefault="005E32CD" w:rsidP="005E32CD">
            <w:pPr>
              <w:jc w:val="center"/>
              <w:rPr>
                <w:rFonts w:ascii="Arial" w:hAnsi="Arial" w:cs="Arial"/>
                <w:color w:val="000000"/>
                <w:sz w:val="18"/>
                <w:szCs w:val="18"/>
              </w:rPr>
            </w:pPr>
            <w:r w:rsidRPr="00ED0A8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BDA978F"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F5530C" w14:textId="77777777" w:rsidR="005E32CD" w:rsidRPr="00E42CFC" w:rsidRDefault="005E32CD" w:rsidP="005E32CD">
            <w:pPr>
              <w:jc w:val="center"/>
              <w:rPr>
                <w:rFonts w:ascii="Arial" w:hAnsi="Arial" w:cs="Arial"/>
                <w:color w:val="000000"/>
                <w:sz w:val="18"/>
                <w:szCs w:val="18"/>
              </w:rPr>
            </w:pPr>
          </w:p>
        </w:tc>
      </w:tr>
      <w:tr w:rsidR="005E32CD" w:rsidRPr="00E42CFC" w14:paraId="7EB94EDA" w14:textId="77777777" w:rsidTr="008341CD">
        <w:trPr>
          <w:trHeight w:val="1241"/>
          <w:jc w:val="center"/>
        </w:trPr>
        <w:tc>
          <w:tcPr>
            <w:tcW w:w="1141" w:type="pct"/>
            <w:shd w:val="clear" w:color="auto" w:fill="auto"/>
            <w:vAlign w:val="center"/>
          </w:tcPr>
          <w:p w14:paraId="351F73CC" w14:textId="616863A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lastRenderedPageBreak/>
              <w:t>C. Bricio Baldemar Rivera Orozco</w:t>
            </w:r>
          </w:p>
        </w:tc>
        <w:tc>
          <w:tcPr>
            <w:tcW w:w="1041" w:type="pct"/>
            <w:shd w:val="clear" w:color="auto" w:fill="auto"/>
            <w:vAlign w:val="center"/>
          </w:tcPr>
          <w:p w14:paraId="12AA375F" w14:textId="7CC3F7CC"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271AFE52" w14:textId="0506502A" w:rsidR="005E32CD" w:rsidRPr="00ED0A85" w:rsidRDefault="005E32CD" w:rsidP="005E32CD">
            <w:pPr>
              <w:jc w:val="center"/>
              <w:rPr>
                <w:rFonts w:ascii="Arial" w:hAnsi="Arial" w:cs="Arial"/>
                <w:color w:val="000000"/>
                <w:sz w:val="18"/>
                <w:szCs w:val="18"/>
              </w:rPr>
            </w:pPr>
            <w:r w:rsidRPr="00ED0A8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19B5C37"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02D8E4F" w14:textId="77777777" w:rsidR="005E32CD" w:rsidRPr="00E42CFC" w:rsidRDefault="005E32CD" w:rsidP="005E32CD">
            <w:pPr>
              <w:jc w:val="center"/>
              <w:rPr>
                <w:rFonts w:ascii="Arial" w:hAnsi="Arial" w:cs="Arial"/>
                <w:color w:val="000000"/>
                <w:sz w:val="18"/>
                <w:szCs w:val="18"/>
              </w:rPr>
            </w:pPr>
          </w:p>
        </w:tc>
      </w:tr>
      <w:tr w:rsidR="005E32CD" w:rsidRPr="00E42CFC" w14:paraId="084C209D" w14:textId="77777777" w:rsidTr="008341CD">
        <w:trPr>
          <w:trHeight w:val="1357"/>
          <w:jc w:val="center"/>
        </w:trPr>
        <w:tc>
          <w:tcPr>
            <w:tcW w:w="1141" w:type="pct"/>
            <w:shd w:val="clear" w:color="auto" w:fill="auto"/>
            <w:vAlign w:val="center"/>
          </w:tcPr>
          <w:p w14:paraId="03D740F0"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73E2E604"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29F1572" w14:textId="77777777" w:rsidR="005E32CD" w:rsidRPr="00ED0A85" w:rsidRDefault="005E32CD" w:rsidP="005E32CD">
            <w:pPr>
              <w:jc w:val="center"/>
              <w:rPr>
                <w:rFonts w:ascii="Arial" w:hAnsi="Arial" w:cs="Arial"/>
                <w:color w:val="000000"/>
                <w:sz w:val="18"/>
                <w:szCs w:val="18"/>
              </w:rPr>
            </w:pPr>
            <w:r w:rsidRPr="00ED0A8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C06A922"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6933459" w14:textId="77777777" w:rsidR="005E32CD" w:rsidRPr="00E42CFC" w:rsidRDefault="005E32CD" w:rsidP="005E32CD">
            <w:pPr>
              <w:jc w:val="center"/>
              <w:rPr>
                <w:rFonts w:ascii="Arial" w:hAnsi="Arial" w:cs="Arial"/>
                <w:color w:val="000000"/>
                <w:sz w:val="18"/>
                <w:szCs w:val="18"/>
              </w:rPr>
            </w:pPr>
          </w:p>
        </w:tc>
      </w:tr>
      <w:tr w:rsidR="005E32CD" w:rsidRPr="00E42CFC" w14:paraId="5CA206FA" w14:textId="77777777" w:rsidTr="008341CD">
        <w:trPr>
          <w:trHeight w:val="1340"/>
          <w:jc w:val="center"/>
        </w:trPr>
        <w:tc>
          <w:tcPr>
            <w:tcW w:w="1141" w:type="pct"/>
            <w:shd w:val="clear" w:color="auto" w:fill="auto"/>
            <w:vAlign w:val="center"/>
          </w:tcPr>
          <w:p w14:paraId="6B8BD843" w14:textId="546A6BA6" w:rsidR="005E32CD" w:rsidRPr="00E42CFC" w:rsidRDefault="005E32CD" w:rsidP="005E32CD">
            <w:pPr>
              <w:jc w:val="center"/>
              <w:rPr>
                <w:rFonts w:ascii="Arial" w:hAnsi="Arial" w:cs="Arial"/>
                <w:color w:val="000000"/>
                <w:sz w:val="18"/>
                <w:szCs w:val="18"/>
              </w:rPr>
            </w:pPr>
            <w:r>
              <w:rPr>
                <w:rFonts w:ascii="Arial" w:hAnsi="Arial" w:cs="Arial"/>
                <w:color w:val="000000"/>
                <w:sz w:val="18"/>
                <w:szCs w:val="18"/>
              </w:rPr>
              <w:t>Lic. Angelica Villegas Torres</w:t>
            </w:r>
          </w:p>
        </w:tc>
        <w:tc>
          <w:tcPr>
            <w:tcW w:w="1041" w:type="pct"/>
            <w:tcBorders>
              <w:right w:val="single" w:sz="4" w:space="0" w:color="auto"/>
            </w:tcBorders>
            <w:shd w:val="clear" w:color="auto" w:fill="auto"/>
            <w:vAlign w:val="center"/>
          </w:tcPr>
          <w:p w14:paraId="6EF46924"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1726C03" w14:textId="77777777" w:rsidR="005E32CD" w:rsidRPr="00ED0A85" w:rsidRDefault="005E32CD" w:rsidP="005E32CD">
            <w:pPr>
              <w:jc w:val="center"/>
              <w:rPr>
                <w:rFonts w:ascii="Arial" w:hAnsi="Arial" w:cs="Arial"/>
                <w:color w:val="000000"/>
                <w:sz w:val="18"/>
                <w:szCs w:val="18"/>
              </w:rPr>
            </w:pPr>
            <w:r w:rsidRPr="00ED0A85">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DA67227"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5760B73" w14:textId="77777777" w:rsidR="005E32CD" w:rsidRPr="00E42CFC" w:rsidRDefault="005E32CD" w:rsidP="005E32CD">
            <w:pPr>
              <w:jc w:val="center"/>
              <w:rPr>
                <w:rFonts w:ascii="Arial" w:hAnsi="Arial" w:cs="Arial"/>
                <w:color w:val="000000"/>
                <w:sz w:val="18"/>
                <w:szCs w:val="18"/>
              </w:rPr>
            </w:pPr>
          </w:p>
        </w:tc>
      </w:tr>
      <w:tr w:rsidR="005E32CD" w:rsidRPr="00E42CFC" w14:paraId="05BCCF91" w14:textId="77777777" w:rsidTr="008341CD">
        <w:trPr>
          <w:trHeight w:val="1345"/>
          <w:jc w:val="center"/>
        </w:trPr>
        <w:tc>
          <w:tcPr>
            <w:tcW w:w="1141" w:type="pct"/>
            <w:shd w:val="clear" w:color="auto" w:fill="auto"/>
            <w:vAlign w:val="center"/>
          </w:tcPr>
          <w:p w14:paraId="4EF29A9B"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C221AD4" w14:textId="77777777" w:rsidR="005E32CD" w:rsidRPr="00E42CFC" w:rsidRDefault="005E32CD" w:rsidP="005E32CD">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36C0DC8" w14:textId="77777777" w:rsidR="005E32CD" w:rsidRPr="00ED0A85" w:rsidRDefault="005E32CD" w:rsidP="005E32CD">
            <w:pPr>
              <w:jc w:val="center"/>
              <w:rPr>
                <w:rFonts w:ascii="Arial" w:hAnsi="Arial" w:cs="Arial"/>
                <w:color w:val="000000"/>
                <w:sz w:val="18"/>
                <w:szCs w:val="18"/>
              </w:rPr>
            </w:pPr>
            <w:r w:rsidRPr="00ED0A85">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73599888" w14:textId="77777777" w:rsidR="005E32CD" w:rsidRPr="00E42CFC" w:rsidRDefault="005E32CD" w:rsidP="005E32CD">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3D824E" w14:textId="77777777" w:rsidR="005E32CD" w:rsidRPr="00E42CFC" w:rsidRDefault="005E32CD" w:rsidP="005E32CD">
            <w:pPr>
              <w:jc w:val="center"/>
              <w:rPr>
                <w:rFonts w:ascii="Arial" w:hAnsi="Arial" w:cs="Arial"/>
                <w:color w:val="000000"/>
                <w:sz w:val="18"/>
                <w:szCs w:val="18"/>
              </w:rPr>
            </w:pPr>
          </w:p>
        </w:tc>
      </w:tr>
    </w:tbl>
    <w:p w14:paraId="452A03C9" w14:textId="77777777" w:rsidR="006746F4" w:rsidRDefault="006746F4" w:rsidP="0055504B">
      <w:pPr>
        <w:spacing w:after="0"/>
        <w:ind w:left="-142" w:right="77"/>
        <w:jc w:val="both"/>
        <w:rPr>
          <w:rFonts w:ascii="Arial" w:eastAsia="Century Gothic" w:hAnsi="Arial" w:cs="Arial"/>
          <w:color w:val="000000"/>
          <w:sz w:val="18"/>
          <w:szCs w:val="18"/>
        </w:rPr>
      </w:pPr>
    </w:p>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2"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3" w:name="_Hlk35453871"/>
      <w:r w:rsidRPr="00E42CFC">
        <w:rPr>
          <w:rFonts w:ascii="Arial" w:hAnsi="Arial" w:cs="Arial"/>
          <w:color w:val="000000"/>
          <w:sz w:val="12"/>
          <w:szCs w:val="12"/>
        </w:rPr>
        <w:t>http//</w:t>
      </w:r>
      <w:bookmarkEnd w:id="112"/>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3"/>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F3FF" w14:textId="77777777" w:rsidR="00607D29" w:rsidRDefault="00607D29" w:rsidP="00293572">
      <w:pPr>
        <w:spacing w:after="0" w:line="240" w:lineRule="auto"/>
      </w:pPr>
      <w:r>
        <w:separator/>
      </w:r>
    </w:p>
  </w:endnote>
  <w:endnote w:type="continuationSeparator" w:id="0">
    <w:p w14:paraId="433C42F6" w14:textId="77777777" w:rsidR="00607D29" w:rsidRDefault="00607D2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13765A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w:t>
    </w:r>
    <w:r w:rsidR="00D37B4B">
      <w:rPr>
        <w:b/>
        <w:bCs/>
        <w:sz w:val="16"/>
        <w:szCs w:val="16"/>
      </w:rPr>
      <w:t>010</w:t>
    </w:r>
    <w:r w:rsidRPr="0053165C">
      <w:rPr>
        <w:b/>
        <w:bCs/>
        <w:sz w:val="16"/>
        <w:szCs w:val="16"/>
      </w:rPr>
      <w:t>-202</w:t>
    </w:r>
    <w:r w:rsidR="000D2FF6">
      <w:rPr>
        <w:b/>
        <w:bCs/>
        <w:sz w:val="16"/>
        <w:szCs w:val="16"/>
      </w:rPr>
      <w:t>3</w:t>
    </w:r>
    <w:r w:rsidRPr="0053165C">
      <w:rPr>
        <w:b/>
        <w:bCs/>
        <w:sz w:val="16"/>
        <w:szCs w:val="16"/>
      </w:rPr>
      <w:t xml:space="preserve"> </w:t>
    </w:r>
  </w:p>
  <w:p w14:paraId="23C1307E" w14:textId="76737064"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AF41" w14:textId="77777777" w:rsidR="00607D29" w:rsidRDefault="00607D29" w:rsidP="00293572">
      <w:pPr>
        <w:spacing w:after="0" w:line="240" w:lineRule="auto"/>
      </w:pPr>
      <w:r>
        <w:separator/>
      </w:r>
    </w:p>
  </w:footnote>
  <w:footnote w:type="continuationSeparator" w:id="0">
    <w:p w14:paraId="19EB4A5D" w14:textId="77777777" w:rsidR="00607D29" w:rsidRDefault="00607D2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71B56FC8"/>
    <w:multiLevelType w:val="hybridMultilevel"/>
    <w:tmpl w:val="1BCC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9"/>
  </w:num>
  <w:num w:numId="2" w16cid:durableId="827327430">
    <w:abstractNumId w:val="5"/>
  </w:num>
  <w:num w:numId="3" w16cid:durableId="2054648089">
    <w:abstractNumId w:val="23"/>
  </w:num>
  <w:num w:numId="4" w16cid:durableId="2140028398">
    <w:abstractNumId w:val="20"/>
  </w:num>
  <w:num w:numId="5" w16cid:durableId="1925919037">
    <w:abstractNumId w:val="7"/>
  </w:num>
  <w:num w:numId="6" w16cid:durableId="179855008">
    <w:abstractNumId w:val="21"/>
  </w:num>
  <w:num w:numId="7" w16cid:durableId="470177103">
    <w:abstractNumId w:val="24"/>
  </w:num>
  <w:num w:numId="8" w16cid:durableId="1788044787">
    <w:abstractNumId w:val="27"/>
  </w:num>
  <w:num w:numId="9" w16cid:durableId="1066687665">
    <w:abstractNumId w:val="13"/>
  </w:num>
  <w:num w:numId="10" w16cid:durableId="97218309">
    <w:abstractNumId w:val="8"/>
  </w:num>
  <w:num w:numId="11" w16cid:durableId="1113868511">
    <w:abstractNumId w:val="12"/>
  </w:num>
  <w:num w:numId="12" w16cid:durableId="577400896">
    <w:abstractNumId w:val="17"/>
  </w:num>
  <w:num w:numId="13" w16cid:durableId="1496872318">
    <w:abstractNumId w:val="9"/>
  </w:num>
  <w:num w:numId="14" w16cid:durableId="1159425292">
    <w:abstractNumId w:val="6"/>
  </w:num>
  <w:num w:numId="15" w16cid:durableId="2097164979">
    <w:abstractNumId w:val="25"/>
  </w:num>
  <w:num w:numId="16" w16cid:durableId="1664042244">
    <w:abstractNumId w:val="4"/>
  </w:num>
  <w:num w:numId="17" w16cid:durableId="67771447">
    <w:abstractNumId w:val="14"/>
  </w:num>
  <w:num w:numId="18" w16cid:durableId="555514428">
    <w:abstractNumId w:val="16"/>
  </w:num>
  <w:num w:numId="19" w16cid:durableId="528952726">
    <w:abstractNumId w:val="15"/>
  </w:num>
  <w:num w:numId="20" w16cid:durableId="378743212">
    <w:abstractNumId w:val="22"/>
  </w:num>
  <w:num w:numId="21" w16cid:durableId="1712999327">
    <w:abstractNumId w:val="18"/>
  </w:num>
  <w:num w:numId="22" w16cid:durableId="1611818762">
    <w:abstractNumId w:val="11"/>
  </w:num>
  <w:num w:numId="23" w16cid:durableId="999844098">
    <w:abstractNumId w:val="10"/>
  </w:num>
  <w:num w:numId="24" w16cid:durableId="979771093">
    <w:abstractNumId w:val="0"/>
  </w:num>
  <w:num w:numId="25" w16cid:durableId="783843006">
    <w:abstractNumId w:val="28"/>
  </w:num>
  <w:num w:numId="26" w16cid:durableId="1855460109">
    <w:abstractNumId w:val="3"/>
  </w:num>
  <w:num w:numId="27" w16cid:durableId="1247033956">
    <w:abstractNumId w:val="1"/>
  </w:num>
  <w:num w:numId="28" w16cid:durableId="1044523933">
    <w:abstractNumId w:val="2"/>
  </w:num>
  <w:num w:numId="29" w16cid:durableId="95722189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65"/>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3BE"/>
    <w:rsid w:val="00083926"/>
    <w:rsid w:val="00084374"/>
    <w:rsid w:val="0008519D"/>
    <w:rsid w:val="00086FB5"/>
    <w:rsid w:val="000905C9"/>
    <w:rsid w:val="00090DA8"/>
    <w:rsid w:val="0009136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4EE"/>
    <w:rsid w:val="00207A38"/>
    <w:rsid w:val="002111A0"/>
    <w:rsid w:val="002114B6"/>
    <w:rsid w:val="0021232A"/>
    <w:rsid w:val="0021236C"/>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60F"/>
    <w:rsid w:val="00234903"/>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47A9"/>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C66"/>
    <w:rsid w:val="00301EB3"/>
    <w:rsid w:val="00303529"/>
    <w:rsid w:val="00303B6B"/>
    <w:rsid w:val="00304D89"/>
    <w:rsid w:val="00305DEE"/>
    <w:rsid w:val="00306197"/>
    <w:rsid w:val="003107D2"/>
    <w:rsid w:val="00311276"/>
    <w:rsid w:val="00311891"/>
    <w:rsid w:val="00311D77"/>
    <w:rsid w:val="0031356E"/>
    <w:rsid w:val="00313A3C"/>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2E6"/>
    <w:rsid w:val="003A352B"/>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8D4"/>
    <w:rsid w:val="004010D9"/>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4D45"/>
    <w:rsid w:val="00455018"/>
    <w:rsid w:val="0045564B"/>
    <w:rsid w:val="00455CD7"/>
    <w:rsid w:val="004564DC"/>
    <w:rsid w:val="00457680"/>
    <w:rsid w:val="0045772A"/>
    <w:rsid w:val="00461728"/>
    <w:rsid w:val="00461920"/>
    <w:rsid w:val="00461A1A"/>
    <w:rsid w:val="0046235D"/>
    <w:rsid w:val="00462474"/>
    <w:rsid w:val="0046282C"/>
    <w:rsid w:val="00462D9F"/>
    <w:rsid w:val="00463A52"/>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6779"/>
    <w:rsid w:val="005367F7"/>
    <w:rsid w:val="00536A2C"/>
    <w:rsid w:val="00536AD2"/>
    <w:rsid w:val="00537435"/>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11D9"/>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1484"/>
    <w:rsid w:val="005E169F"/>
    <w:rsid w:val="005E2300"/>
    <w:rsid w:val="005E32CD"/>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454D"/>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4AE"/>
    <w:rsid w:val="00672169"/>
    <w:rsid w:val="006735D2"/>
    <w:rsid w:val="00674645"/>
    <w:rsid w:val="006746F4"/>
    <w:rsid w:val="00675317"/>
    <w:rsid w:val="006766F8"/>
    <w:rsid w:val="00680286"/>
    <w:rsid w:val="006809DF"/>
    <w:rsid w:val="00681D40"/>
    <w:rsid w:val="006823A0"/>
    <w:rsid w:val="0068308A"/>
    <w:rsid w:val="006830D9"/>
    <w:rsid w:val="006861E8"/>
    <w:rsid w:val="006863DD"/>
    <w:rsid w:val="0068681A"/>
    <w:rsid w:val="006879A9"/>
    <w:rsid w:val="00687E8C"/>
    <w:rsid w:val="006918AE"/>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1"/>
    <w:rsid w:val="006B2142"/>
    <w:rsid w:val="006B21C2"/>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1E15"/>
    <w:rsid w:val="00713870"/>
    <w:rsid w:val="00713C79"/>
    <w:rsid w:val="007141AA"/>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978"/>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29A"/>
    <w:rsid w:val="00777D1E"/>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2D91"/>
    <w:rsid w:val="007D47B0"/>
    <w:rsid w:val="007D5651"/>
    <w:rsid w:val="007D7222"/>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5390"/>
    <w:rsid w:val="008B5B73"/>
    <w:rsid w:val="008B5B76"/>
    <w:rsid w:val="008B64C6"/>
    <w:rsid w:val="008B70D6"/>
    <w:rsid w:val="008B75FD"/>
    <w:rsid w:val="008C1AD3"/>
    <w:rsid w:val="008C30A8"/>
    <w:rsid w:val="008C3BE1"/>
    <w:rsid w:val="008C3F4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799D"/>
    <w:rsid w:val="008D7B05"/>
    <w:rsid w:val="008D7BB3"/>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A46"/>
    <w:rsid w:val="0095751E"/>
    <w:rsid w:val="0095787F"/>
    <w:rsid w:val="009634F4"/>
    <w:rsid w:val="0096409A"/>
    <w:rsid w:val="00964709"/>
    <w:rsid w:val="00964882"/>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2AE"/>
    <w:rsid w:val="009927FD"/>
    <w:rsid w:val="00992B57"/>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143"/>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79E"/>
    <w:rsid w:val="00AC0882"/>
    <w:rsid w:val="00AC2B09"/>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5BC"/>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1DC"/>
    <w:rsid w:val="00BE5E54"/>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4AF"/>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5BDC"/>
    <w:rsid w:val="00C45C05"/>
    <w:rsid w:val="00C47102"/>
    <w:rsid w:val="00C500DB"/>
    <w:rsid w:val="00C506E8"/>
    <w:rsid w:val="00C5102C"/>
    <w:rsid w:val="00C5152B"/>
    <w:rsid w:val="00C516E7"/>
    <w:rsid w:val="00C51B23"/>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9C5"/>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B4B"/>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7E4"/>
    <w:rsid w:val="00E02B8F"/>
    <w:rsid w:val="00E02E31"/>
    <w:rsid w:val="00E02EB6"/>
    <w:rsid w:val="00E03432"/>
    <w:rsid w:val="00E05A3A"/>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C"/>
    <w:rsid w:val="00E32091"/>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AC5"/>
    <w:rsid w:val="00EA0203"/>
    <w:rsid w:val="00EA028D"/>
    <w:rsid w:val="00EA0426"/>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C0A"/>
    <w:rsid w:val="00F07F28"/>
    <w:rsid w:val="00F10B28"/>
    <w:rsid w:val="00F12EB3"/>
    <w:rsid w:val="00F13E44"/>
    <w:rsid w:val="00F14691"/>
    <w:rsid w:val="00F1469B"/>
    <w:rsid w:val="00F14E6B"/>
    <w:rsid w:val="00F159F1"/>
    <w:rsid w:val="00F16C94"/>
    <w:rsid w:val="00F16CF4"/>
    <w:rsid w:val="00F1756A"/>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5BB6"/>
    <w:rsid w:val="00F362E6"/>
    <w:rsid w:val="00F367AD"/>
    <w:rsid w:val="00F372F5"/>
    <w:rsid w:val="00F37D68"/>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F5"/>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9C3"/>
    <w:rsid w:val="00FC3646"/>
    <w:rsid w:val="00FC470B"/>
    <w:rsid w:val="00FC53FB"/>
    <w:rsid w:val="00FC58B9"/>
    <w:rsid w:val="00FC5F81"/>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ecepcionalmacencentral.ssj@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45</Pages>
  <Words>18219</Words>
  <Characters>100206</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221</cp:revision>
  <cp:lastPrinted>2022-01-19T22:29:00Z</cp:lastPrinted>
  <dcterms:created xsi:type="dcterms:W3CDTF">2023-02-16T23:14:00Z</dcterms:created>
  <dcterms:modified xsi:type="dcterms:W3CDTF">2023-05-04T22:55:00Z</dcterms:modified>
</cp:coreProperties>
</file>