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7F397F2F"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B601AB">
            <w:rPr>
              <w:b/>
              <w:bCs/>
              <w:smallCaps/>
              <w:sz w:val="32"/>
              <w:szCs w:val="10"/>
            </w:rPr>
            <w:t>LICITACIÓN PÚBLICA LOCAL LCCC-054-2022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03213A0D" w:rsidR="0068009B" w:rsidRPr="00187E84" w:rsidRDefault="00B601AB" w:rsidP="00187E84">
          <w:pPr>
            <w:pStyle w:val="Textoindependiente"/>
            <w:jc w:val="center"/>
            <w:rPr>
              <w:smallCaps/>
              <w:sz w:val="24"/>
              <w:szCs w:val="28"/>
            </w:rPr>
          </w:pPr>
          <w:r w:rsidRPr="00B601AB">
            <w:rPr>
              <w:b/>
              <w:bCs/>
              <w:sz w:val="28"/>
              <w:szCs w:val="28"/>
            </w:rPr>
            <w:t>“ADQUISICIÓN DE PLANTAS DE EMERGENCIA Y SISTEMA DE TRATAMIENTO DE AGUA”</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3AF22813"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162CA">
            <w:rPr>
              <w:sz w:val="24"/>
              <w:szCs w:val="24"/>
            </w:rPr>
            <w:t>22</w:t>
          </w:r>
          <w:r w:rsidR="003B0ADE">
            <w:rPr>
              <w:sz w:val="24"/>
              <w:szCs w:val="24"/>
            </w:rPr>
            <w:t xml:space="preserve"> de </w:t>
          </w:r>
          <w:r w:rsidR="004162CA">
            <w:rPr>
              <w:sz w:val="24"/>
              <w:szCs w:val="24"/>
            </w:rPr>
            <w:t xml:space="preserve">noviembre </w:t>
          </w:r>
          <w:r w:rsidR="002C18DD">
            <w:rPr>
              <w:sz w:val="24"/>
              <w:szCs w:val="24"/>
            </w:rPr>
            <w:t>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Pr="001A1C04" w:rsidRDefault="001E5D00" w:rsidP="00F7593B">
      <w:pPr>
        <w:spacing w:line="276" w:lineRule="auto"/>
        <w:jc w:val="both"/>
        <w:rPr>
          <w:sz w:val="18"/>
          <w:szCs w:val="18"/>
        </w:rPr>
      </w:pPr>
      <w:r w:rsidRPr="001A1C04">
        <w:rPr>
          <w:sz w:val="18"/>
          <w:szCs w:val="18"/>
        </w:rPr>
        <w:lastRenderedPageBreak/>
        <w:t xml:space="preserve">Para efectos de comprensión de la presente </w:t>
      </w:r>
      <w:r w:rsidR="00AF5049" w:rsidRPr="001A1C04">
        <w:rPr>
          <w:sz w:val="18"/>
          <w:szCs w:val="18"/>
        </w:rPr>
        <w:t>A</w:t>
      </w:r>
      <w:r w:rsidRPr="001A1C04">
        <w:rPr>
          <w:sz w:val="18"/>
          <w:szCs w:val="18"/>
        </w:rPr>
        <w:t xml:space="preserve">cta, se deberá de atender </w:t>
      </w:r>
      <w:r w:rsidR="00AF5049" w:rsidRPr="001A1C04">
        <w:rPr>
          <w:sz w:val="18"/>
          <w:szCs w:val="18"/>
        </w:rPr>
        <w:t>a</w:t>
      </w:r>
      <w:r w:rsidRPr="001A1C04">
        <w:rPr>
          <w:sz w:val="18"/>
          <w:szCs w:val="18"/>
        </w:rPr>
        <w:t xml:space="preserve">l </w:t>
      </w:r>
      <w:r w:rsidR="00781348" w:rsidRPr="001A1C04">
        <w:rPr>
          <w:b/>
          <w:sz w:val="18"/>
          <w:szCs w:val="18"/>
        </w:rPr>
        <w:t>Glosario</w:t>
      </w:r>
      <w:r w:rsidRPr="001A1C04">
        <w:rPr>
          <w:sz w:val="18"/>
          <w:szCs w:val="18"/>
        </w:rPr>
        <w:t xml:space="preserve"> descritos en las </w:t>
      </w:r>
      <w:r w:rsidR="00524A48" w:rsidRPr="001A1C04">
        <w:rPr>
          <w:b/>
          <w:bCs/>
          <w:sz w:val="18"/>
          <w:szCs w:val="18"/>
        </w:rPr>
        <w:t>BASES</w:t>
      </w:r>
      <w:r w:rsidRPr="001A1C04">
        <w:rPr>
          <w:sz w:val="18"/>
          <w:szCs w:val="18"/>
        </w:rPr>
        <w:t xml:space="preserve"> que rigen </w:t>
      </w:r>
      <w:r w:rsidR="00AF5049" w:rsidRPr="001A1C04">
        <w:rPr>
          <w:sz w:val="18"/>
          <w:szCs w:val="18"/>
        </w:rPr>
        <w:t>a</w:t>
      </w:r>
      <w:r w:rsidRPr="001A1C04">
        <w:rPr>
          <w:sz w:val="18"/>
          <w:szCs w:val="18"/>
        </w:rPr>
        <w:t xml:space="preserve">l </w:t>
      </w:r>
      <w:r w:rsidR="00524A48" w:rsidRPr="001A1C04">
        <w:rPr>
          <w:sz w:val="18"/>
          <w:szCs w:val="18"/>
        </w:rPr>
        <w:t>P</w:t>
      </w:r>
      <w:r w:rsidRPr="001A1C04">
        <w:rPr>
          <w:sz w:val="18"/>
          <w:szCs w:val="18"/>
        </w:rPr>
        <w:t xml:space="preserve">resente </w:t>
      </w:r>
      <w:r w:rsidR="00524A48" w:rsidRPr="001A1C04">
        <w:rPr>
          <w:sz w:val="18"/>
          <w:szCs w:val="18"/>
        </w:rPr>
        <w:t>P</w:t>
      </w:r>
      <w:r w:rsidRPr="001A1C04">
        <w:rPr>
          <w:sz w:val="18"/>
          <w:szCs w:val="18"/>
        </w:rPr>
        <w:t>roceso</w:t>
      </w:r>
      <w:r w:rsidR="0084274E" w:rsidRPr="001A1C04">
        <w:rPr>
          <w:sz w:val="18"/>
          <w:szCs w:val="18"/>
        </w:rPr>
        <w:t>.</w:t>
      </w:r>
    </w:p>
    <w:p w14:paraId="02EDF9AD" w14:textId="77777777" w:rsidR="0084274E" w:rsidRPr="001A1C04" w:rsidRDefault="0084274E" w:rsidP="00F7593B">
      <w:pPr>
        <w:spacing w:line="276" w:lineRule="auto"/>
        <w:jc w:val="both"/>
        <w:rPr>
          <w:sz w:val="18"/>
          <w:szCs w:val="18"/>
        </w:rPr>
      </w:pPr>
    </w:p>
    <w:p w14:paraId="1A429457" w14:textId="167ADC41" w:rsidR="002D6DF6" w:rsidRPr="001A1C04" w:rsidRDefault="001E5D00" w:rsidP="0084274E">
      <w:pPr>
        <w:spacing w:line="276" w:lineRule="auto"/>
        <w:jc w:val="both"/>
        <w:rPr>
          <w:sz w:val="18"/>
          <w:szCs w:val="18"/>
        </w:rPr>
      </w:pPr>
      <w:r w:rsidRPr="001A1C04">
        <w:rPr>
          <w:sz w:val="18"/>
          <w:szCs w:val="18"/>
        </w:rPr>
        <w:t>En la ciudad de Guadalajara,</w:t>
      </w:r>
      <w:r w:rsidR="00AF5049" w:rsidRPr="001A1C04">
        <w:rPr>
          <w:sz w:val="18"/>
          <w:szCs w:val="18"/>
        </w:rPr>
        <w:t xml:space="preserve"> Jalisco,</w:t>
      </w:r>
      <w:r w:rsidRPr="001A1C04">
        <w:rPr>
          <w:sz w:val="18"/>
          <w:szCs w:val="18"/>
        </w:rPr>
        <w:t xml:space="preserve"> siendo las </w:t>
      </w:r>
      <w:r w:rsidR="00B601AB">
        <w:rPr>
          <w:sz w:val="18"/>
          <w:szCs w:val="18"/>
        </w:rPr>
        <w:t>14</w:t>
      </w:r>
      <w:r w:rsidR="000E11AB" w:rsidRPr="001A1C04">
        <w:rPr>
          <w:sz w:val="18"/>
          <w:szCs w:val="18"/>
        </w:rPr>
        <w:t>:</w:t>
      </w:r>
      <w:r w:rsidR="002C18DD" w:rsidRPr="001A1C04">
        <w:rPr>
          <w:sz w:val="18"/>
          <w:szCs w:val="18"/>
        </w:rPr>
        <w:t>0</w:t>
      </w:r>
      <w:r w:rsidR="00910C26" w:rsidRPr="001A1C04">
        <w:rPr>
          <w:sz w:val="18"/>
          <w:szCs w:val="18"/>
        </w:rPr>
        <w:t>0</w:t>
      </w:r>
      <w:r w:rsidRPr="001A1C04">
        <w:rPr>
          <w:sz w:val="18"/>
          <w:szCs w:val="18"/>
        </w:rPr>
        <w:t xml:space="preserve"> h</w:t>
      </w:r>
      <w:r w:rsidR="00910C26" w:rsidRPr="001A1C04">
        <w:rPr>
          <w:sz w:val="18"/>
          <w:szCs w:val="18"/>
        </w:rPr>
        <w:t>o</w:t>
      </w:r>
      <w:r w:rsidRPr="001A1C04">
        <w:rPr>
          <w:sz w:val="18"/>
          <w:szCs w:val="18"/>
        </w:rPr>
        <w:t>r</w:t>
      </w:r>
      <w:r w:rsidR="00910C26" w:rsidRPr="001A1C04">
        <w:rPr>
          <w:sz w:val="18"/>
          <w:szCs w:val="18"/>
        </w:rPr>
        <w:t>a</w:t>
      </w:r>
      <w:r w:rsidRPr="001A1C0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162CA" w:rsidRPr="001A1C04">
            <w:rPr>
              <w:sz w:val="18"/>
              <w:szCs w:val="18"/>
            </w:rPr>
            <w:t>22 de noviembre de 2022</w:t>
          </w:r>
        </w:sdtContent>
      </w:sdt>
      <w:r w:rsidRPr="001A1C04">
        <w:rPr>
          <w:sz w:val="18"/>
          <w:szCs w:val="18"/>
        </w:rPr>
        <w:t xml:space="preserve">, </w:t>
      </w:r>
      <w:r w:rsidR="00DE6979" w:rsidRPr="001A1C04">
        <w:rPr>
          <w:sz w:val="18"/>
          <w:szCs w:val="18"/>
        </w:rPr>
        <w:t>en la Sala de Juntas de la Coordinación de Adquisiciones del O.P.D. Servicios de Salud Jalisco, con domicilio en Calpulalpan #15, Colonia Centro en la Ciudad de Guadalajara, Jalisco, México</w:t>
      </w:r>
      <w:r w:rsidRPr="001A1C04">
        <w:rPr>
          <w:sz w:val="18"/>
          <w:szCs w:val="18"/>
        </w:rPr>
        <w:t xml:space="preserve">; ante la presencia de los </w:t>
      </w:r>
      <w:r w:rsidR="00AF5049" w:rsidRPr="001A1C04">
        <w:rPr>
          <w:sz w:val="18"/>
          <w:szCs w:val="18"/>
        </w:rPr>
        <w:t>S</w:t>
      </w:r>
      <w:r w:rsidRPr="001A1C04">
        <w:rPr>
          <w:sz w:val="18"/>
          <w:szCs w:val="18"/>
        </w:rPr>
        <w:t xml:space="preserve">ervidores </w:t>
      </w:r>
      <w:r w:rsidR="00AF5049" w:rsidRPr="001A1C04">
        <w:rPr>
          <w:sz w:val="18"/>
          <w:szCs w:val="18"/>
        </w:rPr>
        <w:t>P</w:t>
      </w:r>
      <w:r w:rsidRPr="001A1C04">
        <w:rPr>
          <w:sz w:val="18"/>
          <w:szCs w:val="18"/>
        </w:rPr>
        <w:t xml:space="preserve">úblicos designados por el </w:t>
      </w:r>
      <w:r w:rsidRPr="001A1C04">
        <w:rPr>
          <w:b/>
          <w:sz w:val="18"/>
          <w:szCs w:val="18"/>
        </w:rPr>
        <w:t>ORGANISMO</w:t>
      </w:r>
      <w:r w:rsidRPr="001A1C04">
        <w:rPr>
          <w:sz w:val="18"/>
          <w:szCs w:val="18"/>
        </w:rPr>
        <w:t>, de con</w:t>
      </w:r>
      <w:r w:rsidR="00995948" w:rsidRPr="001A1C04">
        <w:rPr>
          <w:sz w:val="18"/>
          <w:szCs w:val="18"/>
        </w:rPr>
        <w:t>formidad</w:t>
      </w:r>
      <w:r w:rsidR="00AF5049" w:rsidRPr="001A1C04">
        <w:rPr>
          <w:sz w:val="18"/>
          <w:szCs w:val="18"/>
        </w:rPr>
        <w:t xml:space="preserve"> con</w:t>
      </w:r>
      <w:r w:rsidR="00995948" w:rsidRPr="001A1C04">
        <w:rPr>
          <w:sz w:val="18"/>
          <w:szCs w:val="18"/>
        </w:rPr>
        <w:t xml:space="preserve"> lo establecido en el</w:t>
      </w:r>
      <w:r w:rsidRPr="001A1C04">
        <w:rPr>
          <w:sz w:val="18"/>
          <w:szCs w:val="18"/>
        </w:rPr>
        <w:t xml:space="preserve"> </w:t>
      </w:r>
      <w:r w:rsidR="00995948" w:rsidRPr="001A1C04">
        <w:rPr>
          <w:sz w:val="18"/>
          <w:szCs w:val="18"/>
        </w:rPr>
        <w:t>punto 5</w:t>
      </w:r>
      <w:r w:rsidR="00910C26" w:rsidRPr="001A1C04">
        <w:rPr>
          <w:sz w:val="18"/>
          <w:szCs w:val="18"/>
        </w:rPr>
        <w:t xml:space="preserve"> </w:t>
      </w:r>
      <w:r w:rsidRPr="001A1C04">
        <w:rPr>
          <w:sz w:val="18"/>
          <w:szCs w:val="18"/>
        </w:rPr>
        <w:t xml:space="preserve">de las </w:t>
      </w:r>
      <w:r w:rsidR="00AF5049" w:rsidRPr="001A1C04">
        <w:rPr>
          <w:b/>
          <w:bCs/>
          <w:sz w:val="18"/>
          <w:szCs w:val="18"/>
        </w:rPr>
        <w:t>BASES,</w:t>
      </w:r>
      <w:r w:rsidRPr="001A1C04">
        <w:rPr>
          <w:sz w:val="18"/>
          <w:szCs w:val="18"/>
        </w:rPr>
        <w:t xml:space="preserve"> que rigen la </w:t>
      </w:r>
      <w:r w:rsidR="00524A48" w:rsidRPr="001A1C04">
        <w:rPr>
          <w:sz w:val="18"/>
          <w:szCs w:val="18"/>
        </w:rPr>
        <w:t>P</w:t>
      </w:r>
      <w:r w:rsidRPr="001A1C04">
        <w:rPr>
          <w:sz w:val="18"/>
          <w:szCs w:val="18"/>
        </w:rPr>
        <w:t xml:space="preserve">resente </w:t>
      </w:r>
      <w:r w:rsidR="0061106A" w:rsidRPr="001A1C04">
        <w:rPr>
          <w:b/>
          <w:bCs/>
          <w:sz w:val="18"/>
          <w:szCs w:val="18"/>
        </w:rPr>
        <w:t>LICITACIÓN</w:t>
      </w:r>
      <w:r w:rsidRPr="001A1C04">
        <w:rPr>
          <w:sz w:val="18"/>
          <w:szCs w:val="18"/>
        </w:rPr>
        <w:t>. Se realizaron los siguientes</w:t>
      </w:r>
      <w:r w:rsidR="00122243" w:rsidRPr="001A1C04">
        <w:rPr>
          <w:sz w:val="18"/>
          <w:szCs w:val="18"/>
        </w:rPr>
        <w:t>.</w:t>
      </w:r>
    </w:p>
    <w:p w14:paraId="3BB454E8" w14:textId="6D81A02A" w:rsidR="00CC509E" w:rsidRPr="001A1C04" w:rsidRDefault="00CC509E" w:rsidP="00CC509E">
      <w:pPr>
        <w:spacing w:line="276" w:lineRule="auto"/>
        <w:jc w:val="center"/>
        <w:rPr>
          <w:sz w:val="18"/>
          <w:szCs w:val="18"/>
        </w:rPr>
      </w:pPr>
    </w:p>
    <w:p w14:paraId="20EA6265" w14:textId="77777777" w:rsidR="000B0A0E" w:rsidRPr="001A1C04" w:rsidRDefault="000B0A0E" w:rsidP="00CC509E">
      <w:pPr>
        <w:spacing w:line="276" w:lineRule="auto"/>
        <w:jc w:val="center"/>
        <w:rPr>
          <w:sz w:val="18"/>
          <w:szCs w:val="18"/>
        </w:rPr>
      </w:pPr>
    </w:p>
    <w:p w14:paraId="7F410165" w14:textId="7BDF8C41" w:rsidR="00B601AB" w:rsidRPr="00B601AB" w:rsidRDefault="00E4478B" w:rsidP="00B601AB">
      <w:pPr>
        <w:spacing w:line="276" w:lineRule="auto"/>
        <w:jc w:val="center"/>
        <w:rPr>
          <w:b/>
          <w:color w:val="000000" w:themeColor="text1"/>
          <w:sz w:val="18"/>
          <w:szCs w:val="18"/>
        </w:rPr>
      </w:pPr>
      <w:r w:rsidRPr="001A1C04">
        <w:rPr>
          <w:b/>
          <w:color w:val="000000" w:themeColor="text1"/>
          <w:sz w:val="18"/>
          <w:szCs w:val="18"/>
        </w:rPr>
        <w:t>H E C H O S:</w:t>
      </w:r>
    </w:p>
    <w:p w14:paraId="23673467" w14:textId="71884D00" w:rsidR="00B601AB" w:rsidRDefault="008A4315" w:rsidP="008A4315">
      <w:pPr>
        <w:tabs>
          <w:tab w:val="left" w:pos="2280"/>
        </w:tabs>
        <w:spacing w:before="240" w:line="276" w:lineRule="auto"/>
        <w:jc w:val="both"/>
        <w:rPr>
          <w:rFonts w:eastAsiaTheme="minorEastAsia"/>
          <w:bCs/>
          <w:sz w:val="18"/>
          <w:szCs w:val="18"/>
        </w:rPr>
      </w:pPr>
      <w:r w:rsidRPr="001A1C04">
        <w:rPr>
          <w:rFonts w:eastAsiaTheme="minorEastAsia"/>
          <w:b/>
          <w:sz w:val="18"/>
          <w:szCs w:val="18"/>
        </w:rPr>
        <w:t xml:space="preserve">Primero. </w:t>
      </w:r>
      <w:r w:rsidRPr="001A1C04">
        <w:rPr>
          <w:rFonts w:eastAsiaTheme="minorEastAsia"/>
          <w:bCs/>
          <w:sz w:val="18"/>
          <w:szCs w:val="18"/>
        </w:rPr>
        <w:t>La CONVOCANTE realiza la</w:t>
      </w:r>
      <w:r w:rsidR="00017534">
        <w:rPr>
          <w:rFonts w:eastAsiaTheme="minorEastAsia"/>
          <w:bCs/>
          <w:sz w:val="18"/>
          <w:szCs w:val="18"/>
        </w:rPr>
        <w:t>s</w:t>
      </w:r>
      <w:r w:rsidRPr="001A1C04">
        <w:rPr>
          <w:rFonts w:eastAsiaTheme="minorEastAsia"/>
          <w:bCs/>
          <w:sz w:val="18"/>
          <w:szCs w:val="18"/>
        </w:rPr>
        <w:t xml:space="preserve"> siguiente</w:t>
      </w:r>
      <w:r w:rsidR="00017534">
        <w:rPr>
          <w:rFonts w:eastAsiaTheme="minorEastAsia"/>
          <w:bCs/>
          <w:sz w:val="18"/>
          <w:szCs w:val="18"/>
        </w:rPr>
        <w:t>s</w:t>
      </w:r>
      <w:r w:rsidRPr="001A1C04">
        <w:rPr>
          <w:rFonts w:eastAsiaTheme="minorEastAsia"/>
          <w:bCs/>
          <w:sz w:val="18"/>
          <w:szCs w:val="18"/>
        </w:rPr>
        <w:t xml:space="preserve"> </w:t>
      </w:r>
      <w:r w:rsidR="00017534" w:rsidRPr="001A1C04">
        <w:rPr>
          <w:rFonts w:eastAsiaTheme="minorEastAsia"/>
          <w:bCs/>
          <w:sz w:val="18"/>
          <w:szCs w:val="18"/>
        </w:rPr>
        <w:t>apreciacion</w:t>
      </w:r>
      <w:r w:rsidR="00017534">
        <w:rPr>
          <w:rFonts w:eastAsiaTheme="minorEastAsia"/>
          <w:bCs/>
          <w:sz w:val="18"/>
          <w:szCs w:val="18"/>
        </w:rPr>
        <w:t xml:space="preserve">es </w:t>
      </w:r>
      <w:r w:rsidRPr="001A1C04">
        <w:rPr>
          <w:rFonts w:eastAsiaTheme="minorEastAsia"/>
          <w:bCs/>
          <w:sz w:val="18"/>
          <w:szCs w:val="18"/>
        </w:rPr>
        <w:t>administrativa</w:t>
      </w:r>
      <w:r w:rsidR="00017534">
        <w:rPr>
          <w:rFonts w:eastAsiaTheme="minorEastAsia"/>
          <w:bCs/>
          <w:sz w:val="18"/>
          <w:szCs w:val="18"/>
        </w:rPr>
        <w:t>s</w:t>
      </w:r>
      <w:r w:rsidRPr="001A1C04">
        <w:rPr>
          <w:rFonts w:eastAsiaTheme="minorEastAsia"/>
          <w:bCs/>
          <w:sz w:val="18"/>
          <w:szCs w:val="18"/>
        </w:rPr>
        <w:t>:</w:t>
      </w:r>
    </w:p>
    <w:p w14:paraId="258A4677" w14:textId="77777777" w:rsidR="00B601AB" w:rsidRPr="001A1C04" w:rsidRDefault="00B601AB" w:rsidP="008A4315">
      <w:pPr>
        <w:tabs>
          <w:tab w:val="left" w:pos="2280"/>
        </w:tabs>
        <w:spacing w:before="240" w:line="276" w:lineRule="auto"/>
        <w:jc w:val="both"/>
        <w:rPr>
          <w:rFonts w:eastAsiaTheme="minorEastAsia"/>
          <w:bCs/>
          <w:sz w:val="18"/>
          <w:szCs w:val="18"/>
        </w:rPr>
      </w:pPr>
    </w:p>
    <w:p w14:paraId="39B9F191" w14:textId="253662AC" w:rsidR="006619F2" w:rsidRDefault="0096231D" w:rsidP="004F7F3B">
      <w:pPr>
        <w:pStyle w:val="Prrafodelista"/>
        <w:numPr>
          <w:ilvl w:val="0"/>
          <w:numId w:val="47"/>
        </w:numPr>
        <w:jc w:val="both"/>
        <w:rPr>
          <w:color w:val="000000"/>
          <w:sz w:val="18"/>
          <w:szCs w:val="18"/>
        </w:rPr>
      </w:pPr>
      <w:r w:rsidRPr="001A1C04">
        <w:rPr>
          <w:rFonts w:eastAsiaTheme="minorEastAsia"/>
          <w:bCs/>
          <w:sz w:val="18"/>
          <w:szCs w:val="18"/>
        </w:rPr>
        <w:t xml:space="preserve">En </w:t>
      </w:r>
      <w:r w:rsidR="004F7F3B">
        <w:rPr>
          <w:rFonts w:eastAsiaTheme="minorEastAsia"/>
          <w:bCs/>
          <w:sz w:val="18"/>
          <w:szCs w:val="18"/>
        </w:rPr>
        <w:t xml:space="preserve">previo al </w:t>
      </w:r>
      <w:r w:rsidRPr="001A1C04">
        <w:rPr>
          <w:rFonts w:eastAsiaTheme="minorEastAsia"/>
          <w:bCs/>
          <w:sz w:val="18"/>
          <w:szCs w:val="18"/>
        </w:rPr>
        <w:t xml:space="preserve">acto de presentación y apertura de propuestas, los </w:t>
      </w:r>
      <w:r w:rsidRPr="001A1C04">
        <w:rPr>
          <w:rFonts w:eastAsiaTheme="minorEastAsia"/>
          <w:b/>
          <w:sz w:val="18"/>
          <w:szCs w:val="18"/>
        </w:rPr>
        <w:t>LICITANTES</w:t>
      </w:r>
      <w:r w:rsidRPr="001A1C04">
        <w:rPr>
          <w:rFonts w:eastAsiaTheme="minorEastAsia"/>
          <w:bCs/>
          <w:sz w:val="18"/>
          <w:szCs w:val="18"/>
        </w:rPr>
        <w:t xml:space="preserve"> deberán entregar al momento de registrarse, </w:t>
      </w:r>
      <w:r w:rsidR="00017534">
        <w:rPr>
          <w:rFonts w:eastAsiaTheme="minorEastAsia"/>
          <w:bCs/>
          <w:sz w:val="18"/>
          <w:szCs w:val="18"/>
        </w:rPr>
        <w:t xml:space="preserve">el </w:t>
      </w:r>
      <w:r w:rsidR="00017534" w:rsidRPr="001A1C04">
        <w:rPr>
          <w:rFonts w:eastAsiaTheme="minorEastAsia"/>
          <w:bCs/>
          <w:sz w:val="18"/>
          <w:szCs w:val="18"/>
        </w:rPr>
        <w:t>Manifiesto</w:t>
      </w:r>
      <w:r w:rsidRPr="001A1C04">
        <w:rPr>
          <w:b/>
          <w:bCs/>
          <w:color w:val="000000"/>
          <w:sz w:val="18"/>
          <w:szCs w:val="18"/>
        </w:rPr>
        <w:t xml:space="preserve"> de Personalidad</w:t>
      </w:r>
      <w:r w:rsidRPr="001A1C04">
        <w:rPr>
          <w:color w:val="000000"/>
          <w:sz w:val="18"/>
          <w:szCs w:val="18"/>
        </w:rPr>
        <w:t>, y la copia de su Identificación Oficial Vigente,</w:t>
      </w:r>
      <w:r w:rsidR="00C779F1">
        <w:rPr>
          <w:color w:val="000000"/>
          <w:sz w:val="18"/>
          <w:szCs w:val="18"/>
        </w:rPr>
        <w:t xml:space="preserve"> además impresión</w:t>
      </w:r>
      <w:r w:rsidRPr="001A1C04">
        <w:rPr>
          <w:color w:val="000000"/>
          <w:sz w:val="18"/>
          <w:szCs w:val="18"/>
        </w:rPr>
        <w:t xml:space="preserve"> de Constancia de Situación </w:t>
      </w:r>
      <w:r w:rsidR="00017534" w:rsidRPr="001A1C04">
        <w:rPr>
          <w:color w:val="000000"/>
          <w:sz w:val="18"/>
          <w:szCs w:val="18"/>
        </w:rPr>
        <w:t xml:space="preserve">Fiscal </w:t>
      </w:r>
      <w:r w:rsidR="00017534">
        <w:rPr>
          <w:color w:val="000000"/>
          <w:sz w:val="18"/>
          <w:szCs w:val="18"/>
        </w:rPr>
        <w:t>emitida</w:t>
      </w:r>
      <w:r w:rsidR="00C779F1">
        <w:rPr>
          <w:color w:val="000000"/>
          <w:sz w:val="18"/>
          <w:szCs w:val="18"/>
        </w:rPr>
        <w:t xml:space="preserve"> por el SAT </w:t>
      </w:r>
      <w:r w:rsidRPr="001A1C04">
        <w:rPr>
          <w:color w:val="000000"/>
          <w:sz w:val="18"/>
          <w:szCs w:val="18"/>
        </w:rPr>
        <w:t>con fecha de emisión no mayor a 30 días naturales de antigüedad a la fecha del acto de Presentación y Apertura de Proposiciones</w:t>
      </w:r>
      <w:r w:rsidR="006619F2">
        <w:rPr>
          <w:color w:val="000000"/>
          <w:sz w:val="18"/>
          <w:szCs w:val="18"/>
        </w:rPr>
        <w:t xml:space="preserve">. </w:t>
      </w:r>
    </w:p>
    <w:p w14:paraId="779CB217" w14:textId="77777777" w:rsidR="00BF652F" w:rsidRDefault="00BF652F" w:rsidP="00BF652F">
      <w:pPr>
        <w:pStyle w:val="Prrafodelista"/>
        <w:ind w:left="720" w:firstLine="0"/>
        <w:jc w:val="both"/>
        <w:rPr>
          <w:color w:val="000000"/>
          <w:sz w:val="18"/>
          <w:szCs w:val="18"/>
        </w:rPr>
      </w:pPr>
    </w:p>
    <w:p w14:paraId="73DDCC76" w14:textId="32742113" w:rsidR="00BF652F" w:rsidRDefault="00BF652F" w:rsidP="00BF652F">
      <w:pPr>
        <w:pStyle w:val="Prrafodelista"/>
        <w:numPr>
          <w:ilvl w:val="0"/>
          <w:numId w:val="47"/>
        </w:numPr>
        <w:jc w:val="both"/>
        <w:rPr>
          <w:color w:val="000000"/>
          <w:sz w:val="18"/>
          <w:szCs w:val="18"/>
        </w:rPr>
      </w:pPr>
      <w:r>
        <w:rPr>
          <w:color w:val="000000"/>
          <w:sz w:val="18"/>
          <w:szCs w:val="18"/>
        </w:rPr>
        <w:t xml:space="preserve">Los LICITANTES deberán </w:t>
      </w:r>
      <w:r w:rsidRPr="00BF652F">
        <w:rPr>
          <w:color w:val="000000"/>
          <w:sz w:val="18"/>
          <w:szCs w:val="18"/>
        </w:rPr>
        <w:t>adjuntar a su proposición un manifiesto de instalación del equipo</w:t>
      </w:r>
      <w:r>
        <w:rPr>
          <w:color w:val="000000"/>
          <w:sz w:val="18"/>
          <w:szCs w:val="18"/>
        </w:rPr>
        <w:t xml:space="preserve">, una vez recibida la notificación de la Instalación por parte de la CONVOCANTE, sin que esto represente costo adicional para la misma, para lo cual se </w:t>
      </w:r>
      <w:r w:rsidR="00017534">
        <w:rPr>
          <w:color w:val="000000"/>
          <w:sz w:val="18"/>
          <w:szCs w:val="18"/>
        </w:rPr>
        <w:t>adjunta</w:t>
      </w:r>
      <w:r>
        <w:rPr>
          <w:color w:val="000000"/>
          <w:sz w:val="18"/>
          <w:szCs w:val="18"/>
        </w:rPr>
        <w:t xml:space="preserve"> el Anexo 15, a la presente acta.</w:t>
      </w:r>
    </w:p>
    <w:p w14:paraId="3A6139E4" w14:textId="77777777" w:rsidR="00017534" w:rsidRPr="00017534" w:rsidRDefault="00017534" w:rsidP="00017534">
      <w:pPr>
        <w:pStyle w:val="Prrafodelista"/>
        <w:rPr>
          <w:color w:val="000000"/>
          <w:sz w:val="18"/>
          <w:szCs w:val="18"/>
        </w:rPr>
      </w:pPr>
    </w:p>
    <w:bookmarkStart w:id="0" w:name="_MON_1730634328"/>
    <w:bookmarkEnd w:id="0"/>
    <w:p w14:paraId="1FCDBB46" w14:textId="747DBF55" w:rsidR="00B601AB" w:rsidRPr="00B601AB" w:rsidRDefault="00582049" w:rsidP="000C4474">
      <w:pPr>
        <w:pStyle w:val="Prrafodelista"/>
        <w:ind w:left="720" w:firstLine="0"/>
        <w:jc w:val="center"/>
        <w:rPr>
          <w:color w:val="000000"/>
          <w:sz w:val="18"/>
          <w:szCs w:val="18"/>
        </w:rPr>
      </w:pPr>
      <w:r>
        <w:rPr>
          <w:color w:val="000000"/>
          <w:sz w:val="18"/>
          <w:szCs w:val="18"/>
        </w:rPr>
        <w:object w:dxaOrig="1543" w:dyaOrig="995" w14:anchorId="7CE51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15pt;height:49.75pt" o:ole="">
            <v:imagedata r:id="rId9" o:title=""/>
          </v:shape>
          <o:OLEObject Type="Embed" ProgID="Word.Document.12" ShapeID="_x0000_i1027" DrawAspect="Icon" ObjectID="_1730639952" r:id="rId10">
            <o:FieldCodes>\s</o:FieldCodes>
          </o:OLEObject>
        </w:object>
      </w:r>
    </w:p>
    <w:p w14:paraId="5B6B653C" w14:textId="70DDB45A" w:rsidR="00E16195" w:rsidRPr="001A1C04" w:rsidRDefault="008A4315" w:rsidP="0096231D">
      <w:pPr>
        <w:tabs>
          <w:tab w:val="left" w:pos="2280"/>
        </w:tabs>
        <w:spacing w:before="240" w:line="276" w:lineRule="auto"/>
        <w:jc w:val="both"/>
        <w:rPr>
          <w:rFonts w:eastAsiaTheme="minorEastAsia"/>
          <w:sz w:val="18"/>
          <w:szCs w:val="18"/>
        </w:rPr>
      </w:pPr>
      <w:r w:rsidRPr="001A1C04">
        <w:rPr>
          <w:rFonts w:eastAsiaTheme="minorEastAsia"/>
          <w:b/>
          <w:sz w:val="18"/>
          <w:szCs w:val="18"/>
        </w:rPr>
        <w:t>Segundo</w:t>
      </w:r>
      <w:r w:rsidR="00E36254" w:rsidRPr="001A1C04">
        <w:rPr>
          <w:rFonts w:eastAsiaTheme="minorEastAsia"/>
          <w:b/>
          <w:sz w:val="18"/>
          <w:szCs w:val="18"/>
        </w:rPr>
        <w:t xml:space="preserve">. </w:t>
      </w:r>
      <w:r w:rsidR="00E32E04" w:rsidRPr="001A1C04">
        <w:rPr>
          <w:rFonts w:eastAsiaTheme="minorEastAsia"/>
          <w:b/>
          <w:sz w:val="18"/>
          <w:szCs w:val="18"/>
        </w:rPr>
        <w:t>L</w:t>
      </w:r>
      <w:r w:rsidR="00E36254" w:rsidRPr="001A1C04">
        <w:rPr>
          <w:rFonts w:eastAsiaTheme="minorEastAsia"/>
          <w:sz w:val="18"/>
          <w:szCs w:val="18"/>
        </w:rPr>
        <w:t xml:space="preserve">a Unidad Centralizada de Compras, informa </w:t>
      </w:r>
      <w:r w:rsidR="00A17A3A" w:rsidRPr="001A1C04">
        <w:rPr>
          <w:rFonts w:eastAsiaTheme="minorEastAsia"/>
          <w:sz w:val="18"/>
          <w:szCs w:val="18"/>
        </w:rPr>
        <w:t xml:space="preserve">a los asistentes, </w:t>
      </w:r>
      <w:r w:rsidR="00E36254" w:rsidRPr="001A1C04">
        <w:rPr>
          <w:rFonts w:eastAsiaTheme="minorEastAsia"/>
          <w:sz w:val="18"/>
          <w:szCs w:val="18"/>
        </w:rPr>
        <w:t>la</w:t>
      </w:r>
      <w:r w:rsidR="00BA28D6" w:rsidRPr="001A1C04">
        <w:rPr>
          <w:rFonts w:eastAsiaTheme="minorEastAsia"/>
          <w:sz w:val="18"/>
          <w:szCs w:val="18"/>
        </w:rPr>
        <w:t>s</w:t>
      </w:r>
      <w:r w:rsidR="00E36254" w:rsidRPr="001A1C04">
        <w:rPr>
          <w:rFonts w:eastAsiaTheme="minorEastAsia"/>
          <w:sz w:val="18"/>
          <w:szCs w:val="18"/>
        </w:rPr>
        <w:t xml:space="preserve"> preguntas</w:t>
      </w:r>
      <w:r w:rsidR="00F072A2" w:rsidRPr="001A1C04">
        <w:rPr>
          <w:rFonts w:eastAsiaTheme="minorEastAsia"/>
          <w:sz w:val="18"/>
          <w:szCs w:val="18"/>
        </w:rPr>
        <w:t xml:space="preserve"> y el manifiesto de interés en </w:t>
      </w:r>
      <w:r w:rsidR="00895CFA" w:rsidRPr="001A1C04">
        <w:rPr>
          <w:rFonts w:eastAsiaTheme="minorEastAsia"/>
          <w:sz w:val="18"/>
          <w:szCs w:val="18"/>
        </w:rPr>
        <w:t>participar qu</w:t>
      </w:r>
      <w:r w:rsidR="00A17A3A" w:rsidRPr="001A1C04">
        <w:rPr>
          <w:rFonts w:eastAsiaTheme="minorEastAsia"/>
          <w:sz w:val="18"/>
          <w:szCs w:val="18"/>
        </w:rPr>
        <w:t>e fueron enviados en tiempo y forma de parte de los interesados</w:t>
      </w:r>
      <w:r w:rsidR="00E36254" w:rsidRPr="001A1C04">
        <w:rPr>
          <w:rFonts w:eastAsiaTheme="minorEastAsia"/>
          <w:sz w:val="18"/>
          <w:szCs w:val="18"/>
        </w:rPr>
        <w:t>,</w:t>
      </w:r>
      <w:r w:rsidR="00A17A3A" w:rsidRPr="001A1C04">
        <w:rPr>
          <w:rFonts w:eastAsiaTheme="minorEastAsia"/>
          <w:sz w:val="18"/>
          <w:szCs w:val="18"/>
        </w:rPr>
        <w:t xml:space="preserve"> y</w:t>
      </w:r>
      <w:r w:rsidR="00E36254" w:rsidRPr="001A1C04">
        <w:rPr>
          <w:rFonts w:eastAsiaTheme="minorEastAsia"/>
          <w:sz w:val="18"/>
          <w:szCs w:val="18"/>
        </w:rPr>
        <w:t xml:space="preserve"> procedió a dar contestación por parte del </w:t>
      </w:r>
      <w:r w:rsidR="00E36254" w:rsidRPr="001A1C04">
        <w:rPr>
          <w:rFonts w:eastAsiaTheme="minorEastAsia"/>
          <w:b/>
          <w:bCs/>
          <w:sz w:val="18"/>
          <w:szCs w:val="18"/>
        </w:rPr>
        <w:t>ÁREA REQUIRENTE</w:t>
      </w:r>
      <w:r w:rsidR="00E36254" w:rsidRPr="001A1C04">
        <w:rPr>
          <w:rFonts w:eastAsiaTheme="minorEastAsia"/>
          <w:sz w:val="18"/>
          <w:szCs w:val="18"/>
        </w:rPr>
        <w:t xml:space="preserve"> a los cuestionamientos de los siguientes </w:t>
      </w:r>
      <w:r w:rsidR="00E36254" w:rsidRPr="001A1C04">
        <w:rPr>
          <w:rFonts w:eastAsiaTheme="minorEastAsia"/>
          <w:b/>
          <w:bCs/>
          <w:sz w:val="18"/>
          <w:szCs w:val="18"/>
        </w:rPr>
        <w:t>PARTICIPANTES</w:t>
      </w:r>
      <w:r w:rsidR="00E36254" w:rsidRPr="001A1C04">
        <w:rPr>
          <w:rFonts w:eastAsiaTheme="minorEastAsia"/>
          <w:sz w:val="18"/>
          <w:szCs w:val="18"/>
        </w:rPr>
        <w:t>:</w:t>
      </w:r>
    </w:p>
    <w:p w14:paraId="15EFF102" w14:textId="77777777" w:rsidR="000825D4" w:rsidRPr="001A1C04" w:rsidRDefault="000825D4" w:rsidP="000825D4">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05"/>
        <w:gridCol w:w="8259"/>
        <w:gridCol w:w="1373"/>
      </w:tblGrid>
      <w:tr w:rsidR="000825D4" w:rsidRPr="001A1C04" w14:paraId="38989975" w14:textId="77777777" w:rsidTr="00937D01">
        <w:trPr>
          <w:trHeight w:val="178"/>
          <w:tblHeader/>
        </w:trPr>
        <w:tc>
          <w:tcPr>
            <w:tcW w:w="341" w:type="pct"/>
            <w:shd w:val="clear" w:color="auto" w:fill="D9D9D9" w:themeFill="background1" w:themeFillShade="D9"/>
            <w:vAlign w:val="center"/>
            <w:hideMark/>
          </w:tcPr>
          <w:p w14:paraId="30FD9E10" w14:textId="77777777" w:rsidR="000825D4" w:rsidRPr="001A1C04" w:rsidRDefault="000825D4" w:rsidP="00937D01">
            <w:pPr>
              <w:spacing w:before="240" w:after="240"/>
              <w:jc w:val="center"/>
              <w:rPr>
                <w:b/>
                <w:bCs/>
                <w:smallCaps/>
                <w:color w:val="000000"/>
                <w:sz w:val="18"/>
                <w:szCs w:val="18"/>
                <w:lang w:eastAsia="es-ES"/>
              </w:rPr>
            </w:pPr>
            <w:r w:rsidRPr="001A1C04">
              <w:rPr>
                <w:b/>
                <w:bCs/>
                <w:smallCaps/>
                <w:color w:val="000000"/>
                <w:sz w:val="18"/>
                <w:szCs w:val="18"/>
                <w:lang w:eastAsia="es-ES"/>
              </w:rPr>
              <w:t>No.</w:t>
            </w:r>
          </w:p>
        </w:tc>
        <w:tc>
          <w:tcPr>
            <w:tcW w:w="3995" w:type="pct"/>
            <w:shd w:val="clear" w:color="auto" w:fill="D9D9D9" w:themeFill="background1" w:themeFillShade="D9"/>
            <w:vAlign w:val="center"/>
            <w:hideMark/>
          </w:tcPr>
          <w:p w14:paraId="0CA5A3F8" w14:textId="77777777" w:rsidR="000825D4" w:rsidRPr="001A1C04" w:rsidRDefault="000825D4" w:rsidP="00937D01">
            <w:pPr>
              <w:spacing w:before="240" w:after="240"/>
              <w:jc w:val="center"/>
              <w:rPr>
                <w:b/>
                <w:bCs/>
                <w:smallCaps/>
                <w:color w:val="000000"/>
                <w:sz w:val="18"/>
                <w:szCs w:val="18"/>
                <w:lang w:eastAsia="es-ES"/>
              </w:rPr>
            </w:pPr>
            <w:r w:rsidRPr="001A1C04">
              <w:rPr>
                <w:b/>
                <w:bCs/>
                <w:smallCaps/>
                <w:color w:val="000000"/>
                <w:sz w:val="18"/>
                <w:szCs w:val="18"/>
                <w:lang w:eastAsia="es-ES"/>
              </w:rPr>
              <w:t>Nombre, Razón O Denominación Social</w:t>
            </w:r>
          </w:p>
        </w:tc>
        <w:tc>
          <w:tcPr>
            <w:tcW w:w="664" w:type="pct"/>
            <w:shd w:val="clear" w:color="auto" w:fill="D9D9D9" w:themeFill="background1" w:themeFillShade="D9"/>
            <w:vAlign w:val="center"/>
            <w:hideMark/>
          </w:tcPr>
          <w:p w14:paraId="49901C40" w14:textId="77777777" w:rsidR="000825D4" w:rsidRPr="001A1C04" w:rsidRDefault="000825D4" w:rsidP="00937D01">
            <w:pPr>
              <w:spacing w:before="240" w:after="240"/>
              <w:jc w:val="center"/>
              <w:rPr>
                <w:b/>
                <w:bCs/>
                <w:smallCaps/>
                <w:color w:val="000000"/>
                <w:sz w:val="18"/>
                <w:szCs w:val="18"/>
                <w:lang w:eastAsia="es-ES"/>
              </w:rPr>
            </w:pPr>
            <w:r w:rsidRPr="001A1C04">
              <w:rPr>
                <w:b/>
                <w:bCs/>
                <w:smallCaps/>
                <w:color w:val="000000"/>
                <w:sz w:val="18"/>
                <w:szCs w:val="18"/>
                <w:lang w:eastAsia="es-ES"/>
              </w:rPr>
              <w:t>Número de Preguntas</w:t>
            </w:r>
          </w:p>
        </w:tc>
      </w:tr>
      <w:tr w:rsidR="000825D4" w:rsidRPr="001A1C04" w14:paraId="12AE2A2F" w14:textId="77777777" w:rsidTr="00937D01">
        <w:trPr>
          <w:trHeight w:val="361"/>
        </w:trPr>
        <w:tc>
          <w:tcPr>
            <w:tcW w:w="341" w:type="pct"/>
            <w:noWrap/>
            <w:vAlign w:val="center"/>
            <w:hideMark/>
          </w:tcPr>
          <w:p w14:paraId="5143E356" w14:textId="77777777" w:rsidR="000825D4" w:rsidRPr="001A1C04" w:rsidRDefault="000825D4" w:rsidP="00937D01">
            <w:pPr>
              <w:jc w:val="center"/>
              <w:rPr>
                <w:color w:val="000000"/>
                <w:sz w:val="18"/>
                <w:szCs w:val="18"/>
                <w:lang w:eastAsia="es-ES"/>
              </w:rPr>
            </w:pPr>
            <w:r w:rsidRPr="001A1C04">
              <w:rPr>
                <w:color w:val="000000"/>
                <w:sz w:val="18"/>
                <w:szCs w:val="18"/>
                <w:lang w:eastAsia="es-ES"/>
              </w:rPr>
              <w:t>1</w:t>
            </w:r>
          </w:p>
        </w:tc>
        <w:tc>
          <w:tcPr>
            <w:tcW w:w="3995" w:type="pct"/>
            <w:noWrap/>
            <w:vAlign w:val="center"/>
          </w:tcPr>
          <w:p w14:paraId="34753F2C" w14:textId="4D8BD58F" w:rsidR="000825D4" w:rsidRPr="001A1C04" w:rsidRDefault="00B601AB" w:rsidP="00937D01">
            <w:pPr>
              <w:rPr>
                <w:color w:val="000000"/>
                <w:sz w:val="18"/>
                <w:szCs w:val="18"/>
                <w:lang w:eastAsia="es-ES"/>
              </w:rPr>
            </w:pPr>
            <w:r w:rsidRPr="00B601AB">
              <w:rPr>
                <w:b/>
                <w:bCs/>
                <w:color w:val="000000"/>
                <w:sz w:val="18"/>
                <w:szCs w:val="18"/>
                <w:lang w:val="es-ES" w:eastAsia="es-ES"/>
              </w:rPr>
              <w:t>AGB INSUMOS</w:t>
            </w:r>
            <w:r>
              <w:rPr>
                <w:b/>
                <w:bCs/>
                <w:color w:val="000000"/>
                <w:sz w:val="18"/>
                <w:szCs w:val="18"/>
                <w:lang w:val="es-ES" w:eastAsia="es-ES"/>
              </w:rPr>
              <w:t>,</w:t>
            </w:r>
            <w:r w:rsidRPr="00B601AB">
              <w:rPr>
                <w:b/>
                <w:bCs/>
                <w:color w:val="000000"/>
                <w:sz w:val="18"/>
                <w:szCs w:val="18"/>
                <w:lang w:val="es-ES" w:eastAsia="es-ES"/>
              </w:rPr>
              <w:t xml:space="preserve"> S</w:t>
            </w:r>
            <w:r>
              <w:rPr>
                <w:b/>
                <w:bCs/>
                <w:color w:val="000000"/>
                <w:sz w:val="18"/>
                <w:szCs w:val="18"/>
                <w:lang w:val="es-ES" w:eastAsia="es-ES"/>
              </w:rPr>
              <w:t>.</w:t>
            </w:r>
            <w:r w:rsidRPr="00B601AB">
              <w:rPr>
                <w:b/>
                <w:bCs/>
                <w:color w:val="000000"/>
                <w:sz w:val="18"/>
                <w:szCs w:val="18"/>
                <w:lang w:val="es-ES" w:eastAsia="es-ES"/>
              </w:rPr>
              <w:t xml:space="preserve"> DE R</w:t>
            </w:r>
            <w:r>
              <w:rPr>
                <w:b/>
                <w:bCs/>
                <w:color w:val="000000"/>
                <w:sz w:val="18"/>
                <w:szCs w:val="18"/>
                <w:lang w:val="es-ES" w:eastAsia="es-ES"/>
              </w:rPr>
              <w:t>.</w:t>
            </w:r>
            <w:r w:rsidRPr="00B601AB">
              <w:rPr>
                <w:b/>
                <w:bCs/>
                <w:color w:val="000000"/>
                <w:sz w:val="18"/>
                <w:szCs w:val="18"/>
                <w:lang w:val="es-ES" w:eastAsia="es-ES"/>
              </w:rPr>
              <w:t>L</w:t>
            </w:r>
            <w:r>
              <w:rPr>
                <w:b/>
                <w:bCs/>
                <w:color w:val="000000"/>
                <w:sz w:val="18"/>
                <w:szCs w:val="18"/>
                <w:lang w:val="es-ES" w:eastAsia="es-ES"/>
              </w:rPr>
              <w:t>.</w:t>
            </w:r>
            <w:r w:rsidRPr="00B601AB">
              <w:rPr>
                <w:b/>
                <w:bCs/>
                <w:color w:val="000000"/>
                <w:sz w:val="18"/>
                <w:szCs w:val="18"/>
                <w:lang w:val="es-ES" w:eastAsia="es-ES"/>
              </w:rPr>
              <w:t xml:space="preserve"> DE C</w:t>
            </w:r>
            <w:r>
              <w:rPr>
                <w:b/>
                <w:bCs/>
                <w:color w:val="000000"/>
                <w:sz w:val="18"/>
                <w:szCs w:val="18"/>
                <w:lang w:val="es-ES" w:eastAsia="es-ES"/>
              </w:rPr>
              <w:t>.</w:t>
            </w:r>
            <w:r w:rsidRPr="00B601AB">
              <w:rPr>
                <w:b/>
                <w:bCs/>
                <w:color w:val="000000"/>
                <w:sz w:val="18"/>
                <w:szCs w:val="18"/>
                <w:lang w:val="es-ES" w:eastAsia="es-ES"/>
              </w:rPr>
              <w:t>V</w:t>
            </w:r>
            <w:r>
              <w:rPr>
                <w:b/>
                <w:bCs/>
                <w:color w:val="000000"/>
                <w:sz w:val="18"/>
                <w:szCs w:val="18"/>
                <w:lang w:val="es-ES" w:eastAsia="es-ES"/>
              </w:rPr>
              <w:t>.</w:t>
            </w:r>
          </w:p>
        </w:tc>
        <w:tc>
          <w:tcPr>
            <w:tcW w:w="664" w:type="pct"/>
            <w:noWrap/>
            <w:vAlign w:val="center"/>
          </w:tcPr>
          <w:p w14:paraId="1105482A" w14:textId="4517ABD2" w:rsidR="000825D4" w:rsidRPr="001A1C04" w:rsidRDefault="00B601AB" w:rsidP="00937D01">
            <w:pPr>
              <w:jc w:val="center"/>
              <w:rPr>
                <w:color w:val="000000"/>
                <w:sz w:val="18"/>
                <w:szCs w:val="18"/>
                <w:lang w:eastAsia="es-ES"/>
              </w:rPr>
            </w:pPr>
            <w:r>
              <w:rPr>
                <w:color w:val="000000"/>
                <w:sz w:val="18"/>
                <w:szCs w:val="18"/>
                <w:lang w:eastAsia="es-ES"/>
              </w:rPr>
              <w:t>8</w:t>
            </w:r>
          </w:p>
        </w:tc>
      </w:tr>
      <w:tr w:rsidR="000825D4" w:rsidRPr="001A1C04" w14:paraId="787E454D" w14:textId="77777777" w:rsidTr="00937D01">
        <w:trPr>
          <w:trHeight w:val="361"/>
        </w:trPr>
        <w:tc>
          <w:tcPr>
            <w:tcW w:w="341" w:type="pct"/>
            <w:noWrap/>
            <w:vAlign w:val="center"/>
          </w:tcPr>
          <w:p w14:paraId="3E950605" w14:textId="77777777" w:rsidR="000825D4" w:rsidRPr="001A1C04" w:rsidRDefault="000825D4" w:rsidP="00937D01">
            <w:pPr>
              <w:jc w:val="center"/>
              <w:rPr>
                <w:color w:val="000000"/>
                <w:sz w:val="18"/>
                <w:szCs w:val="18"/>
                <w:lang w:eastAsia="es-ES"/>
              </w:rPr>
            </w:pPr>
            <w:r w:rsidRPr="001A1C04">
              <w:rPr>
                <w:color w:val="000000"/>
                <w:sz w:val="18"/>
                <w:szCs w:val="18"/>
                <w:lang w:eastAsia="es-ES"/>
              </w:rPr>
              <w:t>2</w:t>
            </w:r>
          </w:p>
        </w:tc>
        <w:tc>
          <w:tcPr>
            <w:tcW w:w="3995" w:type="pct"/>
            <w:noWrap/>
            <w:vAlign w:val="center"/>
          </w:tcPr>
          <w:p w14:paraId="7614C973" w14:textId="2E1502CB" w:rsidR="000825D4" w:rsidRPr="001A1C04" w:rsidRDefault="00B601AB" w:rsidP="00937D01">
            <w:pPr>
              <w:rPr>
                <w:b/>
                <w:bCs/>
                <w:color w:val="000000"/>
                <w:sz w:val="18"/>
                <w:szCs w:val="18"/>
                <w:lang w:val="es-ES" w:eastAsia="es-ES"/>
              </w:rPr>
            </w:pPr>
            <w:r w:rsidRPr="00B601AB">
              <w:rPr>
                <w:b/>
                <w:bCs/>
                <w:color w:val="000000"/>
                <w:sz w:val="18"/>
                <w:szCs w:val="18"/>
                <w:lang w:val="es-ES" w:eastAsia="es-ES"/>
              </w:rPr>
              <w:t>CONSORCIO CONSTRUCTOR 3IC</w:t>
            </w:r>
            <w:r>
              <w:rPr>
                <w:b/>
                <w:bCs/>
                <w:color w:val="000000"/>
                <w:sz w:val="18"/>
                <w:szCs w:val="18"/>
                <w:lang w:val="es-ES" w:eastAsia="es-ES"/>
              </w:rPr>
              <w:t>,</w:t>
            </w:r>
            <w:r w:rsidRPr="00B601AB">
              <w:rPr>
                <w:b/>
                <w:bCs/>
                <w:color w:val="000000"/>
                <w:sz w:val="18"/>
                <w:szCs w:val="18"/>
                <w:lang w:val="es-ES" w:eastAsia="es-ES"/>
              </w:rPr>
              <w:t xml:space="preserve"> S</w:t>
            </w:r>
            <w:r>
              <w:rPr>
                <w:b/>
                <w:bCs/>
                <w:color w:val="000000"/>
                <w:sz w:val="18"/>
                <w:szCs w:val="18"/>
                <w:lang w:val="es-ES" w:eastAsia="es-ES"/>
              </w:rPr>
              <w:t>.</w:t>
            </w:r>
            <w:r w:rsidRPr="00B601AB">
              <w:rPr>
                <w:b/>
                <w:bCs/>
                <w:color w:val="000000"/>
                <w:sz w:val="18"/>
                <w:szCs w:val="18"/>
                <w:lang w:val="es-ES" w:eastAsia="es-ES"/>
              </w:rPr>
              <w:t>A</w:t>
            </w:r>
            <w:r>
              <w:rPr>
                <w:b/>
                <w:bCs/>
                <w:color w:val="000000"/>
                <w:sz w:val="18"/>
                <w:szCs w:val="18"/>
                <w:lang w:val="es-ES" w:eastAsia="es-ES"/>
              </w:rPr>
              <w:t>.</w:t>
            </w:r>
            <w:r w:rsidRPr="00B601AB">
              <w:rPr>
                <w:b/>
                <w:bCs/>
                <w:color w:val="000000"/>
                <w:sz w:val="18"/>
                <w:szCs w:val="18"/>
                <w:lang w:val="es-ES" w:eastAsia="es-ES"/>
              </w:rPr>
              <w:t xml:space="preserve"> DE C</w:t>
            </w:r>
            <w:r>
              <w:rPr>
                <w:b/>
                <w:bCs/>
                <w:color w:val="000000"/>
                <w:sz w:val="18"/>
                <w:szCs w:val="18"/>
                <w:lang w:val="es-ES" w:eastAsia="es-ES"/>
              </w:rPr>
              <w:t>.</w:t>
            </w:r>
            <w:r w:rsidRPr="00B601AB">
              <w:rPr>
                <w:b/>
                <w:bCs/>
                <w:color w:val="000000"/>
                <w:sz w:val="18"/>
                <w:szCs w:val="18"/>
                <w:lang w:val="es-ES" w:eastAsia="es-ES"/>
              </w:rPr>
              <w:t>V</w:t>
            </w:r>
            <w:r>
              <w:rPr>
                <w:b/>
                <w:bCs/>
                <w:color w:val="000000"/>
                <w:sz w:val="18"/>
                <w:szCs w:val="18"/>
                <w:lang w:val="es-ES" w:eastAsia="es-ES"/>
              </w:rPr>
              <w:t>.</w:t>
            </w:r>
          </w:p>
        </w:tc>
        <w:tc>
          <w:tcPr>
            <w:tcW w:w="664" w:type="pct"/>
            <w:noWrap/>
            <w:vAlign w:val="center"/>
          </w:tcPr>
          <w:p w14:paraId="1681469A" w14:textId="7718F9D0" w:rsidR="000825D4" w:rsidRPr="001A1C04" w:rsidRDefault="00B601AB" w:rsidP="00937D01">
            <w:pPr>
              <w:jc w:val="center"/>
              <w:rPr>
                <w:color w:val="000000"/>
                <w:sz w:val="18"/>
                <w:szCs w:val="18"/>
                <w:lang w:val="es-ES" w:eastAsia="es-ES"/>
              </w:rPr>
            </w:pPr>
            <w:r>
              <w:rPr>
                <w:color w:val="000000"/>
                <w:sz w:val="18"/>
                <w:szCs w:val="18"/>
                <w:lang w:val="es-ES" w:eastAsia="es-ES"/>
              </w:rPr>
              <w:t>1</w:t>
            </w:r>
          </w:p>
        </w:tc>
      </w:tr>
      <w:tr w:rsidR="000825D4" w:rsidRPr="001A1C04" w14:paraId="241B8DE1" w14:textId="77777777" w:rsidTr="00937D01">
        <w:trPr>
          <w:trHeight w:val="361"/>
        </w:trPr>
        <w:tc>
          <w:tcPr>
            <w:tcW w:w="341" w:type="pct"/>
            <w:noWrap/>
            <w:vAlign w:val="center"/>
          </w:tcPr>
          <w:p w14:paraId="1F35A67E" w14:textId="5E366676" w:rsidR="000825D4" w:rsidRPr="001A1C04" w:rsidRDefault="00B601AB" w:rsidP="00937D01">
            <w:pPr>
              <w:jc w:val="center"/>
              <w:rPr>
                <w:color w:val="000000"/>
                <w:sz w:val="18"/>
                <w:szCs w:val="18"/>
                <w:lang w:eastAsia="es-ES"/>
              </w:rPr>
            </w:pPr>
            <w:r>
              <w:rPr>
                <w:color w:val="000000"/>
                <w:sz w:val="18"/>
                <w:szCs w:val="18"/>
                <w:lang w:eastAsia="es-ES"/>
              </w:rPr>
              <w:t>3</w:t>
            </w:r>
          </w:p>
        </w:tc>
        <w:tc>
          <w:tcPr>
            <w:tcW w:w="3995" w:type="pct"/>
            <w:noWrap/>
            <w:vAlign w:val="center"/>
          </w:tcPr>
          <w:p w14:paraId="6840EBA4" w14:textId="4F777B52" w:rsidR="000825D4" w:rsidRPr="001A1C04" w:rsidRDefault="00B601AB" w:rsidP="00937D01">
            <w:pPr>
              <w:rPr>
                <w:b/>
                <w:bCs/>
                <w:color w:val="000000"/>
                <w:sz w:val="18"/>
                <w:szCs w:val="18"/>
                <w:lang w:val="es-ES" w:eastAsia="es-ES"/>
              </w:rPr>
            </w:pPr>
            <w:r w:rsidRPr="00B601AB">
              <w:rPr>
                <w:b/>
                <w:bCs/>
                <w:color w:val="000000"/>
                <w:sz w:val="18"/>
                <w:szCs w:val="18"/>
                <w:lang w:val="es-ES" w:eastAsia="es-ES"/>
              </w:rPr>
              <w:t>INTEGRADORA CJ, S.A. DE C.V.</w:t>
            </w:r>
          </w:p>
        </w:tc>
        <w:tc>
          <w:tcPr>
            <w:tcW w:w="664" w:type="pct"/>
            <w:noWrap/>
            <w:vAlign w:val="center"/>
          </w:tcPr>
          <w:p w14:paraId="1D9CD171" w14:textId="35C2C837" w:rsidR="000825D4" w:rsidRPr="001A1C04" w:rsidRDefault="00B601AB" w:rsidP="00937D01">
            <w:pPr>
              <w:jc w:val="center"/>
              <w:rPr>
                <w:color w:val="000000"/>
                <w:sz w:val="18"/>
                <w:szCs w:val="18"/>
                <w:lang w:eastAsia="es-ES"/>
              </w:rPr>
            </w:pPr>
            <w:r>
              <w:rPr>
                <w:color w:val="000000"/>
                <w:sz w:val="18"/>
                <w:szCs w:val="18"/>
                <w:lang w:eastAsia="es-ES"/>
              </w:rPr>
              <w:t>1</w:t>
            </w:r>
          </w:p>
        </w:tc>
      </w:tr>
      <w:tr w:rsidR="00B601AB" w:rsidRPr="001A1C04" w14:paraId="7F258A45" w14:textId="77777777" w:rsidTr="00937D01">
        <w:trPr>
          <w:trHeight w:val="361"/>
        </w:trPr>
        <w:tc>
          <w:tcPr>
            <w:tcW w:w="341" w:type="pct"/>
            <w:noWrap/>
            <w:vAlign w:val="center"/>
          </w:tcPr>
          <w:p w14:paraId="7B97199F" w14:textId="68059E32" w:rsidR="00B601AB" w:rsidRPr="001A1C04" w:rsidRDefault="00B601AB" w:rsidP="00937D01">
            <w:pPr>
              <w:jc w:val="center"/>
              <w:rPr>
                <w:color w:val="000000"/>
                <w:sz w:val="18"/>
                <w:szCs w:val="18"/>
                <w:lang w:eastAsia="es-ES"/>
              </w:rPr>
            </w:pPr>
            <w:r>
              <w:rPr>
                <w:color w:val="000000"/>
                <w:sz w:val="18"/>
                <w:szCs w:val="18"/>
                <w:lang w:eastAsia="es-ES"/>
              </w:rPr>
              <w:t>4</w:t>
            </w:r>
          </w:p>
        </w:tc>
        <w:tc>
          <w:tcPr>
            <w:tcW w:w="3995" w:type="pct"/>
            <w:noWrap/>
            <w:vAlign w:val="center"/>
          </w:tcPr>
          <w:p w14:paraId="6EBECFEF" w14:textId="3F8E2A38" w:rsidR="00B601AB" w:rsidRPr="001A1C04" w:rsidRDefault="00B601AB" w:rsidP="00937D01">
            <w:pPr>
              <w:rPr>
                <w:b/>
                <w:bCs/>
                <w:color w:val="000000"/>
                <w:sz w:val="18"/>
                <w:szCs w:val="18"/>
                <w:lang w:val="es-ES" w:eastAsia="es-ES"/>
              </w:rPr>
            </w:pPr>
            <w:r w:rsidRPr="00B601AB">
              <w:rPr>
                <w:b/>
                <w:bCs/>
                <w:color w:val="000000"/>
                <w:sz w:val="18"/>
                <w:szCs w:val="18"/>
                <w:lang w:val="es-ES" w:eastAsia="es-ES"/>
              </w:rPr>
              <w:t>JORGE ALBERTO CORONADO MOTA</w:t>
            </w:r>
          </w:p>
        </w:tc>
        <w:tc>
          <w:tcPr>
            <w:tcW w:w="664" w:type="pct"/>
            <w:noWrap/>
            <w:vAlign w:val="center"/>
          </w:tcPr>
          <w:p w14:paraId="293C08AC" w14:textId="4BF67BE9" w:rsidR="00B601AB" w:rsidRPr="001A1C04" w:rsidRDefault="00B601AB" w:rsidP="00937D01">
            <w:pPr>
              <w:jc w:val="center"/>
              <w:rPr>
                <w:color w:val="000000"/>
                <w:sz w:val="18"/>
                <w:szCs w:val="18"/>
                <w:lang w:eastAsia="es-ES"/>
              </w:rPr>
            </w:pPr>
            <w:r>
              <w:rPr>
                <w:color w:val="000000"/>
                <w:sz w:val="18"/>
                <w:szCs w:val="18"/>
                <w:lang w:eastAsia="es-ES"/>
              </w:rPr>
              <w:t>1</w:t>
            </w:r>
          </w:p>
        </w:tc>
      </w:tr>
      <w:tr w:rsidR="000825D4" w:rsidRPr="001A1C04" w14:paraId="7C214ACB" w14:textId="77777777" w:rsidTr="00937D01">
        <w:trPr>
          <w:trHeight w:val="409"/>
        </w:trPr>
        <w:tc>
          <w:tcPr>
            <w:tcW w:w="341" w:type="pct"/>
            <w:noWrap/>
            <w:vAlign w:val="center"/>
          </w:tcPr>
          <w:p w14:paraId="501EC28F" w14:textId="77777777" w:rsidR="000825D4" w:rsidRPr="001A1C04" w:rsidRDefault="000825D4" w:rsidP="00937D01">
            <w:pPr>
              <w:jc w:val="center"/>
              <w:rPr>
                <w:color w:val="000000"/>
                <w:sz w:val="18"/>
                <w:szCs w:val="18"/>
                <w:lang w:eastAsia="es-ES"/>
              </w:rPr>
            </w:pPr>
          </w:p>
        </w:tc>
        <w:tc>
          <w:tcPr>
            <w:tcW w:w="3995" w:type="pct"/>
            <w:noWrap/>
            <w:vAlign w:val="center"/>
          </w:tcPr>
          <w:p w14:paraId="471ACF46" w14:textId="77777777" w:rsidR="000825D4" w:rsidRPr="001A1C04" w:rsidRDefault="000825D4" w:rsidP="00937D01">
            <w:pPr>
              <w:jc w:val="right"/>
              <w:rPr>
                <w:b/>
                <w:sz w:val="18"/>
                <w:szCs w:val="18"/>
                <w:lang w:eastAsia="es-ES"/>
              </w:rPr>
            </w:pPr>
            <w:r w:rsidRPr="001A1C04">
              <w:rPr>
                <w:b/>
                <w:sz w:val="18"/>
                <w:szCs w:val="18"/>
                <w:lang w:eastAsia="es-ES"/>
              </w:rPr>
              <w:t>Total</w:t>
            </w:r>
          </w:p>
        </w:tc>
        <w:tc>
          <w:tcPr>
            <w:tcW w:w="664" w:type="pct"/>
            <w:noWrap/>
            <w:vAlign w:val="center"/>
          </w:tcPr>
          <w:p w14:paraId="6A8E9CC6" w14:textId="04E198F7" w:rsidR="000825D4" w:rsidRPr="001A1C04" w:rsidRDefault="00B601AB" w:rsidP="00937D01">
            <w:pPr>
              <w:jc w:val="center"/>
              <w:rPr>
                <w:b/>
                <w:color w:val="000000"/>
                <w:sz w:val="18"/>
                <w:szCs w:val="18"/>
                <w:lang w:eastAsia="es-ES"/>
              </w:rPr>
            </w:pPr>
            <w:r>
              <w:rPr>
                <w:b/>
                <w:color w:val="000000"/>
                <w:sz w:val="18"/>
                <w:szCs w:val="18"/>
                <w:lang w:eastAsia="es-ES"/>
              </w:rPr>
              <w:t>11</w:t>
            </w:r>
          </w:p>
        </w:tc>
      </w:tr>
    </w:tbl>
    <w:p w14:paraId="1CF2A599" w14:textId="1DF5CB18" w:rsidR="000825D4" w:rsidRDefault="000825D4" w:rsidP="00B601AB">
      <w:pPr>
        <w:rPr>
          <w:sz w:val="18"/>
          <w:szCs w:val="18"/>
        </w:rPr>
      </w:pPr>
      <w:bookmarkStart w:id="1" w:name="_Hlk107502803"/>
    </w:p>
    <w:tbl>
      <w:tblPr>
        <w:tblStyle w:val="Tablaconcuadrcula"/>
        <w:tblW w:w="10348" w:type="dxa"/>
        <w:tblInd w:w="-5" w:type="dxa"/>
        <w:tblLook w:val="04A0" w:firstRow="1" w:lastRow="0" w:firstColumn="1" w:lastColumn="0" w:noHBand="0" w:noVBand="1"/>
      </w:tblPr>
      <w:tblGrid>
        <w:gridCol w:w="565"/>
        <w:gridCol w:w="1987"/>
        <w:gridCol w:w="5812"/>
        <w:gridCol w:w="1984"/>
      </w:tblGrid>
      <w:tr w:rsidR="005E5730" w:rsidRPr="001A1C04" w14:paraId="4A563EF2" w14:textId="77777777" w:rsidTr="00B562B8">
        <w:trPr>
          <w:trHeight w:val="567"/>
          <w:tblHeader/>
        </w:trPr>
        <w:tc>
          <w:tcPr>
            <w:tcW w:w="10348" w:type="dxa"/>
            <w:gridSpan w:val="4"/>
            <w:shd w:val="clear" w:color="auto" w:fill="D9D9D9" w:themeFill="background1" w:themeFillShade="D9"/>
            <w:vAlign w:val="center"/>
          </w:tcPr>
          <w:p w14:paraId="2067D4AA" w14:textId="109A99D3" w:rsidR="005E5730" w:rsidRPr="001A1C04" w:rsidRDefault="005E5730" w:rsidP="00B562B8">
            <w:pPr>
              <w:jc w:val="center"/>
              <w:rPr>
                <w:b/>
                <w:bCs/>
                <w:sz w:val="18"/>
                <w:szCs w:val="18"/>
              </w:rPr>
            </w:pPr>
            <w:r w:rsidRPr="001A1C04">
              <w:rPr>
                <w:b/>
                <w:bCs/>
                <w:spacing w:val="-1"/>
                <w:sz w:val="18"/>
                <w:szCs w:val="18"/>
              </w:rPr>
              <w:t xml:space="preserve">PARTICIPANTE: </w:t>
            </w:r>
            <w:r w:rsidRPr="005E5730">
              <w:rPr>
                <w:b/>
                <w:bCs/>
                <w:color w:val="000000"/>
                <w:sz w:val="18"/>
                <w:szCs w:val="18"/>
                <w:lang w:val="es-ES" w:eastAsia="es-ES"/>
              </w:rPr>
              <w:t>AGB INSUMOS S. DE R.L. DE C.V.</w:t>
            </w:r>
          </w:p>
        </w:tc>
      </w:tr>
      <w:tr w:rsidR="005E5730" w:rsidRPr="001A1C04" w14:paraId="6F316D6D" w14:textId="77777777" w:rsidTr="00855134">
        <w:trPr>
          <w:trHeight w:val="570"/>
          <w:tblHeader/>
        </w:trPr>
        <w:tc>
          <w:tcPr>
            <w:tcW w:w="565" w:type="dxa"/>
            <w:shd w:val="clear" w:color="auto" w:fill="D9D9D9" w:themeFill="background1" w:themeFillShade="D9"/>
            <w:vAlign w:val="center"/>
          </w:tcPr>
          <w:p w14:paraId="69B9A4CD" w14:textId="77777777" w:rsidR="005E5730" w:rsidRPr="001A1C04" w:rsidRDefault="005E5730" w:rsidP="00B562B8">
            <w:pPr>
              <w:jc w:val="center"/>
              <w:rPr>
                <w:b/>
                <w:bCs/>
                <w:sz w:val="18"/>
                <w:szCs w:val="18"/>
              </w:rPr>
            </w:pPr>
            <w:r w:rsidRPr="001A1C04">
              <w:rPr>
                <w:b/>
                <w:bCs/>
                <w:sz w:val="18"/>
                <w:szCs w:val="18"/>
              </w:rPr>
              <w:t>No.</w:t>
            </w:r>
          </w:p>
        </w:tc>
        <w:tc>
          <w:tcPr>
            <w:tcW w:w="1987" w:type="dxa"/>
            <w:shd w:val="clear" w:color="auto" w:fill="D9D9D9" w:themeFill="background1" w:themeFillShade="D9"/>
            <w:vAlign w:val="center"/>
          </w:tcPr>
          <w:p w14:paraId="11F432FA" w14:textId="77777777" w:rsidR="005E5730" w:rsidRPr="001A1C04" w:rsidRDefault="005E5730" w:rsidP="00B562B8">
            <w:pPr>
              <w:jc w:val="center"/>
              <w:rPr>
                <w:b/>
                <w:bCs/>
                <w:sz w:val="18"/>
                <w:szCs w:val="18"/>
              </w:rPr>
            </w:pPr>
            <w:r w:rsidRPr="001A1C04">
              <w:rPr>
                <w:b/>
                <w:bCs/>
                <w:sz w:val="18"/>
                <w:szCs w:val="18"/>
              </w:rPr>
              <w:t>Partida y/o punto de convocatoria</w:t>
            </w:r>
          </w:p>
        </w:tc>
        <w:tc>
          <w:tcPr>
            <w:tcW w:w="5812" w:type="dxa"/>
            <w:shd w:val="clear" w:color="auto" w:fill="D9D9D9" w:themeFill="background1" w:themeFillShade="D9"/>
            <w:vAlign w:val="center"/>
          </w:tcPr>
          <w:p w14:paraId="605466E0" w14:textId="77777777" w:rsidR="005E5730" w:rsidRPr="001A1C04" w:rsidRDefault="005E5730" w:rsidP="00B562B8">
            <w:pPr>
              <w:jc w:val="center"/>
              <w:rPr>
                <w:b/>
                <w:bCs/>
                <w:sz w:val="18"/>
                <w:szCs w:val="18"/>
              </w:rPr>
            </w:pPr>
            <w:r w:rsidRPr="001A1C04">
              <w:rPr>
                <w:b/>
                <w:bCs/>
                <w:sz w:val="18"/>
                <w:szCs w:val="18"/>
              </w:rPr>
              <w:t>Pregunta</w:t>
            </w:r>
          </w:p>
        </w:tc>
        <w:tc>
          <w:tcPr>
            <w:tcW w:w="1984" w:type="dxa"/>
            <w:shd w:val="clear" w:color="auto" w:fill="D9D9D9" w:themeFill="background1" w:themeFillShade="D9"/>
            <w:vAlign w:val="center"/>
          </w:tcPr>
          <w:p w14:paraId="20FB9936" w14:textId="77777777" w:rsidR="005E5730" w:rsidRPr="001A1C04" w:rsidRDefault="005E5730" w:rsidP="00B562B8">
            <w:pPr>
              <w:jc w:val="center"/>
              <w:rPr>
                <w:b/>
                <w:bCs/>
                <w:sz w:val="18"/>
                <w:szCs w:val="18"/>
              </w:rPr>
            </w:pPr>
            <w:r w:rsidRPr="001A1C04">
              <w:rPr>
                <w:b/>
                <w:bCs/>
                <w:sz w:val="18"/>
                <w:szCs w:val="18"/>
              </w:rPr>
              <w:t>Respuesta</w:t>
            </w:r>
          </w:p>
        </w:tc>
      </w:tr>
      <w:tr w:rsidR="005E5730" w:rsidRPr="001A1C04" w14:paraId="535DEA45" w14:textId="77777777" w:rsidTr="001F4AED">
        <w:trPr>
          <w:trHeight w:val="2093"/>
        </w:trPr>
        <w:tc>
          <w:tcPr>
            <w:tcW w:w="565" w:type="dxa"/>
          </w:tcPr>
          <w:p w14:paraId="563FF35F" w14:textId="77777777" w:rsidR="005E5730" w:rsidRPr="001A1C04" w:rsidRDefault="005E5730" w:rsidP="005E5730">
            <w:pPr>
              <w:jc w:val="center"/>
              <w:rPr>
                <w:sz w:val="18"/>
                <w:szCs w:val="18"/>
              </w:rPr>
            </w:pPr>
            <w:r w:rsidRPr="001A1C04">
              <w:rPr>
                <w:sz w:val="18"/>
                <w:szCs w:val="18"/>
              </w:rPr>
              <w:t>1</w:t>
            </w:r>
          </w:p>
        </w:tc>
        <w:tc>
          <w:tcPr>
            <w:tcW w:w="1987" w:type="dxa"/>
          </w:tcPr>
          <w:p w14:paraId="116D9E8E"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 xml:space="preserve">CARTA DE REQUERIMIENTOS TÉCNICOS </w:t>
            </w:r>
          </w:p>
          <w:p w14:paraId="6E685841" w14:textId="356857FF" w:rsidR="005E5730" w:rsidRPr="001A1C04" w:rsidRDefault="005E5730" w:rsidP="005E5730">
            <w:pPr>
              <w:jc w:val="both"/>
              <w:rPr>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tc>
        <w:tc>
          <w:tcPr>
            <w:tcW w:w="5812" w:type="dxa"/>
          </w:tcPr>
          <w:p w14:paraId="7F04A421" w14:textId="77777777" w:rsidR="005E5730" w:rsidRPr="00B601AB" w:rsidRDefault="005E5730" w:rsidP="005E5730">
            <w:pPr>
              <w:pStyle w:val="Prrafodelista"/>
              <w:ind w:left="129" w:right="-1" w:hanging="13"/>
              <w:rPr>
                <w:b/>
                <w:bCs/>
                <w:color w:val="000000"/>
                <w:sz w:val="18"/>
                <w:szCs w:val="18"/>
              </w:rPr>
            </w:pPr>
            <w:r w:rsidRPr="00B601AB">
              <w:rPr>
                <w:b/>
                <w:bCs/>
                <w:color w:val="000000"/>
                <w:sz w:val="18"/>
                <w:szCs w:val="18"/>
              </w:rPr>
              <w:t>LUGAR DE ENTREGA:</w:t>
            </w:r>
          </w:p>
          <w:p w14:paraId="701985AA" w14:textId="77777777" w:rsidR="005E5730" w:rsidRPr="00B601AB" w:rsidRDefault="005E5730" w:rsidP="005E5730">
            <w:pPr>
              <w:pStyle w:val="Prrafodelista"/>
              <w:ind w:left="426" w:right="-1"/>
              <w:jc w:val="center"/>
              <w:rPr>
                <w:b/>
                <w:bCs/>
                <w:color w:val="000000"/>
                <w:sz w:val="18"/>
                <w:szCs w:val="18"/>
              </w:rPr>
            </w:pPr>
          </w:p>
          <w:p w14:paraId="1E29B861" w14:textId="77777777" w:rsidR="005E5730" w:rsidRPr="00B601AB" w:rsidRDefault="005E5730" w:rsidP="00017534">
            <w:pPr>
              <w:jc w:val="both"/>
              <w:rPr>
                <w:color w:val="000000"/>
                <w:sz w:val="18"/>
                <w:szCs w:val="18"/>
              </w:rPr>
            </w:pPr>
            <w:r w:rsidRPr="00B601AB">
              <w:rPr>
                <w:color w:val="000000"/>
                <w:sz w:val="18"/>
                <w:szCs w:val="18"/>
              </w:rPr>
              <w:t xml:space="preserve">Los bienes podrán ser entregados por el </w:t>
            </w:r>
            <w:r w:rsidRPr="00B601AB">
              <w:rPr>
                <w:b/>
                <w:bCs/>
                <w:color w:val="000000"/>
                <w:sz w:val="18"/>
                <w:szCs w:val="18"/>
              </w:rPr>
              <w:t>PROVEEDOR</w:t>
            </w:r>
            <w:r w:rsidRPr="00B601AB">
              <w:rPr>
                <w:color w:val="000000"/>
                <w:sz w:val="18"/>
                <w:szCs w:val="18"/>
              </w:rPr>
              <w:t xml:space="preserve"> en cualquiera de las siguientes direcciones, invariablemente el documento que acredite la entrega deberá ser turnado a la Bodega de Inventarios</w:t>
            </w:r>
          </w:p>
          <w:p w14:paraId="232B59DE" w14:textId="41933130" w:rsidR="005E5730" w:rsidRPr="001A1C04" w:rsidRDefault="005E5730" w:rsidP="00017534">
            <w:pPr>
              <w:jc w:val="both"/>
              <w:rPr>
                <w:sz w:val="18"/>
                <w:szCs w:val="18"/>
              </w:rPr>
            </w:pPr>
            <w:r w:rsidRPr="00B601AB">
              <w:rPr>
                <w:i/>
                <w:iCs/>
                <w:color w:val="000000"/>
                <w:sz w:val="18"/>
                <w:szCs w:val="18"/>
              </w:rPr>
              <w:t>Se solicita a la convocante que nos aclare si el lugar de entrega será en cada uno de los municipios que marcan el anexo o bien, será en un único almacén centralizado, para considerar costos de viáticos.</w:t>
            </w:r>
          </w:p>
        </w:tc>
        <w:tc>
          <w:tcPr>
            <w:tcW w:w="1984" w:type="dxa"/>
          </w:tcPr>
          <w:p w14:paraId="024DB00C" w14:textId="41011CBC" w:rsidR="007670D0" w:rsidRDefault="005E5730" w:rsidP="005E5730">
            <w:pPr>
              <w:jc w:val="both"/>
              <w:rPr>
                <w:color w:val="000000"/>
                <w:sz w:val="18"/>
                <w:szCs w:val="18"/>
              </w:rPr>
            </w:pPr>
            <w:r w:rsidRPr="00B601AB">
              <w:rPr>
                <w:color w:val="000000"/>
                <w:sz w:val="18"/>
                <w:szCs w:val="18"/>
              </w:rPr>
              <w:t xml:space="preserve">Los bienes serán entregados en almacén central, posterior a la entrega se notificará </w:t>
            </w:r>
            <w:r w:rsidR="000C4474">
              <w:rPr>
                <w:color w:val="000000"/>
                <w:sz w:val="18"/>
                <w:szCs w:val="18"/>
              </w:rPr>
              <w:t xml:space="preserve">al </w:t>
            </w:r>
            <w:r w:rsidR="000C4474" w:rsidRPr="00B601AB">
              <w:rPr>
                <w:color w:val="000000"/>
                <w:sz w:val="18"/>
                <w:szCs w:val="18"/>
              </w:rPr>
              <w:t>correo</w:t>
            </w:r>
            <w:r w:rsidRPr="00B601AB">
              <w:rPr>
                <w:color w:val="000000"/>
                <w:sz w:val="18"/>
                <w:szCs w:val="18"/>
              </w:rPr>
              <w:t xml:space="preserve"> electrónico </w:t>
            </w:r>
            <w:r w:rsidR="00986D42">
              <w:rPr>
                <w:color w:val="000000"/>
                <w:sz w:val="18"/>
                <w:szCs w:val="18"/>
              </w:rPr>
              <w:t>señalado por el proveedor en ane</w:t>
            </w:r>
            <w:r w:rsidR="007670D0">
              <w:rPr>
                <w:color w:val="000000"/>
                <w:sz w:val="18"/>
                <w:szCs w:val="18"/>
              </w:rPr>
              <w:t>x</w:t>
            </w:r>
            <w:r w:rsidR="00986D42">
              <w:rPr>
                <w:color w:val="000000"/>
                <w:sz w:val="18"/>
                <w:szCs w:val="18"/>
              </w:rPr>
              <w:t xml:space="preserve">o 4 </w:t>
            </w:r>
            <w:r w:rsidRPr="00B601AB">
              <w:rPr>
                <w:color w:val="000000"/>
                <w:sz w:val="18"/>
                <w:szCs w:val="18"/>
              </w:rPr>
              <w:t xml:space="preserve">el lugar </w:t>
            </w:r>
            <w:r w:rsidR="00017534">
              <w:rPr>
                <w:color w:val="000000"/>
                <w:sz w:val="18"/>
                <w:szCs w:val="18"/>
              </w:rPr>
              <w:t xml:space="preserve">y </w:t>
            </w:r>
            <w:r w:rsidR="00582049">
              <w:rPr>
                <w:color w:val="000000"/>
                <w:sz w:val="18"/>
                <w:szCs w:val="18"/>
              </w:rPr>
              <w:t>día de</w:t>
            </w:r>
            <w:r w:rsidRPr="00B601AB">
              <w:rPr>
                <w:color w:val="000000"/>
                <w:sz w:val="18"/>
                <w:szCs w:val="18"/>
              </w:rPr>
              <w:t xml:space="preserve"> instalació</w:t>
            </w:r>
            <w:r w:rsidR="00986D42">
              <w:rPr>
                <w:color w:val="000000"/>
                <w:sz w:val="18"/>
                <w:szCs w:val="18"/>
              </w:rPr>
              <w:t>n</w:t>
            </w:r>
            <w:r w:rsidR="007670D0">
              <w:rPr>
                <w:color w:val="000000"/>
                <w:sz w:val="18"/>
                <w:szCs w:val="18"/>
              </w:rPr>
              <w:t>.</w:t>
            </w:r>
          </w:p>
          <w:p w14:paraId="7078A7BE" w14:textId="1E6571C1" w:rsidR="005E5730" w:rsidRDefault="007670D0" w:rsidP="005E5730">
            <w:pPr>
              <w:jc w:val="both"/>
              <w:rPr>
                <w:color w:val="000000"/>
                <w:sz w:val="18"/>
                <w:szCs w:val="18"/>
              </w:rPr>
            </w:pPr>
            <w:r>
              <w:rPr>
                <w:color w:val="000000"/>
                <w:sz w:val="18"/>
                <w:szCs w:val="18"/>
              </w:rPr>
              <w:t>El</w:t>
            </w:r>
            <w:r w:rsidR="00986D42">
              <w:rPr>
                <w:color w:val="000000"/>
                <w:sz w:val="18"/>
                <w:szCs w:val="18"/>
              </w:rPr>
              <w:t xml:space="preserve"> proveedor deber</w:t>
            </w:r>
            <w:r w:rsidR="004C1C83">
              <w:rPr>
                <w:color w:val="000000"/>
                <w:sz w:val="18"/>
                <w:szCs w:val="18"/>
              </w:rPr>
              <w:t xml:space="preserve">á adjuntar a su proposición un manifiesto de instalación del equipo al momento de la entrega de </w:t>
            </w:r>
            <w:proofErr w:type="gramStart"/>
            <w:r w:rsidR="004C1C83">
              <w:rPr>
                <w:color w:val="000000"/>
                <w:sz w:val="18"/>
                <w:szCs w:val="18"/>
              </w:rPr>
              <w:t xml:space="preserve">los </w:t>
            </w:r>
            <w:r w:rsidR="00BC2D22">
              <w:rPr>
                <w:color w:val="000000"/>
                <w:sz w:val="18"/>
                <w:szCs w:val="18"/>
              </w:rPr>
              <w:t>mismos</w:t>
            </w:r>
            <w:proofErr w:type="gramEnd"/>
            <w:r w:rsidR="004C1C83">
              <w:rPr>
                <w:color w:val="000000"/>
                <w:sz w:val="18"/>
                <w:szCs w:val="18"/>
              </w:rPr>
              <w:t xml:space="preserve"> en</w:t>
            </w:r>
            <w:r w:rsidR="00017534">
              <w:rPr>
                <w:color w:val="000000"/>
                <w:sz w:val="18"/>
                <w:szCs w:val="18"/>
              </w:rPr>
              <w:t xml:space="preserve"> los</w:t>
            </w:r>
            <w:r w:rsidR="004C1C83">
              <w:rPr>
                <w:color w:val="000000"/>
                <w:sz w:val="18"/>
                <w:szCs w:val="18"/>
              </w:rPr>
              <w:t xml:space="preserve"> </w:t>
            </w:r>
            <w:r w:rsidR="00017534">
              <w:rPr>
                <w:color w:val="000000"/>
                <w:sz w:val="18"/>
                <w:szCs w:val="18"/>
              </w:rPr>
              <w:t>términos</w:t>
            </w:r>
            <w:r w:rsidR="004C1C83">
              <w:rPr>
                <w:color w:val="000000"/>
                <w:sz w:val="18"/>
                <w:szCs w:val="18"/>
              </w:rPr>
              <w:t xml:space="preserve"> señalado</w:t>
            </w:r>
            <w:r w:rsidR="00BC2D22">
              <w:rPr>
                <w:color w:val="000000"/>
                <w:sz w:val="18"/>
                <w:szCs w:val="18"/>
              </w:rPr>
              <w:t>s</w:t>
            </w:r>
            <w:r w:rsidR="004C1C83">
              <w:rPr>
                <w:color w:val="000000"/>
                <w:sz w:val="18"/>
                <w:szCs w:val="18"/>
              </w:rPr>
              <w:t xml:space="preserve"> en la presición administrativa no. 2.</w:t>
            </w:r>
          </w:p>
          <w:p w14:paraId="51235417" w14:textId="4B0DEE38" w:rsidR="004C1C83" w:rsidRPr="001A1C04" w:rsidRDefault="004C1C83" w:rsidP="005E5730">
            <w:pPr>
              <w:jc w:val="both"/>
              <w:rPr>
                <w:sz w:val="18"/>
                <w:szCs w:val="18"/>
              </w:rPr>
            </w:pPr>
          </w:p>
        </w:tc>
      </w:tr>
      <w:tr w:rsidR="005E5730" w:rsidRPr="001A1C04" w14:paraId="090BD83F" w14:textId="77777777" w:rsidTr="00855134">
        <w:trPr>
          <w:trHeight w:val="70"/>
        </w:trPr>
        <w:tc>
          <w:tcPr>
            <w:tcW w:w="565" w:type="dxa"/>
          </w:tcPr>
          <w:p w14:paraId="54F132D4" w14:textId="77777777" w:rsidR="005E5730" w:rsidRPr="001A1C04" w:rsidRDefault="005E5730" w:rsidP="005E5730">
            <w:pPr>
              <w:jc w:val="center"/>
              <w:rPr>
                <w:sz w:val="18"/>
                <w:szCs w:val="18"/>
              </w:rPr>
            </w:pPr>
            <w:r w:rsidRPr="001A1C04">
              <w:rPr>
                <w:sz w:val="18"/>
                <w:szCs w:val="18"/>
              </w:rPr>
              <w:t>2</w:t>
            </w:r>
          </w:p>
        </w:tc>
        <w:tc>
          <w:tcPr>
            <w:tcW w:w="1987" w:type="dxa"/>
          </w:tcPr>
          <w:p w14:paraId="46D2D102"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CARTA DE REQUERIMIENTOS TÉCNICOS</w:t>
            </w:r>
          </w:p>
          <w:p w14:paraId="2E9C6324" w14:textId="20A91A03" w:rsidR="005E5730" w:rsidRPr="001A1C04" w:rsidRDefault="005E5730" w:rsidP="005E5730">
            <w:pPr>
              <w:jc w:val="both"/>
              <w:rPr>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tc>
        <w:tc>
          <w:tcPr>
            <w:tcW w:w="5812" w:type="dxa"/>
          </w:tcPr>
          <w:p w14:paraId="1257A83B" w14:textId="77777777" w:rsidR="005E5730" w:rsidRPr="00B601AB" w:rsidRDefault="005E5730" w:rsidP="005E5730">
            <w:pPr>
              <w:pStyle w:val="Prrafodelista"/>
              <w:ind w:left="0" w:firstLine="0"/>
              <w:jc w:val="both"/>
              <w:rPr>
                <w:i/>
                <w:iCs/>
                <w:color w:val="000000"/>
                <w:sz w:val="18"/>
                <w:szCs w:val="18"/>
              </w:rPr>
            </w:pPr>
            <w:r w:rsidRPr="00B601AB">
              <w:rPr>
                <w:b/>
                <w:bCs/>
                <w:color w:val="000000"/>
                <w:sz w:val="18"/>
                <w:szCs w:val="18"/>
              </w:rPr>
              <w:t>TIEMPO DE ENTREGA</w:t>
            </w:r>
            <w:r w:rsidRPr="00B601AB">
              <w:rPr>
                <w:i/>
                <w:iCs/>
                <w:color w:val="000000"/>
                <w:sz w:val="18"/>
                <w:szCs w:val="18"/>
              </w:rPr>
              <w:t>:</w:t>
            </w:r>
          </w:p>
          <w:p w14:paraId="47DD8952" w14:textId="77777777" w:rsidR="005E5730" w:rsidRPr="00B601AB" w:rsidRDefault="005E5730" w:rsidP="005E5730">
            <w:pPr>
              <w:pStyle w:val="Prrafodelista"/>
              <w:ind w:left="0" w:firstLine="0"/>
              <w:jc w:val="both"/>
              <w:rPr>
                <w:i/>
                <w:iCs/>
                <w:color w:val="000000"/>
                <w:sz w:val="18"/>
                <w:szCs w:val="18"/>
              </w:rPr>
            </w:pPr>
          </w:p>
          <w:p w14:paraId="18E9D6DF" w14:textId="77777777" w:rsidR="005E5730" w:rsidRPr="00B601AB" w:rsidRDefault="005E5730" w:rsidP="005E5730">
            <w:pPr>
              <w:jc w:val="both"/>
              <w:rPr>
                <w:i/>
                <w:iCs/>
                <w:color w:val="000000"/>
                <w:sz w:val="18"/>
                <w:szCs w:val="18"/>
              </w:rPr>
            </w:pPr>
            <w:r w:rsidRPr="00B601AB">
              <w:rPr>
                <w:color w:val="000000"/>
                <w:sz w:val="18"/>
                <w:szCs w:val="18"/>
              </w:rPr>
              <w:t>Los bienes deberán ser entregados por el PROVEEDOR a más tardar el 20 de diciembre de 2022</w:t>
            </w:r>
            <w:r w:rsidRPr="00B601AB">
              <w:rPr>
                <w:i/>
                <w:iCs/>
                <w:color w:val="000000"/>
                <w:sz w:val="18"/>
                <w:szCs w:val="18"/>
              </w:rPr>
              <w:t>.</w:t>
            </w:r>
          </w:p>
          <w:p w14:paraId="5DE4F8CF" w14:textId="77777777" w:rsidR="005E5730" w:rsidRPr="00B601AB" w:rsidRDefault="005E5730" w:rsidP="005E5730">
            <w:pPr>
              <w:jc w:val="both"/>
              <w:rPr>
                <w:i/>
                <w:iCs/>
                <w:color w:val="000000"/>
                <w:sz w:val="18"/>
                <w:szCs w:val="18"/>
              </w:rPr>
            </w:pPr>
          </w:p>
          <w:p w14:paraId="342A0833" w14:textId="77777777" w:rsidR="005E5730" w:rsidRPr="00B601AB" w:rsidRDefault="005E5730" w:rsidP="005E5730">
            <w:pPr>
              <w:jc w:val="both"/>
              <w:rPr>
                <w:i/>
                <w:iCs/>
                <w:color w:val="000000"/>
                <w:sz w:val="18"/>
                <w:szCs w:val="18"/>
              </w:rPr>
            </w:pPr>
            <w:r w:rsidRPr="00B601AB">
              <w:rPr>
                <w:i/>
                <w:iCs/>
                <w:color w:val="000000"/>
                <w:sz w:val="18"/>
                <w:szCs w:val="18"/>
              </w:rPr>
              <w:t>Dado que la cantidad de piezas a entregar es considerable, se solicita a la convocante ampliar el tiempo de entrega al menos al 31 de Diciembre de 2022, para evitar retrasos y coordinación en la logística de la entrega de los equipos solicitados.</w:t>
            </w:r>
          </w:p>
          <w:p w14:paraId="12625591" w14:textId="77777777" w:rsidR="005E5730" w:rsidRPr="001A1C04" w:rsidRDefault="005E5730" w:rsidP="005E5730">
            <w:pPr>
              <w:jc w:val="both"/>
              <w:rPr>
                <w:sz w:val="18"/>
                <w:szCs w:val="18"/>
              </w:rPr>
            </w:pPr>
          </w:p>
        </w:tc>
        <w:tc>
          <w:tcPr>
            <w:tcW w:w="1984" w:type="dxa"/>
          </w:tcPr>
          <w:p w14:paraId="6179645B" w14:textId="2ADF1059" w:rsidR="005E5730" w:rsidRPr="001A1C04" w:rsidRDefault="00F70B5D" w:rsidP="005E5730">
            <w:pPr>
              <w:jc w:val="both"/>
              <w:rPr>
                <w:sz w:val="18"/>
                <w:szCs w:val="18"/>
              </w:rPr>
            </w:pPr>
            <w:r>
              <w:rPr>
                <w:sz w:val="18"/>
                <w:szCs w:val="18"/>
              </w:rPr>
              <w:t xml:space="preserve">Se </w:t>
            </w:r>
            <w:r w:rsidR="00017534">
              <w:rPr>
                <w:sz w:val="18"/>
                <w:szCs w:val="18"/>
              </w:rPr>
              <w:t>amplía</w:t>
            </w:r>
            <w:r>
              <w:rPr>
                <w:sz w:val="18"/>
                <w:szCs w:val="18"/>
              </w:rPr>
              <w:t xml:space="preserve"> el tiempo de entrega al 30 de diciembre</w:t>
            </w:r>
            <w:r w:rsidR="00017534">
              <w:rPr>
                <w:sz w:val="18"/>
                <w:szCs w:val="18"/>
              </w:rPr>
              <w:t xml:space="preserve"> de 2022</w:t>
            </w:r>
            <w:r>
              <w:rPr>
                <w:sz w:val="18"/>
                <w:szCs w:val="18"/>
              </w:rPr>
              <w:t>.</w:t>
            </w:r>
          </w:p>
        </w:tc>
      </w:tr>
      <w:tr w:rsidR="005E5730" w:rsidRPr="001A1C04" w14:paraId="1527BDCB" w14:textId="77777777" w:rsidTr="00855134">
        <w:trPr>
          <w:trHeight w:val="70"/>
        </w:trPr>
        <w:tc>
          <w:tcPr>
            <w:tcW w:w="565" w:type="dxa"/>
          </w:tcPr>
          <w:p w14:paraId="26738C8E" w14:textId="77777777" w:rsidR="005E5730" w:rsidRPr="001A1C04" w:rsidRDefault="005E5730" w:rsidP="005E5730">
            <w:pPr>
              <w:jc w:val="center"/>
              <w:rPr>
                <w:sz w:val="18"/>
                <w:szCs w:val="18"/>
              </w:rPr>
            </w:pPr>
            <w:r w:rsidRPr="001A1C04">
              <w:rPr>
                <w:sz w:val="18"/>
                <w:szCs w:val="18"/>
              </w:rPr>
              <w:t>3</w:t>
            </w:r>
          </w:p>
        </w:tc>
        <w:tc>
          <w:tcPr>
            <w:tcW w:w="1987" w:type="dxa"/>
          </w:tcPr>
          <w:p w14:paraId="4B894EB0"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CARTA DE REQUERIMIENTOS TÉCNICOS</w:t>
            </w:r>
          </w:p>
          <w:p w14:paraId="39E3E8BF" w14:textId="6D9C9EAF" w:rsidR="005E5730" w:rsidRPr="001A1C04" w:rsidRDefault="005E5730" w:rsidP="005E5730">
            <w:pPr>
              <w:jc w:val="both"/>
              <w:rPr>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tc>
        <w:tc>
          <w:tcPr>
            <w:tcW w:w="5812" w:type="dxa"/>
          </w:tcPr>
          <w:p w14:paraId="2C809D3B" w14:textId="77777777" w:rsidR="005E5730" w:rsidRPr="00B601AB" w:rsidRDefault="005E5730" w:rsidP="005E5730">
            <w:pPr>
              <w:pStyle w:val="Prrafodelista"/>
              <w:ind w:left="0" w:firstLine="0"/>
              <w:jc w:val="both"/>
              <w:rPr>
                <w:b/>
                <w:bCs/>
                <w:color w:val="000000"/>
                <w:sz w:val="18"/>
                <w:szCs w:val="18"/>
              </w:rPr>
            </w:pPr>
            <w:r w:rsidRPr="00B601AB">
              <w:rPr>
                <w:b/>
                <w:bCs/>
                <w:color w:val="000000"/>
                <w:sz w:val="18"/>
                <w:szCs w:val="18"/>
              </w:rPr>
              <w:t>INSTALACIÓN:</w:t>
            </w:r>
          </w:p>
          <w:p w14:paraId="6D58D6A1" w14:textId="5D1CAB6F" w:rsidR="005E5730" w:rsidRPr="001A1C04" w:rsidRDefault="005E5730" w:rsidP="005E5730">
            <w:pPr>
              <w:jc w:val="both"/>
              <w:rPr>
                <w:sz w:val="18"/>
                <w:szCs w:val="18"/>
              </w:rPr>
            </w:pPr>
            <w:r w:rsidRPr="00B601AB">
              <w:rPr>
                <w:i/>
                <w:iCs/>
                <w:color w:val="000000"/>
                <w:sz w:val="18"/>
                <w:szCs w:val="18"/>
              </w:rPr>
              <w:t>Se solicita a la convocante nos aclare si la presente licitación solo contempla la entrega de los equipos en almacén, o también la instalación en la fecha establecida en bases, ya que de ser incluida la instalación se solicita ampliar la fecha al menos 1 mes más, ya que la instalación se lleva al menos 1 día por equipo.</w:t>
            </w:r>
          </w:p>
        </w:tc>
        <w:tc>
          <w:tcPr>
            <w:tcW w:w="1984" w:type="dxa"/>
          </w:tcPr>
          <w:p w14:paraId="042EDED8" w14:textId="61DBD9E4" w:rsidR="005E5730" w:rsidRPr="001A1C04" w:rsidRDefault="000C4474" w:rsidP="005E5730">
            <w:pPr>
              <w:jc w:val="both"/>
              <w:rPr>
                <w:sz w:val="18"/>
                <w:szCs w:val="18"/>
              </w:rPr>
            </w:pPr>
            <w:r>
              <w:rPr>
                <w:sz w:val="18"/>
                <w:szCs w:val="18"/>
              </w:rPr>
              <w:t xml:space="preserve">El presente PROCEDIMIENTO DE ADQUISICIÓN consiste </w:t>
            </w:r>
            <w:proofErr w:type="gramStart"/>
            <w:r>
              <w:rPr>
                <w:sz w:val="18"/>
                <w:szCs w:val="18"/>
              </w:rPr>
              <w:t>de  suministro</w:t>
            </w:r>
            <w:proofErr w:type="gramEnd"/>
            <w:r>
              <w:rPr>
                <w:sz w:val="18"/>
                <w:szCs w:val="18"/>
              </w:rPr>
              <w:t xml:space="preserve"> e Instalación. </w:t>
            </w:r>
            <w:r w:rsidR="00A91D4E">
              <w:rPr>
                <w:sz w:val="18"/>
                <w:szCs w:val="18"/>
              </w:rPr>
              <w:t>No se acepta su propuesta.</w:t>
            </w:r>
          </w:p>
        </w:tc>
      </w:tr>
      <w:tr w:rsidR="005E5730" w:rsidRPr="001A1C04" w14:paraId="71BCA242" w14:textId="77777777" w:rsidTr="00855134">
        <w:trPr>
          <w:trHeight w:val="70"/>
        </w:trPr>
        <w:tc>
          <w:tcPr>
            <w:tcW w:w="565" w:type="dxa"/>
          </w:tcPr>
          <w:p w14:paraId="30A8C680" w14:textId="77777777" w:rsidR="005E5730" w:rsidRPr="001A1C04" w:rsidRDefault="005E5730" w:rsidP="005E5730">
            <w:pPr>
              <w:jc w:val="center"/>
              <w:rPr>
                <w:sz w:val="18"/>
                <w:szCs w:val="18"/>
              </w:rPr>
            </w:pPr>
            <w:r w:rsidRPr="001A1C04">
              <w:rPr>
                <w:sz w:val="18"/>
                <w:szCs w:val="18"/>
              </w:rPr>
              <w:t>4</w:t>
            </w:r>
          </w:p>
        </w:tc>
        <w:tc>
          <w:tcPr>
            <w:tcW w:w="1987" w:type="dxa"/>
          </w:tcPr>
          <w:p w14:paraId="2FE9BAB6"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CARTA DE REQUERIMIENTOS TÉCNICOS</w:t>
            </w:r>
          </w:p>
          <w:p w14:paraId="3D5F5325" w14:textId="34AC957C" w:rsidR="005E5730" w:rsidRPr="001A1C04" w:rsidRDefault="005E5730" w:rsidP="005E5730">
            <w:pPr>
              <w:jc w:val="both"/>
              <w:rPr>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tc>
        <w:tc>
          <w:tcPr>
            <w:tcW w:w="5812" w:type="dxa"/>
          </w:tcPr>
          <w:p w14:paraId="25DB5ABF" w14:textId="4B078FFD" w:rsidR="005E5730" w:rsidRPr="001A1C04" w:rsidRDefault="005E5730" w:rsidP="005E5730">
            <w:pPr>
              <w:jc w:val="both"/>
              <w:rPr>
                <w:rFonts w:eastAsia="Arial MT"/>
                <w:sz w:val="18"/>
                <w:szCs w:val="18"/>
                <w:lang w:val="es-ES" w:eastAsia="en-US"/>
              </w:rPr>
            </w:pPr>
            <w:r w:rsidRPr="00B601AB">
              <w:rPr>
                <w:i/>
                <w:iCs/>
                <w:color w:val="000000"/>
                <w:sz w:val="18"/>
                <w:szCs w:val="18"/>
              </w:rPr>
              <w:t>Dado que la instalación de este tipo de equipos depende en ocasiones de diversos factores hidráulicos y de ubicación, se solicita a la convocante aclarar si en caso de ser necesario ¿las adecuaciones adicionales de obra que se requieran corren por parte de la unidad o por parte del licitante/proveedor?</w:t>
            </w:r>
          </w:p>
        </w:tc>
        <w:tc>
          <w:tcPr>
            <w:tcW w:w="1984" w:type="dxa"/>
          </w:tcPr>
          <w:p w14:paraId="6B352AEC" w14:textId="7918F58D" w:rsidR="005E5730" w:rsidRPr="001A1C04" w:rsidRDefault="005E5730" w:rsidP="005E5730">
            <w:pPr>
              <w:jc w:val="both"/>
              <w:rPr>
                <w:sz w:val="18"/>
                <w:szCs w:val="18"/>
              </w:rPr>
            </w:pPr>
            <w:r w:rsidRPr="00B601AB">
              <w:rPr>
                <w:color w:val="000000"/>
                <w:sz w:val="18"/>
                <w:szCs w:val="18"/>
              </w:rPr>
              <w:t>Las adecuaciones adicionales de infraestructura correrán por parte de la unidad.</w:t>
            </w:r>
          </w:p>
        </w:tc>
      </w:tr>
      <w:tr w:rsidR="005E5730" w:rsidRPr="006964D0" w14:paraId="16C6C920" w14:textId="77777777" w:rsidTr="00855134">
        <w:trPr>
          <w:trHeight w:val="70"/>
        </w:trPr>
        <w:tc>
          <w:tcPr>
            <w:tcW w:w="565" w:type="dxa"/>
          </w:tcPr>
          <w:p w14:paraId="6CA9A7FF" w14:textId="77777777" w:rsidR="005E5730" w:rsidRPr="001A1C04" w:rsidRDefault="005E5730" w:rsidP="005E5730">
            <w:pPr>
              <w:jc w:val="center"/>
              <w:rPr>
                <w:sz w:val="18"/>
                <w:szCs w:val="18"/>
              </w:rPr>
            </w:pPr>
            <w:r w:rsidRPr="001A1C04">
              <w:rPr>
                <w:sz w:val="18"/>
                <w:szCs w:val="18"/>
              </w:rPr>
              <w:t>5</w:t>
            </w:r>
          </w:p>
        </w:tc>
        <w:tc>
          <w:tcPr>
            <w:tcW w:w="1987" w:type="dxa"/>
          </w:tcPr>
          <w:p w14:paraId="0C3C1056"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CARTA DE REQUERIMIENTOS TÉCNICOS</w:t>
            </w:r>
          </w:p>
          <w:p w14:paraId="774B7A7F" w14:textId="77777777" w:rsidR="005E5730" w:rsidRPr="00B601AB" w:rsidRDefault="005E5730" w:rsidP="005E5730">
            <w:pPr>
              <w:rPr>
                <w:color w:val="000000"/>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p w14:paraId="439EE2BD" w14:textId="25A75060" w:rsidR="005E5730" w:rsidRPr="001A1C04" w:rsidRDefault="005E5730" w:rsidP="005E5730">
            <w:pPr>
              <w:jc w:val="both"/>
              <w:rPr>
                <w:sz w:val="18"/>
                <w:szCs w:val="18"/>
              </w:rPr>
            </w:pPr>
            <w:r w:rsidRPr="00B601AB">
              <w:rPr>
                <w:color w:val="000000"/>
                <w:sz w:val="18"/>
                <w:szCs w:val="18"/>
              </w:rPr>
              <w:t>Ficha Técnica</w:t>
            </w:r>
          </w:p>
        </w:tc>
        <w:tc>
          <w:tcPr>
            <w:tcW w:w="5812" w:type="dxa"/>
          </w:tcPr>
          <w:p w14:paraId="1EC33EA1"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Descripción Técnica:</w:t>
            </w:r>
          </w:p>
          <w:p w14:paraId="43467277" w14:textId="77777777" w:rsidR="005E5730" w:rsidRPr="00B601AB" w:rsidRDefault="005E5730" w:rsidP="005E5730">
            <w:pPr>
              <w:pStyle w:val="Prrafodelista"/>
              <w:ind w:left="0" w:firstLine="0"/>
              <w:jc w:val="both"/>
              <w:rPr>
                <w:color w:val="000000"/>
                <w:sz w:val="18"/>
                <w:szCs w:val="18"/>
              </w:rPr>
            </w:pPr>
          </w:p>
          <w:p w14:paraId="00A2201E"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Filtros:</w:t>
            </w:r>
          </w:p>
          <w:p w14:paraId="66B6CD0D" w14:textId="77777777" w:rsidR="005E5730" w:rsidRPr="00B601AB" w:rsidRDefault="005E5730" w:rsidP="005E5730">
            <w:pPr>
              <w:pStyle w:val="Prrafodelista"/>
              <w:ind w:left="0" w:firstLine="0"/>
              <w:jc w:val="both"/>
              <w:rPr>
                <w:color w:val="000000"/>
                <w:sz w:val="18"/>
                <w:szCs w:val="18"/>
              </w:rPr>
            </w:pPr>
          </w:p>
          <w:p w14:paraId="0DE567BC" w14:textId="77777777" w:rsidR="005E5730" w:rsidRPr="00B601AB" w:rsidRDefault="005E5730" w:rsidP="005E5730">
            <w:pPr>
              <w:pStyle w:val="Prrafodelista"/>
              <w:numPr>
                <w:ilvl w:val="0"/>
                <w:numId w:val="48"/>
              </w:numPr>
              <w:adjustRightInd w:val="0"/>
              <w:ind w:left="0" w:firstLine="0"/>
              <w:contextualSpacing/>
              <w:jc w:val="both"/>
              <w:rPr>
                <w:color w:val="000000"/>
                <w:sz w:val="18"/>
                <w:szCs w:val="18"/>
              </w:rPr>
            </w:pPr>
            <w:r w:rsidRPr="00B601AB">
              <w:rPr>
                <w:color w:val="000000"/>
                <w:sz w:val="18"/>
                <w:szCs w:val="18"/>
              </w:rPr>
              <w:t>Válvula de alivio de presión.</w:t>
            </w:r>
          </w:p>
          <w:p w14:paraId="34C9477A" w14:textId="77777777" w:rsidR="005E5730" w:rsidRPr="00B601AB" w:rsidRDefault="005E5730" w:rsidP="005E5730">
            <w:pPr>
              <w:pStyle w:val="Prrafodelista"/>
              <w:numPr>
                <w:ilvl w:val="0"/>
                <w:numId w:val="48"/>
              </w:numPr>
              <w:adjustRightInd w:val="0"/>
              <w:ind w:left="0" w:firstLine="0"/>
              <w:contextualSpacing/>
              <w:jc w:val="both"/>
              <w:rPr>
                <w:color w:val="000000"/>
                <w:sz w:val="18"/>
                <w:szCs w:val="18"/>
              </w:rPr>
            </w:pPr>
            <w:r w:rsidRPr="00B601AB">
              <w:rPr>
                <w:color w:val="000000"/>
                <w:sz w:val="18"/>
                <w:szCs w:val="18"/>
              </w:rPr>
              <w:t>Botón de alivio: Acero Inoxidable, Polipropileno y Buna N-Ring:Buna-N.</w:t>
            </w:r>
          </w:p>
          <w:p w14:paraId="28C7E54B" w14:textId="77777777" w:rsidR="005E5730" w:rsidRPr="00B601AB" w:rsidRDefault="005E5730" w:rsidP="005E5730">
            <w:pPr>
              <w:pStyle w:val="Prrafodelista"/>
              <w:ind w:left="0" w:firstLine="0"/>
              <w:jc w:val="both"/>
              <w:rPr>
                <w:color w:val="000000"/>
                <w:sz w:val="18"/>
                <w:szCs w:val="18"/>
              </w:rPr>
            </w:pPr>
          </w:p>
          <w:p w14:paraId="416D454D" w14:textId="17B43D26" w:rsidR="005E5730" w:rsidRPr="001A1C04" w:rsidRDefault="005E5730" w:rsidP="005E5730">
            <w:pPr>
              <w:jc w:val="both"/>
              <w:rPr>
                <w:sz w:val="18"/>
                <w:szCs w:val="18"/>
              </w:rPr>
            </w:pPr>
            <w:r w:rsidRPr="00B601AB">
              <w:rPr>
                <w:i/>
                <w:iCs/>
                <w:color w:val="000000"/>
                <w:sz w:val="18"/>
                <w:szCs w:val="18"/>
              </w:rPr>
              <w:t>Se solicita a la convocante, que acepte presentación únicamente con botón de alivio, sin válvula de alivio de presión, ya que el botón por sí solo cumple con dicha función.</w:t>
            </w:r>
          </w:p>
        </w:tc>
        <w:tc>
          <w:tcPr>
            <w:tcW w:w="1984" w:type="dxa"/>
          </w:tcPr>
          <w:p w14:paraId="1808703E" w14:textId="355386CF" w:rsidR="005E5730" w:rsidRPr="006964D0" w:rsidRDefault="005E5730" w:rsidP="005E5730">
            <w:pPr>
              <w:jc w:val="both"/>
              <w:rPr>
                <w:sz w:val="18"/>
                <w:szCs w:val="18"/>
              </w:rPr>
            </w:pPr>
            <w:r w:rsidRPr="00B601AB">
              <w:rPr>
                <w:color w:val="000000"/>
                <w:sz w:val="18"/>
                <w:szCs w:val="18"/>
              </w:rPr>
              <w:t>Se acepta sin ser limitante para los demás participantes.</w:t>
            </w:r>
          </w:p>
        </w:tc>
      </w:tr>
      <w:tr w:rsidR="005E5730" w:rsidRPr="006964D0" w14:paraId="575C1354" w14:textId="77777777" w:rsidTr="00855134">
        <w:trPr>
          <w:trHeight w:val="70"/>
        </w:trPr>
        <w:tc>
          <w:tcPr>
            <w:tcW w:w="565" w:type="dxa"/>
          </w:tcPr>
          <w:p w14:paraId="4DA296DC" w14:textId="025E6CF0" w:rsidR="005E5730" w:rsidRPr="001A1C04" w:rsidRDefault="005E5730" w:rsidP="005E5730">
            <w:pPr>
              <w:jc w:val="center"/>
              <w:rPr>
                <w:sz w:val="18"/>
                <w:szCs w:val="18"/>
              </w:rPr>
            </w:pPr>
            <w:r>
              <w:rPr>
                <w:sz w:val="18"/>
                <w:szCs w:val="18"/>
              </w:rPr>
              <w:t>6</w:t>
            </w:r>
          </w:p>
        </w:tc>
        <w:tc>
          <w:tcPr>
            <w:tcW w:w="1987" w:type="dxa"/>
          </w:tcPr>
          <w:p w14:paraId="789A988B"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CARTA DE REQUERIMIENTOS TÉCNICOS</w:t>
            </w:r>
          </w:p>
          <w:p w14:paraId="5DDB001C" w14:textId="77777777" w:rsidR="005E5730" w:rsidRPr="00B601AB" w:rsidRDefault="005E5730" w:rsidP="005E5730">
            <w:pPr>
              <w:rPr>
                <w:color w:val="000000"/>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p w14:paraId="71825BF9" w14:textId="35A01680" w:rsidR="005E5730" w:rsidRPr="001A1C04" w:rsidRDefault="005E5730" w:rsidP="005E5730">
            <w:pPr>
              <w:jc w:val="both"/>
              <w:rPr>
                <w:sz w:val="18"/>
                <w:szCs w:val="18"/>
              </w:rPr>
            </w:pPr>
            <w:r w:rsidRPr="00B601AB">
              <w:rPr>
                <w:color w:val="000000"/>
                <w:sz w:val="18"/>
                <w:szCs w:val="18"/>
              </w:rPr>
              <w:t>Ficha Técnica</w:t>
            </w:r>
          </w:p>
        </w:tc>
        <w:tc>
          <w:tcPr>
            <w:tcW w:w="5812" w:type="dxa"/>
          </w:tcPr>
          <w:p w14:paraId="598C0EA8" w14:textId="77777777" w:rsidR="005E5730" w:rsidRPr="00B601AB" w:rsidRDefault="005E5730" w:rsidP="005E5730">
            <w:pPr>
              <w:pStyle w:val="Prrafodelista"/>
              <w:ind w:left="0" w:firstLine="0"/>
              <w:jc w:val="both"/>
              <w:rPr>
                <w:color w:val="000000"/>
                <w:sz w:val="18"/>
                <w:szCs w:val="18"/>
              </w:rPr>
            </w:pPr>
          </w:p>
          <w:p w14:paraId="6D1B1AEB"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Descripción Técnica:</w:t>
            </w:r>
          </w:p>
          <w:p w14:paraId="43E4AC0C" w14:textId="77777777" w:rsidR="005E5730" w:rsidRPr="00B601AB" w:rsidRDefault="005E5730" w:rsidP="005E5730">
            <w:pPr>
              <w:pStyle w:val="Prrafodelista"/>
              <w:ind w:left="0" w:firstLine="0"/>
              <w:jc w:val="both"/>
              <w:rPr>
                <w:color w:val="000000"/>
                <w:sz w:val="18"/>
                <w:szCs w:val="18"/>
              </w:rPr>
            </w:pPr>
          </w:p>
          <w:p w14:paraId="36A919CF"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En el punto descriptivo del Sistema de Ósmosis Inversa, se menciona:</w:t>
            </w:r>
          </w:p>
          <w:p w14:paraId="104FDEB0"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Tanque de Almacenamiento de 200 litros.</w:t>
            </w:r>
          </w:p>
          <w:p w14:paraId="631EBA29"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Y nuevamente abajo en la descripción de la ficha, al final se vuelve a poner, con una descripción del mismo.</w:t>
            </w:r>
          </w:p>
          <w:p w14:paraId="2CD8A7E3" w14:textId="77777777" w:rsidR="005E5730" w:rsidRPr="00B601AB" w:rsidRDefault="005E5730" w:rsidP="005E5730">
            <w:pPr>
              <w:pStyle w:val="Prrafodelista"/>
              <w:ind w:left="0" w:firstLine="0"/>
              <w:jc w:val="both"/>
              <w:rPr>
                <w:color w:val="000000"/>
                <w:sz w:val="18"/>
                <w:szCs w:val="18"/>
              </w:rPr>
            </w:pPr>
          </w:p>
          <w:p w14:paraId="310F486F" w14:textId="0EAD8603" w:rsidR="005E5730" w:rsidRPr="001A1C04" w:rsidRDefault="005E5730" w:rsidP="005E5730">
            <w:pPr>
              <w:jc w:val="both"/>
              <w:rPr>
                <w:sz w:val="18"/>
                <w:szCs w:val="18"/>
              </w:rPr>
            </w:pPr>
            <w:r w:rsidRPr="00B601AB">
              <w:rPr>
                <w:i/>
                <w:iCs/>
                <w:color w:val="000000"/>
                <w:sz w:val="18"/>
                <w:szCs w:val="18"/>
              </w:rPr>
              <w:t>Se solicita a la convocante nos aclare, si el sistema completo, solo requiere 1 tanque reservorio, conectado a la ósmosis como tal, o son 2 tanques.</w:t>
            </w:r>
          </w:p>
        </w:tc>
        <w:tc>
          <w:tcPr>
            <w:tcW w:w="1984" w:type="dxa"/>
          </w:tcPr>
          <w:p w14:paraId="325A903C" w14:textId="27E039AE" w:rsidR="005E5730" w:rsidRPr="006964D0" w:rsidRDefault="005E5730" w:rsidP="005E5730">
            <w:pPr>
              <w:jc w:val="both"/>
              <w:rPr>
                <w:sz w:val="18"/>
                <w:szCs w:val="18"/>
              </w:rPr>
            </w:pPr>
            <w:r w:rsidRPr="00B601AB">
              <w:rPr>
                <w:color w:val="000000"/>
                <w:sz w:val="18"/>
                <w:szCs w:val="18"/>
              </w:rPr>
              <w:t xml:space="preserve">El sistema completo de Osmosis Inversa solo requiere 1 tanque reservorio con capacidad de 200 litros. </w:t>
            </w:r>
          </w:p>
        </w:tc>
      </w:tr>
      <w:tr w:rsidR="005E5730" w:rsidRPr="006964D0" w14:paraId="0D223A35" w14:textId="77777777" w:rsidTr="00855134">
        <w:trPr>
          <w:trHeight w:val="70"/>
        </w:trPr>
        <w:tc>
          <w:tcPr>
            <w:tcW w:w="565" w:type="dxa"/>
          </w:tcPr>
          <w:p w14:paraId="6A567917" w14:textId="7B85EA7B" w:rsidR="005E5730" w:rsidRPr="001A1C04" w:rsidRDefault="005E5730" w:rsidP="005E5730">
            <w:pPr>
              <w:jc w:val="center"/>
              <w:rPr>
                <w:sz w:val="18"/>
                <w:szCs w:val="18"/>
              </w:rPr>
            </w:pPr>
            <w:r>
              <w:rPr>
                <w:sz w:val="18"/>
                <w:szCs w:val="18"/>
              </w:rPr>
              <w:t>7</w:t>
            </w:r>
          </w:p>
        </w:tc>
        <w:tc>
          <w:tcPr>
            <w:tcW w:w="1987" w:type="dxa"/>
          </w:tcPr>
          <w:p w14:paraId="31FACCB3"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CARTA DE REQUERIMIENTOS TÉCNICOS</w:t>
            </w:r>
          </w:p>
          <w:p w14:paraId="7D8BBDEC" w14:textId="77777777" w:rsidR="005E5730" w:rsidRPr="00B601AB" w:rsidRDefault="005E5730" w:rsidP="005E5730">
            <w:pPr>
              <w:rPr>
                <w:color w:val="000000"/>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p w14:paraId="1270502F" w14:textId="75021133" w:rsidR="005E5730" w:rsidRPr="001A1C04" w:rsidRDefault="005E5730" w:rsidP="005E5730">
            <w:pPr>
              <w:jc w:val="both"/>
              <w:rPr>
                <w:sz w:val="18"/>
                <w:szCs w:val="18"/>
              </w:rPr>
            </w:pPr>
            <w:r w:rsidRPr="00B601AB">
              <w:rPr>
                <w:color w:val="000000"/>
                <w:sz w:val="18"/>
                <w:szCs w:val="18"/>
              </w:rPr>
              <w:t>Ficha Ténica</w:t>
            </w:r>
          </w:p>
        </w:tc>
        <w:tc>
          <w:tcPr>
            <w:tcW w:w="5812" w:type="dxa"/>
          </w:tcPr>
          <w:p w14:paraId="6B5AC524"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Descripción Técnica:</w:t>
            </w:r>
          </w:p>
          <w:p w14:paraId="1449DA69" w14:textId="77777777" w:rsidR="005E5730" w:rsidRPr="00B601AB" w:rsidRDefault="005E5730" w:rsidP="005E5730">
            <w:pPr>
              <w:pStyle w:val="Prrafodelista"/>
              <w:ind w:left="0" w:firstLine="0"/>
              <w:jc w:val="both"/>
              <w:rPr>
                <w:color w:val="000000"/>
                <w:sz w:val="18"/>
                <w:szCs w:val="18"/>
              </w:rPr>
            </w:pPr>
          </w:p>
          <w:p w14:paraId="704CAA02" w14:textId="77777777" w:rsidR="005E5730" w:rsidRPr="00B601AB" w:rsidRDefault="005E5730" w:rsidP="005E5730">
            <w:pPr>
              <w:pStyle w:val="Prrafodelista"/>
              <w:numPr>
                <w:ilvl w:val="0"/>
                <w:numId w:val="48"/>
              </w:numPr>
              <w:adjustRightInd w:val="0"/>
              <w:ind w:left="0" w:firstLine="0"/>
              <w:contextualSpacing/>
              <w:jc w:val="both"/>
              <w:rPr>
                <w:sz w:val="18"/>
                <w:szCs w:val="18"/>
              </w:rPr>
            </w:pPr>
            <w:r w:rsidRPr="00B601AB">
              <w:rPr>
                <w:sz w:val="18"/>
                <w:szCs w:val="18"/>
              </w:rPr>
              <w:t xml:space="preserve">Tanque de almacenamiento de 200 litros, menciona: </w:t>
            </w:r>
          </w:p>
          <w:p w14:paraId="482313F3" w14:textId="77777777" w:rsidR="005E5730" w:rsidRPr="00B601AB" w:rsidRDefault="005E5730" w:rsidP="005E5730">
            <w:pPr>
              <w:adjustRightInd w:val="0"/>
              <w:jc w:val="both"/>
              <w:rPr>
                <w:sz w:val="18"/>
                <w:szCs w:val="18"/>
                <w:lang w:val="es-ES"/>
              </w:rPr>
            </w:pPr>
            <w:r w:rsidRPr="00B601AB">
              <w:rPr>
                <w:rFonts w:eastAsia="Calibri"/>
                <w:sz w:val="18"/>
                <w:szCs w:val="18"/>
                <w:lang w:val="es-ES"/>
              </w:rPr>
              <w:t>70cm de alto x 61cm de ancho.</w:t>
            </w:r>
          </w:p>
          <w:p w14:paraId="04C1299F" w14:textId="77777777" w:rsidR="005E5730" w:rsidRPr="00B601AB" w:rsidRDefault="005E5730" w:rsidP="005E5730">
            <w:pPr>
              <w:adjustRightInd w:val="0"/>
              <w:jc w:val="both"/>
              <w:rPr>
                <w:sz w:val="18"/>
                <w:szCs w:val="18"/>
                <w:lang w:val="es-ES"/>
              </w:rPr>
            </w:pPr>
          </w:p>
          <w:p w14:paraId="79C0D2F8" w14:textId="7F836C43" w:rsidR="005E5730" w:rsidRPr="001A1C04" w:rsidRDefault="005E5730" w:rsidP="005E5730">
            <w:pPr>
              <w:adjustRightInd w:val="0"/>
              <w:jc w:val="both"/>
              <w:rPr>
                <w:sz w:val="18"/>
                <w:szCs w:val="18"/>
              </w:rPr>
            </w:pPr>
            <w:r w:rsidRPr="00B601AB">
              <w:rPr>
                <w:i/>
                <w:iCs/>
                <w:sz w:val="18"/>
                <w:szCs w:val="18"/>
                <w:lang w:val="es-ES"/>
              </w:rPr>
              <w:t xml:space="preserve">Se solicita a la convocante permitir dimensiones de +/- 10% ya que no afecta a la funcionalidad del insumo en cuestión </w:t>
            </w:r>
          </w:p>
        </w:tc>
        <w:tc>
          <w:tcPr>
            <w:tcW w:w="1984" w:type="dxa"/>
          </w:tcPr>
          <w:p w14:paraId="756A6143" w14:textId="0B04C94C" w:rsidR="005E5730" w:rsidRPr="006964D0" w:rsidRDefault="005E5730" w:rsidP="005E5730">
            <w:pPr>
              <w:jc w:val="both"/>
              <w:rPr>
                <w:sz w:val="18"/>
                <w:szCs w:val="18"/>
              </w:rPr>
            </w:pPr>
            <w:r w:rsidRPr="00B601AB">
              <w:rPr>
                <w:color w:val="000000"/>
                <w:sz w:val="18"/>
                <w:szCs w:val="18"/>
              </w:rPr>
              <w:t>Se acepta</w:t>
            </w:r>
            <w:r w:rsidR="00AB1723">
              <w:rPr>
                <w:color w:val="000000"/>
                <w:sz w:val="18"/>
                <w:szCs w:val="18"/>
              </w:rPr>
              <w:t xml:space="preserve"> su propuesta</w:t>
            </w:r>
            <w:r w:rsidRPr="00B601AB">
              <w:rPr>
                <w:color w:val="000000"/>
                <w:sz w:val="18"/>
                <w:szCs w:val="18"/>
              </w:rPr>
              <w:t>.</w:t>
            </w:r>
          </w:p>
        </w:tc>
      </w:tr>
      <w:tr w:rsidR="005E5730" w:rsidRPr="006964D0" w14:paraId="589BC0DD" w14:textId="77777777" w:rsidTr="00855134">
        <w:trPr>
          <w:trHeight w:val="70"/>
        </w:trPr>
        <w:tc>
          <w:tcPr>
            <w:tcW w:w="565" w:type="dxa"/>
          </w:tcPr>
          <w:p w14:paraId="18DAFE65" w14:textId="5B8172D6" w:rsidR="005E5730" w:rsidRPr="001A1C04" w:rsidRDefault="005E5730" w:rsidP="005E5730">
            <w:pPr>
              <w:jc w:val="center"/>
              <w:rPr>
                <w:sz w:val="18"/>
                <w:szCs w:val="18"/>
              </w:rPr>
            </w:pPr>
            <w:r>
              <w:rPr>
                <w:sz w:val="18"/>
                <w:szCs w:val="18"/>
              </w:rPr>
              <w:t>8</w:t>
            </w:r>
          </w:p>
        </w:tc>
        <w:tc>
          <w:tcPr>
            <w:tcW w:w="1987" w:type="dxa"/>
          </w:tcPr>
          <w:p w14:paraId="2EC4E46F" w14:textId="77777777" w:rsidR="005E5730" w:rsidRPr="00B601AB" w:rsidRDefault="005E5730" w:rsidP="005E5730">
            <w:pPr>
              <w:rPr>
                <w:b/>
                <w:bCs/>
                <w:color w:val="000000"/>
                <w:sz w:val="18"/>
                <w:szCs w:val="18"/>
              </w:rPr>
            </w:pPr>
            <w:r w:rsidRPr="00B601AB">
              <w:rPr>
                <w:b/>
                <w:color w:val="000000"/>
                <w:sz w:val="18"/>
                <w:szCs w:val="18"/>
              </w:rPr>
              <w:t xml:space="preserve">ANEXO 1. </w:t>
            </w:r>
            <w:r w:rsidRPr="00B601AB">
              <w:rPr>
                <w:b/>
                <w:bCs/>
                <w:color w:val="000000"/>
                <w:sz w:val="18"/>
                <w:szCs w:val="18"/>
              </w:rPr>
              <w:t>CARTA DE REQUERIMIENTOS TÉCNICOS</w:t>
            </w:r>
          </w:p>
          <w:p w14:paraId="527C454C" w14:textId="77777777" w:rsidR="005E5730" w:rsidRPr="00B601AB" w:rsidRDefault="005E5730" w:rsidP="005E5730">
            <w:pPr>
              <w:rPr>
                <w:color w:val="000000"/>
                <w:sz w:val="18"/>
                <w:szCs w:val="18"/>
              </w:rPr>
            </w:pPr>
            <w:r w:rsidRPr="00B601AB">
              <w:rPr>
                <w:b/>
                <w:bCs/>
                <w:color w:val="000000"/>
                <w:sz w:val="18"/>
                <w:szCs w:val="18"/>
              </w:rPr>
              <w:t xml:space="preserve">Partida 3. </w:t>
            </w:r>
            <w:r w:rsidRPr="00B601AB">
              <w:rPr>
                <w:color w:val="000000"/>
                <w:sz w:val="18"/>
                <w:szCs w:val="18"/>
              </w:rPr>
              <w:t>SISTEMA DE TRATAMIENTO DE AGUA "OSMOSIS INVERSA"</w:t>
            </w:r>
          </w:p>
          <w:p w14:paraId="245E223D" w14:textId="047B5FB0" w:rsidR="005E5730" w:rsidRPr="001A1C04" w:rsidRDefault="005E5730" w:rsidP="005E5730">
            <w:pPr>
              <w:jc w:val="both"/>
              <w:rPr>
                <w:sz w:val="18"/>
                <w:szCs w:val="18"/>
              </w:rPr>
            </w:pPr>
            <w:r w:rsidRPr="00B601AB">
              <w:rPr>
                <w:color w:val="000000"/>
                <w:sz w:val="18"/>
                <w:szCs w:val="18"/>
              </w:rPr>
              <w:t>Ficha Técnica</w:t>
            </w:r>
          </w:p>
        </w:tc>
        <w:tc>
          <w:tcPr>
            <w:tcW w:w="5812" w:type="dxa"/>
          </w:tcPr>
          <w:p w14:paraId="0C1285B5" w14:textId="77777777" w:rsidR="005E5730" w:rsidRPr="00B601AB" w:rsidRDefault="005E5730" w:rsidP="005E5730">
            <w:pPr>
              <w:pStyle w:val="Prrafodelista"/>
              <w:ind w:left="0" w:firstLine="0"/>
              <w:jc w:val="both"/>
              <w:rPr>
                <w:color w:val="000000"/>
                <w:sz w:val="18"/>
                <w:szCs w:val="18"/>
              </w:rPr>
            </w:pPr>
            <w:r w:rsidRPr="00B601AB">
              <w:rPr>
                <w:color w:val="000000"/>
                <w:sz w:val="18"/>
                <w:szCs w:val="18"/>
              </w:rPr>
              <w:t>Documentos adicionales para productos de origen nacional:</w:t>
            </w:r>
          </w:p>
          <w:p w14:paraId="3DA02F05" w14:textId="77777777" w:rsidR="005E5730" w:rsidRPr="00B601AB" w:rsidRDefault="005E5730" w:rsidP="005E5730">
            <w:pPr>
              <w:pStyle w:val="Prrafodelista"/>
              <w:ind w:left="0" w:firstLine="0"/>
              <w:jc w:val="both"/>
              <w:rPr>
                <w:color w:val="000000"/>
                <w:sz w:val="18"/>
                <w:szCs w:val="18"/>
              </w:rPr>
            </w:pPr>
          </w:p>
          <w:p w14:paraId="4538AA7C" w14:textId="2643D64F" w:rsidR="005E5730" w:rsidRPr="00B601AB" w:rsidRDefault="005E5730" w:rsidP="005E5730">
            <w:pPr>
              <w:pStyle w:val="Prrafodelista"/>
              <w:ind w:left="0" w:firstLine="0"/>
              <w:jc w:val="both"/>
              <w:rPr>
                <w:color w:val="000000"/>
                <w:sz w:val="18"/>
                <w:szCs w:val="18"/>
              </w:rPr>
            </w:pPr>
            <w:r w:rsidRPr="00B601AB">
              <w:rPr>
                <w:color w:val="000000"/>
                <w:sz w:val="18"/>
                <w:szCs w:val="18"/>
              </w:rPr>
              <w:t>Copia simple de carta de buenas prácticas de fabricación COFEPRIS o ISO 9001:2015 e ISO 13485:2018 del fabricante incluyendo el alcance del bien ofertado.</w:t>
            </w:r>
          </w:p>
          <w:p w14:paraId="29F11E75" w14:textId="77777777" w:rsidR="005E5730" w:rsidRPr="00B601AB" w:rsidRDefault="005E5730" w:rsidP="005E5730">
            <w:pPr>
              <w:pStyle w:val="Prrafodelista"/>
              <w:ind w:left="0" w:firstLine="0"/>
              <w:jc w:val="both"/>
              <w:rPr>
                <w:color w:val="000000"/>
                <w:sz w:val="18"/>
                <w:szCs w:val="18"/>
              </w:rPr>
            </w:pPr>
          </w:p>
          <w:p w14:paraId="222A25F4" w14:textId="0037C84A" w:rsidR="005E5730" w:rsidRPr="00B601AB" w:rsidRDefault="005E5730" w:rsidP="005E5730">
            <w:pPr>
              <w:pStyle w:val="Prrafodelista"/>
              <w:ind w:left="0" w:firstLine="0"/>
              <w:jc w:val="both"/>
              <w:rPr>
                <w:i/>
                <w:iCs/>
                <w:color w:val="000000"/>
                <w:sz w:val="18"/>
                <w:szCs w:val="18"/>
              </w:rPr>
            </w:pPr>
            <w:r w:rsidRPr="00B601AB">
              <w:rPr>
                <w:i/>
                <w:iCs/>
                <w:color w:val="000000"/>
                <w:sz w:val="18"/>
                <w:szCs w:val="18"/>
              </w:rPr>
              <w:t>Se solicita a la convocante para garantizar la calidad del producto requeridos en bases, en su lugar, se requiera al fabricante:</w:t>
            </w:r>
          </w:p>
          <w:p w14:paraId="4A5444D1" w14:textId="6677C171" w:rsidR="005E5730" w:rsidRPr="001A1C04" w:rsidRDefault="005E5730" w:rsidP="005E5730">
            <w:pPr>
              <w:pStyle w:val="Prrafodelista"/>
              <w:ind w:left="0" w:firstLine="0"/>
              <w:jc w:val="both"/>
              <w:rPr>
                <w:sz w:val="18"/>
                <w:szCs w:val="18"/>
              </w:rPr>
            </w:pPr>
            <w:r w:rsidRPr="00B601AB">
              <w:rPr>
                <w:i/>
                <w:iCs/>
                <w:color w:val="000000"/>
                <w:sz w:val="18"/>
                <w:szCs w:val="18"/>
              </w:rPr>
              <w:t xml:space="preserve">Acreditación como Laboratorio de Ensayo para la competencia de laboratorios de Ensayo y calibración, para la rama Meta mecánica por la </w:t>
            </w:r>
            <w:r w:rsidRPr="00B601AB">
              <w:rPr>
                <w:b/>
                <w:bCs/>
                <w:i/>
                <w:iCs/>
                <w:color w:val="000000"/>
                <w:sz w:val="18"/>
                <w:szCs w:val="18"/>
              </w:rPr>
              <w:t xml:space="preserve">EMA NMX/EC-17025-IMNC-2006 ISO/IEC 17025:2005, </w:t>
            </w:r>
            <w:r w:rsidRPr="00B601AB">
              <w:rPr>
                <w:i/>
                <w:iCs/>
                <w:color w:val="000000"/>
                <w:sz w:val="18"/>
                <w:szCs w:val="18"/>
              </w:rPr>
              <w:t>el cual también se refiere a calidad, ya que forma parte del sistema ISO y de las NOM’s mexicanas, y resulta más apegado al equipo en cuestión, que tiene diversos usos no únicamente en sistemas de salud, ya que los solicitados, son muy específicos para dispositivos médicos.</w:t>
            </w:r>
          </w:p>
        </w:tc>
        <w:tc>
          <w:tcPr>
            <w:tcW w:w="1984" w:type="dxa"/>
          </w:tcPr>
          <w:p w14:paraId="1DE0EAC8" w14:textId="5F714DD1" w:rsidR="005E5730" w:rsidRPr="006964D0" w:rsidRDefault="000C4474" w:rsidP="005E5730">
            <w:pPr>
              <w:jc w:val="both"/>
              <w:rPr>
                <w:sz w:val="18"/>
                <w:szCs w:val="18"/>
              </w:rPr>
            </w:pPr>
            <w:r w:rsidRPr="00B601AB">
              <w:rPr>
                <w:color w:val="000000"/>
                <w:sz w:val="18"/>
                <w:szCs w:val="18"/>
              </w:rPr>
              <w:t>Se acepta sin ser limitante para los demás participantes.</w:t>
            </w:r>
          </w:p>
        </w:tc>
      </w:tr>
    </w:tbl>
    <w:p w14:paraId="4697DD0D" w14:textId="77777777" w:rsidR="005E5730" w:rsidRPr="00B601AB" w:rsidRDefault="005E5730" w:rsidP="00B601AB">
      <w:pPr>
        <w:rPr>
          <w:sz w:val="18"/>
          <w:szCs w:val="18"/>
        </w:rPr>
      </w:pPr>
    </w:p>
    <w:tbl>
      <w:tblPr>
        <w:tblStyle w:val="Tablaconcuadrcula"/>
        <w:tblW w:w="10348" w:type="dxa"/>
        <w:tblInd w:w="-5" w:type="dxa"/>
        <w:tblLook w:val="04A0" w:firstRow="1" w:lastRow="0" w:firstColumn="1" w:lastColumn="0" w:noHBand="0" w:noVBand="1"/>
      </w:tblPr>
      <w:tblGrid>
        <w:gridCol w:w="561"/>
        <w:gridCol w:w="6527"/>
        <w:gridCol w:w="2133"/>
        <w:gridCol w:w="1127"/>
      </w:tblGrid>
      <w:tr w:rsidR="005E5730" w:rsidRPr="001A1C04" w14:paraId="5ED81654" w14:textId="77777777" w:rsidTr="00B562B8">
        <w:trPr>
          <w:trHeight w:val="567"/>
          <w:tblHeader/>
        </w:trPr>
        <w:tc>
          <w:tcPr>
            <w:tcW w:w="10348" w:type="dxa"/>
            <w:gridSpan w:val="4"/>
            <w:shd w:val="clear" w:color="auto" w:fill="D9D9D9" w:themeFill="background1" w:themeFillShade="D9"/>
            <w:vAlign w:val="center"/>
          </w:tcPr>
          <w:p w14:paraId="72F5E827" w14:textId="3EE1AD9B" w:rsidR="005E5730" w:rsidRPr="001A1C04" w:rsidRDefault="005E5730" w:rsidP="00B562B8">
            <w:pPr>
              <w:jc w:val="center"/>
              <w:rPr>
                <w:b/>
                <w:bCs/>
                <w:sz w:val="18"/>
                <w:szCs w:val="18"/>
              </w:rPr>
            </w:pPr>
            <w:r w:rsidRPr="001A1C04">
              <w:rPr>
                <w:b/>
                <w:bCs/>
                <w:spacing w:val="-1"/>
                <w:sz w:val="18"/>
                <w:szCs w:val="18"/>
              </w:rPr>
              <w:t xml:space="preserve">PARTICIPANTE: </w:t>
            </w:r>
            <w:r w:rsidRPr="005E5730">
              <w:rPr>
                <w:b/>
                <w:bCs/>
                <w:color w:val="000000"/>
                <w:sz w:val="18"/>
                <w:szCs w:val="18"/>
                <w:lang w:val="es-ES" w:eastAsia="es-ES"/>
              </w:rPr>
              <w:t>CONSORCIO CONSTRUCTOR 3IC SA DE CV.</w:t>
            </w:r>
          </w:p>
        </w:tc>
      </w:tr>
      <w:tr w:rsidR="005E5730" w:rsidRPr="001A1C04" w14:paraId="23E382DD" w14:textId="77777777" w:rsidTr="005E5730">
        <w:trPr>
          <w:trHeight w:val="570"/>
          <w:tblHeader/>
        </w:trPr>
        <w:tc>
          <w:tcPr>
            <w:tcW w:w="561" w:type="dxa"/>
            <w:shd w:val="clear" w:color="auto" w:fill="D9D9D9" w:themeFill="background1" w:themeFillShade="D9"/>
            <w:vAlign w:val="center"/>
          </w:tcPr>
          <w:p w14:paraId="22DD7F97" w14:textId="77777777" w:rsidR="005E5730" w:rsidRPr="001A1C04" w:rsidRDefault="005E5730" w:rsidP="00B562B8">
            <w:pPr>
              <w:jc w:val="center"/>
              <w:rPr>
                <w:b/>
                <w:bCs/>
                <w:sz w:val="18"/>
                <w:szCs w:val="18"/>
              </w:rPr>
            </w:pPr>
            <w:r w:rsidRPr="001A1C04">
              <w:rPr>
                <w:b/>
                <w:bCs/>
                <w:sz w:val="18"/>
                <w:szCs w:val="18"/>
              </w:rPr>
              <w:t>No.</w:t>
            </w:r>
          </w:p>
        </w:tc>
        <w:tc>
          <w:tcPr>
            <w:tcW w:w="6527" w:type="dxa"/>
            <w:shd w:val="clear" w:color="auto" w:fill="D9D9D9" w:themeFill="background1" w:themeFillShade="D9"/>
            <w:vAlign w:val="center"/>
          </w:tcPr>
          <w:p w14:paraId="26748CFD" w14:textId="77777777" w:rsidR="005E5730" w:rsidRPr="001A1C04" w:rsidRDefault="005E5730" w:rsidP="00B562B8">
            <w:pPr>
              <w:jc w:val="center"/>
              <w:rPr>
                <w:b/>
                <w:bCs/>
                <w:sz w:val="18"/>
                <w:szCs w:val="18"/>
              </w:rPr>
            </w:pPr>
            <w:r w:rsidRPr="001A1C04">
              <w:rPr>
                <w:b/>
                <w:bCs/>
                <w:sz w:val="18"/>
                <w:szCs w:val="18"/>
              </w:rPr>
              <w:t>Partida y/o punto de convocatoria</w:t>
            </w:r>
          </w:p>
        </w:tc>
        <w:tc>
          <w:tcPr>
            <w:tcW w:w="2133" w:type="dxa"/>
            <w:shd w:val="clear" w:color="auto" w:fill="D9D9D9" w:themeFill="background1" w:themeFillShade="D9"/>
            <w:vAlign w:val="center"/>
          </w:tcPr>
          <w:p w14:paraId="6051842D" w14:textId="77777777" w:rsidR="005E5730" w:rsidRPr="001A1C04" w:rsidRDefault="005E5730" w:rsidP="00B562B8">
            <w:pPr>
              <w:jc w:val="center"/>
              <w:rPr>
                <w:b/>
                <w:bCs/>
                <w:sz w:val="18"/>
                <w:szCs w:val="18"/>
              </w:rPr>
            </w:pPr>
            <w:r w:rsidRPr="001A1C04">
              <w:rPr>
                <w:b/>
                <w:bCs/>
                <w:sz w:val="18"/>
                <w:szCs w:val="18"/>
              </w:rPr>
              <w:t>Pregunta</w:t>
            </w:r>
          </w:p>
        </w:tc>
        <w:tc>
          <w:tcPr>
            <w:tcW w:w="1127" w:type="dxa"/>
            <w:shd w:val="clear" w:color="auto" w:fill="D9D9D9" w:themeFill="background1" w:themeFillShade="D9"/>
            <w:vAlign w:val="center"/>
          </w:tcPr>
          <w:p w14:paraId="32488A04" w14:textId="77777777" w:rsidR="005E5730" w:rsidRPr="001A1C04" w:rsidRDefault="005E5730" w:rsidP="00B562B8">
            <w:pPr>
              <w:jc w:val="center"/>
              <w:rPr>
                <w:b/>
                <w:bCs/>
                <w:sz w:val="18"/>
                <w:szCs w:val="18"/>
              </w:rPr>
            </w:pPr>
            <w:r w:rsidRPr="001A1C04">
              <w:rPr>
                <w:b/>
                <w:bCs/>
                <w:sz w:val="18"/>
                <w:szCs w:val="18"/>
              </w:rPr>
              <w:t>Respuesta</w:t>
            </w:r>
          </w:p>
        </w:tc>
      </w:tr>
      <w:tr w:rsidR="005E5730" w:rsidRPr="001A1C04" w14:paraId="37069B49" w14:textId="77777777" w:rsidTr="005E5730">
        <w:trPr>
          <w:trHeight w:val="70"/>
        </w:trPr>
        <w:tc>
          <w:tcPr>
            <w:tcW w:w="561" w:type="dxa"/>
          </w:tcPr>
          <w:p w14:paraId="6A200FBB" w14:textId="77777777" w:rsidR="005E5730" w:rsidRPr="001A1C04" w:rsidRDefault="005E5730" w:rsidP="005E5730">
            <w:pPr>
              <w:jc w:val="center"/>
              <w:rPr>
                <w:sz w:val="18"/>
                <w:szCs w:val="18"/>
              </w:rPr>
            </w:pPr>
            <w:r w:rsidRPr="001A1C04">
              <w:rPr>
                <w:sz w:val="18"/>
                <w:szCs w:val="18"/>
              </w:rPr>
              <w:t>1</w:t>
            </w:r>
          </w:p>
        </w:tc>
        <w:tc>
          <w:tcPr>
            <w:tcW w:w="6527" w:type="dxa"/>
          </w:tcPr>
          <w:p w14:paraId="38E642B6" w14:textId="77777777" w:rsidR="005E5730" w:rsidRPr="00B601AB" w:rsidRDefault="005E5730" w:rsidP="005E5730">
            <w:pPr>
              <w:ind w:left="150" w:right="144"/>
              <w:jc w:val="both"/>
              <w:rPr>
                <w:b/>
                <w:sz w:val="18"/>
                <w:szCs w:val="18"/>
              </w:rPr>
            </w:pPr>
            <w:r w:rsidRPr="00B601AB">
              <w:rPr>
                <w:b/>
                <w:sz w:val="18"/>
                <w:szCs w:val="18"/>
              </w:rPr>
              <w:t>2. PLAZO, LUGAR Y CONDICIONES DE ENTREGA.</w:t>
            </w:r>
          </w:p>
          <w:p w14:paraId="749A0A85" w14:textId="77777777" w:rsidR="005E5730" w:rsidRPr="00B601AB" w:rsidRDefault="005E5730" w:rsidP="005E5730">
            <w:pPr>
              <w:ind w:left="150" w:right="144"/>
              <w:jc w:val="both"/>
              <w:rPr>
                <w:b/>
                <w:sz w:val="18"/>
                <w:szCs w:val="18"/>
              </w:rPr>
            </w:pPr>
            <w:r w:rsidRPr="00B601AB">
              <w:rPr>
                <w:b/>
                <w:sz w:val="18"/>
                <w:szCs w:val="18"/>
              </w:rPr>
              <w:t>La entrega de los bienes, objeto de este PROCEDIMIENTO DE ADQUISICIÓN deberá ser de acuerdo con lo establecido en el Anexo 1. Carta de Requerimientos Técnicos de las presentes BASES, y de conformidad con las características y especificaciones que se establecerán en el CONTRATO. Las obligaciones correrán a partir de la notificación de la RESOLUCIÓN y bajo la estricta responsabilidad del PROVEEDOR, quien se asegurará de su adecuado transporte y hasta su correcta recepción a entera satisfacción del ÁREA REQUIRENTE</w:t>
            </w:r>
          </w:p>
          <w:p w14:paraId="54927851" w14:textId="77777777" w:rsidR="005E5730" w:rsidRPr="00B601AB" w:rsidRDefault="005E5730" w:rsidP="005E5730">
            <w:pPr>
              <w:ind w:left="150" w:right="144"/>
              <w:jc w:val="both"/>
              <w:rPr>
                <w:b/>
                <w:sz w:val="18"/>
                <w:szCs w:val="18"/>
              </w:rPr>
            </w:pPr>
            <w:r w:rsidRPr="00B601AB">
              <w:rPr>
                <w:b/>
                <w:sz w:val="18"/>
                <w:szCs w:val="18"/>
              </w:rPr>
              <w:t>En el TIEMPO DE ENTREGA:</w:t>
            </w:r>
          </w:p>
          <w:p w14:paraId="121E99C3" w14:textId="77777777" w:rsidR="005E5730" w:rsidRPr="00B601AB" w:rsidRDefault="005E5730" w:rsidP="005E5730">
            <w:pPr>
              <w:ind w:left="150" w:right="144"/>
              <w:jc w:val="both"/>
              <w:rPr>
                <w:b/>
                <w:sz w:val="18"/>
                <w:szCs w:val="18"/>
              </w:rPr>
            </w:pPr>
            <w:r w:rsidRPr="00B601AB">
              <w:rPr>
                <w:b/>
                <w:sz w:val="18"/>
                <w:szCs w:val="18"/>
              </w:rPr>
              <w:t>Los bienes deberán ser entregados por el PROVEEDOR a más tardar el 20 de diciembre de 2022.</w:t>
            </w:r>
          </w:p>
          <w:p w14:paraId="3BBDAC2F" w14:textId="45CB4F8A" w:rsidR="005E5730" w:rsidRPr="001A1C04" w:rsidRDefault="005E5730" w:rsidP="005E5730">
            <w:pPr>
              <w:jc w:val="both"/>
              <w:rPr>
                <w:sz w:val="18"/>
                <w:szCs w:val="18"/>
              </w:rPr>
            </w:pPr>
          </w:p>
        </w:tc>
        <w:tc>
          <w:tcPr>
            <w:tcW w:w="2133" w:type="dxa"/>
          </w:tcPr>
          <w:p w14:paraId="3AFD9B9E" w14:textId="77777777" w:rsidR="005E5730" w:rsidRPr="00B601AB" w:rsidRDefault="005E5730" w:rsidP="005E5730">
            <w:pPr>
              <w:ind w:left="140" w:right="140"/>
              <w:jc w:val="both"/>
              <w:rPr>
                <w:sz w:val="18"/>
                <w:szCs w:val="18"/>
              </w:rPr>
            </w:pPr>
            <w:r w:rsidRPr="00B601AB">
              <w:rPr>
                <w:sz w:val="18"/>
                <w:szCs w:val="18"/>
              </w:rPr>
              <w:t>Solicitamos a la convocante ampliar el tiempo de entrega ya que por las características de los bienes el tiempo de suministro es de 14 semanas mínimo.</w:t>
            </w:r>
          </w:p>
          <w:p w14:paraId="2E47C4B5" w14:textId="77777777" w:rsidR="005E5730" w:rsidRPr="00B601AB" w:rsidRDefault="005E5730" w:rsidP="005E5730">
            <w:pPr>
              <w:ind w:left="140" w:right="140"/>
              <w:jc w:val="both"/>
              <w:rPr>
                <w:sz w:val="18"/>
                <w:szCs w:val="18"/>
              </w:rPr>
            </w:pPr>
          </w:p>
          <w:p w14:paraId="14BBC6A0" w14:textId="4DC2D0A6" w:rsidR="005E5730" w:rsidRPr="001A1C04" w:rsidRDefault="005E5730" w:rsidP="005E5730">
            <w:pPr>
              <w:jc w:val="both"/>
              <w:rPr>
                <w:sz w:val="18"/>
                <w:szCs w:val="18"/>
              </w:rPr>
            </w:pPr>
          </w:p>
        </w:tc>
        <w:tc>
          <w:tcPr>
            <w:tcW w:w="1127" w:type="dxa"/>
          </w:tcPr>
          <w:p w14:paraId="0C8A7712" w14:textId="75F348AE" w:rsidR="005E5730" w:rsidRPr="001A1C04" w:rsidRDefault="00017534" w:rsidP="005E5730">
            <w:pPr>
              <w:jc w:val="both"/>
              <w:rPr>
                <w:sz w:val="18"/>
                <w:szCs w:val="18"/>
              </w:rPr>
            </w:pPr>
            <w:r w:rsidRPr="000C4474">
              <w:rPr>
                <w:sz w:val="18"/>
                <w:szCs w:val="18"/>
              </w:rPr>
              <w:t>Se amplía el tiempo de entrega al 30 de diciembre del 2022.</w:t>
            </w:r>
          </w:p>
        </w:tc>
      </w:tr>
    </w:tbl>
    <w:p w14:paraId="23C78E17" w14:textId="578294B0" w:rsidR="000825D4" w:rsidRDefault="000825D4" w:rsidP="00B601AB">
      <w:pPr>
        <w:rPr>
          <w:sz w:val="18"/>
          <w:szCs w:val="18"/>
        </w:rPr>
      </w:pPr>
    </w:p>
    <w:tbl>
      <w:tblPr>
        <w:tblStyle w:val="Tablaconcuadrcula"/>
        <w:tblW w:w="10348" w:type="dxa"/>
        <w:tblInd w:w="-5" w:type="dxa"/>
        <w:tblLook w:val="04A0" w:firstRow="1" w:lastRow="0" w:firstColumn="1" w:lastColumn="0" w:noHBand="0" w:noVBand="1"/>
      </w:tblPr>
      <w:tblGrid>
        <w:gridCol w:w="530"/>
        <w:gridCol w:w="6416"/>
        <w:gridCol w:w="2268"/>
        <w:gridCol w:w="1134"/>
      </w:tblGrid>
      <w:tr w:rsidR="005E5730" w:rsidRPr="001A1C04" w14:paraId="3574747A" w14:textId="77777777" w:rsidTr="00017534">
        <w:trPr>
          <w:trHeight w:val="567"/>
          <w:tblHeader/>
        </w:trPr>
        <w:tc>
          <w:tcPr>
            <w:tcW w:w="10348" w:type="dxa"/>
            <w:gridSpan w:val="4"/>
            <w:shd w:val="clear" w:color="auto" w:fill="D9D9D9" w:themeFill="background1" w:themeFillShade="D9"/>
            <w:vAlign w:val="center"/>
          </w:tcPr>
          <w:p w14:paraId="531DB34D" w14:textId="025CD3A4" w:rsidR="005E5730" w:rsidRPr="001A1C04" w:rsidRDefault="005E5730" w:rsidP="00B562B8">
            <w:pPr>
              <w:jc w:val="center"/>
              <w:rPr>
                <w:b/>
                <w:bCs/>
                <w:sz w:val="18"/>
                <w:szCs w:val="18"/>
              </w:rPr>
            </w:pPr>
            <w:r w:rsidRPr="001A1C04">
              <w:rPr>
                <w:b/>
                <w:bCs/>
                <w:spacing w:val="-1"/>
                <w:sz w:val="18"/>
                <w:szCs w:val="18"/>
              </w:rPr>
              <w:t xml:space="preserve">PARTICIPANTE: </w:t>
            </w:r>
            <w:r w:rsidRPr="005E5730">
              <w:rPr>
                <w:b/>
                <w:bCs/>
                <w:spacing w:val="-1"/>
                <w:sz w:val="18"/>
                <w:szCs w:val="18"/>
              </w:rPr>
              <w:t>INTEGRADORA CJ, S.A. DE C.V.</w:t>
            </w:r>
          </w:p>
        </w:tc>
      </w:tr>
      <w:tr w:rsidR="005E5730" w:rsidRPr="001A1C04" w14:paraId="3D7B4E80" w14:textId="77777777" w:rsidTr="00017534">
        <w:trPr>
          <w:trHeight w:val="570"/>
          <w:tblHeader/>
        </w:trPr>
        <w:tc>
          <w:tcPr>
            <w:tcW w:w="530" w:type="dxa"/>
            <w:shd w:val="clear" w:color="auto" w:fill="D9D9D9" w:themeFill="background1" w:themeFillShade="D9"/>
            <w:vAlign w:val="center"/>
          </w:tcPr>
          <w:p w14:paraId="4FA54E8D" w14:textId="77777777" w:rsidR="005E5730" w:rsidRPr="001A1C04" w:rsidRDefault="005E5730" w:rsidP="00B562B8">
            <w:pPr>
              <w:jc w:val="center"/>
              <w:rPr>
                <w:b/>
                <w:bCs/>
                <w:sz w:val="18"/>
                <w:szCs w:val="18"/>
              </w:rPr>
            </w:pPr>
            <w:r w:rsidRPr="001A1C04">
              <w:rPr>
                <w:b/>
                <w:bCs/>
                <w:sz w:val="18"/>
                <w:szCs w:val="18"/>
              </w:rPr>
              <w:t>No.</w:t>
            </w:r>
          </w:p>
        </w:tc>
        <w:tc>
          <w:tcPr>
            <w:tcW w:w="6416" w:type="dxa"/>
            <w:shd w:val="clear" w:color="auto" w:fill="D9D9D9" w:themeFill="background1" w:themeFillShade="D9"/>
            <w:vAlign w:val="center"/>
          </w:tcPr>
          <w:p w14:paraId="13C35616" w14:textId="77777777" w:rsidR="005E5730" w:rsidRPr="001A1C04" w:rsidRDefault="005E5730" w:rsidP="00B562B8">
            <w:pPr>
              <w:jc w:val="center"/>
              <w:rPr>
                <w:b/>
                <w:bCs/>
                <w:sz w:val="18"/>
                <w:szCs w:val="18"/>
              </w:rPr>
            </w:pPr>
            <w:r w:rsidRPr="001A1C04">
              <w:rPr>
                <w:b/>
                <w:bCs/>
                <w:sz w:val="18"/>
                <w:szCs w:val="18"/>
              </w:rPr>
              <w:t>Partida y/o punto de convocatoria</w:t>
            </w:r>
          </w:p>
        </w:tc>
        <w:tc>
          <w:tcPr>
            <w:tcW w:w="2268" w:type="dxa"/>
            <w:shd w:val="clear" w:color="auto" w:fill="D9D9D9" w:themeFill="background1" w:themeFillShade="D9"/>
            <w:vAlign w:val="center"/>
          </w:tcPr>
          <w:p w14:paraId="47CA3BD2" w14:textId="77777777" w:rsidR="005E5730" w:rsidRPr="001A1C04" w:rsidRDefault="005E5730" w:rsidP="00B562B8">
            <w:pPr>
              <w:jc w:val="center"/>
              <w:rPr>
                <w:b/>
                <w:bCs/>
                <w:sz w:val="18"/>
                <w:szCs w:val="18"/>
              </w:rPr>
            </w:pPr>
            <w:r w:rsidRPr="001A1C04">
              <w:rPr>
                <w:b/>
                <w:bCs/>
                <w:sz w:val="18"/>
                <w:szCs w:val="18"/>
              </w:rPr>
              <w:t>Pregunta</w:t>
            </w:r>
          </w:p>
        </w:tc>
        <w:tc>
          <w:tcPr>
            <w:tcW w:w="1134" w:type="dxa"/>
            <w:shd w:val="clear" w:color="auto" w:fill="D9D9D9" w:themeFill="background1" w:themeFillShade="D9"/>
            <w:vAlign w:val="center"/>
          </w:tcPr>
          <w:p w14:paraId="3465B91D" w14:textId="77777777" w:rsidR="005E5730" w:rsidRPr="001A1C04" w:rsidRDefault="005E5730" w:rsidP="00B562B8">
            <w:pPr>
              <w:jc w:val="center"/>
              <w:rPr>
                <w:b/>
                <w:bCs/>
                <w:sz w:val="18"/>
                <w:szCs w:val="18"/>
              </w:rPr>
            </w:pPr>
            <w:r w:rsidRPr="001A1C04">
              <w:rPr>
                <w:b/>
                <w:bCs/>
                <w:sz w:val="18"/>
                <w:szCs w:val="18"/>
              </w:rPr>
              <w:t>Respuesta</w:t>
            </w:r>
          </w:p>
        </w:tc>
      </w:tr>
      <w:tr w:rsidR="005E5730" w:rsidRPr="001A1C04" w14:paraId="16BAF4B5" w14:textId="77777777" w:rsidTr="00017534">
        <w:trPr>
          <w:trHeight w:val="70"/>
        </w:trPr>
        <w:tc>
          <w:tcPr>
            <w:tcW w:w="530" w:type="dxa"/>
          </w:tcPr>
          <w:p w14:paraId="3E7F4A7C" w14:textId="77777777" w:rsidR="005E5730" w:rsidRPr="001A1C04" w:rsidRDefault="005E5730" w:rsidP="005E5730">
            <w:pPr>
              <w:jc w:val="center"/>
              <w:rPr>
                <w:sz w:val="18"/>
                <w:szCs w:val="18"/>
              </w:rPr>
            </w:pPr>
            <w:r w:rsidRPr="001A1C04">
              <w:rPr>
                <w:sz w:val="18"/>
                <w:szCs w:val="18"/>
              </w:rPr>
              <w:t>1</w:t>
            </w:r>
          </w:p>
        </w:tc>
        <w:tc>
          <w:tcPr>
            <w:tcW w:w="6416" w:type="dxa"/>
          </w:tcPr>
          <w:p w14:paraId="78A5BE80" w14:textId="77777777" w:rsidR="005E5730" w:rsidRPr="00B601AB" w:rsidRDefault="005E5730" w:rsidP="005E5730">
            <w:pPr>
              <w:ind w:left="150" w:right="144"/>
              <w:rPr>
                <w:b/>
                <w:sz w:val="18"/>
                <w:szCs w:val="18"/>
              </w:rPr>
            </w:pPr>
            <w:r w:rsidRPr="00B601AB">
              <w:rPr>
                <w:b/>
                <w:sz w:val="18"/>
                <w:szCs w:val="18"/>
              </w:rPr>
              <w:t>2. PLAZO, LUGAR Y CONDICIONES DE ENTREGA.</w:t>
            </w:r>
          </w:p>
          <w:p w14:paraId="098A2280" w14:textId="77777777" w:rsidR="005E5730" w:rsidRPr="00B601AB" w:rsidRDefault="005E5730" w:rsidP="005E5730">
            <w:pPr>
              <w:ind w:left="150" w:right="144"/>
              <w:rPr>
                <w:b/>
                <w:sz w:val="18"/>
                <w:szCs w:val="18"/>
              </w:rPr>
            </w:pPr>
          </w:p>
          <w:p w14:paraId="135A2E7E" w14:textId="77777777" w:rsidR="005E5730" w:rsidRPr="00B601AB" w:rsidRDefault="005E5730" w:rsidP="005E5730">
            <w:pPr>
              <w:ind w:left="150" w:right="144"/>
              <w:jc w:val="both"/>
              <w:rPr>
                <w:b/>
                <w:sz w:val="18"/>
                <w:szCs w:val="18"/>
              </w:rPr>
            </w:pPr>
            <w:r w:rsidRPr="00B601AB">
              <w:rPr>
                <w:b/>
                <w:sz w:val="18"/>
                <w:szCs w:val="18"/>
              </w:rPr>
              <w:t>LA ENTREGA DE LOS BIENES, OBJETO DE ESTE PROCEDIMIENTO DE ADQUISICIÓN DEBERÁ SER DE ACUERDO CON LO ESTABLECIDO EN EL ANEXO 1. CARTA DE REQUERIMIENTOS TÉCNICOS DE LAS PRESENTES BASES, Y DE CONFORMIDAD CON LAS CARACTERÍSTICAS Y ESPECIFICACIONES QUE SE ESTABLECERÁN EN EL CONTRATO. LAS OBLIGACIONES CORRERÁN A PARTIR DE LA NOTIFICACIÓN DE LA RESOLUCIÓN Y BAJO LA ESTRICTA RESPONSABILIDAD DEL PROVEEDOR, QUIEN SE ASEGURARÁ DE SU ADECUADO TRANSPORTE Y HASTA SU CORRECTA RECEPCIÓN A ENTERA SATISFACCIÓN DEL ÁREA REQUIRENTE</w:t>
            </w:r>
          </w:p>
          <w:p w14:paraId="05B64EC6" w14:textId="77777777" w:rsidR="005E5730" w:rsidRPr="00B601AB" w:rsidRDefault="005E5730" w:rsidP="005E5730">
            <w:pPr>
              <w:ind w:left="150" w:right="144"/>
              <w:jc w:val="both"/>
              <w:rPr>
                <w:b/>
                <w:sz w:val="18"/>
                <w:szCs w:val="18"/>
              </w:rPr>
            </w:pPr>
          </w:p>
          <w:p w14:paraId="3DF8C1D8" w14:textId="77777777" w:rsidR="005E5730" w:rsidRPr="00B601AB" w:rsidRDefault="005E5730" w:rsidP="005E5730">
            <w:pPr>
              <w:ind w:left="150" w:right="144"/>
              <w:jc w:val="both"/>
              <w:rPr>
                <w:b/>
                <w:sz w:val="18"/>
                <w:szCs w:val="18"/>
              </w:rPr>
            </w:pPr>
            <w:r w:rsidRPr="00B601AB">
              <w:rPr>
                <w:b/>
                <w:sz w:val="18"/>
                <w:szCs w:val="18"/>
              </w:rPr>
              <w:t>EN EL TIEMPO DE ENTREGA:</w:t>
            </w:r>
          </w:p>
          <w:p w14:paraId="0B3152FD" w14:textId="77777777" w:rsidR="005E5730" w:rsidRPr="00B601AB" w:rsidRDefault="005E5730" w:rsidP="005E5730">
            <w:pPr>
              <w:ind w:left="150" w:right="144"/>
              <w:jc w:val="both"/>
              <w:rPr>
                <w:b/>
                <w:sz w:val="18"/>
                <w:szCs w:val="18"/>
              </w:rPr>
            </w:pPr>
            <w:r w:rsidRPr="00B601AB">
              <w:rPr>
                <w:b/>
                <w:sz w:val="18"/>
                <w:szCs w:val="18"/>
              </w:rPr>
              <w:t>LOS BIENES DEBERÁN SER ENTREGADOS POR EL PROVEEDOR A MÁS TARDAR EL 20 DE DICIEMBRE DE 2022.</w:t>
            </w:r>
          </w:p>
          <w:p w14:paraId="06D4ED7F" w14:textId="77777777" w:rsidR="005E5730" w:rsidRPr="001A1C04" w:rsidRDefault="005E5730" w:rsidP="005E5730">
            <w:pPr>
              <w:jc w:val="both"/>
              <w:rPr>
                <w:sz w:val="18"/>
                <w:szCs w:val="18"/>
              </w:rPr>
            </w:pPr>
          </w:p>
        </w:tc>
        <w:tc>
          <w:tcPr>
            <w:tcW w:w="2268" w:type="dxa"/>
          </w:tcPr>
          <w:p w14:paraId="576C411E" w14:textId="7E496D60" w:rsidR="005E5730" w:rsidRPr="001A1C04" w:rsidRDefault="005E5730" w:rsidP="005E5730">
            <w:pPr>
              <w:jc w:val="both"/>
              <w:rPr>
                <w:sz w:val="18"/>
                <w:szCs w:val="18"/>
              </w:rPr>
            </w:pPr>
            <w:r w:rsidRPr="00B601AB">
              <w:rPr>
                <w:sz w:val="18"/>
                <w:szCs w:val="18"/>
              </w:rPr>
              <w:t>HACEMOS DE SU CONOCIMIENTO QUE EL TIEMPO SEÑALADO PARA LA FABRICACIÓN, SUMINISTRO, INSTALACIÓN, PRUEBAS Y PUESTA EN OPERACIÓN DE LA PARTIDA ADQUISICIÓN DE PLANTAS DE EMERGENCIA. EL TIEMPO SERIA INSUFICIENTE POR TAL MOTIVO SOLICITAMOS A LA CONVOCANTE AMPLIAR EL TIEMPO DE ENTREGA DE LOS BIENES EN UN PERIODO DE 11 SEMANAS DESPUÉS DEL FALLO.</w:t>
            </w:r>
          </w:p>
        </w:tc>
        <w:tc>
          <w:tcPr>
            <w:tcW w:w="1134" w:type="dxa"/>
          </w:tcPr>
          <w:p w14:paraId="6F0B11E8" w14:textId="3CE2C3C2" w:rsidR="005E5730" w:rsidRPr="001A1C04" w:rsidRDefault="00017534" w:rsidP="005E5730">
            <w:pPr>
              <w:jc w:val="both"/>
              <w:rPr>
                <w:sz w:val="18"/>
                <w:szCs w:val="18"/>
              </w:rPr>
            </w:pPr>
            <w:r w:rsidRPr="000C4474">
              <w:rPr>
                <w:sz w:val="18"/>
                <w:szCs w:val="18"/>
              </w:rPr>
              <w:t>Se amplía el tiempo de entrega al 30 de diciembre del 2022.</w:t>
            </w:r>
          </w:p>
        </w:tc>
      </w:tr>
    </w:tbl>
    <w:p w14:paraId="5FAE6289" w14:textId="40071323" w:rsidR="005E5730" w:rsidRDefault="005E5730" w:rsidP="00B601AB">
      <w:pPr>
        <w:rPr>
          <w:sz w:val="18"/>
          <w:szCs w:val="18"/>
        </w:rPr>
      </w:pPr>
    </w:p>
    <w:tbl>
      <w:tblPr>
        <w:tblStyle w:val="Tablaconcuadrcula"/>
        <w:tblW w:w="10348" w:type="dxa"/>
        <w:tblInd w:w="-5" w:type="dxa"/>
        <w:tblLook w:val="04A0" w:firstRow="1" w:lastRow="0" w:firstColumn="1" w:lastColumn="0" w:noHBand="0" w:noVBand="1"/>
      </w:tblPr>
      <w:tblGrid>
        <w:gridCol w:w="558"/>
        <w:gridCol w:w="5821"/>
        <w:gridCol w:w="2682"/>
        <w:gridCol w:w="1287"/>
      </w:tblGrid>
      <w:tr w:rsidR="005E5730" w:rsidRPr="001A1C04" w14:paraId="5BA248F5" w14:textId="77777777" w:rsidTr="00B562B8">
        <w:trPr>
          <w:trHeight w:val="567"/>
          <w:tblHeader/>
        </w:trPr>
        <w:tc>
          <w:tcPr>
            <w:tcW w:w="10348" w:type="dxa"/>
            <w:gridSpan w:val="4"/>
            <w:shd w:val="clear" w:color="auto" w:fill="D9D9D9" w:themeFill="background1" w:themeFillShade="D9"/>
            <w:vAlign w:val="center"/>
          </w:tcPr>
          <w:p w14:paraId="35ECE1E1" w14:textId="4CC55726" w:rsidR="005E5730" w:rsidRPr="001A1C04" w:rsidRDefault="005E5730" w:rsidP="00B562B8">
            <w:pPr>
              <w:jc w:val="center"/>
              <w:rPr>
                <w:b/>
                <w:bCs/>
                <w:sz w:val="18"/>
                <w:szCs w:val="18"/>
              </w:rPr>
            </w:pPr>
            <w:r w:rsidRPr="001A1C04">
              <w:rPr>
                <w:b/>
                <w:bCs/>
                <w:spacing w:val="-1"/>
                <w:sz w:val="18"/>
                <w:szCs w:val="18"/>
              </w:rPr>
              <w:t xml:space="preserve">PARTICIPANTE: </w:t>
            </w:r>
            <w:r w:rsidRPr="005E5730">
              <w:rPr>
                <w:b/>
                <w:bCs/>
                <w:spacing w:val="-1"/>
                <w:sz w:val="18"/>
                <w:szCs w:val="18"/>
              </w:rPr>
              <w:t>JORGE ALBERTO CORONADO MOTA</w:t>
            </w:r>
          </w:p>
        </w:tc>
      </w:tr>
      <w:tr w:rsidR="005E5730" w:rsidRPr="001A1C04" w14:paraId="07829DD3" w14:textId="77777777" w:rsidTr="00B562B8">
        <w:trPr>
          <w:trHeight w:val="570"/>
          <w:tblHeader/>
        </w:trPr>
        <w:tc>
          <w:tcPr>
            <w:tcW w:w="558" w:type="dxa"/>
            <w:shd w:val="clear" w:color="auto" w:fill="D9D9D9" w:themeFill="background1" w:themeFillShade="D9"/>
            <w:vAlign w:val="center"/>
          </w:tcPr>
          <w:p w14:paraId="7BD5BF22" w14:textId="77777777" w:rsidR="005E5730" w:rsidRPr="001A1C04" w:rsidRDefault="005E5730" w:rsidP="00B562B8">
            <w:pPr>
              <w:jc w:val="center"/>
              <w:rPr>
                <w:b/>
                <w:bCs/>
                <w:sz w:val="18"/>
                <w:szCs w:val="18"/>
              </w:rPr>
            </w:pPr>
            <w:r w:rsidRPr="001A1C04">
              <w:rPr>
                <w:b/>
                <w:bCs/>
                <w:sz w:val="18"/>
                <w:szCs w:val="18"/>
              </w:rPr>
              <w:t>No.</w:t>
            </w:r>
          </w:p>
        </w:tc>
        <w:tc>
          <w:tcPr>
            <w:tcW w:w="5821" w:type="dxa"/>
            <w:shd w:val="clear" w:color="auto" w:fill="D9D9D9" w:themeFill="background1" w:themeFillShade="D9"/>
            <w:vAlign w:val="center"/>
          </w:tcPr>
          <w:p w14:paraId="52127D47" w14:textId="77777777" w:rsidR="005E5730" w:rsidRPr="001A1C04" w:rsidRDefault="005E5730" w:rsidP="00B562B8">
            <w:pPr>
              <w:jc w:val="center"/>
              <w:rPr>
                <w:b/>
                <w:bCs/>
                <w:sz w:val="18"/>
                <w:szCs w:val="18"/>
              </w:rPr>
            </w:pPr>
            <w:r w:rsidRPr="001A1C04">
              <w:rPr>
                <w:b/>
                <w:bCs/>
                <w:sz w:val="18"/>
                <w:szCs w:val="18"/>
              </w:rPr>
              <w:t>Partida y/o punto de convocatoria</w:t>
            </w:r>
          </w:p>
        </w:tc>
        <w:tc>
          <w:tcPr>
            <w:tcW w:w="2682" w:type="dxa"/>
            <w:shd w:val="clear" w:color="auto" w:fill="D9D9D9" w:themeFill="background1" w:themeFillShade="D9"/>
            <w:vAlign w:val="center"/>
          </w:tcPr>
          <w:p w14:paraId="2A5CE56F" w14:textId="77777777" w:rsidR="005E5730" w:rsidRPr="001A1C04" w:rsidRDefault="005E5730" w:rsidP="00B562B8">
            <w:pPr>
              <w:jc w:val="center"/>
              <w:rPr>
                <w:b/>
                <w:bCs/>
                <w:sz w:val="18"/>
                <w:szCs w:val="18"/>
              </w:rPr>
            </w:pPr>
            <w:r w:rsidRPr="001A1C04">
              <w:rPr>
                <w:b/>
                <w:bCs/>
                <w:sz w:val="18"/>
                <w:szCs w:val="18"/>
              </w:rPr>
              <w:t>Pregunta</w:t>
            </w:r>
          </w:p>
        </w:tc>
        <w:tc>
          <w:tcPr>
            <w:tcW w:w="1287" w:type="dxa"/>
            <w:shd w:val="clear" w:color="auto" w:fill="D9D9D9" w:themeFill="background1" w:themeFillShade="D9"/>
            <w:vAlign w:val="center"/>
          </w:tcPr>
          <w:p w14:paraId="48DAA898" w14:textId="77777777" w:rsidR="005E5730" w:rsidRPr="001A1C04" w:rsidRDefault="005E5730" w:rsidP="00B562B8">
            <w:pPr>
              <w:jc w:val="center"/>
              <w:rPr>
                <w:b/>
                <w:bCs/>
                <w:sz w:val="18"/>
                <w:szCs w:val="18"/>
              </w:rPr>
            </w:pPr>
            <w:r w:rsidRPr="001A1C04">
              <w:rPr>
                <w:b/>
                <w:bCs/>
                <w:sz w:val="18"/>
                <w:szCs w:val="18"/>
              </w:rPr>
              <w:t>Respuesta</w:t>
            </w:r>
          </w:p>
        </w:tc>
      </w:tr>
      <w:tr w:rsidR="005E5730" w:rsidRPr="001A1C04" w14:paraId="34FE6986" w14:textId="77777777" w:rsidTr="005E5730">
        <w:trPr>
          <w:trHeight w:val="70"/>
        </w:trPr>
        <w:tc>
          <w:tcPr>
            <w:tcW w:w="558" w:type="dxa"/>
          </w:tcPr>
          <w:p w14:paraId="38ED4985" w14:textId="77777777" w:rsidR="005E5730" w:rsidRPr="001A1C04" w:rsidRDefault="005E5730" w:rsidP="005E5730">
            <w:pPr>
              <w:jc w:val="center"/>
              <w:rPr>
                <w:sz w:val="18"/>
                <w:szCs w:val="18"/>
              </w:rPr>
            </w:pPr>
            <w:r w:rsidRPr="001A1C04">
              <w:rPr>
                <w:sz w:val="18"/>
                <w:szCs w:val="18"/>
              </w:rPr>
              <w:t>1</w:t>
            </w:r>
          </w:p>
        </w:tc>
        <w:tc>
          <w:tcPr>
            <w:tcW w:w="5821" w:type="dxa"/>
          </w:tcPr>
          <w:p w14:paraId="6A770F02" w14:textId="77777777" w:rsidR="005E5730" w:rsidRPr="00B601AB" w:rsidRDefault="005E5730" w:rsidP="005E5730">
            <w:pPr>
              <w:ind w:left="150" w:right="144"/>
              <w:jc w:val="both"/>
              <w:rPr>
                <w:b/>
                <w:sz w:val="18"/>
                <w:szCs w:val="18"/>
              </w:rPr>
            </w:pPr>
            <w:r w:rsidRPr="00B601AB">
              <w:rPr>
                <w:b/>
                <w:sz w:val="18"/>
                <w:szCs w:val="18"/>
              </w:rPr>
              <w:t>2. PLAZO, LUGAR Y CONDICIONES DE ENTREGA.</w:t>
            </w:r>
          </w:p>
          <w:p w14:paraId="7487A241" w14:textId="77777777" w:rsidR="005E5730" w:rsidRPr="00B601AB" w:rsidRDefault="005E5730" w:rsidP="005E5730">
            <w:pPr>
              <w:ind w:left="150" w:right="144"/>
              <w:jc w:val="both"/>
              <w:rPr>
                <w:b/>
                <w:sz w:val="18"/>
                <w:szCs w:val="18"/>
              </w:rPr>
            </w:pPr>
            <w:r w:rsidRPr="00B601AB">
              <w:rPr>
                <w:b/>
                <w:sz w:val="18"/>
                <w:szCs w:val="18"/>
              </w:rPr>
              <w:t>LA ENTREGA DE LOS BIENES, OBJETO DE ESTE PROCEDIMIENTO DE ADQUISICIÓN DEBERÁ SER DE ACUERDO CON LO ESTABLECIDO EN EL ANEXO 1. CARTA DE REQUERIMIENTOS TÉCNICOS DE LAS PRESENTES BASES, Y DE CONFORMIDAD CON LAS CARACTERÍSTICAS Y ESPECIFICACIONES QUE SE ESTABLECERÁN EN EL CONTRATO. LAS OBLIGACIONES CORRERÁN A PARTIR DE LA NOTIFICACIÓN DE LA RESOLUCIÓN Y BAJO LA ESTRICTA RESPONSABILIDAD DEL PROVEEDOR, QUIEN SE ASEGURARÁ DE SU ADECUADO TRANSPORTE Y HASTA SU CORRECTA RECEPCIÓN A ENTERA SATISFACCIÓN DEL ÁREA REQUIRENTE</w:t>
            </w:r>
          </w:p>
          <w:p w14:paraId="12689259" w14:textId="77777777" w:rsidR="005E5730" w:rsidRPr="00B601AB" w:rsidRDefault="005E5730" w:rsidP="005E5730">
            <w:pPr>
              <w:ind w:left="150" w:right="144"/>
              <w:jc w:val="both"/>
              <w:rPr>
                <w:b/>
                <w:sz w:val="18"/>
                <w:szCs w:val="18"/>
              </w:rPr>
            </w:pPr>
          </w:p>
          <w:p w14:paraId="50C32830" w14:textId="77777777" w:rsidR="005E5730" w:rsidRPr="00B601AB" w:rsidRDefault="005E5730" w:rsidP="005E5730">
            <w:pPr>
              <w:ind w:left="150" w:right="144"/>
              <w:jc w:val="both"/>
              <w:rPr>
                <w:b/>
                <w:sz w:val="18"/>
                <w:szCs w:val="18"/>
              </w:rPr>
            </w:pPr>
            <w:r w:rsidRPr="00B601AB">
              <w:rPr>
                <w:b/>
                <w:sz w:val="18"/>
                <w:szCs w:val="18"/>
              </w:rPr>
              <w:t>EN EL TIEMPO DE ENTREGA:</w:t>
            </w:r>
          </w:p>
          <w:p w14:paraId="69E99AB1" w14:textId="77777777" w:rsidR="005E5730" w:rsidRPr="00B601AB" w:rsidRDefault="005E5730" w:rsidP="005E5730">
            <w:pPr>
              <w:ind w:left="150" w:right="144"/>
              <w:jc w:val="both"/>
              <w:rPr>
                <w:b/>
                <w:sz w:val="18"/>
                <w:szCs w:val="18"/>
              </w:rPr>
            </w:pPr>
            <w:r w:rsidRPr="00B601AB">
              <w:rPr>
                <w:b/>
                <w:sz w:val="18"/>
                <w:szCs w:val="18"/>
              </w:rPr>
              <w:t>LOS BIENES DEBERÁN SER ENTREGADOS POR EL PROVEEDOR A MÁS TARDAR EL 20 DE DICIEMBRE DE 2022.</w:t>
            </w:r>
          </w:p>
          <w:p w14:paraId="2E9ABFBB" w14:textId="77777777" w:rsidR="005E5730" w:rsidRPr="001A1C04" w:rsidRDefault="005E5730" w:rsidP="005E5730">
            <w:pPr>
              <w:jc w:val="both"/>
              <w:rPr>
                <w:sz w:val="18"/>
                <w:szCs w:val="18"/>
              </w:rPr>
            </w:pPr>
          </w:p>
        </w:tc>
        <w:tc>
          <w:tcPr>
            <w:tcW w:w="2682" w:type="dxa"/>
          </w:tcPr>
          <w:p w14:paraId="41E06FA9" w14:textId="77777777" w:rsidR="005E5730" w:rsidRPr="00B601AB" w:rsidRDefault="005E5730" w:rsidP="005E5730">
            <w:pPr>
              <w:ind w:left="140" w:right="140"/>
              <w:jc w:val="both"/>
              <w:rPr>
                <w:sz w:val="18"/>
                <w:szCs w:val="18"/>
              </w:rPr>
            </w:pPr>
            <w:r w:rsidRPr="00B601AB">
              <w:rPr>
                <w:sz w:val="18"/>
                <w:szCs w:val="18"/>
              </w:rPr>
              <w:t>SOLICITAMOS A LA CONVOCANTE AMPLIAR EL TIEMPO DE ENTREGA YA QUE POR LAS CARACTERÍSTICAS DE LOS BIENES EL TIEMPO DE FABRICACIÓN, SUMINISTRO E INSTALACIÓN ES DE 12 SEMANAS MÍNIMO.</w:t>
            </w:r>
          </w:p>
          <w:p w14:paraId="5A288DCB" w14:textId="77777777" w:rsidR="005E5730" w:rsidRPr="00B601AB" w:rsidRDefault="005E5730" w:rsidP="005E5730">
            <w:pPr>
              <w:ind w:left="140" w:right="140"/>
              <w:jc w:val="both"/>
              <w:rPr>
                <w:sz w:val="18"/>
                <w:szCs w:val="18"/>
              </w:rPr>
            </w:pPr>
          </w:p>
          <w:p w14:paraId="60D4980F" w14:textId="77777777" w:rsidR="005E5730" w:rsidRPr="00B601AB" w:rsidRDefault="005E5730" w:rsidP="005E5730">
            <w:pPr>
              <w:ind w:left="140" w:right="140"/>
              <w:jc w:val="both"/>
              <w:rPr>
                <w:sz w:val="18"/>
                <w:szCs w:val="18"/>
              </w:rPr>
            </w:pPr>
            <w:r w:rsidRPr="00B601AB">
              <w:rPr>
                <w:sz w:val="18"/>
                <w:szCs w:val="18"/>
              </w:rPr>
              <w:t>SOLICITANDO SU APOYO PARA NO ESTAR FUERA DE LOS TIEMPOS QUE MARCA LA CONVOCATORIA.</w:t>
            </w:r>
          </w:p>
          <w:p w14:paraId="01BA3C7C" w14:textId="113D8A4D" w:rsidR="005E5730" w:rsidRPr="001A1C04" w:rsidRDefault="005E5730" w:rsidP="005E5730">
            <w:pPr>
              <w:jc w:val="both"/>
              <w:rPr>
                <w:sz w:val="18"/>
                <w:szCs w:val="18"/>
              </w:rPr>
            </w:pPr>
          </w:p>
        </w:tc>
        <w:tc>
          <w:tcPr>
            <w:tcW w:w="1287" w:type="dxa"/>
          </w:tcPr>
          <w:p w14:paraId="60AF0277" w14:textId="68E1DAA3" w:rsidR="005E5730" w:rsidRPr="001A1C04" w:rsidRDefault="00017534" w:rsidP="005E5730">
            <w:pPr>
              <w:jc w:val="both"/>
              <w:rPr>
                <w:sz w:val="18"/>
                <w:szCs w:val="18"/>
              </w:rPr>
            </w:pPr>
            <w:r w:rsidRPr="000C4474">
              <w:rPr>
                <w:sz w:val="18"/>
                <w:szCs w:val="18"/>
              </w:rPr>
              <w:t>Se amplía el tiempo de entrega al 30 de diciembre del 2022.</w:t>
            </w:r>
          </w:p>
        </w:tc>
      </w:tr>
      <w:bookmarkEnd w:id="1"/>
    </w:tbl>
    <w:p w14:paraId="17D2ED71" w14:textId="77777777" w:rsidR="008A4315" w:rsidRDefault="008A4315" w:rsidP="00CD33B6">
      <w:pPr>
        <w:rPr>
          <w:sz w:val="18"/>
          <w:szCs w:val="18"/>
        </w:rPr>
      </w:pPr>
    </w:p>
    <w:p w14:paraId="63F71BF0" w14:textId="560438FB" w:rsidR="00A17A3A" w:rsidRPr="00A17A3A" w:rsidRDefault="00B601AB" w:rsidP="00E1336B">
      <w:pPr>
        <w:tabs>
          <w:tab w:val="left" w:pos="2280"/>
        </w:tabs>
        <w:spacing w:line="276" w:lineRule="auto"/>
        <w:jc w:val="both"/>
        <w:rPr>
          <w:rFonts w:eastAsiaTheme="minorEastAsia"/>
          <w:b/>
          <w:bCs/>
          <w:sz w:val="18"/>
          <w:szCs w:val="18"/>
        </w:rPr>
      </w:pPr>
      <w:r>
        <w:rPr>
          <w:rFonts w:eastAsiaTheme="minorEastAsia"/>
          <w:b/>
          <w:bCs/>
          <w:sz w:val="18"/>
          <w:szCs w:val="18"/>
        </w:rPr>
        <w:t>Tercero</w:t>
      </w:r>
      <w:r w:rsidR="00B17679" w:rsidRPr="00CB15E7">
        <w:rPr>
          <w:rFonts w:eastAsiaTheme="minorEastAsia"/>
          <w:b/>
          <w:bCs/>
          <w:sz w:val="18"/>
          <w:szCs w:val="18"/>
        </w:rPr>
        <w:t>. –</w:t>
      </w:r>
      <w:r w:rsidR="00B17679" w:rsidRPr="00CB15E7">
        <w:rPr>
          <w:rFonts w:eastAsiaTheme="minorEastAsia"/>
          <w:sz w:val="18"/>
          <w:szCs w:val="18"/>
        </w:rPr>
        <w:t xml:space="preserve"> </w:t>
      </w:r>
      <w:r w:rsidR="00EA2604">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6436EDA4" w:rsidR="009258C5" w:rsidRDefault="00B601AB" w:rsidP="00E1336B">
      <w:pPr>
        <w:tabs>
          <w:tab w:val="left" w:pos="2280"/>
        </w:tabs>
        <w:spacing w:line="276" w:lineRule="auto"/>
        <w:jc w:val="both"/>
        <w:rPr>
          <w:rFonts w:eastAsiaTheme="minorEastAsia"/>
          <w:sz w:val="18"/>
          <w:szCs w:val="18"/>
        </w:rPr>
      </w:pPr>
      <w:r>
        <w:rPr>
          <w:rFonts w:eastAsiaTheme="minorEastAsia"/>
          <w:b/>
          <w:sz w:val="18"/>
          <w:szCs w:val="18"/>
        </w:rPr>
        <w:t>Cuarto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2F775E">
        <w:rPr>
          <w:rFonts w:eastAsiaTheme="minorEastAsia"/>
          <w:sz w:val="18"/>
          <w:szCs w:val="18"/>
        </w:rPr>
        <w:t xml:space="preserve">Siendo las </w:t>
      </w:r>
      <w:r>
        <w:rPr>
          <w:rFonts w:eastAsiaTheme="minorEastAsia"/>
          <w:sz w:val="18"/>
          <w:szCs w:val="18"/>
        </w:rPr>
        <w:t>14</w:t>
      </w:r>
      <w:r w:rsidR="002F775E" w:rsidRPr="001A1C04">
        <w:rPr>
          <w:rFonts w:eastAsiaTheme="minorEastAsia"/>
          <w:sz w:val="18"/>
          <w:szCs w:val="18"/>
        </w:rPr>
        <w:t>:</w:t>
      </w:r>
      <w:r w:rsidR="00017534">
        <w:rPr>
          <w:rFonts w:eastAsiaTheme="minorEastAsia"/>
          <w:sz w:val="18"/>
          <w:szCs w:val="18"/>
        </w:rPr>
        <w:t>55</w:t>
      </w:r>
      <w:r w:rsidR="002F775E" w:rsidRPr="001A1C04">
        <w:rPr>
          <w:rFonts w:eastAsiaTheme="minorEastAsia"/>
          <w:sz w:val="18"/>
          <w:szCs w:val="18"/>
        </w:rPr>
        <w:t xml:space="preserve"> horas</w:t>
      </w:r>
      <w:r w:rsidR="002F775E">
        <w:rPr>
          <w:rFonts w:eastAsiaTheme="minorEastAsia"/>
          <w:sz w:val="18"/>
          <w:szCs w:val="18"/>
        </w:rPr>
        <w:t>, s</w:t>
      </w:r>
      <w:r w:rsidR="00395AAE" w:rsidRPr="001925F9">
        <w:rPr>
          <w:rFonts w:eastAsiaTheme="minorEastAsia"/>
          <w:sz w:val="18"/>
          <w:szCs w:val="18"/>
        </w:rPr>
        <w:t>e da por terminada la presente acta 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070E96">
        <w:trPr>
          <w:trHeight w:val="1191"/>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ACFFD3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Pr="00A94FE2">
              <w:rPr>
                <w:color w:val="000000"/>
                <w:sz w:val="18"/>
                <w:szCs w:val="18"/>
                <w:lang w:eastAsia="en-US"/>
              </w:rPr>
              <w:t>Organismo Público</w:t>
            </w:r>
            <w:r>
              <w:rPr>
                <w:color w:val="000000"/>
                <w:sz w:val="18"/>
                <w:szCs w:val="18"/>
                <w:lang w:eastAsia="en-US"/>
              </w:rPr>
              <w:t xml:space="preserve"> </w:t>
            </w:r>
            <w:r w:rsidRPr="00A94FE2">
              <w:rPr>
                <w:color w:val="000000"/>
                <w:sz w:val="18"/>
                <w:szCs w:val="18"/>
                <w:lang w:eastAsia="en-US"/>
              </w:rPr>
              <w:t xml:space="preserve">Descentralizado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070E96">
        <w:trPr>
          <w:trHeight w:val="1191"/>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0C4474" w:rsidRPr="00A94FE2" w14:paraId="6F03C9E8" w14:textId="77777777" w:rsidTr="00070E96">
        <w:trPr>
          <w:trHeight w:val="1191"/>
        </w:trPr>
        <w:tc>
          <w:tcPr>
            <w:tcW w:w="1264" w:type="pct"/>
            <w:vAlign w:val="center"/>
          </w:tcPr>
          <w:p w14:paraId="5C957DC8" w14:textId="7597F23D" w:rsidR="000C4474" w:rsidRPr="005309BA" w:rsidRDefault="000C4474" w:rsidP="00A43164">
            <w:pPr>
              <w:jc w:val="center"/>
              <w:rPr>
                <w:color w:val="000000"/>
                <w:sz w:val="18"/>
                <w:szCs w:val="18"/>
                <w:lang w:eastAsia="en-US"/>
              </w:rPr>
            </w:pPr>
            <w:r>
              <w:rPr>
                <w:color w:val="000000"/>
                <w:sz w:val="18"/>
                <w:szCs w:val="18"/>
                <w:lang w:eastAsia="en-US"/>
              </w:rPr>
              <w:t>Dr. Juan Ramón Torres Márquez</w:t>
            </w:r>
          </w:p>
        </w:tc>
        <w:tc>
          <w:tcPr>
            <w:tcW w:w="1415" w:type="pct"/>
            <w:vAlign w:val="center"/>
          </w:tcPr>
          <w:p w14:paraId="5F372445" w14:textId="77777777" w:rsidR="000C4474" w:rsidRPr="00A94FE2" w:rsidRDefault="000C4474" w:rsidP="000C4474">
            <w:pPr>
              <w:jc w:val="center"/>
              <w:rPr>
                <w:color w:val="000000"/>
                <w:sz w:val="18"/>
                <w:szCs w:val="18"/>
                <w:lang w:eastAsia="en-US"/>
              </w:rPr>
            </w:pPr>
            <w:r>
              <w:rPr>
                <w:color w:val="000000"/>
                <w:sz w:val="18"/>
                <w:szCs w:val="18"/>
                <w:lang w:eastAsia="en-US"/>
              </w:rPr>
              <w:t xml:space="preserve">Subdirector General Médico del </w:t>
            </w:r>
            <w:r w:rsidRPr="00A94FE2">
              <w:rPr>
                <w:color w:val="000000"/>
                <w:sz w:val="18"/>
                <w:szCs w:val="18"/>
                <w:lang w:eastAsia="en-US"/>
              </w:rPr>
              <w:t>Organismo Público</w:t>
            </w:r>
          </w:p>
          <w:p w14:paraId="6E073A5E" w14:textId="6177491A" w:rsidR="000C4474" w:rsidRPr="00A94FE2" w:rsidRDefault="000C4474" w:rsidP="000C447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26572AC0" w14:textId="77777777" w:rsidR="000C4474" w:rsidRPr="00A94FE2" w:rsidRDefault="000C4474" w:rsidP="00A43164">
            <w:pPr>
              <w:jc w:val="center"/>
              <w:rPr>
                <w:b/>
                <w:sz w:val="18"/>
                <w:szCs w:val="18"/>
              </w:rPr>
            </w:pPr>
          </w:p>
        </w:tc>
        <w:tc>
          <w:tcPr>
            <w:tcW w:w="1091" w:type="pct"/>
            <w:vAlign w:val="center"/>
          </w:tcPr>
          <w:p w14:paraId="790FD24D" w14:textId="77777777" w:rsidR="000C4474" w:rsidRPr="00A94FE2" w:rsidRDefault="000C4474" w:rsidP="00A43164">
            <w:pPr>
              <w:jc w:val="center"/>
              <w:rPr>
                <w:b/>
                <w:sz w:val="18"/>
                <w:szCs w:val="18"/>
              </w:rPr>
            </w:pPr>
          </w:p>
        </w:tc>
      </w:tr>
      <w:tr w:rsidR="00342A02" w:rsidRPr="00A94FE2" w14:paraId="3128864E" w14:textId="77777777" w:rsidTr="00070E96">
        <w:trPr>
          <w:trHeight w:val="1191"/>
        </w:trPr>
        <w:tc>
          <w:tcPr>
            <w:tcW w:w="1264" w:type="pct"/>
            <w:shd w:val="clear" w:color="auto" w:fill="auto"/>
            <w:vAlign w:val="center"/>
          </w:tcPr>
          <w:p w14:paraId="30B71C36" w14:textId="714C4421" w:rsidR="00342A02" w:rsidRPr="004F368F" w:rsidRDefault="004F368F" w:rsidP="00342A02">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070E96">
        <w:trPr>
          <w:trHeight w:val="1191"/>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bl>
    <w:p w14:paraId="6F7FF6B9" w14:textId="1B2904E8" w:rsidR="00064354" w:rsidRDefault="00064354" w:rsidP="00754059">
      <w:pPr>
        <w:rPr>
          <w:sz w:val="18"/>
          <w:szCs w:val="18"/>
        </w:rPr>
      </w:pPr>
    </w:p>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52D92" w:rsidRPr="00A94FE2" w14:paraId="02E05D5D" w14:textId="77777777" w:rsidTr="00070E96">
        <w:trPr>
          <w:trHeight w:val="1191"/>
        </w:trPr>
        <w:tc>
          <w:tcPr>
            <w:tcW w:w="1264" w:type="pct"/>
            <w:vAlign w:val="center"/>
          </w:tcPr>
          <w:p w14:paraId="09FE1B0F" w14:textId="0E1DF04B" w:rsidR="00252D92" w:rsidRPr="001A1C04" w:rsidRDefault="00BF652F" w:rsidP="00252D92">
            <w:pPr>
              <w:jc w:val="center"/>
              <w:rPr>
                <w:color w:val="000000"/>
                <w:sz w:val="18"/>
                <w:szCs w:val="18"/>
                <w:lang w:val="es-ES" w:eastAsia="es-ES"/>
              </w:rPr>
            </w:pPr>
            <w:r w:rsidRPr="00BF652F">
              <w:rPr>
                <w:color w:val="000000"/>
                <w:sz w:val="18"/>
                <w:szCs w:val="18"/>
                <w:lang w:val="es-ES" w:eastAsia="es-ES"/>
              </w:rPr>
              <w:t>INTEGRADORA CJ, S.A. DE C.V.</w:t>
            </w:r>
          </w:p>
        </w:tc>
        <w:tc>
          <w:tcPr>
            <w:tcW w:w="1276" w:type="pct"/>
            <w:vAlign w:val="center"/>
          </w:tcPr>
          <w:p w14:paraId="3D4A664C" w14:textId="540CA530" w:rsidR="00252D92" w:rsidRPr="001A1C04" w:rsidRDefault="00BF652F" w:rsidP="00252D92">
            <w:pPr>
              <w:jc w:val="center"/>
              <w:rPr>
                <w:color w:val="000000"/>
                <w:sz w:val="18"/>
                <w:szCs w:val="18"/>
                <w:lang w:val="es-ES" w:eastAsia="es-ES"/>
              </w:rPr>
            </w:pPr>
            <w:r>
              <w:rPr>
                <w:color w:val="000000"/>
                <w:sz w:val="18"/>
                <w:szCs w:val="18"/>
                <w:lang w:val="es-ES" w:eastAsia="es-ES"/>
              </w:rPr>
              <w:t>Evelyn Lazcano Torres</w:t>
            </w:r>
          </w:p>
        </w:tc>
        <w:tc>
          <w:tcPr>
            <w:tcW w:w="1369" w:type="pct"/>
            <w:vAlign w:val="center"/>
          </w:tcPr>
          <w:p w14:paraId="6A43538A" w14:textId="77777777" w:rsidR="00252D92" w:rsidRPr="007D1E12" w:rsidRDefault="00252D92" w:rsidP="00252D92">
            <w:pPr>
              <w:jc w:val="center"/>
              <w:rPr>
                <w:sz w:val="18"/>
                <w:szCs w:val="18"/>
              </w:rPr>
            </w:pPr>
          </w:p>
        </w:tc>
        <w:tc>
          <w:tcPr>
            <w:tcW w:w="1091" w:type="pct"/>
            <w:vAlign w:val="center"/>
          </w:tcPr>
          <w:p w14:paraId="33E8BE7C" w14:textId="77777777" w:rsidR="00252D92" w:rsidRPr="007D1E12" w:rsidRDefault="00252D92" w:rsidP="00252D92">
            <w:pPr>
              <w:jc w:val="center"/>
              <w:rPr>
                <w:sz w:val="18"/>
                <w:szCs w:val="18"/>
              </w:rPr>
            </w:pPr>
          </w:p>
        </w:tc>
      </w:tr>
      <w:tr w:rsidR="00CE286D" w:rsidRPr="00A94FE2" w14:paraId="7144617C" w14:textId="77777777" w:rsidTr="00070E96">
        <w:trPr>
          <w:trHeight w:val="1191"/>
        </w:trPr>
        <w:tc>
          <w:tcPr>
            <w:tcW w:w="1264" w:type="pct"/>
            <w:vAlign w:val="center"/>
          </w:tcPr>
          <w:p w14:paraId="4C4FC06A" w14:textId="0EA223F3" w:rsidR="00CE286D" w:rsidRPr="001A1C04" w:rsidRDefault="00BF652F" w:rsidP="00CE286D">
            <w:pPr>
              <w:jc w:val="center"/>
              <w:rPr>
                <w:color w:val="000000"/>
                <w:sz w:val="18"/>
                <w:szCs w:val="18"/>
                <w:lang w:eastAsia="en-US"/>
              </w:rPr>
            </w:pPr>
            <w:r w:rsidRPr="00BF652F">
              <w:rPr>
                <w:color w:val="000000"/>
                <w:sz w:val="18"/>
                <w:szCs w:val="18"/>
                <w:lang w:eastAsia="en-US"/>
              </w:rPr>
              <w:t>JORGE ALBERTO CORONADO MOTA</w:t>
            </w:r>
          </w:p>
        </w:tc>
        <w:tc>
          <w:tcPr>
            <w:tcW w:w="1276" w:type="pct"/>
            <w:vAlign w:val="center"/>
          </w:tcPr>
          <w:p w14:paraId="2A9578FA" w14:textId="2C746CC6" w:rsidR="00CE286D" w:rsidRPr="001A1C04" w:rsidRDefault="00BF652F" w:rsidP="00CE286D">
            <w:pPr>
              <w:jc w:val="center"/>
              <w:rPr>
                <w:color w:val="000000"/>
                <w:sz w:val="18"/>
                <w:szCs w:val="18"/>
                <w:lang w:eastAsia="en-US"/>
              </w:rPr>
            </w:pPr>
            <w:r>
              <w:rPr>
                <w:color w:val="000000"/>
                <w:sz w:val="18"/>
                <w:szCs w:val="18"/>
                <w:lang w:eastAsia="en-US"/>
              </w:rPr>
              <w:t>Jorge Arturo Gómez Vázquez</w:t>
            </w:r>
          </w:p>
        </w:tc>
        <w:tc>
          <w:tcPr>
            <w:tcW w:w="1369" w:type="pct"/>
            <w:vAlign w:val="center"/>
          </w:tcPr>
          <w:p w14:paraId="434EE54A" w14:textId="77777777" w:rsidR="00CE286D" w:rsidRPr="007D1E12" w:rsidRDefault="00CE286D" w:rsidP="00CE286D">
            <w:pPr>
              <w:jc w:val="center"/>
              <w:rPr>
                <w:sz w:val="18"/>
                <w:szCs w:val="18"/>
              </w:rPr>
            </w:pPr>
          </w:p>
        </w:tc>
        <w:tc>
          <w:tcPr>
            <w:tcW w:w="1091" w:type="pct"/>
            <w:vAlign w:val="center"/>
          </w:tcPr>
          <w:p w14:paraId="44BF12E3" w14:textId="77777777" w:rsidR="00CE286D" w:rsidRPr="007D1E12" w:rsidRDefault="00CE286D" w:rsidP="00CE286D">
            <w:pPr>
              <w:jc w:val="center"/>
              <w:rPr>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11"/>
      <w:headerReference w:type="default" r:id="rId12"/>
      <w:footerReference w:type="default" r:id="rId13"/>
      <w:headerReference w:type="first" r:id="rId14"/>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30B9" w14:textId="77777777" w:rsidR="008D0E96" w:rsidRDefault="008D0E96" w:rsidP="00DE35AE">
      <w:r>
        <w:separator/>
      </w:r>
    </w:p>
  </w:endnote>
  <w:endnote w:type="continuationSeparator" w:id="0">
    <w:p w14:paraId="77031EBA" w14:textId="77777777" w:rsidR="008D0E96" w:rsidRDefault="008D0E9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DF98" w14:textId="77777777" w:rsidR="008D0E96" w:rsidRDefault="008D0E96" w:rsidP="00DE35AE">
      <w:r>
        <w:separator/>
      </w:r>
    </w:p>
  </w:footnote>
  <w:footnote w:type="continuationSeparator" w:id="0">
    <w:p w14:paraId="07C9B285" w14:textId="77777777" w:rsidR="008D0E96" w:rsidRDefault="008D0E9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A1F484C"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4162CA">
          <w:rPr>
            <w:b/>
            <w:sz w:val="18"/>
            <w:szCs w:val="18"/>
          </w:rPr>
          <w:t>LICITACIÓN PÚBLICA LOCAL LCCC-05</w:t>
        </w:r>
        <w:r w:rsidR="00B601AB">
          <w:rPr>
            <w:b/>
            <w:sz w:val="18"/>
            <w:szCs w:val="18"/>
          </w:rPr>
          <w:t>4</w:t>
        </w:r>
        <w:r w:rsidR="004162CA">
          <w:rPr>
            <w:b/>
            <w:sz w:val="18"/>
            <w:szCs w:val="18"/>
          </w:rPr>
          <w:t>-2022 CON CONCURRENCIA DE COMITÉ</w:t>
        </w:r>
      </w:sdtContent>
    </w:sdt>
  </w:p>
  <w:p w14:paraId="24043990" w14:textId="1C76F2E7"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B601AB" w:rsidRPr="00B601AB">
      <w:rPr>
        <w:rFonts w:eastAsia="Century Gothic"/>
        <w:b/>
        <w:bCs/>
        <w:smallCaps/>
        <w:color w:val="000000"/>
        <w:sz w:val="18"/>
      </w:rPr>
      <w:t>ADQUISICIÓN DE PLANTAS DE EMERGENCIA Y SISTEMA DE TRATAMIENTO DE AGUA</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B2214A"/>
    <w:multiLevelType w:val="hybridMultilevel"/>
    <w:tmpl w:val="53463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42706A4"/>
    <w:multiLevelType w:val="hybridMultilevel"/>
    <w:tmpl w:val="C3B6B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5"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5"/>
  </w:num>
  <w:num w:numId="2" w16cid:durableId="1904875477">
    <w:abstractNumId w:val="13"/>
  </w:num>
  <w:num w:numId="3" w16cid:durableId="1813329822">
    <w:abstractNumId w:val="14"/>
  </w:num>
  <w:num w:numId="4" w16cid:durableId="482620080">
    <w:abstractNumId w:val="40"/>
  </w:num>
  <w:num w:numId="5" w16cid:durableId="367531546">
    <w:abstractNumId w:val="46"/>
  </w:num>
  <w:num w:numId="6" w16cid:durableId="1847473554">
    <w:abstractNumId w:val="29"/>
  </w:num>
  <w:num w:numId="7" w16cid:durableId="586964971">
    <w:abstractNumId w:val="4"/>
  </w:num>
  <w:num w:numId="8" w16cid:durableId="508328684">
    <w:abstractNumId w:val="30"/>
  </w:num>
  <w:num w:numId="9" w16cid:durableId="733967763">
    <w:abstractNumId w:val="8"/>
  </w:num>
  <w:num w:numId="10" w16cid:durableId="962881940">
    <w:abstractNumId w:val="31"/>
  </w:num>
  <w:num w:numId="11" w16cid:durableId="987825902">
    <w:abstractNumId w:val="42"/>
  </w:num>
  <w:num w:numId="12" w16cid:durableId="1570577141">
    <w:abstractNumId w:val="45"/>
  </w:num>
  <w:num w:numId="13" w16cid:durableId="1940486799">
    <w:abstractNumId w:val="20"/>
  </w:num>
  <w:num w:numId="14" w16cid:durableId="1108357413">
    <w:abstractNumId w:val="10"/>
  </w:num>
  <w:num w:numId="15" w16cid:durableId="1864708125">
    <w:abstractNumId w:val="15"/>
  </w:num>
  <w:num w:numId="16" w16cid:durableId="188028508">
    <w:abstractNumId w:val="27"/>
  </w:num>
  <w:num w:numId="17" w16cid:durableId="1248882937">
    <w:abstractNumId w:val="12"/>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3"/>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6"/>
  </w:num>
  <w:num w:numId="26" w16cid:durableId="1872958793">
    <w:abstractNumId w:val="23"/>
  </w:num>
  <w:num w:numId="27" w16cid:durableId="675691749">
    <w:abstractNumId w:val="24"/>
  </w:num>
  <w:num w:numId="28" w16cid:durableId="1834107674">
    <w:abstractNumId w:val="28"/>
  </w:num>
  <w:num w:numId="29" w16cid:durableId="1200819221">
    <w:abstractNumId w:val="25"/>
  </w:num>
  <w:num w:numId="30" w16cid:durableId="2090105537">
    <w:abstractNumId w:val="32"/>
  </w:num>
  <w:num w:numId="31" w16cid:durableId="580141182">
    <w:abstractNumId w:val="0"/>
  </w:num>
  <w:num w:numId="32" w16cid:durableId="516583099">
    <w:abstractNumId w:val="16"/>
  </w:num>
  <w:num w:numId="33" w16cid:durableId="2128233912">
    <w:abstractNumId w:val="19"/>
  </w:num>
  <w:num w:numId="34" w16cid:durableId="137767956">
    <w:abstractNumId w:val="36"/>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3"/>
  </w:num>
  <w:num w:numId="41" w16cid:durableId="364839752">
    <w:abstractNumId w:val="41"/>
  </w:num>
  <w:num w:numId="42" w16cid:durableId="144787138">
    <w:abstractNumId w:val="21"/>
  </w:num>
  <w:num w:numId="43" w16cid:durableId="701709311">
    <w:abstractNumId w:val="22"/>
  </w:num>
  <w:num w:numId="44" w16cid:durableId="1870414506">
    <w:abstractNumId w:val="34"/>
  </w:num>
  <w:num w:numId="45" w16cid:durableId="613756764">
    <w:abstractNumId w:val="38"/>
  </w:num>
  <w:num w:numId="46" w16cid:durableId="331493759">
    <w:abstractNumId w:val="3"/>
  </w:num>
  <w:num w:numId="47" w16cid:durableId="13894383">
    <w:abstractNumId w:val="18"/>
  </w:num>
  <w:num w:numId="48" w16cid:durableId="86154924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17534"/>
    <w:rsid w:val="0001760F"/>
    <w:rsid w:val="000238E3"/>
    <w:rsid w:val="00024A1D"/>
    <w:rsid w:val="00027118"/>
    <w:rsid w:val="00027DD0"/>
    <w:rsid w:val="000307DE"/>
    <w:rsid w:val="00031349"/>
    <w:rsid w:val="00031DB9"/>
    <w:rsid w:val="00033889"/>
    <w:rsid w:val="00033E4F"/>
    <w:rsid w:val="0003543F"/>
    <w:rsid w:val="00036700"/>
    <w:rsid w:val="000402D0"/>
    <w:rsid w:val="000424E4"/>
    <w:rsid w:val="00043571"/>
    <w:rsid w:val="000466DB"/>
    <w:rsid w:val="00047265"/>
    <w:rsid w:val="000501B3"/>
    <w:rsid w:val="000519AC"/>
    <w:rsid w:val="000522A5"/>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0E96"/>
    <w:rsid w:val="00071F86"/>
    <w:rsid w:val="00072C78"/>
    <w:rsid w:val="00072CCE"/>
    <w:rsid w:val="000731A1"/>
    <w:rsid w:val="00074604"/>
    <w:rsid w:val="00075997"/>
    <w:rsid w:val="000825D4"/>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1ED"/>
    <w:rsid w:val="000B2E56"/>
    <w:rsid w:val="000B2F8A"/>
    <w:rsid w:val="000B323B"/>
    <w:rsid w:val="000B3E5F"/>
    <w:rsid w:val="000B46F9"/>
    <w:rsid w:val="000B4ED9"/>
    <w:rsid w:val="000B6D2A"/>
    <w:rsid w:val="000B7ABB"/>
    <w:rsid w:val="000C3C5D"/>
    <w:rsid w:val="000C4474"/>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3E11"/>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27F24"/>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E8E"/>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1C04"/>
    <w:rsid w:val="001A2375"/>
    <w:rsid w:val="001A29A7"/>
    <w:rsid w:val="001A495B"/>
    <w:rsid w:val="001A6C1E"/>
    <w:rsid w:val="001A74DD"/>
    <w:rsid w:val="001B0848"/>
    <w:rsid w:val="001B7227"/>
    <w:rsid w:val="001C006B"/>
    <w:rsid w:val="001C0463"/>
    <w:rsid w:val="001C3331"/>
    <w:rsid w:val="001C65A5"/>
    <w:rsid w:val="001C6670"/>
    <w:rsid w:val="001D09AA"/>
    <w:rsid w:val="001D5248"/>
    <w:rsid w:val="001D7945"/>
    <w:rsid w:val="001D79D0"/>
    <w:rsid w:val="001E5D00"/>
    <w:rsid w:val="001E6C95"/>
    <w:rsid w:val="001F0550"/>
    <w:rsid w:val="001F0BEB"/>
    <w:rsid w:val="001F32BC"/>
    <w:rsid w:val="001F421C"/>
    <w:rsid w:val="001F42B1"/>
    <w:rsid w:val="001F4AED"/>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44E7C"/>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3413"/>
    <w:rsid w:val="002A43AE"/>
    <w:rsid w:val="002A4D3B"/>
    <w:rsid w:val="002A5230"/>
    <w:rsid w:val="002A5C46"/>
    <w:rsid w:val="002A6E30"/>
    <w:rsid w:val="002A789C"/>
    <w:rsid w:val="002A7E0B"/>
    <w:rsid w:val="002B02BD"/>
    <w:rsid w:val="002B2184"/>
    <w:rsid w:val="002B3FB4"/>
    <w:rsid w:val="002B58FF"/>
    <w:rsid w:val="002B71B6"/>
    <w:rsid w:val="002C0DE2"/>
    <w:rsid w:val="002C18DD"/>
    <w:rsid w:val="002C34E4"/>
    <w:rsid w:val="002C5810"/>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75E"/>
    <w:rsid w:val="002F7DD4"/>
    <w:rsid w:val="00300284"/>
    <w:rsid w:val="00302116"/>
    <w:rsid w:val="00302AFE"/>
    <w:rsid w:val="00304DA2"/>
    <w:rsid w:val="00305010"/>
    <w:rsid w:val="0030609F"/>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554AD"/>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3252"/>
    <w:rsid w:val="00395067"/>
    <w:rsid w:val="00395AAE"/>
    <w:rsid w:val="003979ED"/>
    <w:rsid w:val="00397A79"/>
    <w:rsid w:val="003A187A"/>
    <w:rsid w:val="003A355A"/>
    <w:rsid w:val="003A3A17"/>
    <w:rsid w:val="003A4741"/>
    <w:rsid w:val="003A4E70"/>
    <w:rsid w:val="003A51B3"/>
    <w:rsid w:val="003A6DFE"/>
    <w:rsid w:val="003B0517"/>
    <w:rsid w:val="003B0ADE"/>
    <w:rsid w:val="003B0D68"/>
    <w:rsid w:val="003B159F"/>
    <w:rsid w:val="003B36AF"/>
    <w:rsid w:val="003B36FF"/>
    <w:rsid w:val="003B4B7A"/>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20E5"/>
    <w:rsid w:val="004052A7"/>
    <w:rsid w:val="00405344"/>
    <w:rsid w:val="00405DE5"/>
    <w:rsid w:val="00415233"/>
    <w:rsid w:val="004162CA"/>
    <w:rsid w:val="0041685F"/>
    <w:rsid w:val="004172CA"/>
    <w:rsid w:val="004207ED"/>
    <w:rsid w:val="00420D9C"/>
    <w:rsid w:val="00421E3C"/>
    <w:rsid w:val="0042205E"/>
    <w:rsid w:val="004235FA"/>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43B"/>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55D"/>
    <w:rsid w:val="00496CA3"/>
    <w:rsid w:val="00497492"/>
    <w:rsid w:val="004976C5"/>
    <w:rsid w:val="004A273B"/>
    <w:rsid w:val="004A29FF"/>
    <w:rsid w:val="004A3E88"/>
    <w:rsid w:val="004A4217"/>
    <w:rsid w:val="004A4643"/>
    <w:rsid w:val="004A50B8"/>
    <w:rsid w:val="004A637C"/>
    <w:rsid w:val="004B09E8"/>
    <w:rsid w:val="004B0F9F"/>
    <w:rsid w:val="004B309D"/>
    <w:rsid w:val="004B55A4"/>
    <w:rsid w:val="004B72BF"/>
    <w:rsid w:val="004C1C83"/>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4F7F3B"/>
    <w:rsid w:val="00501943"/>
    <w:rsid w:val="005020EC"/>
    <w:rsid w:val="00503279"/>
    <w:rsid w:val="00503DFE"/>
    <w:rsid w:val="00503F17"/>
    <w:rsid w:val="00504210"/>
    <w:rsid w:val="00507BB4"/>
    <w:rsid w:val="00507F09"/>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2049"/>
    <w:rsid w:val="005851E6"/>
    <w:rsid w:val="00591E47"/>
    <w:rsid w:val="0059218E"/>
    <w:rsid w:val="00592FB6"/>
    <w:rsid w:val="00593774"/>
    <w:rsid w:val="00593974"/>
    <w:rsid w:val="00593C53"/>
    <w:rsid w:val="00595C02"/>
    <w:rsid w:val="00595F69"/>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140"/>
    <w:rsid w:val="005E5730"/>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44D1"/>
    <w:rsid w:val="006152FC"/>
    <w:rsid w:val="0061559F"/>
    <w:rsid w:val="006166C5"/>
    <w:rsid w:val="0062087C"/>
    <w:rsid w:val="00621478"/>
    <w:rsid w:val="00622A46"/>
    <w:rsid w:val="00624E24"/>
    <w:rsid w:val="006253F6"/>
    <w:rsid w:val="0062646A"/>
    <w:rsid w:val="00627474"/>
    <w:rsid w:val="0063046D"/>
    <w:rsid w:val="0063155F"/>
    <w:rsid w:val="006315DC"/>
    <w:rsid w:val="0063289B"/>
    <w:rsid w:val="006342BC"/>
    <w:rsid w:val="006345CC"/>
    <w:rsid w:val="006366BD"/>
    <w:rsid w:val="006373D2"/>
    <w:rsid w:val="00637DFC"/>
    <w:rsid w:val="00640539"/>
    <w:rsid w:val="006416B5"/>
    <w:rsid w:val="006420F1"/>
    <w:rsid w:val="00642E18"/>
    <w:rsid w:val="00644C7D"/>
    <w:rsid w:val="006462AC"/>
    <w:rsid w:val="006476C3"/>
    <w:rsid w:val="006502CB"/>
    <w:rsid w:val="00650EF3"/>
    <w:rsid w:val="00652A30"/>
    <w:rsid w:val="00654BA9"/>
    <w:rsid w:val="0065674C"/>
    <w:rsid w:val="00660535"/>
    <w:rsid w:val="00660FFE"/>
    <w:rsid w:val="0066192B"/>
    <w:rsid w:val="006619F2"/>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6EF8"/>
    <w:rsid w:val="006873FA"/>
    <w:rsid w:val="00690D83"/>
    <w:rsid w:val="00692B3F"/>
    <w:rsid w:val="0069419E"/>
    <w:rsid w:val="00694537"/>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2DBC"/>
    <w:rsid w:val="006D3297"/>
    <w:rsid w:val="006D4C92"/>
    <w:rsid w:val="006D4CA8"/>
    <w:rsid w:val="006D7C1D"/>
    <w:rsid w:val="006E0FDD"/>
    <w:rsid w:val="006E1020"/>
    <w:rsid w:val="006E2664"/>
    <w:rsid w:val="006E2849"/>
    <w:rsid w:val="006E2ADE"/>
    <w:rsid w:val="006E57CF"/>
    <w:rsid w:val="006E5DB5"/>
    <w:rsid w:val="006F2F2F"/>
    <w:rsid w:val="006F41BF"/>
    <w:rsid w:val="006F42F2"/>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65976"/>
    <w:rsid w:val="007670D0"/>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34E9"/>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134"/>
    <w:rsid w:val="0085555D"/>
    <w:rsid w:val="008559EE"/>
    <w:rsid w:val="00855A27"/>
    <w:rsid w:val="008574CA"/>
    <w:rsid w:val="00857791"/>
    <w:rsid w:val="00857CCA"/>
    <w:rsid w:val="0086191B"/>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315"/>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0E96"/>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4F36"/>
    <w:rsid w:val="008F55F7"/>
    <w:rsid w:val="008F5ABE"/>
    <w:rsid w:val="008F753D"/>
    <w:rsid w:val="00900AFA"/>
    <w:rsid w:val="009013A6"/>
    <w:rsid w:val="00902170"/>
    <w:rsid w:val="00904258"/>
    <w:rsid w:val="0090437F"/>
    <w:rsid w:val="00905A3F"/>
    <w:rsid w:val="00906762"/>
    <w:rsid w:val="00906BBB"/>
    <w:rsid w:val="0090746A"/>
    <w:rsid w:val="00910C26"/>
    <w:rsid w:val="00911A19"/>
    <w:rsid w:val="00913DA0"/>
    <w:rsid w:val="009142AF"/>
    <w:rsid w:val="009147EE"/>
    <w:rsid w:val="00920030"/>
    <w:rsid w:val="009200E4"/>
    <w:rsid w:val="0092094D"/>
    <w:rsid w:val="00921052"/>
    <w:rsid w:val="00922346"/>
    <w:rsid w:val="00924F2C"/>
    <w:rsid w:val="00925578"/>
    <w:rsid w:val="009258C5"/>
    <w:rsid w:val="0093033D"/>
    <w:rsid w:val="00930B86"/>
    <w:rsid w:val="009317DD"/>
    <w:rsid w:val="009323B1"/>
    <w:rsid w:val="00932EA5"/>
    <w:rsid w:val="009344C2"/>
    <w:rsid w:val="0093570D"/>
    <w:rsid w:val="0093609E"/>
    <w:rsid w:val="00936E96"/>
    <w:rsid w:val="009371FC"/>
    <w:rsid w:val="00943735"/>
    <w:rsid w:val="009454D4"/>
    <w:rsid w:val="00945913"/>
    <w:rsid w:val="009463AE"/>
    <w:rsid w:val="0094777B"/>
    <w:rsid w:val="009501AD"/>
    <w:rsid w:val="00951896"/>
    <w:rsid w:val="00953B72"/>
    <w:rsid w:val="009542DA"/>
    <w:rsid w:val="00955A1C"/>
    <w:rsid w:val="00956244"/>
    <w:rsid w:val="0096231D"/>
    <w:rsid w:val="009633DE"/>
    <w:rsid w:val="009635A0"/>
    <w:rsid w:val="00966CF2"/>
    <w:rsid w:val="00967B71"/>
    <w:rsid w:val="00971600"/>
    <w:rsid w:val="00971D87"/>
    <w:rsid w:val="009727F3"/>
    <w:rsid w:val="00972967"/>
    <w:rsid w:val="00972B3A"/>
    <w:rsid w:val="00973BBD"/>
    <w:rsid w:val="0097699B"/>
    <w:rsid w:val="00976CC5"/>
    <w:rsid w:val="009776D1"/>
    <w:rsid w:val="00977CCA"/>
    <w:rsid w:val="00977FF9"/>
    <w:rsid w:val="00980B41"/>
    <w:rsid w:val="00981B0C"/>
    <w:rsid w:val="009827BC"/>
    <w:rsid w:val="00983763"/>
    <w:rsid w:val="00983C4D"/>
    <w:rsid w:val="00986274"/>
    <w:rsid w:val="0098633E"/>
    <w:rsid w:val="00986D42"/>
    <w:rsid w:val="009913E5"/>
    <w:rsid w:val="00995076"/>
    <w:rsid w:val="00995948"/>
    <w:rsid w:val="009A0369"/>
    <w:rsid w:val="009A0A44"/>
    <w:rsid w:val="009A0C88"/>
    <w:rsid w:val="009A179C"/>
    <w:rsid w:val="009A1BAA"/>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354B"/>
    <w:rsid w:val="009E591D"/>
    <w:rsid w:val="009E6033"/>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48D"/>
    <w:rsid w:val="00A0351D"/>
    <w:rsid w:val="00A0529F"/>
    <w:rsid w:val="00A0667B"/>
    <w:rsid w:val="00A11A16"/>
    <w:rsid w:val="00A11D67"/>
    <w:rsid w:val="00A122B2"/>
    <w:rsid w:val="00A17A3A"/>
    <w:rsid w:val="00A22E31"/>
    <w:rsid w:val="00A233E0"/>
    <w:rsid w:val="00A25844"/>
    <w:rsid w:val="00A26E2A"/>
    <w:rsid w:val="00A27158"/>
    <w:rsid w:val="00A309F9"/>
    <w:rsid w:val="00A30FF3"/>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5E62"/>
    <w:rsid w:val="00A77D4C"/>
    <w:rsid w:val="00A813DC"/>
    <w:rsid w:val="00A81C18"/>
    <w:rsid w:val="00A81E0B"/>
    <w:rsid w:val="00A825DB"/>
    <w:rsid w:val="00A84534"/>
    <w:rsid w:val="00A8538A"/>
    <w:rsid w:val="00A86B4D"/>
    <w:rsid w:val="00A9122C"/>
    <w:rsid w:val="00A91D4E"/>
    <w:rsid w:val="00A927BF"/>
    <w:rsid w:val="00A95DCE"/>
    <w:rsid w:val="00A96472"/>
    <w:rsid w:val="00A978D1"/>
    <w:rsid w:val="00AA0961"/>
    <w:rsid w:val="00AA3311"/>
    <w:rsid w:val="00AA5E22"/>
    <w:rsid w:val="00AA5E55"/>
    <w:rsid w:val="00AB04E9"/>
    <w:rsid w:val="00AB1723"/>
    <w:rsid w:val="00AB1BF2"/>
    <w:rsid w:val="00AB3025"/>
    <w:rsid w:val="00AB3603"/>
    <w:rsid w:val="00AB36E9"/>
    <w:rsid w:val="00AB4177"/>
    <w:rsid w:val="00AB51ED"/>
    <w:rsid w:val="00AB6C73"/>
    <w:rsid w:val="00AC22D1"/>
    <w:rsid w:val="00AC4E6A"/>
    <w:rsid w:val="00AC7B28"/>
    <w:rsid w:val="00AD00B9"/>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4351"/>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01AB"/>
    <w:rsid w:val="00B61A1C"/>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2D22"/>
    <w:rsid w:val="00BC39C4"/>
    <w:rsid w:val="00BC7009"/>
    <w:rsid w:val="00BC74AB"/>
    <w:rsid w:val="00BC7A61"/>
    <w:rsid w:val="00BD0F98"/>
    <w:rsid w:val="00BD0FC6"/>
    <w:rsid w:val="00BD5063"/>
    <w:rsid w:val="00BD62FA"/>
    <w:rsid w:val="00BD7DEB"/>
    <w:rsid w:val="00BE15E1"/>
    <w:rsid w:val="00BE2D71"/>
    <w:rsid w:val="00BE3DF8"/>
    <w:rsid w:val="00BE5AFD"/>
    <w:rsid w:val="00BE5FE4"/>
    <w:rsid w:val="00BF1C11"/>
    <w:rsid w:val="00BF2161"/>
    <w:rsid w:val="00BF2BAA"/>
    <w:rsid w:val="00BF3B22"/>
    <w:rsid w:val="00BF652F"/>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9F1"/>
    <w:rsid w:val="00C77DA5"/>
    <w:rsid w:val="00C845A1"/>
    <w:rsid w:val="00C84849"/>
    <w:rsid w:val="00C85D41"/>
    <w:rsid w:val="00C86E38"/>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C55"/>
    <w:rsid w:val="00CD4C23"/>
    <w:rsid w:val="00CD7531"/>
    <w:rsid w:val="00CD7E20"/>
    <w:rsid w:val="00CE286D"/>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3E5B"/>
    <w:rsid w:val="00D2569E"/>
    <w:rsid w:val="00D31952"/>
    <w:rsid w:val="00D34F59"/>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81F0E"/>
    <w:rsid w:val="00D82893"/>
    <w:rsid w:val="00D8596A"/>
    <w:rsid w:val="00D87204"/>
    <w:rsid w:val="00D87C66"/>
    <w:rsid w:val="00D87DE6"/>
    <w:rsid w:val="00D90B4F"/>
    <w:rsid w:val="00D921A7"/>
    <w:rsid w:val="00D92C30"/>
    <w:rsid w:val="00D9370C"/>
    <w:rsid w:val="00D94159"/>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0484"/>
    <w:rsid w:val="00DF1F63"/>
    <w:rsid w:val="00DF26EE"/>
    <w:rsid w:val="00DF276D"/>
    <w:rsid w:val="00DF5C37"/>
    <w:rsid w:val="00E0558D"/>
    <w:rsid w:val="00E10137"/>
    <w:rsid w:val="00E115C0"/>
    <w:rsid w:val="00E12623"/>
    <w:rsid w:val="00E12A96"/>
    <w:rsid w:val="00E1336B"/>
    <w:rsid w:val="00E146C5"/>
    <w:rsid w:val="00E14953"/>
    <w:rsid w:val="00E14CC8"/>
    <w:rsid w:val="00E16195"/>
    <w:rsid w:val="00E22B20"/>
    <w:rsid w:val="00E27853"/>
    <w:rsid w:val="00E300C3"/>
    <w:rsid w:val="00E30580"/>
    <w:rsid w:val="00E305F2"/>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1FAF"/>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33F1"/>
    <w:rsid w:val="00EE5231"/>
    <w:rsid w:val="00EE53ED"/>
    <w:rsid w:val="00EE58F4"/>
    <w:rsid w:val="00EE651C"/>
    <w:rsid w:val="00EE6BD0"/>
    <w:rsid w:val="00EE75B1"/>
    <w:rsid w:val="00EE77F9"/>
    <w:rsid w:val="00EE7CA6"/>
    <w:rsid w:val="00EF59FC"/>
    <w:rsid w:val="00EF5A08"/>
    <w:rsid w:val="00EF6C1D"/>
    <w:rsid w:val="00EF7C74"/>
    <w:rsid w:val="00F00BDA"/>
    <w:rsid w:val="00F0156F"/>
    <w:rsid w:val="00F023C3"/>
    <w:rsid w:val="00F03172"/>
    <w:rsid w:val="00F072A2"/>
    <w:rsid w:val="00F11013"/>
    <w:rsid w:val="00F116F2"/>
    <w:rsid w:val="00F11CF5"/>
    <w:rsid w:val="00F12AD4"/>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0B5D"/>
    <w:rsid w:val="00F713B2"/>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396D"/>
    <w:rsid w:val="00FA46B1"/>
    <w:rsid w:val="00FA4A86"/>
    <w:rsid w:val="00FA4F1F"/>
    <w:rsid w:val="00FA568A"/>
    <w:rsid w:val="00FA781E"/>
    <w:rsid w:val="00FB07EC"/>
    <w:rsid w:val="00FB08D1"/>
    <w:rsid w:val="00FB149F"/>
    <w:rsid w:val="00FB15C8"/>
    <w:rsid w:val="00FB28AB"/>
    <w:rsid w:val="00FB410A"/>
    <w:rsid w:val="00FB56F7"/>
    <w:rsid w:val="00FC3110"/>
    <w:rsid w:val="00FC4873"/>
    <w:rsid w:val="00FC496E"/>
    <w:rsid w:val="00FC6002"/>
    <w:rsid w:val="00FC7191"/>
    <w:rsid w:val="00FC7A2C"/>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62F13"/>
    <w:rsid w:val="001752B9"/>
    <w:rsid w:val="001849C5"/>
    <w:rsid w:val="001946A7"/>
    <w:rsid w:val="001A56CD"/>
    <w:rsid w:val="001A5AD7"/>
    <w:rsid w:val="001D423E"/>
    <w:rsid w:val="001F3B32"/>
    <w:rsid w:val="00236216"/>
    <w:rsid w:val="002417F9"/>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A513C"/>
    <w:rsid w:val="004B7745"/>
    <w:rsid w:val="004C6FC1"/>
    <w:rsid w:val="004D211B"/>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13CD1"/>
    <w:rsid w:val="008712E1"/>
    <w:rsid w:val="00874D4B"/>
    <w:rsid w:val="00877ED4"/>
    <w:rsid w:val="00890768"/>
    <w:rsid w:val="0089766A"/>
    <w:rsid w:val="008A0D47"/>
    <w:rsid w:val="008A27BD"/>
    <w:rsid w:val="008A4331"/>
    <w:rsid w:val="008B6A9B"/>
    <w:rsid w:val="008C196B"/>
    <w:rsid w:val="008C671E"/>
    <w:rsid w:val="008D77ED"/>
    <w:rsid w:val="008E7F78"/>
    <w:rsid w:val="00904C43"/>
    <w:rsid w:val="00907496"/>
    <w:rsid w:val="00917FA5"/>
    <w:rsid w:val="00922377"/>
    <w:rsid w:val="00967883"/>
    <w:rsid w:val="00967C0F"/>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E7516"/>
    <w:rsid w:val="00AF7A8A"/>
    <w:rsid w:val="00B10051"/>
    <w:rsid w:val="00B368A4"/>
    <w:rsid w:val="00B36FB9"/>
    <w:rsid w:val="00B4765D"/>
    <w:rsid w:val="00B476F0"/>
    <w:rsid w:val="00B716F3"/>
    <w:rsid w:val="00B74840"/>
    <w:rsid w:val="00B74B9A"/>
    <w:rsid w:val="00B861DB"/>
    <w:rsid w:val="00B91393"/>
    <w:rsid w:val="00BA7BE1"/>
    <w:rsid w:val="00BE1A0F"/>
    <w:rsid w:val="00BE7180"/>
    <w:rsid w:val="00BF0680"/>
    <w:rsid w:val="00C11248"/>
    <w:rsid w:val="00C13FFB"/>
    <w:rsid w:val="00C502FC"/>
    <w:rsid w:val="00C67CBA"/>
    <w:rsid w:val="00C74808"/>
    <w:rsid w:val="00C905ED"/>
    <w:rsid w:val="00CA157C"/>
    <w:rsid w:val="00CF6506"/>
    <w:rsid w:val="00D1238C"/>
    <w:rsid w:val="00D14611"/>
    <w:rsid w:val="00D15FD2"/>
    <w:rsid w:val="00D32C0B"/>
    <w:rsid w:val="00D40ED0"/>
    <w:rsid w:val="00D44208"/>
    <w:rsid w:val="00D5626D"/>
    <w:rsid w:val="00D5642B"/>
    <w:rsid w:val="00E14682"/>
    <w:rsid w:val="00E353F5"/>
    <w:rsid w:val="00E46D7B"/>
    <w:rsid w:val="00E57E54"/>
    <w:rsid w:val="00E636C1"/>
    <w:rsid w:val="00E84996"/>
    <w:rsid w:val="00E929BD"/>
    <w:rsid w:val="00E967F7"/>
    <w:rsid w:val="00EA035D"/>
    <w:rsid w:val="00F41F54"/>
    <w:rsid w:val="00F7035A"/>
    <w:rsid w:val="00F70DB4"/>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2008</Words>
  <Characters>11047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LCCC-054-2022 CON CONCURRENCIA DE COMITÉ</dc:subject>
  <dc:creator>Arturo Cuauhtemoc Salinas Vazquez</dc:creator>
  <cp:lastModifiedBy>Direccion de Recursos Materiales</cp:lastModifiedBy>
  <cp:revision>5</cp:revision>
  <cp:lastPrinted>2022-11-22T21:01:00Z</cp:lastPrinted>
  <dcterms:created xsi:type="dcterms:W3CDTF">2022-11-22T20:29:00Z</dcterms:created>
  <dcterms:modified xsi:type="dcterms:W3CDTF">2022-11-22T22:33:00Z</dcterms:modified>
  <cp:category>“ADQUISICIÓN DE PLANTAS DE EMERGENCIA Y SISTEMA DE TRATAMIENTO DE AGUA”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