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C171EE" w:rsidRDefault="00DE35AE" w:rsidP="005D6634">
      <w:pPr>
        <w:pStyle w:val="Textoindependiente"/>
        <w:jc w:val="center"/>
        <w:rPr>
          <w:b/>
          <w:smallCaps/>
          <w:sz w:val="48"/>
        </w:rPr>
      </w:pPr>
      <w:r w:rsidRPr="00C171EE">
        <w:rPr>
          <w:b/>
          <w:smallCaps/>
          <w:sz w:val="48"/>
        </w:rPr>
        <w:t>Gobierno del Estado de Jalisco</w:t>
      </w:r>
    </w:p>
    <w:p w14:paraId="75E69ADF" w14:textId="77777777" w:rsidR="001D5248" w:rsidRPr="00C171EE" w:rsidRDefault="001D5248" w:rsidP="005D6634">
      <w:pPr>
        <w:spacing w:before="249" w:line="360" w:lineRule="auto"/>
        <w:ind w:left="142" w:right="1053" w:hanging="4"/>
        <w:jc w:val="center"/>
        <w:rPr>
          <w:b/>
          <w:smallCaps/>
          <w:sz w:val="36"/>
        </w:rPr>
      </w:pPr>
    </w:p>
    <w:p w14:paraId="2AD064EF" w14:textId="77777777" w:rsidR="0068009B" w:rsidRPr="00C171EE" w:rsidRDefault="00D90B4F" w:rsidP="005D6634">
      <w:pPr>
        <w:spacing w:before="249" w:line="360" w:lineRule="auto"/>
        <w:ind w:right="77" w:hanging="4"/>
        <w:jc w:val="center"/>
        <w:rPr>
          <w:sz w:val="28"/>
        </w:rPr>
      </w:pPr>
      <w:r w:rsidRPr="00C171EE">
        <w:rPr>
          <w:smallCaps/>
          <w:sz w:val="32"/>
        </w:rPr>
        <w:t>C</w:t>
      </w:r>
      <w:r w:rsidRPr="00C171EE">
        <w:rPr>
          <w:smallCaps/>
          <w:sz w:val="28"/>
        </w:rPr>
        <w:t xml:space="preserve">OMITÉ DE </w:t>
      </w:r>
      <w:r w:rsidRPr="00C171EE">
        <w:rPr>
          <w:smallCaps/>
          <w:sz w:val="32"/>
        </w:rPr>
        <w:t>A</w:t>
      </w:r>
      <w:r w:rsidRPr="00C171EE">
        <w:rPr>
          <w:smallCaps/>
          <w:sz w:val="28"/>
        </w:rPr>
        <w:t>DQUISICIONES</w:t>
      </w:r>
      <w:r w:rsidR="00DE35AE" w:rsidRPr="00C171EE">
        <w:rPr>
          <w:smallCaps/>
          <w:sz w:val="32"/>
        </w:rPr>
        <w:t xml:space="preserve"> del </w:t>
      </w:r>
      <w:r w:rsidRPr="00C171EE">
        <w:rPr>
          <w:smallCaps/>
          <w:sz w:val="32"/>
        </w:rPr>
        <w:t>O</w:t>
      </w:r>
      <w:r w:rsidRPr="00C171EE">
        <w:rPr>
          <w:smallCaps/>
          <w:sz w:val="28"/>
        </w:rPr>
        <w:t xml:space="preserve">RGANISMO </w:t>
      </w:r>
      <w:r w:rsidRPr="00C171EE">
        <w:rPr>
          <w:smallCaps/>
          <w:sz w:val="32"/>
        </w:rPr>
        <w:t>P</w:t>
      </w:r>
      <w:r w:rsidRPr="00C171EE">
        <w:rPr>
          <w:smallCaps/>
          <w:sz w:val="28"/>
        </w:rPr>
        <w:t xml:space="preserve">ÚBLICO </w:t>
      </w:r>
      <w:r w:rsidRPr="00C171EE">
        <w:rPr>
          <w:smallCaps/>
          <w:sz w:val="32"/>
        </w:rPr>
        <w:t>D</w:t>
      </w:r>
      <w:r w:rsidRPr="00C171EE">
        <w:rPr>
          <w:smallCaps/>
          <w:sz w:val="28"/>
        </w:rPr>
        <w:t xml:space="preserve">ESCENTRALIZADO </w:t>
      </w:r>
      <w:r w:rsidRPr="00C171EE">
        <w:rPr>
          <w:smallCaps/>
          <w:sz w:val="32"/>
        </w:rPr>
        <w:t>S</w:t>
      </w:r>
      <w:r w:rsidRPr="00C171EE">
        <w:rPr>
          <w:smallCaps/>
          <w:sz w:val="28"/>
        </w:rPr>
        <w:t xml:space="preserve">ERVICIOS DE </w:t>
      </w:r>
      <w:r w:rsidRPr="00C171EE">
        <w:rPr>
          <w:smallCaps/>
          <w:sz w:val="32"/>
        </w:rPr>
        <w:t>S</w:t>
      </w:r>
      <w:r w:rsidRPr="00C171EE">
        <w:rPr>
          <w:smallCaps/>
          <w:sz w:val="28"/>
        </w:rPr>
        <w:t xml:space="preserve">ALUD </w:t>
      </w:r>
      <w:r w:rsidRPr="00C171EE">
        <w:rPr>
          <w:smallCaps/>
          <w:sz w:val="32"/>
        </w:rPr>
        <w:t>J</w:t>
      </w:r>
      <w:r w:rsidRPr="00C171EE">
        <w:rPr>
          <w:smallCaps/>
          <w:sz w:val="28"/>
        </w:rPr>
        <w:t>ALISCO</w:t>
      </w:r>
    </w:p>
    <w:p w14:paraId="17BCEB7C" w14:textId="77777777" w:rsidR="0068009B" w:rsidRPr="00C171EE" w:rsidRDefault="0068009B" w:rsidP="005D6634">
      <w:pPr>
        <w:pStyle w:val="Textoindependiente"/>
        <w:jc w:val="center"/>
        <w:rPr>
          <w:b/>
          <w:sz w:val="18"/>
        </w:rPr>
      </w:pPr>
    </w:p>
    <w:p w14:paraId="1E5A9B1D" w14:textId="77777777" w:rsidR="0068009B" w:rsidRPr="008A5A45" w:rsidRDefault="0068009B" w:rsidP="005D6634">
      <w:pPr>
        <w:pStyle w:val="Textoindependiente"/>
        <w:spacing w:before="7"/>
        <w:jc w:val="center"/>
        <w:rPr>
          <w:b/>
          <w:highlight w:val="yellow"/>
        </w:rPr>
      </w:pPr>
    </w:p>
    <w:p w14:paraId="14FD70F8" w14:textId="77777777" w:rsidR="00DE35AE" w:rsidRPr="008A5A45" w:rsidRDefault="00DE35AE" w:rsidP="005D6634">
      <w:pPr>
        <w:pStyle w:val="Textoindependiente"/>
        <w:spacing w:before="7"/>
        <w:jc w:val="center"/>
        <w:rPr>
          <w:b/>
          <w:highlight w:val="yellow"/>
        </w:rPr>
      </w:pPr>
    </w:p>
    <w:p w14:paraId="59E38DDE" w14:textId="77777777" w:rsidR="00DE35AE" w:rsidRPr="00C171EE" w:rsidRDefault="00DE35AE" w:rsidP="005D6634">
      <w:pPr>
        <w:pStyle w:val="Textoindependiente"/>
        <w:spacing w:before="7"/>
        <w:jc w:val="center"/>
        <w:rPr>
          <w:b/>
          <w:smallCaps/>
        </w:rPr>
      </w:pPr>
    </w:p>
    <w:p w14:paraId="041B2C1E" w14:textId="77777777" w:rsidR="00F3582A" w:rsidRPr="00C171EE" w:rsidRDefault="00F3582A" w:rsidP="005D6634">
      <w:pPr>
        <w:pStyle w:val="Textoindependiente"/>
        <w:spacing w:before="7"/>
        <w:jc w:val="center"/>
        <w:rPr>
          <w:b/>
          <w:smallCaps/>
        </w:rPr>
      </w:pPr>
    </w:p>
    <w:p w14:paraId="09C66B32" w14:textId="3B6D4218" w:rsidR="0068009B" w:rsidRPr="00C171EE" w:rsidRDefault="001E5D00" w:rsidP="005D6634">
      <w:pPr>
        <w:spacing w:before="100"/>
        <w:ind w:right="77"/>
        <w:jc w:val="center"/>
        <w:rPr>
          <w:smallCaps/>
          <w:sz w:val="56"/>
        </w:rPr>
      </w:pPr>
      <w:r w:rsidRPr="00C171EE">
        <w:rPr>
          <w:smallCaps/>
          <w:sz w:val="56"/>
        </w:rPr>
        <w:t>Junta Aclaratoria</w:t>
      </w:r>
    </w:p>
    <w:p w14:paraId="1C0B2612" w14:textId="777FF66E" w:rsidR="0068009B" w:rsidRPr="00C171EE" w:rsidRDefault="000135BB" w:rsidP="005D6634">
      <w:pPr>
        <w:spacing w:before="2"/>
        <w:ind w:right="77"/>
        <w:jc w:val="center"/>
        <w:rPr>
          <w:b/>
          <w:smallCaps/>
          <w:color w:val="000000" w:themeColor="text1"/>
          <w:sz w:val="52"/>
        </w:rPr>
      </w:pPr>
      <w:sdt>
        <w:sdtPr>
          <w:rPr>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D46988">
            <w:rPr>
              <w:b/>
              <w:smallCaps/>
              <w:color w:val="000000" w:themeColor="text1"/>
              <w:spacing w:val="-37"/>
              <w:sz w:val="48"/>
              <w:szCs w:val="56"/>
            </w:rPr>
            <w:t>Licitación Pública Nacional LCCC- 43068001-040-2020</w:t>
          </w:r>
          <w:r w:rsidR="000A3501">
            <w:rPr>
              <w:b/>
              <w:smallCaps/>
              <w:color w:val="000000" w:themeColor="text1"/>
              <w:spacing w:val="-37"/>
              <w:sz w:val="48"/>
              <w:szCs w:val="56"/>
            </w:rPr>
            <w:t xml:space="preserve"> Segunda Vuelta</w:t>
          </w:r>
        </w:sdtContent>
      </w:sdt>
    </w:p>
    <w:p w14:paraId="72C05043" w14:textId="77777777" w:rsidR="0068009B" w:rsidRPr="00C171EE" w:rsidRDefault="0068009B">
      <w:pPr>
        <w:pStyle w:val="Textoindependiente"/>
        <w:rPr>
          <w:rFonts w:ascii="Arial Narrow"/>
          <w:b/>
          <w:smallCaps/>
          <w:sz w:val="16"/>
        </w:rPr>
      </w:pPr>
    </w:p>
    <w:p w14:paraId="322020EE" w14:textId="77777777" w:rsidR="001E5D00" w:rsidRPr="00C171EE" w:rsidRDefault="001E5D00">
      <w:pPr>
        <w:pStyle w:val="Textoindependiente"/>
        <w:rPr>
          <w:rFonts w:ascii="Arial Narrow"/>
          <w:b/>
          <w:smallCaps/>
          <w:sz w:val="16"/>
        </w:rPr>
      </w:pPr>
    </w:p>
    <w:p w14:paraId="159C27E6" w14:textId="77777777" w:rsidR="001E5D00" w:rsidRPr="00C171EE" w:rsidRDefault="001E5D00">
      <w:pPr>
        <w:pStyle w:val="Textoindependiente"/>
        <w:rPr>
          <w:rFonts w:ascii="Arial Narrow"/>
          <w:b/>
          <w:smallCaps/>
          <w:sz w:val="16"/>
        </w:rPr>
      </w:pPr>
    </w:p>
    <w:p w14:paraId="22B36970" w14:textId="77777777" w:rsidR="001E5D00" w:rsidRPr="00C171EE" w:rsidRDefault="001E5D00">
      <w:pPr>
        <w:pStyle w:val="Textoindependiente"/>
        <w:rPr>
          <w:rFonts w:ascii="Arial Narrow"/>
          <w:b/>
          <w:smallCaps/>
          <w:sz w:val="16"/>
        </w:rPr>
      </w:pPr>
    </w:p>
    <w:p w14:paraId="57E0C115" w14:textId="77777777" w:rsidR="001E5D00" w:rsidRPr="00C171EE" w:rsidRDefault="001E5D00">
      <w:pPr>
        <w:pStyle w:val="Textoindependiente"/>
        <w:rPr>
          <w:rFonts w:ascii="Arial Narrow"/>
          <w:b/>
          <w:smallCaps/>
          <w:sz w:val="16"/>
        </w:rPr>
      </w:pPr>
    </w:p>
    <w:p w14:paraId="33AA45DF" w14:textId="77777777" w:rsidR="001049DF" w:rsidRPr="00C171EE" w:rsidRDefault="001049DF">
      <w:pPr>
        <w:pStyle w:val="Textoindependiente"/>
        <w:rPr>
          <w:rFonts w:ascii="Arial Narrow"/>
          <w:b/>
          <w:smallCaps/>
          <w:sz w:val="16"/>
        </w:rPr>
      </w:pPr>
    </w:p>
    <w:p w14:paraId="27425BFE" w14:textId="6508947C" w:rsidR="0068009B" w:rsidRPr="00477933" w:rsidRDefault="00477933" w:rsidP="00477933">
      <w:pPr>
        <w:ind w:left="2439" w:right="287" w:hanging="2268"/>
        <w:rPr>
          <w:b/>
          <w:sz w:val="18"/>
        </w:rPr>
      </w:pPr>
      <w:r w:rsidRPr="00B83494">
        <w:rPr>
          <w:b/>
          <w:sz w:val="18"/>
        </w:rPr>
        <w:t>ADQUISICION DE VESTUARIO Y UNIFORMES PARA DISTINTOS PROGRAMAS DEL ORGANISMO PUBLICO</w:t>
      </w:r>
      <w:r>
        <w:rPr>
          <w:b/>
          <w:sz w:val="18"/>
        </w:rPr>
        <w:t xml:space="preserve"> </w:t>
      </w:r>
      <w:r w:rsidRPr="00B83494">
        <w:rPr>
          <w:b/>
          <w:sz w:val="18"/>
        </w:rPr>
        <w:t>DESCENTRALIZADO SERVICIOS DE SALUD JALISC</w:t>
      </w:r>
      <w:r>
        <w:rPr>
          <w:b/>
          <w:sz w:val="18"/>
        </w:rPr>
        <w:t>O</w:t>
      </w:r>
    </w:p>
    <w:p w14:paraId="37CFF5F7" w14:textId="77777777" w:rsidR="0068009B" w:rsidRPr="00C171EE" w:rsidRDefault="0068009B">
      <w:pPr>
        <w:pStyle w:val="Textoindependiente"/>
        <w:rPr>
          <w:rFonts w:ascii="Times New Roman"/>
          <w:i/>
          <w:sz w:val="20"/>
        </w:rPr>
      </w:pPr>
    </w:p>
    <w:p w14:paraId="401BE4A4" w14:textId="7BBF4B0C" w:rsidR="00F800E9" w:rsidRPr="00C171EE" w:rsidRDefault="000E11AB" w:rsidP="000E11AB">
      <w:pPr>
        <w:pStyle w:val="Textoindependiente"/>
        <w:tabs>
          <w:tab w:val="left" w:pos="3105"/>
        </w:tabs>
        <w:rPr>
          <w:rFonts w:ascii="Times New Roman"/>
          <w:i/>
          <w:sz w:val="20"/>
        </w:rPr>
      </w:pPr>
      <w:r w:rsidRPr="00C171EE">
        <w:rPr>
          <w:rFonts w:ascii="Times New Roman"/>
          <w:i/>
          <w:sz w:val="20"/>
        </w:rPr>
        <w:tab/>
      </w:r>
    </w:p>
    <w:p w14:paraId="091F2E3D" w14:textId="77777777" w:rsidR="00F800E9" w:rsidRPr="00C171EE" w:rsidRDefault="00F800E9">
      <w:pPr>
        <w:pStyle w:val="Textoindependiente"/>
        <w:rPr>
          <w:rFonts w:ascii="Times New Roman"/>
          <w:i/>
          <w:sz w:val="20"/>
        </w:rPr>
      </w:pPr>
    </w:p>
    <w:p w14:paraId="0C3D98A7" w14:textId="77777777" w:rsidR="00F800E9" w:rsidRPr="00C171EE" w:rsidRDefault="00F800E9">
      <w:pPr>
        <w:pStyle w:val="Textoindependiente"/>
        <w:rPr>
          <w:rFonts w:ascii="Times New Roman"/>
          <w:i/>
          <w:sz w:val="20"/>
        </w:rPr>
      </w:pPr>
    </w:p>
    <w:p w14:paraId="321604E1" w14:textId="77777777" w:rsidR="00F800E9" w:rsidRPr="00C171EE" w:rsidRDefault="00F800E9">
      <w:pPr>
        <w:pStyle w:val="Textoindependiente"/>
        <w:rPr>
          <w:rFonts w:ascii="Times New Roman"/>
          <w:i/>
          <w:sz w:val="20"/>
        </w:rPr>
      </w:pPr>
    </w:p>
    <w:p w14:paraId="70336596" w14:textId="63C51140" w:rsidR="0068009B" w:rsidRPr="00C171EE" w:rsidRDefault="00011CD3" w:rsidP="00F800E9">
      <w:pPr>
        <w:pStyle w:val="Textoindependiente"/>
        <w:jc w:val="right"/>
        <w:rPr>
          <w:sz w:val="24"/>
          <w:szCs w:val="24"/>
        </w:rPr>
      </w:pPr>
      <w:r w:rsidRPr="00C171EE">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4538B">
            <w:rPr>
              <w:sz w:val="24"/>
              <w:szCs w:val="24"/>
            </w:rPr>
            <w:t>19 de noviembre del 2020</w:t>
          </w:r>
        </w:sdtContent>
      </w:sdt>
      <w:r w:rsidRPr="00C171EE">
        <w:rPr>
          <w:sz w:val="24"/>
          <w:szCs w:val="24"/>
        </w:rPr>
        <w:t>.</w:t>
      </w:r>
    </w:p>
    <w:p w14:paraId="7ECD3103" w14:textId="77777777" w:rsidR="00C64DBC" w:rsidRPr="00C171EE" w:rsidRDefault="00C64DBC">
      <w:pPr>
        <w:rPr>
          <w:color w:val="808080"/>
          <w:sz w:val="16"/>
        </w:rPr>
      </w:pPr>
      <w:r w:rsidRPr="00C171EE">
        <w:rPr>
          <w:color w:val="808080"/>
          <w:sz w:val="16"/>
        </w:rPr>
        <w:br w:type="page"/>
      </w:r>
    </w:p>
    <w:p w14:paraId="2FC72838" w14:textId="77777777" w:rsidR="001E5D00" w:rsidRPr="005D6634" w:rsidRDefault="001E5D00" w:rsidP="00910C26">
      <w:pPr>
        <w:spacing w:before="400" w:after="120" w:line="276" w:lineRule="auto"/>
        <w:jc w:val="both"/>
        <w:rPr>
          <w:sz w:val="18"/>
          <w:szCs w:val="18"/>
        </w:rPr>
      </w:pPr>
      <w:r w:rsidRPr="005D6634">
        <w:rPr>
          <w:sz w:val="18"/>
          <w:szCs w:val="18"/>
        </w:rPr>
        <w:lastRenderedPageBreak/>
        <w:t xml:space="preserve">Para efectos de comprensión de la presente acta, se deberá de atender el </w:t>
      </w:r>
      <w:r w:rsidRPr="005D6634">
        <w:rPr>
          <w:b/>
          <w:sz w:val="18"/>
          <w:szCs w:val="18"/>
        </w:rPr>
        <w:t>“glosario de términos y definiciones”</w:t>
      </w:r>
      <w:r w:rsidRPr="005D6634">
        <w:rPr>
          <w:sz w:val="18"/>
          <w:szCs w:val="18"/>
        </w:rPr>
        <w:t xml:space="preserve"> descritos en las bases que rigen el presente proceso. </w:t>
      </w:r>
    </w:p>
    <w:p w14:paraId="234565BE" w14:textId="6ED984F2" w:rsidR="00D3091B" w:rsidRPr="005D6634" w:rsidRDefault="001E5D00" w:rsidP="00D3091B">
      <w:pPr>
        <w:spacing w:before="400" w:line="276" w:lineRule="auto"/>
        <w:jc w:val="both"/>
        <w:rPr>
          <w:sz w:val="18"/>
          <w:szCs w:val="18"/>
        </w:rPr>
      </w:pPr>
      <w:r w:rsidRPr="005D6634">
        <w:rPr>
          <w:sz w:val="18"/>
          <w:szCs w:val="18"/>
        </w:rPr>
        <w:t xml:space="preserve">En la ciudad de Guadalajara, siendo las </w:t>
      </w:r>
      <w:r w:rsidR="006408C7" w:rsidRPr="005D6634">
        <w:rPr>
          <w:sz w:val="18"/>
          <w:szCs w:val="18"/>
        </w:rPr>
        <w:t>1</w:t>
      </w:r>
      <w:r w:rsidR="00477933">
        <w:rPr>
          <w:sz w:val="18"/>
          <w:szCs w:val="18"/>
        </w:rPr>
        <w:t>1</w:t>
      </w:r>
      <w:r w:rsidR="000E11AB" w:rsidRPr="005D6634">
        <w:rPr>
          <w:sz w:val="18"/>
          <w:szCs w:val="18"/>
        </w:rPr>
        <w:t>:</w:t>
      </w:r>
      <w:r w:rsidR="00C171EE" w:rsidRPr="005D6634">
        <w:rPr>
          <w:sz w:val="18"/>
          <w:szCs w:val="18"/>
        </w:rPr>
        <w:t>00</w:t>
      </w:r>
      <w:r w:rsidRPr="005D6634">
        <w:rPr>
          <w:sz w:val="18"/>
          <w:szCs w:val="18"/>
        </w:rPr>
        <w:t xml:space="preserve"> h</w:t>
      </w:r>
      <w:r w:rsidR="00910C26" w:rsidRPr="005D6634">
        <w:rPr>
          <w:sz w:val="18"/>
          <w:szCs w:val="18"/>
        </w:rPr>
        <w:t>o</w:t>
      </w:r>
      <w:r w:rsidRPr="005D6634">
        <w:rPr>
          <w:sz w:val="18"/>
          <w:szCs w:val="18"/>
        </w:rPr>
        <w:t>r</w:t>
      </w:r>
      <w:r w:rsidR="00910C26" w:rsidRPr="005D6634">
        <w:rPr>
          <w:sz w:val="18"/>
          <w:szCs w:val="18"/>
        </w:rPr>
        <w:t>a</w:t>
      </w:r>
      <w:r w:rsidRPr="005D6634">
        <w:rPr>
          <w:sz w:val="18"/>
          <w:szCs w:val="18"/>
        </w:rPr>
        <w:t xml:space="preserve">s del </w:t>
      </w:r>
      <w:bookmarkStart w:id="0" w:name="_GoBack"/>
      <w:bookmarkEnd w:id="0"/>
      <w:r w:rsidRPr="005D6634">
        <w:rPr>
          <w:sz w:val="18"/>
          <w:szCs w:val="18"/>
        </w:rPr>
        <w:t xml:space="preserve">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4538B">
            <w:rPr>
              <w:sz w:val="18"/>
              <w:szCs w:val="18"/>
            </w:rPr>
            <w:t>19 de noviembre del 2020</w:t>
          </w:r>
        </w:sdtContent>
      </w:sdt>
      <w:r w:rsidRPr="005D6634">
        <w:rPr>
          <w:sz w:val="18"/>
          <w:szCs w:val="18"/>
        </w:rPr>
        <w:t xml:space="preserve">, se reunieron en el auditorio del </w:t>
      </w:r>
      <w:r w:rsidRPr="005D6634">
        <w:rPr>
          <w:b/>
          <w:sz w:val="18"/>
          <w:szCs w:val="18"/>
        </w:rPr>
        <w:t>ORGANISMO</w:t>
      </w:r>
      <w:r w:rsidRPr="005D6634">
        <w:rPr>
          <w:sz w:val="18"/>
          <w:szCs w:val="18"/>
        </w:rPr>
        <w:t xml:space="preserve">, ubicado en la calle Dr. Baeza Alzaga #107, Col. Centro, C.P. 44100 de Guadalajara Jalisco; ante la presencia de los servidores públicos designados por el </w:t>
      </w:r>
      <w:r w:rsidRPr="005D6634">
        <w:rPr>
          <w:b/>
          <w:sz w:val="18"/>
          <w:szCs w:val="18"/>
        </w:rPr>
        <w:t>ORGANISMO</w:t>
      </w:r>
      <w:r w:rsidRPr="005D6634">
        <w:rPr>
          <w:sz w:val="18"/>
          <w:szCs w:val="18"/>
        </w:rPr>
        <w:t xml:space="preserve">, ello de conformidad a lo establecido en </w:t>
      </w:r>
      <w:r w:rsidR="00D3091B" w:rsidRPr="005D6634">
        <w:rPr>
          <w:sz w:val="18"/>
          <w:szCs w:val="18"/>
        </w:rPr>
        <w:t>el punto 5</w:t>
      </w:r>
      <w:r w:rsidR="00910C26" w:rsidRPr="005D6634">
        <w:rPr>
          <w:sz w:val="18"/>
          <w:szCs w:val="18"/>
        </w:rPr>
        <w:t xml:space="preserve">, </w:t>
      </w:r>
      <w:r w:rsidRPr="005D6634">
        <w:rPr>
          <w:sz w:val="18"/>
          <w:szCs w:val="18"/>
        </w:rPr>
        <w:t>de las bases que rigen la presente licitación. Se realizaron los siguientes</w:t>
      </w:r>
      <w:r w:rsidR="00910C26" w:rsidRPr="005D6634">
        <w:rPr>
          <w:sz w:val="18"/>
          <w:szCs w:val="18"/>
        </w:rPr>
        <w:t xml:space="preserve">, </w:t>
      </w:r>
      <w:r w:rsidR="00910C26" w:rsidRPr="005D6634">
        <w:rPr>
          <w:sz w:val="18"/>
          <w:szCs w:val="18"/>
        </w:rPr>
        <w:tab/>
      </w:r>
    </w:p>
    <w:p w14:paraId="38E7ABB6" w14:textId="610695D5" w:rsidR="00D3091B" w:rsidRPr="00BA4174" w:rsidRDefault="00B177D3" w:rsidP="005D6634">
      <w:pPr>
        <w:spacing w:before="400" w:line="276" w:lineRule="auto"/>
        <w:jc w:val="center"/>
        <w:rPr>
          <w:rFonts w:eastAsiaTheme="minorEastAsia"/>
          <w:b/>
          <w:smallCaps/>
          <w:spacing w:val="100"/>
          <w:sz w:val="20"/>
          <w:szCs w:val="20"/>
        </w:rPr>
      </w:pPr>
      <w:r w:rsidRPr="00BA4174">
        <w:rPr>
          <w:rFonts w:eastAsiaTheme="minorEastAsia"/>
          <w:b/>
          <w:smallCaps/>
          <w:spacing w:val="100"/>
          <w:sz w:val="20"/>
          <w:szCs w:val="20"/>
        </w:rPr>
        <w:t>H</w:t>
      </w:r>
      <w:r w:rsidR="00910C26" w:rsidRPr="00BA4174">
        <w:rPr>
          <w:rFonts w:eastAsiaTheme="minorEastAsia"/>
          <w:b/>
          <w:smallCaps/>
          <w:spacing w:val="100"/>
          <w:sz w:val="20"/>
          <w:szCs w:val="20"/>
        </w:rPr>
        <w:t>echos:</w:t>
      </w:r>
    </w:p>
    <w:p w14:paraId="7ABB464F" w14:textId="06F57E99" w:rsidR="00A81E0B" w:rsidRPr="00BA4174" w:rsidRDefault="00A81E0B" w:rsidP="005D6634">
      <w:pPr>
        <w:pStyle w:val="MiTitulo1"/>
        <w:jc w:val="center"/>
      </w:pPr>
    </w:p>
    <w:p w14:paraId="46E31731" w14:textId="77777777" w:rsidR="009E1B22" w:rsidRPr="00BA4174" w:rsidRDefault="009E1B22" w:rsidP="005D6634">
      <w:pPr>
        <w:pStyle w:val="MiTitulo1"/>
        <w:jc w:val="center"/>
      </w:pPr>
    </w:p>
    <w:p w14:paraId="692ECB14" w14:textId="48C26143" w:rsidR="009E1B22" w:rsidRPr="00BA4174" w:rsidRDefault="009E1B22" w:rsidP="005D6634">
      <w:pPr>
        <w:jc w:val="center"/>
        <w:rPr>
          <w:b/>
          <w:color w:val="000000" w:themeColor="text1"/>
          <w:sz w:val="20"/>
          <w:szCs w:val="20"/>
        </w:rPr>
      </w:pPr>
      <w:r w:rsidRPr="00BA4174">
        <w:rPr>
          <w:b/>
          <w:color w:val="000000" w:themeColor="text1"/>
          <w:sz w:val="20"/>
          <w:szCs w:val="20"/>
        </w:rPr>
        <w:t xml:space="preserve">ACLARACIONES DE LA </w:t>
      </w:r>
      <w:r w:rsidR="00980EF2" w:rsidRPr="00BA4174">
        <w:rPr>
          <w:b/>
          <w:color w:val="000000" w:themeColor="text1"/>
          <w:sz w:val="20"/>
          <w:szCs w:val="20"/>
        </w:rPr>
        <w:t>CONVOCANTE.</w:t>
      </w:r>
    </w:p>
    <w:p w14:paraId="43319DF3" w14:textId="77777777" w:rsidR="009E1B22" w:rsidRPr="00BA4174" w:rsidRDefault="009E1B22" w:rsidP="009E1B22">
      <w:pPr>
        <w:jc w:val="center"/>
        <w:rPr>
          <w:b/>
          <w:color w:val="000000" w:themeColor="text1"/>
          <w:sz w:val="20"/>
          <w:szCs w:val="20"/>
        </w:rPr>
      </w:pPr>
    </w:p>
    <w:p w14:paraId="21FACEB5" w14:textId="38913755" w:rsidR="00333C2F" w:rsidRDefault="00194EC0" w:rsidP="00333C2F">
      <w:pPr>
        <w:jc w:val="both"/>
        <w:rPr>
          <w:bCs/>
          <w:color w:val="000000"/>
          <w:sz w:val="16"/>
          <w:szCs w:val="16"/>
        </w:rPr>
      </w:pPr>
      <w:r w:rsidRPr="005D6634">
        <w:rPr>
          <w:b/>
          <w:color w:val="000000"/>
          <w:sz w:val="16"/>
          <w:szCs w:val="16"/>
        </w:rPr>
        <w:t>Aclaración</w:t>
      </w:r>
      <w:r w:rsidR="00F10B11" w:rsidRPr="005D6634">
        <w:rPr>
          <w:b/>
          <w:color w:val="000000"/>
          <w:sz w:val="16"/>
          <w:szCs w:val="16"/>
        </w:rPr>
        <w:t xml:space="preserve"> 1</w:t>
      </w:r>
      <w:r w:rsidR="00BA4174" w:rsidRPr="005D6634">
        <w:rPr>
          <w:b/>
          <w:color w:val="000000"/>
          <w:sz w:val="16"/>
          <w:szCs w:val="16"/>
        </w:rPr>
        <w:t>.</w:t>
      </w:r>
      <w:r w:rsidR="001F5FA5" w:rsidRPr="005D6634">
        <w:rPr>
          <w:b/>
          <w:color w:val="000000"/>
          <w:sz w:val="16"/>
          <w:szCs w:val="16"/>
        </w:rPr>
        <w:t xml:space="preserve">- </w:t>
      </w:r>
      <w:r w:rsidR="00333C2F">
        <w:rPr>
          <w:bCs/>
          <w:color w:val="000000"/>
          <w:sz w:val="16"/>
          <w:szCs w:val="16"/>
        </w:rPr>
        <w:t>Se aclara que e</w:t>
      </w:r>
      <w:r w:rsidR="001F5FA5" w:rsidRPr="005D6634">
        <w:rPr>
          <w:bCs/>
          <w:color w:val="000000"/>
          <w:sz w:val="16"/>
          <w:szCs w:val="16"/>
        </w:rPr>
        <w:t>n</w:t>
      </w:r>
      <w:r w:rsidR="003A2753" w:rsidRPr="005D6634">
        <w:rPr>
          <w:bCs/>
          <w:color w:val="000000"/>
          <w:sz w:val="16"/>
          <w:szCs w:val="16"/>
        </w:rPr>
        <w:t xml:space="preserve"> el </w:t>
      </w:r>
      <w:r w:rsidR="003A2753" w:rsidRPr="005D6634">
        <w:rPr>
          <w:b/>
          <w:color w:val="000000"/>
          <w:sz w:val="16"/>
          <w:szCs w:val="16"/>
        </w:rPr>
        <w:t>Anexo 1 Carta de Requerimientos técnico</w:t>
      </w:r>
      <w:r w:rsidR="001F5FA5" w:rsidRPr="005D6634">
        <w:rPr>
          <w:b/>
          <w:color w:val="000000"/>
          <w:sz w:val="16"/>
          <w:szCs w:val="16"/>
        </w:rPr>
        <w:t>s</w:t>
      </w:r>
      <w:r w:rsidR="00477933">
        <w:rPr>
          <w:bCs/>
          <w:color w:val="000000"/>
          <w:sz w:val="16"/>
          <w:szCs w:val="16"/>
        </w:rPr>
        <w:t xml:space="preserve"> para el progra</w:t>
      </w:r>
      <w:r w:rsidR="00333C2F">
        <w:rPr>
          <w:bCs/>
          <w:color w:val="000000"/>
          <w:sz w:val="16"/>
          <w:szCs w:val="16"/>
        </w:rPr>
        <w:t xml:space="preserve">ma </w:t>
      </w:r>
      <w:r w:rsidR="00333C2F" w:rsidRPr="000135BB">
        <w:rPr>
          <w:b/>
          <w:color w:val="000000"/>
          <w:sz w:val="16"/>
          <w:szCs w:val="16"/>
        </w:rPr>
        <w:t>de PATIO LIMPIO Y CUIDADO DEL AGUA ALMACENADA</w:t>
      </w:r>
      <w:r w:rsidR="00333C2F">
        <w:rPr>
          <w:bCs/>
          <w:color w:val="000000"/>
          <w:sz w:val="16"/>
          <w:szCs w:val="16"/>
        </w:rPr>
        <w:t xml:space="preserve"> debe decir:</w:t>
      </w:r>
    </w:p>
    <w:p w14:paraId="36049D1C" w14:textId="77777777" w:rsidR="00333C2F" w:rsidRPr="00333C2F" w:rsidRDefault="00333C2F" w:rsidP="00333C2F">
      <w:pPr>
        <w:jc w:val="both"/>
        <w:rPr>
          <w:bCs/>
          <w:color w:val="000000"/>
          <w:sz w:val="16"/>
          <w:szCs w:val="16"/>
        </w:rPr>
      </w:pPr>
    </w:p>
    <w:tbl>
      <w:tblPr>
        <w:tblStyle w:val="Tablaconcuadrcula"/>
        <w:tblpPr w:leftFromText="141" w:rightFromText="141" w:vertAnchor="text" w:tblpXSpec="center" w:tblpY="110"/>
        <w:tblW w:w="8075" w:type="dxa"/>
        <w:tblLook w:val="04A0" w:firstRow="1" w:lastRow="0" w:firstColumn="1" w:lastColumn="0" w:noHBand="0" w:noVBand="1"/>
      </w:tblPr>
      <w:tblGrid>
        <w:gridCol w:w="1292"/>
        <w:gridCol w:w="4232"/>
        <w:gridCol w:w="1275"/>
        <w:gridCol w:w="1276"/>
      </w:tblGrid>
      <w:tr w:rsidR="00333C2F" w:rsidRPr="00333C2F" w14:paraId="478C6F75" w14:textId="77777777" w:rsidTr="00333C2F">
        <w:trPr>
          <w:trHeight w:val="559"/>
        </w:trPr>
        <w:tc>
          <w:tcPr>
            <w:tcW w:w="80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8C28F" w14:textId="77777777" w:rsidR="00333C2F" w:rsidRPr="00333C2F" w:rsidRDefault="00333C2F" w:rsidP="00A545AD">
            <w:pPr>
              <w:jc w:val="center"/>
              <w:rPr>
                <w:b/>
                <w:bCs/>
                <w:sz w:val="16"/>
                <w:szCs w:val="16"/>
              </w:rPr>
            </w:pPr>
            <w:r w:rsidRPr="00333C2F">
              <w:rPr>
                <w:b/>
                <w:bCs/>
                <w:sz w:val="16"/>
                <w:szCs w:val="16"/>
              </w:rPr>
              <w:t xml:space="preserve">PROGRAMA DE PATIO LIMPIO Y CUIDADO DEL AGUA ALMACENADA </w:t>
            </w:r>
          </w:p>
          <w:p w14:paraId="6FACA264" w14:textId="77777777" w:rsidR="00333C2F" w:rsidRPr="00333C2F" w:rsidRDefault="00333C2F" w:rsidP="00A545AD">
            <w:pPr>
              <w:jc w:val="center"/>
              <w:rPr>
                <w:b/>
                <w:bCs/>
                <w:sz w:val="16"/>
                <w:szCs w:val="16"/>
              </w:rPr>
            </w:pPr>
          </w:p>
          <w:p w14:paraId="4CDECA3E" w14:textId="77777777" w:rsidR="00333C2F" w:rsidRPr="00333C2F" w:rsidRDefault="00333C2F" w:rsidP="00A545AD">
            <w:pPr>
              <w:jc w:val="center"/>
              <w:rPr>
                <w:b/>
                <w:bCs/>
                <w:sz w:val="16"/>
                <w:szCs w:val="16"/>
              </w:rPr>
            </w:pPr>
            <w:r w:rsidRPr="00333C2F">
              <w:rPr>
                <w:b/>
                <w:bCs/>
                <w:sz w:val="16"/>
                <w:szCs w:val="16"/>
              </w:rPr>
              <w:t>PARTIDA OBJETO DEL GASTO: 27201</w:t>
            </w:r>
          </w:p>
          <w:p w14:paraId="1A01865D" w14:textId="77777777" w:rsidR="00333C2F" w:rsidRPr="00333C2F" w:rsidRDefault="00333C2F" w:rsidP="00A545AD">
            <w:pPr>
              <w:jc w:val="center"/>
              <w:rPr>
                <w:b/>
                <w:bCs/>
                <w:caps/>
                <w:sz w:val="16"/>
                <w:szCs w:val="16"/>
              </w:rPr>
            </w:pPr>
          </w:p>
        </w:tc>
      </w:tr>
      <w:tr w:rsidR="00333C2F" w:rsidRPr="00333C2F" w14:paraId="5D75B753" w14:textId="77777777" w:rsidTr="00333C2F">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9CB4E4" w14:textId="77777777" w:rsidR="00333C2F" w:rsidRPr="00333C2F" w:rsidRDefault="00333C2F" w:rsidP="00A545AD">
            <w:pPr>
              <w:jc w:val="center"/>
              <w:rPr>
                <w:b/>
                <w:bCs/>
                <w:caps/>
                <w:sz w:val="16"/>
                <w:szCs w:val="16"/>
              </w:rPr>
            </w:pPr>
            <w:r w:rsidRPr="00333C2F">
              <w:rPr>
                <w:b/>
                <w:bCs/>
                <w:caps/>
                <w:sz w:val="16"/>
                <w:szCs w:val="16"/>
              </w:rPr>
              <w:t>PROGRESIVO</w:t>
            </w:r>
          </w:p>
        </w:tc>
        <w:tc>
          <w:tcPr>
            <w:tcW w:w="4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D4836B" w14:textId="77777777" w:rsidR="00333C2F" w:rsidRPr="00333C2F" w:rsidRDefault="00333C2F" w:rsidP="00A545AD">
            <w:pPr>
              <w:jc w:val="center"/>
              <w:rPr>
                <w:b/>
                <w:bCs/>
                <w:caps/>
                <w:sz w:val="16"/>
                <w:szCs w:val="16"/>
              </w:rPr>
            </w:pPr>
            <w:r w:rsidRPr="00333C2F">
              <w:rPr>
                <w:b/>
                <w:bCs/>
                <w:caps/>
                <w:sz w:val="16"/>
                <w:szCs w:val="16"/>
              </w:rPr>
              <w:t>descripcion del bien y/o servicio</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C26BA0" w14:textId="77777777" w:rsidR="00333C2F" w:rsidRPr="00333C2F" w:rsidRDefault="00333C2F" w:rsidP="00A545AD">
            <w:pPr>
              <w:jc w:val="center"/>
              <w:rPr>
                <w:b/>
                <w:bCs/>
                <w:caps/>
                <w:sz w:val="16"/>
                <w:szCs w:val="16"/>
              </w:rPr>
            </w:pPr>
            <w:r w:rsidRPr="00333C2F">
              <w:rPr>
                <w:b/>
                <w:bCs/>
                <w:caps/>
                <w:sz w:val="16"/>
                <w:szCs w:val="16"/>
              </w:rPr>
              <w:t>cantidad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7A519" w14:textId="77777777" w:rsidR="00333C2F" w:rsidRPr="00333C2F" w:rsidRDefault="00333C2F" w:rsidP="00A545AD">
            <w:pPr>
              <w:jc w:val="center"/>
              <w:rPr>
                <w:b/>
                <w:bCs/>
                <w:caps/>
                <w:sz w:val="16"/>
                <w:szCs w:val="16"/>
              </w:rPr>
            </w:pPr>
            <w:r w:rsidRPr="00333C2F">
              <w:rPr>
                <w:b/>
                <w:bCs/>
                <w:caps/>
                <w:sz w:val="16"/>
                <w:szCs w:val="16"/>
              </w:rPr>
              <w:t>unidad de medida</w:t>
            </w:r>
          </w:p>
        </w:tc>
      </w:tr>
      <w:tr w:rsidR="00333C2F" w:rsidRPr="00333C2F" w14:paraId="2BF88D25" w14:textId="77777777" w:rsidTr="00333C2F">
        <w:tc>
          <w:tcPr>
            <w:tcW w:w="1292" w:type="dxa"/>
            <w:tcBorders>
              <w:top w:val="single" w:sz="4" w:space="0" w:color="auto"/>
              <w:left w:val="single" w:sz="4" w:space="0" w:color="auto"/>
              <w:bottom w:val="single" w:sz="4" w:space="0" w:color="auto"/>
              <w:right w:val="single" w:sz="4" w:space="0" w:color="auto"/>
            </w:tcBorders>
            <w:hideMark/>
          </w:tcPr>
          <w:p w14:paraId="0806E61D" w14:textId="77777777" w:rsidR="00333C2F" w:rsidRPr="00333C2F" w:rsidRDefault="00333C2F" w:rsidP="00A545AD">
            <w:pPr>
              <w:jc w:val="center"/>
              <w:rPr>
                <w:caps/>
                <w:sz w:val="16"/>
                <w:szCs w:val="16"/>
              </w:rPr>
            </w:pPr>
            <w:r w:rsidRPr="00333C2F">
              <w:rPr>
                <w:caps/>
                <w:sz w:val="16"/>
                <w:szCs w:val="16"/>
              </w:rPr>
              <w:t>5</w:t>
            </w:r>
          </w:p>
        </w:tc>
        <w:tc>
          <w:tcPr>
            <w:tcW w:w="4232" w:type="dxa"/>
            <w:tcBorders>
              <w:top w:val="single" w:sz="4" w:space="0" w:color="auto"/>
              <w:left w:val="single" w:sz="4" w:space="0" w:color="auto"/>
              <w:bottom w:val="single" w:sz="4" w:space="0" w:color="auto"/>
              <w:right w:val="single" w:sz="4" w:space="0" w:color="auto"/>
            </w:tcBorders>
          </w:tcPr>
          <w:p w14:paraId="0BB69CC9" w14:textId="77777777" w:rsidR="00333C2F" w:rsidRPr="00333C2F" w:rsidRDefault="00333C2F" w:rsidP="00A545AD">
            <w:pPr>
              <w:pStyle w:val="Prrafodelista"/>
              <w:widowControl w:val="0"/>
              <w:suppressAutoHyphens/>
              <w:autoSpaceDE w:val="0"/>
              <w:autoSpaceDN w:val="0"/>
              <w:adjustRightInd w:val="0"/>
              <w:ind w:left="158" w:hanging="3"/>
              <w:jc w:val="both"/>
              <w:rPr>
                <w:sz w:val="16"/>
                <w:szCs w:val="16"/>
              </w:rPr>
            </w:pPr>
            <w:r w:rsidRPr="00333C2F">
              <w:rPr>
                <w:sz w:val="16"/>
                <w:szCs w:val="16"/>
              </w:rPr>
              <w:t>Chaleco gabardina color caqui con reflejante, cierre reforzado, logotipo institucional.</w:t>
            </w:r>
          </w:p>
          <w:p w14:paraId="77A991F9" w14:textId="77777777" w:rsidR="00333C2F" w:rsidRPr="00333C2F" w:rsidRDefault="00333C2F" w:rsidP="00A545AD">
            <w:pPr>
              <w:pStyle w:val="Prrafodelista"/>
              <w:widowControl w:val="0"/>
              <w:suppressAutoHyphens/>
              <w:autoSpaceDE w:val="0"/>
              <w:autoSpaceDN w:val="0"/>
              <w:adjustRightInd w:val="0"/>
              <w:ind w:left="158" w:hanging="3"/>
              <w:jc w:val="both"/>
              <w:rPr>
                <w:caps/>
                <w:sz w:val="16"/>
                <w:szCs w:val="16"/>
              </w:rPr>
            </w:pPr>
          </w:p>
          <w:p w14:paraId="3F51FE2F" w14:textId="77777777" w:rsidR="00333C2F" w:rsidRPr="00333C2F" w:rsidRDefault="00333C2F" w:rsidP="007A7CF4">
            <w:pPr>
              <w:pStyle w:val="Prrafodelista"/>
              <w:widowControl w:val="0"/>
              <w:numPr>
                <w:ilvl w:val="0"/>
                <w:numId w:val="1"/>
              </w:numPr>
              <w:suppressAutoHyphens/>
              <w:autoSpaceDE w:val="0"/>
              <w:autoSpaceDN w:val="0"/>
              <w:adjustRightInd w:val="0"/>
              <w:ind w:left="158" w:hanging="3"/>
              <w:contextualSpacing/>
              <w:jc w:val="both"/>
              <w:rPr>
                <w:caps/>
                <w:sz w:val="16"/>
                <w:szCs w:val="16"/>
              </w:rPr>
            </w:pPr>
            <w:r w:rsidRPr="00333C2F">
              <w:rPr>
                <w:sz w:val="16"/>
                <w:szCs w:val="16"/>
              </w:rPr>
              <w:t xml:space="preserve">Dos bolsas con solapa y botón a la altura del pecho </w:t>
            </w:r>
          </w:p>
          <w:p w14:paraId="47912D50" w14:textId="77777777" w:rsidR="00333C2F" w:rsidRPr="00333C2F" w:rsidRDefault="00333C2F" w:rsidP="007A7CF4">
            <w:pPr>
              <w:pStyle w:val="Prrafodelista"/>
              <w:widowControl w:val="0"/>
              <w:numPr>
                <w:ilvl w:val="0"/>
                <w:numId w:val="1"/>
              </w:numPr>
              <w:suppressAutoHyphens/>
              <w:autoSpaceDE w:val="0"/>
              <w:autoSpaceDN w:val="0"/>
              <w:adjustRightInd w:val="0"/>
              <w:ind w:left="158" w:hanging="3"/>
              <w:contextualSpacing/>
              <w:jc w:val="both"/>
              <w:rPr>
                <w:caps/>
                <w:sz w:val="16"/>
                <w:szCs w:val="16"/>
              </w:rPr>
            </w:pPr>
            <w:r w:rsidRPr="00333C2F">
              <w:rPr>
                <w:sz w:val="16"/>
                <w:szCs w:val="16"/>
              </w:rPr>
              <w:t xml:space="preserve">División del lápiz en bolsa izquierda </w:t>
            </w:r>
          </w:p>
          <w:p w14:paraId="2784208B" w14:textId="77777777" w:rsidR="00333C2F" w:rsidRPr="00333C2F" w:rsidRDefault="00333C2F" w:rsidP="007A7CF4">
            <w:pPr>
              <w:pStyle w:val="Prrafodelista"/>
              <w:widowControl w:val="0"/>
              <w:numPr>
                <w:ilvl w:val="0"/>
                <w:numId w:val="1"/>
              </w:numPr>
              <w:suppressAutoHyphens/>
              <w:autoSpaceDE w:val="0"/>
              <w:autoSpaceDN w:val="0"/>
              <w:adjustRightInd w:val="0"/>
              <w:ind w:left="158" w:hanging="3"/>
              <w:contextualSpacing/>
              <w:jc w:val="both"/>
              <w:rPr>
                <w:caps/>
                <w:sz w:val="16"/>
                <w:szCs w:val="16"/>
              </w:rPr>
            </w:pPr>
            <w:r w:rsidRPr="00333C2F">
              <w:rPr>
                <w:sz w:val="16"/>
                <w:szCs w:val="16"/>
              </w:rPr>
              <w:t>Dos bolsas con cierre en la parte inferior del pecho</w:t>
            </w:r>
          </w:p>
          <w:tbl>
            <w:tblPr>
              <w:tblStyle w:val="Tablaconcuadrcula"/>
              <w:tblW w:w="0" w:type="auto"/>
              <w:tblLook w:val="04A0" w:firstRow="1" w:lastRow="0" w:firstColumn="1" w:lastColumn="0" w:noHBand="0" w:noVBand="1"/>
            </w:tblPr>
            <w:tblGrid>
              <w:gridCol w:w="1306"/>
              <w:gridCol w:w="1437"/>
            </w:tblGrid>
            <w:tr w:rsidR="00333C2F" w:rsidRPr="00333C2F" w14:paraId="0C77698C" w14:textId="77777777" w:rsidTr="00333C2F">
              <w:trPr>
                <w:trHeight w:val="245"/>
              </w:trPr>
              <w:tc>
                <w:tcPr>
                  <w:tcW w:w="13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E13D1B" w14:textId="77777777" w:rsidR="00333C2F" w:rsidRPr="00333C2F" w:rsidRDefault="00333C2F" w:rsidP="00A545AD">
                  <w:pPr>
                    <w:framePr w:hSpace="141" w:wrap="around" w:vAnchor="text" w:hAnchor="text" w:xAlign="center" w:y="110"/>
                    <w:widowControl w:val="0"/>
                    <w:suppressAutoHyphens/>
                    <w:autoSpaceDE w:val="0"/>
                    <w:autoSpaceDN w:val="0"/>
                    <w:adjustRightInd w:val="0"/>
                    <w:ind w:left="158" w:hanging="3"/>
                    <w:jc w:val="both"/>
                    <w:rPr>
                      <w:b/>
                      <w:bCs/>
                      <w:sz w:val="16"/>
                      <w:szCs w:val="16"/>
                    </w:rPr>
                  </w:pPr>
                  <w:r w:rsidRPr="00333C2F">
                    <w:rPr>
                      <w:b/>
                      <w:bCs/>
                      <w:sz w:val="16"/>
                      <w:szCs w:val="16"/>
                    </w:rPr>
                    <w:t xml:space="preserve">TALLA </w:t>
                  </w:r>
                </w:p>
              </w:tc>
              <w:tc>
                <w:tcPr>
                  <w:tcW w:w="1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F1E8A8" w14:textId="61095E4E" w:rsidR="00333C2F" w:rsidRPr="00333C2F" w:rsidRDefault="00333C2F" w:rsidP="00333C2F">
                  <w:pPr>
                    <w:framePr w:hSpace="141" w:wrap="around" w:vAnchor="text" w:hAnchor="text" w:xAlign="center" w:y="110"/>
                    <w:widowControl w:val="0"/>
                    <w:suppressAutoHyphens/>
                    <w:autoSpaceDE w:val="0"/>
                    <w:autoSpaceDN w:val="0"/>
                    <w:adjustRightInd w:val="0"/>
                    <w:ind w:left="158" w:hanging="3"/>
                    <w:jc w:val="center"/>
                    <w:rPr>
                      <w:b/>
                      <w:bCs/>
                      <w:sz w:val="16"/>
                      <w:szCs w:val="16"/>
                    </w:rPr>
                  </w:pPr>
                  <w:r w:rsidRPr="00333C2F">
                    <w:rPr>
                      <w:b/>
                      <w:bCs/>
                      <w:sz w:val="16"/>
                      <w:szCs w:val="16"/>
                    </w:rPr>
                    <w:t>CANTIDAD</w:t>
                  </w:r>
                </w:p>
              </w:tc>
            </w:tr>
            <w:tr w:rsidR="00333C2F" w:rsidRPr="00333C2F" w14:paraId="560C8624" w14:textId="77777777" w:rsidTr="00333C2F">
              <w:trPr>
                <w:trHeight w:val="262"/>
              </w:trPr>
              <w:tc>
                <w:tcPr>
                  <w:tcW w:w="1306" w:type="dxa"/>
                  <w:tcBorders>
                    <w:top w:val="single" w:sz="4" w:space="0" w:color="auto"/>
                    <w:left w:val="single" w:sz="4" w:space="0" w:color="auto"/>
                    <w:bottom w:val="single" w:sz="4" w:space="0" w:color="auto"/>
                    <w:right w:val="single" w:sz="4" w:space="0" w:color="auto"/>
                  </w:tcBorders>
                  <w:hideMark/>
                </w:tcPr>
                <w:p w14:paraId="5C18E4A4" w14:textId="77777777" w:rsidR="00333C2F" w:rsidRPr="00333C2F" w:rsidRDefault="00333C2F" w:rsidP="00A545AD">
                  <w:pPr>
                    <w:framePr w:hSpace="141" w:wrap="around" w:vAnchor="text" w:hAnchor="text" w:xAlign="center" w:y="110"/>
                    <w:widowControl w:val="0"/>
                    <w:suppressAutoHyphens/>
                    <w:autoSpaceDE w:val="0"/>
                    <w:autoSpaceDN w:val="0"/>
                    <w:adjustRightInd w:val="0"/>
                    <w:ind w:left="158" w:hanging="3"/>
                    <w:jc w:val="both"/>
                    <w:rPr>
                      <w:sz w:val="16"/>
                      <w:szCs w:val="16"/>
                    </w:rPr>
                  </w:pPr>
                  <w:r w:rsidRPr="00333C2F">
                    <w:rPr>
                      <w:sz w:val="16"/>
                      <w:szCs w:val="16"/>
                    </w:rPr>
                    <w:t xml:space="preserve">chica </w:t>
                  </w:r>
                </w:p>
              </w:tc>
              <w:tc>
                <w:tcPr>
                  <w:tcW w:w="1437" w:type="dxa"/>
                  <w:tcBorders>
                    <w:top w:val="single" w:sz="4" w:space="0" w:color="auto"/>
                    <w:left w:val="single" w:sz="4" w:space="0" w:color="auto"/>
                    <w:bottom w:val="single" w:sz="4" w:space="0" w:color="auto"/>
                    <w:right w:val="single" w:sz="4" w:space="0" w:color="auto"/>
                  </w:tcBorders>
                  <w:hideMark/>
                </w:tcPr>
                <w:p w14:paraId="42085E0A" w14:textId="3F73C42E" w:rsidR="00333C2F" w:rsidRPr="00333C2F" w:rsidRDefault="00333C2F" w:rsidP="00333C2F">
                  <w:pPr>
                    <w:framePr w:hSpace="141" w:wrap="around" w:vAnchor="text" w:hAnchor="text" w:xAlign="center" w:y="110"/>
                    <w:widowControl w:val="0"/>
                    <w:suppressAutoHyphens/>
                    <w:autoSpaceDE w:val="0"/>
                    <w:autoSpaceDN w:val="0"/>
                    <w:adjustRightInd w:val="0"/>
                    <w:ind w:left="158" w:hanging="3"/>
                    <w:jc w:val="center"/>
                    <w:rPr>
                      <w:sz w:val="16"/>
                      <w:szCs w:val="16"/>
                    </w:rPr>
                  </w:pPr>
                  <w:r w:rsidRPr="00333C2F">
                    <w:rPr>
                      <w:sz w:val="16"/>
                      <w:szCs w:val="16"/>
                    </w:rPr>
                    <w:t>20</w:t>
                  </w:r>
                </w:p>
              </w:tc>
            </w:tr>
            <w:tr w:rsidR="00333C2F" w:rsidRPr="00333C2F" w14:paraId="2A452303" w14:textId="77777777" w:rsidTr="00333C2F">
              <w:trPr>
                <w:trHeight w:val="245"/>
              </w:trPr>
              <w:tc>
                <w:tcPr>
                  <w:tcW w:w="1306" w:type="dxa"/>
                  <w:tcBorders>
                    <w:top w:val="single" w:sz="4" w:space="0" w:color="auto"/>
                    <w:left w:val="single" w:sz="4" w:space="0" w:color="auto"/>
                    <w:bottom w:val="single" w:sz="4" w:space="0" w:color="auto"/>
                    <w:right w:val="single" w:sz="4" w:space="0" w:color="auto"/>
                  </w:tcBorders>
                  <w:hideMark/>
                </w:tcPr>
                <w:p w14:paraId="3982EB1F" w14:textId="77777777" w:rsidR="00333C2F" w:rsidRPr="00333C2F" w:rsidRDefault="00333C2F" w:rsidP="00A545AD">
                  <w:pPr>
                    <w:framePr w:hSpace="141" w:wrap="around" w:vAnchor="text" w:hAnchor="text" w:xAlign="center" w:y="110"/>
                    <w:widowControl w:val="0"/>
                    <w:suppressAutoHyphens/>
                    <w:autoSpaceDE w:val="0"/>
                    <w:autoSpaceDN w:val="0"/>
                    <w:adjustRightInd w:val="0"/>
                    <w:ind w:left="158" w:hanging="3"/>
                    <w:jc w:val="both"/>
                    <w:rPr>
                      <w:sz w:val="16"/>
                      <w:szCs w:val="16"/>
                    </w:rPr>
                  </w:pPr>
                  <w:r w:rsidRPr="00333C2F">
                    <w:rPr>
                      <w:sz w:val="16"/>
                      <w:szCs w:val="16"/>
                    </w:rPr>
                    <w:t xml:space="preserve">mediana </w:t>
                  </w:r>
                </w:p>
              </w:tc>
              <w:tc>
                <w:tcPr>
                  <w:tcW w:w="1437" w:type="dxa"/>
                  <w:tcBorders>
                    <w:top w:val="single" w:sz="4" w:space="0" w:color="auto"/>
                    <w:left w:val="single" w:sz="4" w:space="0" w:color="auto"/>
                    <w:bottom w:val="single" w:sz="4" w:space="0" w:color="auto"/>
                    <w:right w:val="single" w:sz="4" w:space="0" w:color="auto"/>
                  </w:tcBorders>
                  <w:hideMark/>
                </w:tcPr>
                <w:p w14:paraId="6E82C825" w14:textId="5739FD7D" w:rsidR="00333C2F" w:rsidRPr="00333C2F" w:rsidRDefault="00333C2F" w:rsidP="00333C2F">
                  <w:pPr>
                    <w:framePr w:hSpace="141" w:wrap="around" w:vAnchor="text" w:hAnchor="text" w:xAlign="center" w:y="110"/>
                    <w:widowControl w:val="0"/>
                    <w:suppressAutoHyphens/>
                    <w:autoSpaceDE w:val="0"/>
                    <w:autoSpaceDN w:val="0"/>
                    <w:adjustRightInd w:val="0"/>
                    <w:ind w:left="158" w:hanging="3"/>
                    <w:jc w:val="center"/>
                    <w:rPr>
                      <w:sz w:val="16"/>
                      <w:szCs w:val="16"/>
                    </w:rPr>
                  </w:pPr>
                  <w:r w:rsidRPr="00333C2F">
                    <w:rPr>
                      <w:sz w:val="16"/>
                      <w:szCs w:val="16"/>
                    </w:rPr>
                    <w:t>50</w:t>
                  </w:r>
                </w:p>
              </w:tc>
            </w:tr>
            <w:tr w:rsidR="00333C2F" w:rsidRPr="00333C2F" w14:paraId="18F802B4" w14:textId="77777777" w:rsidTr="00333C2F">
              <w:trPr>
                <w:trHeight w:val="245"/>
              </w:trPr>
              <w:tc>
                <w:tcPr>
                  <w:tcW w:w="1306" w:type="dxa"/>
                  <w:tcBorders>
                    <w:top w:val="single" w:sz="4" w:space="0" w:color="auto"/>
                    <w:left w:val="single" w:sz="4" w:space="0" w:color="auto"/>
                    <w:bottom w:val="single" w:sz="4" w:space="0" w:color="auto"/>
                    <w:right w:val="single" w:sz="4" w:space="0" w:color="auto"/>
                  </w:tcBorders>
                  <w:hideMark/>
                </w:tcPr>
                <w:p w14:paraId="395CEF66" w14:textId="77777777" w:rsidR="00333C2F" w:rsidRPr="00333C2F" w:rsidRDefault="00333C2F" w:rsidP="00A545AD">
                  <w:pPr>
                    <w:framePr w:hSpace="141" w:wrap="around" w:vAnchor="text" w:hAnchor="text" w:xAlign="center" w:y="110"/>
                    <w:widowControl w:val="0"/>
                    <w:suppressAutoHyphens/>
                    <w:autoSpaceDE w:val="0"/>
                    <w:autoSpaceDN w:val="0"/>
                    <w:adjustRightInd w:val="0"/>
                    <w:ind w:left="158" w:hanging="3"/>
                    <w:jc w:val="both"/>
                    <w:rPr>
                      <w:sz w:val="16"/>
                      <w:szCs w:val="16"/>
                    </w:rPr>
                  </w:pPr>
                  <w:r w:rsidRPr="00333C2F">
                    <w:rPr>
                      <w:sz w:val="16"/>
                      <w:szCs w:val="16"/>
                    </w:rPr>
                    <w:t xml:space="preserve">grande </w:t>
                  </w:r>
                </w:p>
              </w:tc>
              <w:tc>
                <w:tcPr>
                  <w:tcW w:w="1437" w:type="dxa"/>
                  <w:tcBorders>
                    <w:top w:val="single" w:sz="4" w:space="0" w:color="auto"/>
                    <w:left w:val="single" w:sz="4" w:space="0" w:color="auto"/>
                    <w:bottom w:val="single" w:sz="4" w:space="0" w:color="auto"/>
                    <w:right w:val="single" w:sz="4" w:space="0" w:color="auto"/>
                  </w:tcBorders>
                  <w:hideMark/>
                </w:tcPr>
                <w:p w14:paraId="3D58F692" w14:textId="66BE8A03" w:rsidR="00333C2F" w:rsidRPr="00333C2F" w:rsidRDefault="00333C2F" w:rsidP="00333C2F">
                  <w:pPr>
                    <w:framePr w:hSpace="141" w:wrap="around" w:vAnchor="text" w:hAnchor="text" w:xAlign="center" w:y="110"/>
                    <w:widowControl w:val="0"/>
                    <w:suppressAutoHyphens/>
                    <w:autoSpaceDE w:val="0"/>
                    <w:autoSpaceDN w:val="0"/>
                    <w:adjustRightInd w:val="0"/>
                    <w:ind w:left="158" w:hanging="3"/>
                    <w:jc w:val="center"/>
                    <w:rPr>
                      <w:sz w:val="16"/>
                      <w:szCs w:val="16"/>
                    </w:rPr>
                  </w:pPr>
                  <w:r w:rsidRPr="00333C2F">
                    <w:rPr>
                      <w:sz w:val="16"/>
                      <w:szCs w:val="16"/>
                    </w:rPr>
                    <w:t>50</w:t>
                  </w:r>
                </w:p>
              </w:tc>
            </w:tr>
            <w:tr w:rsidR="00333C2F" w:rsidRPr="00333C2F" w14:paraId="63ABC40D" w14:textId="77777777" w:rsidTr="00333C2F">
              <w:trPr>
                <w:trHeight w:val="245"/>
              </w:trPr>
              <w:tc>
                <w:tcPr>
                  <w:tcW w:w="1306" w:type="dxa"/>
                  <w:tcBorders>
                    <w:top w:val="single" w:sz="4" w:space="0" w:color="auto"/>
                    <w:left w:val="single" w:sz="4" w:space="0" w:color="auto"/>
                    <w:bottom w:val="single" w:sz="4" w:space="0" w:color="auto"/>
                    <w:right w:val="single" w:sz="4" w:space="0" w:color="auto"/>
                  </w:tcBorders>
                  <w:hideMark/>
                </w:tcPr>
                <w:p w14:paraId="7D8C67B0" w14:textId="77777777" w:rsidR="00333C2F" w:rsidRPr="00333C2F" w:rsidRDefault="00333C2F" w:rsidP="00A545AD">
                  <w:pPr>
                    <w:framePr w:hSpace="141" w:wrap="around" w:vAnchor="text" w:hAnchor="text" w:xAlign="center" w:y="110"/>
                    <w:widowControl w:val="0"/>
                    <w:suppressAutoHyphens/>
                    <w:autoSpaceDE w:val="0"/>
                    <w:autoSpaceDN w:val="0"/>
                    <w:adjustRightInd w:val="0"/>
                    <w:ind w:left="158" w:hanging="3"/>
                    <w:jc w:val="both"/>
                    <w:rPr>
                      <w:sz w:val="16"/>
                      <w:szCs w:val="16"/>
                    </w:rPr>
                  </w:pPr>
                  <w:proofErr w:type="gramStart"/>
                  <w:r w:rsidRPr="00333C2F">
                    <w:rPr>
                      <w:sz w:val="16"/>
                      <w:szCs w:val="16"/>
                    </w:rPr>
                    <w:t>extra grande</w:t>
                  </w:r>
                  <w:proofErr w:type="gramEnd"/>
                  <w:r w:rsidRPr="00333C2F">
                    <w:rPr>
                      <w:sz w:val="16"/>
                      <w:szCs w:val="16"/>
                    </w:rPr>
                    <w:t xml:space="preserve"> </w:t>
                  </w:r>
                </w:p>
              </w:tc>
              <w:tc>
                <w:tcPr>
                  <w:tcW w:w="1437" w:type="dxa"/>
                  <w:tcBorders>
                    <w:top w:val="single" w:sz="4" w:space="0" w:color="auto"/>
                    <w:left w:val="single" w:sz="4" w:space="0" w:color="auto"/>
                    <w:bottom w:val="single" w:sz="4" w:space="0" w:color="auto"/>
                    <w:right w:val="single" w:sz="4" w:space="0" w:color="auto"/>
                  </w:tcBorders>
                  <w:hideMark/>
                </w:tcPr>
                <w:p w14:paraId="0E72C2E7" w14:textId="36C17A9E" w:rsidR="00333C2F" w:rsidRPr="00333C2F" w:rsidRDefault="00333C2F" w:rsidP="00333C2F">
                  <w:pPr>
                    <w:framePr w:hSpace="141" w:wrap="around" w:vAnchor="text" w:hAnchor="text" w:xAlign="center" w:y="110"/>
                    <w:widowControl w:val="0"/>
                    <w:suppressAutoHyphens/>
                    <w:autoSpaceDE w:val="0"/>
                    <w:autoSpaceDN w:val="0"/>
                    <w:adjustRightInd w:val="0"/>
                    <w:ind w:left="158" w:hanging="3"/>
                    <w:jc w:val="center"/>
                    <w:rPr>
                      <w:sz w:val="16"/>
                      <w:szCs w:val="16"/>
                    </w:rPr>
                  </w:pPr>
                  <w:r w:rsidRPr="00333C2F">
                    <w:rPr>
                      <w:sz w:val="16"/>
                      <w:szCs w:val="16"/>
                    </w:rPr>
                    <w:t>30</w:t>
                  </w:r>
                </w:p>
              </w:tc>
            </w:tr>
          </w:tbl>
          <w:p w14:paraId="4F8D0009" w14:textId="77777777" w:rsidR="00333C2F" w:rsidRPr="00333C2F" w:rsidRDefault="00333C2F" w:rsidP="00A545AD">
            <w:pPr>
              <w:widowControl w:val="0"/>
              <w:suppressAutoHyphens/>
              <w:autoSpaceDE w:val="0"/>
              <w:autoSpaceDN w:val="0"/>
              <w:adjustRightInd w:val="0"/>
              <w:ind w:left="158" w:hanging="3"/>
              <w:jc w:val="both"/>
              <w:rPr>
                <w:caps/>
                <w:sz w:val="16"/>
                <w:szCs w:val="16"/>
              </w:rPr>
            </w:pPr>
            <w:r w:rsidRPr="00333C2F">
              <w:rPr>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6F4746E3" w14:textId="77777777" w:rsidR="00333C2F" w:rsidRPr="00333C2F" w:rsidRDefault="00333C2F" w:rsidP="00A545AD">
            <w:pPr>
              <w:jc w:val="center"/>
              <w:rPr>
                <w:sz w:val="16"/>
                <w:szCs w:val="16"/>
              </w:rPr>
            </w:pPr>
            <w:r w:rsidRPr="00333C2F">
              <w:rPr>
                <w:sz w:val="16"/>
                <w:szCs w:val="16"/>
              </w:rPr>
              <w:t>150</w:t>
            </w:r>
          </w:p>
        </w:tc>
        <w:tc>
          <w:tcPr>
            <w:tcW w:w="1276" w:type="dxa"/>
            <w:tcBorders>
              <w:top w:val="single" w:sz="4" w:space="0" w:color="auto"/>
              <w:left w:val="single" w:sz="4" w:space="0" w:color="auto"/>
              <w:bottom w:val="single" w:sz="4" w:space="0" w:color="auto"/>
              <w:right w:val="single" w:sz="4" w:space="0" w:color="auto"/>
            </w:tcBorders>
            <w:hideMark/>
          </w:tcPr>
          <w:p w14:paraId="1C7768B4" w14:textId="77777777" w:rsidR="00333C2F" w:rsidRPr="00333C2F" w:rsidRDefault="00333C2F" w:rsidP="00A545AD">
            <w:pPr>
              <w:jc w:val="center"/>
              <w:rPr>
                <w:sz w:val="16"/>
                <w:szCs w:val="16"/>
              </w:rPr>
            </w:pPr>
            <w:r w:rsidRPr="00333C2F">
              <w:rPr>
                <w:sz w:val="16"/>
                <w:szCs w:val="16"/>
              </w:rPr>
              <w:t xml:space="preserve">Pieza </w:t>
            </w:r>
          </w:p>
        </w:tc>
      </w:tr>
      <w:tr w:rsidR="00333C2F" w:rsidRPr="00333C2F" w14:paraId="3EF0542C" w14:textId="77777777" w:rsidTr="00333C2F">
        <w:tc>
          <w:tcPr>
            <w:tcW w:w="1292" w:type="dxa"/>
            <w:tcBorders>
              <w:top w:val="single" w:sz="4" w:space="0" w:color="auto"/>
              <w:left w:val="single" w:sz="4" w:space="0" w:color="auto"/>
              <w:bottom w:val="single" w:sz="4" w:space="0" w:color="auto"/>
              <w:right w:val="single" w:sz="4" w:space="0" w:color="auto"/>
            </w:tcBorders>
            <w:hideMark/>
          </w:tcPr>
          <w:p w14:paraId="794B906A" w14:textId="77777777" w:rsidR="00333C2F" w:rsidRPr="00333C2F" w:rsidRDefault="00333C2F" w:rsidP="00A545AD">
            <w:pPr>
              <w:jc w:val="center"/>
              <w:rPr>
                <w:caps/>
                <w:sz w:val="16"/>
                <w:szCs w:val="16"/>
              </w:rPr>
            </w:pPr>
            <w:r w:rsidRPr="00333C2F">
              <w:rPr>
                <w:caps/>
                <w:sz w:val="16"/>
                <w:szCs w:val="16"/>
              </w:rPr>
              <w:t>6</w:t>
            </w:r>
          </w:p>
        </w:tc>
        <w:tc>
          <w:tcPr>
            <w:tcW w:w="4232" w:type="dxa"/>
            <w:tcBorders>
              <w:top w:val="single" w:sz="4" w:space="0" w:color="auto"/>
              <w:left w:val="single" w:sz="4" w:space="0" w:color="auto"/>
              <w:bottom w:val="single" w:sz="4" w:space="0" w:color="auto"/>
              <w:right w:val="single" w:sz="4" w:space="0" w:color="auto"/>
            </w:tcBorders>
            <w:hideMark/>
          </w:tcPr>
          <w:p w14:paraId="62F039C0" w14:textId="77777777" w:rsidR="00333C2F" w:rsidRPr="00333C2F" w:rsidRDefault="00333C2F" w:rsidP="00A545AD">
            <w:pPr>
              <w:pStyle w:val="Prrafodelista"/>
              <w:widowControl w:val="0"/>
              <w:suppressAutoHyphens/>
              <w:autoSpaceDE w:val="0"/>
              <w:autoSpaceDN w:val="0"/>
              <w:adjustRightInd w:val="0"/>
              <w:ind w:left="158" w:hanging="3"/>
              <w:jc w:val="both"/>
              <w:rPr>
                <w:sz w:val="16"/>
                <w:szCs w:val="16"/>
              </w:rPr>
            </w:pPr>
            <w:r w:rsidRPr="00333C2F">
              <w:rPr>
                <w:sz w:val="16"/>
                <w:szCs w:val="16"/>
              </w:rPr>
              <w:t>Gorra con solapa de brigadistas de patio limpio con logotipo institucional.</w:t>
            </w:r>
          </w:p>
          <w:p w14:paraId="34E475B5" w14:textId="77777777" w:rsidR="00333C2F" w:rsidRPr="00333C2F" w:rsidRDefault="00333C2F" w:rsidP="007A7CF4">
            <w:pPr>
              <w:pStyle w:val="Prrafodelista"/>
              <w:widowControl w:val="0"/>
              <w:numPr>
                <w:ilvl w:val="0"/>
                <w:numId w:val="1"/>
              </w:numPr>
              <w:suppressAutoHyphens/>
              <w:autoSpaceDE w:val="0"/>
              <w:autoSpaceDN w:val="0"/>
              <w:adjustRightInd w:val="0"/>
              <w:ind w:left="158" w:hanging="3"/>
              <w:contextualSpacing/>
              <w:jc w:val="both"/>
              <w:rPr>
                <w:caps/>
                <w:sz w:val="16"/>
                <w:szCs w:val="16"/>
              </w:rPr>
            </w:pPr>
            <w:r w:rsidRPr="00333C2F">
              <w:rPr>
                <w:sz w:val="16"/>
                <w:szCs w:val="16"/>
              </w:rPr>
              <w:t>Tela gabardina color beige 65% poliéster 35% algodón ancho 150 cm 6 gajos, 6 ojillos a tono peso 250</w:t>
            </w:r>
            <w:r w:rsidRPr="00333C2F">
              <w:rPr>
                <w:caps/>
                <w:sz w:val="16"/>
                <w:szCs w:val="16"/>
              </w:rPr>
              <w:t xml:space="preserve">-270 </w:t>
            </w:r>
            <w:r w:rsidRPr="00333C2F">
              <w:rPr>
                <w:sz w:val="16"/>
                <w:szCs w:val="16"/>
              </w:rPr>
              <w:t>gr/m</w:t>
            </w:r>
            <w:proofErr w:type="gramStart"/>
            <w:r w:rsidRPr="00333C2F">
              <w:rPr>
                <w:sz w:val="16"/>
                <w:szCs w:val="16"/>
              </w:rPr>
              <w:t>2</w:t>
            </w:r>
            <w:r w:rsidRPr="00333C2F">
              <w:rPr>
                <w:caps/>
                <w:sz w:val="16"/>
                <w:szCs w:val="16"/>
              </w:rPr>
              <w:t>( +</w:t>
            </w:r>
            <w:proofErr w:type="gramEnd"/>
            <w:r w:rsidRPr="00333C2F">
              <w:rPr>
                <w:caps/>
                <w:sz w:val="16"/>
                <w:szCs w:val="16"/>
              </w:rPr>
              <w:t xml:space="preserve">/-5%) </w:t>
            </w:r>
          </w:p>
        </w:tc>
        <w:tc>
          <w:tcPr>
            <w:tcW w:w="1275" w:type="dxa"/>
            <w:tcBorders>
              <w:top w:val="single" w:sz="4" w:space="0" w:color="auto"/>
              <w:left w:val="single" w:sz="4" w:space="0" w:color="auto"/>
              <w:bottom w:val="single" w:sz="4" w:space="0" w:color="auto"/>
              <w:right w:val="single" w:sz="4" w:space="0" w:color="auto"/>
            </w:tcBorders>
            <w:hideMark/>
          </w:tcPr>
          <w:p w14:paraId="3B847D5E" w14:textId="77777777" w:rsidR="00333C2F" w:rsidRPr="00333C2F" w:rsidRDefault="00333C2F" w:rsidP="00A545AD">
            <w:pPr>
              <w:jc w:val="center"/>
              <w:rPr>
                <w:sz w:val="16"/>
                <w:szCs w:val="16"/>
              </w:rPr>
            </w:pPr>
            <w:r w:rsidRPr="00333C2F">
              <w:rPr>
                <w:sz w:val="16"/>
                <w:szCs w:val="16"/>
              </w:rPr>
              <w:t>150</w:t>
            </w:r>
          </w:p>
        </w:tc>
        <w:tc>
          <w:tcPr>
            <w:tcW w:w="1276" w:type="dxa"/>
            <w:tcBorders>
              <w:top w:val="single" w:sz="4" w:space="0" w:color="auto"/>
              <w:left w:val="single" w:sz="4" w:space="0" w:color="auto"/>
              <w:bottom w:val="single" w:sz="4" w:space="0" w:color="auto"/>
              <w:right w:val="single" w:sz="4" w:space="0" w:color="auto"/>
            </w:tcBorders>
            <w:hideMark/>
          </w:tcPr>
          <w:p w14:paraId="64CA461B" w14:textId="77777777" w:rsidR="00333C2F" w:rsidRPr="00333C2F" w:rsidRDefault="00333C2F" w:rsidP="00A545AD">
            <w:pPr>
              <w:jc w:val="center"/>
              <w:rPr>
                <w:sz w:val="16"/>
                <w:szCs w:val="16"/>
              </w:rPr>
            </w:pPr>
            <w:r w:rsidRPr="00333C2F">
              <w:rPr>
                <w:sz w:val="16"/>
                <w:szCs w:val="16"/>
              </w:rPr>
              <w:t xml:space="preserve">Pieza </w:t>
            </w:r>
          </w:p>
        </w:tc>
      </w:tr>
      <w:tr w:rsidR="00333C2F" w:rsidRPr="00333C2F" w14:paraId="7B125003" w14:textId="77777777" w:rsidTr="00333C2F">
        <w:tc>
          <w:tcPr>
            <w:tcW w:w="1292" w:type="dxa"/>
            <w:tcBorders>
              <w:top w:val="single" w:sz="4" w:space="0" w:color="auto"/>
              <w:left w:val="single" w:sz="4" w:space="0" w:color="auto"/>
              <w:bottom w:val="single" w:sz="4" w:space="0" w:color="auto"/>
              <w:right w:val="single" w:sz="4" w:space="0" w:color="auto"/>
            </w:tcBorders>
            <w:hideMark/>
          </w:tcPr>
          <w:p w14:paraId="24D9F813" w14:textId="77777777" w:rsidR="00333C2F" w:rsidRPr="00333C2F" w:rsidRDefault="00333C2F" w:rsidP="00A545AD">
            <w:pPr>
              <w:jc w:val="center"/>
              <w:rPr>
                <w:caps/>
                <w:sz w:val="16"/>
                <w:szCs w:val="16"/>
              </w:rPr>
            </w:pPr>
            <w:r w:rsidRPr="00333C2F">
              <w:rPr>
                <w:caps/>
                <w:sz w:val="16"/>
                <w:szCs w:val="16"/>
              </w:rPr>
              <w:t>7</w:t>
            </w:r>
          </w:p>
        </w:tc>
        <w:tc>
          <w:tcPr>
            <w:tcW w:w="4232" w:type="dxa"/>
            <w:tcBorders>
              <w:top w:val="single" w:sz="4" w:space="0" w:color="auto"/>
              <w:left w:val="single" w:sz="4" w:space="0" w:color="auto"/>
              <w:bottom w:val="single" w:sz="4" w:space="0" w:color="auto"/>
              <w:right w:val="single" w:sz="4" w:space="0" w:color="auto"/>
            </w:tcBorders>
          </w:tcPr>
          <w:p w14:paraId="590EAD71" w14:textId="77777777" w:rsidR="00333C2F" w:rsidRPr="00333C2F" w:rsidRDefault="00333C2F" w:rsidP="00A545AD">
            <w:pPr>
              <w:pStyle w:val="Prrafodelista"/>
              <w:widowControl w:val="0"/>
              <w:suppressAutoHyphens/>
              <w:autoSpaceDE w:val="0"/>
              <w:autoSpaceDN w:val="0"/>
              <w:adjustRightInd w:val="0"/>
              <w:ind w:left="158" w:hanging="3"/>
              <w:jc w:val="both"/>
              <w:rPr>
                <w:sz w:val="16"/>
                <w:szCs w:val="16"/>
              </w:rPr>
            </w:pPr>
            <w:r w:rsidRPr="00333C2F">
              <w:rPr>
                <w:sz w:val="16"/>
                <w:szCs w:val="16"/>
              </w:rPr>
              <w:t xml:space="preserve">Playera tipo polo color blanco con logotipos institucionales para caballero </w:t>
            </w:r>
          </w:p>
          <w:p w14:paraId="2320BF44" w14:textId="77777777" w:rsidR="00333C2F" w:rsidRPr="00333C2F" w:rsidRDefault="00333C2F" w:rsidP="00A545AD">
            <w:pPr>
              <w:pStyle w:val="Prrafodelista"/>
              <w:widowControl w:val="0"/>
              <w:suppressAutoHyphens/>
              <w:autoSpaceDE w:val="0"/>
              <w:autoSpaceDN w:val="0"/>
              <w:adjustRightInd w:val="0"/>
              <w:ind w:left="158" w:hanging="3"/>
              <w:jc w:val="both"/>
              <w:rPr>
                <w:sz w:val="16"/>
                <w:szCs w:val="16"/>
              </w:rPr>
            </w:pPr>
          </w:p>
          <w:tbl>
            <w:tblPr>
              <w:tblStyle w:val="Tablaconcuadrcula"/>
              <w:tblW w:w="0" w:type="auto"/>
              <w:tblLook w:val="04A0" w:firstRow="1" w:lastRow="0" w:firstColumn="1" w:lastColumn="0" w:noHBand="0" w:noVBand="1"/>
            </w:tblPr>
            <w:tblGrid>
              <w:gridCol w:w="1422"/>
              <w:gridCol w:w="1344"/>
            </w:tblGrid>
            <w:tr w:rsidR="00333C2F" w:rsidRPr="00333C2F" w14:paraId="3011548A" w14:textId="77777777" w:rsidTr="00333C2F">
              <w:trPr>
                <w:trHeight w:val="225"/>
              </w:trPr>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5646CE" w14:textId="77777777" w:rsidR="00333C2F" w:rsidRPr="00333C2F" w:rsidRDefault="00333C2F" w:rsidP="00A545AD">
                  <w:pPr>
                    <w:framePr w:hSpace="141" w:wrap="around" w:vAnchor="text" w:hAnchor="text" w:xAlign="center" w:y="110"/>
                    <w:widowControl w:val="0"/>
                    <w:suppressAutoHyphens/>
                    <w:autoSpaceDE w:val="0"/>
                    <w:autoSpaceDN w:val="0"/>
                    <w:adjustRightInd w:val="0"/>
                    <w:ind w:left="158" w:hanging="3"/>
                    <w:jc w:val="both"/>
                    <w:rPr>
                      <w:b/>
                      <w:bCs/>
                      <w:sz w:val="16"/>
                      <w:szCs w:val="16"/>
                    </w:rPr>
                  </w:pPr>
                  <w:r w:rsidRPr="00333C2F">
                    <w:rPr>
                      <w:b/>
                      <w:bCs/>
                      <w:sz w:val="16"/>
                      <w:szCs w:val="16"/>
                    </w:rPr>
                    <w:t xml:space="preserve">TALLA </w:t>
                  </w: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E72208" w14:textId="7B099042" w:rsidR="00333C2F" w:rsidRPr="00333C2F" w:rsidRDefault="00333C2F" w:rsidP="00333C2F">
                  <w:pPr>
                    <w:framePr w:hSpace="141" w:wrap="around" w:vAnchor="text" w:hAnchor="text" w:xAlign="center" w:y="110"/>
                    <w:widowControl w:val="0"/>
                    <w:suppressAutoHyphens/>
                    <w:autoSpaceDE w:val="0"/>
                    <w:autoSpaceDN w:val="0"/>
                    <w:adjustRightInd w:val="0"/>
                    <w:ind w:left="158" w:hanging="3"/>
                    <w:jc w:val="center"/>
                    <w:rPr>
                      <w:b/>
                      <w:bCs/>
                      <w:sz w:val="16"/>
                      <w:szCs w:val="16"/>
                    </w:rPr>
                  </w:pPr>
                  <w:r w:rsidRPr="00333C2F">
                    <w:rPr>
                      <w:b/>
                      <w:bCs/>
                      <w:sz w:val="16"/>
                      <w:szCs w:val="16"/>
                    </w:rPr>
                    <w:t>CANTIDAD</w:t>
                  </w:r>
                </w:p>
              </w:tc>
            </w:tr>
            <w:tr w:rsidR="00333C2F" w:rsidRPr="00333C2F" w14:paraId="60C6540F" w14:textId="77777777" w:rsidTr="00333C2F">
              <w:trPr>
                <w:trHeight w:val="240"/>
              </w:trPr>
              <w:tc>
                <w:tcPr>
                  <w:tcW w:w="1422" w:type="dxa"/>
                  <w:tcBorders>
                    <w:top w:val="single" w:sz="4" w:space="0" w:color="auto"/>
                    <w:left w:val="single" w:sz="4" w:space="0" w:color="auto"/>
                    <w:bottom w:val="single" w:sz="4" w:space="0" w:color="auto"/>
                    <w:right w:val="single" w:sz="4" w:space="0" w:color="auto"/>
                  </w:tcBorders>
                  <w:hideMark/>
                </w:tcPr>
                <w:p w14:paraId="23E4FE7D" w14:textId="77777777" w:rsidR="00333C2F" w:rsidRPr="00333C2F" w:rsidRDefault="00333C2F" w:rsidP="00A545AD">
                  <w:pPr>
                    <w:framePr w:hSpace="141" w:wrap="around" w:vAnchor="text" w:hAnchor="text" w:xAlign="center" w:y="110"/>
                    <w:widowControl w:val="0"/>
                    <w:suppressAutoHyphens/>
                    <w:autoSpaceDE w:val="0"/>
                    <w:autoSpaceDN w:val="0"/>
                    <w:adjustRightInd w:val="0"/>
                    <w:ind w:left="158" w:hanging="3"/>
                    <w:jc w:val="both"/>
                    <w:rPr>
                      <w:sz w:val="16"/>
                      <w:szCs w:val="16"/>
                    </w:rPr>
                  </w:pPr>
                  <w:r w:rsidRPr="00333C2F">
                    <w:rPr>
                      <w:sz w:val="16"/>
                      <w:szCs w:val="16"/>
                    </w:rPr>
                    <w:t xml:space="preserve">chica </w:t>
                  </w:r>
                </w:p>
              </w:tc>
              <w:tc>
                <w:tcPr>
                  <w:tcW w:w="1344" w:type="dxa"/>
                  <w:tcBorders>
                    <w:top w:val="single" w:sz="4" w:space="0" w:color="auto"/>
                    <w:left w:val="single" w:sz="4" w:space="0" w:color="auto"/>
                    <w:bottom w:val="single" w:sz="4" w:space="0" w:color="auto"/>
                    <w:right w:val="single" w:sz="4" w:space="0" w:color="auto"/>
                  </w:tcBorders>
                  <w:hideMark/>
                </w:tcPr>
                <w:p w14:paraId="2303B869" w14:textId="77777777" w:rsidR="00333C2F" w:rsidRPr="00333C2F" w:rsidRDefault="00333C2F" w:rsidP="00333C2F">
                  <w:pPr>
                    <w:framePr w:hSpace="141" w:wrap="around" w:vAnchor="text" w:hAnchor="text" w:xAlign="center" w:y="110"/>
                    <w:widowControl w:val="0"/>
                    <w:suppressAutoHyphens/>
                    <w:autoSpaceDE w:val="0"/>
                    <w:autoSpaceDN w:val="0"/>
                    <w:adjustRightInd w:val="0"/>
                    <w:ind w:left="158" w:hanging="3"/>
                    <w:jc w:val="center"/>
                    <w:rPr>
                      <w:sz w:val="16"/>
                      <w:szCs w:val="16"/>
                    </w:rPr>
                  </w:pPr>
                  <w:r w:rsidRPr="00333C2F">
                    <w:rPr>
                      <w:sz w:val="16"/>
                      <w:szCs w:val="16"/>
                    </w:rPr>
                    <w:t>25</w:t>
                  </w:r>
                </w:p>
              </w:tc>
            </w:tr>
            <w:tr w:rsidR="00333C2F" w:rsidRPr="00333C2F" w14:paraId="4189DB5D" w14:textId="77777777" w:rsidTr="00333C2F">
              <w:trPr>
                <w:trHeight w:val="225"/>
              </w:trPr>
              <w:tc>
                <w:tcPr>
                  <w:tcW w:w="1422" w:type="dxa"/>
                  <w:tcBorders>
                    <w:top w:val="single" w:sz="4" w:space="0" w:color="auto"/>
                    <w:left w:val="single" w:sz="4" w:space="0" w:color="auto"/>
                    <w:bottom w:val="single" w:sz="4" w:space="0" w:color="auto"/>
                    <w:right w:val="single" w:sz="4" w:space="0" w:color="auto"/>
                  </w:tcBorders>
                  <w:hideMark/>
                </w:tcPr>
                <w:p w14:paraId="33939AF7" w14:textId="77777777" w:rsidR="00333C2F" w:rsidRPr="00333C2F" w:rsidRDefault="00333C2F" w:rsidP="00A545AD">
                  <w:pPr>
                    <w:framePr w:hSpace="141" w:wrap="around" w:vAnchor="text" w:hAnchor="text" w:xAlign="center" w:y="110"/>
                    <w:widowControl w:val="0"/>
                    <w:suppressAutoHyphens/>
                    <w:autoSpaceDE w:val="0"/>
                    <w:autoSpaceDN w:val="0"/>
                    <w:adjustRightInd w:val="0"/>
                    <w:ind w:left="158" w:hanging="3"/>
                    <w:jc w:val="both"/>
                    <w:rPr>
                      <w:sz w:val="16"/>
                      <w:szCs w:val="16"/>
                    </w:rPr>
                  </w:pPr>
                  <w:r w:rsidRPr="00333C2F">
                    <w:rPr>
                      <w:sz w:val="16"/>
                      <w:szCs w:val="16"/>
                    </w:rPr>
                    <w:t xml:space="preserve">mediana </w:t>
                  </w:r>
                </w:p>
              </w:tc>
              <w:tc>
                <w:tcPr>
                  <w:tcW w:w="1344" w:type="dxa"/>
                  <w:tcBorders>
                    <w:top w:val="single" w:sz="4" w:space="0" w:color="auto"/>
                    <w:left w:val="single" w:sz="4" w:space="0" w:color="auto"/>
                    <w:bottom w:val="single" w:sz="4" w:space="0" w:color="auto"/>
                    <w:right w:val="single" w:sz="4" w:space="0" w:color="auto"/>
                  </w:tcBorders>
                  <w:hideMark/>
                </w:tcPr>
                <w:p w14:paraId="40ACD590" w14:textId="38F03E72" w:rsidR="00333C2F" w:rsidRPr="00333C2F" w:rsidRDefault="00333C2F" w:rsidP="00333C2F">
                  <w:pPr>
                    <w:framePr w:hSpace="141" w:wrap="around" w:vAnchor="text" w:hAnchor="text" w:xAlign="center" w:y="110"/>
                    <w:widowControl w:val="0"/>
                    <w:suppressAutoHyphens/>
                    <w:autoSpaceDE w:val="0"/>
                    <w:autoSpaceDN w:val="0"/>
                    <w:adjustRightInd w:val="0"/>
                    <w:ind w:left="158" w:hanging="3"/>
                    <w:jc w:val="center"/>
                    <w:rPr>
                      <w:sz w:val="16"/>
                      <w:szCs w:val="16"/>
                    </w:rPr>
                  </w:pPr>
                  <w:r w:rsidRPr="00333C2F">
                    <w:rPr>
                      <w:sz w:val="16"/>
                      <w:szCs w:val="16"/>
                    </w:rPr>
                    <w:t>50</w:t>
                  </w:r>
                </w:p>
              </w:tc>
            </w:tr>
            <w:tr w:rsidR="00333C2F" w:rsidRPr="00333C2F" w14:paraId="7270D069" w14:textId="77777777" w:rsidTr="00333C2F">
              <w:trPr>
                <w:trHeight w:val="225"/>
              </w:trPr>
              <w:tc>
                <w:tcPr>
                  <w:tcW w:w="1422" w:type="dxa"/>
                  <w:tcBorders>
                    <w:top w:val="single" w:sz="4" w:space="0" w:color="auto"/>
                    <w:left w:val="single" w:sz="4" w:space="0" w:color="auto"/>
                    <w:bottom w:val="single" w:sz="4" w:space="0" w:color="auto"/>
                    <w:right w:val="single" w:sz="4" w:space="0" w:color="auto"/>
                  </w:tcBorders>
                  <w:hideMark/>
                </w:tcPr>
                <w:p w14:paraId="60B167C2" w14:textId="77777777" w:rsidR="00333C2F" w:rsidRPr="00333C2F" w:rsidRDefault="00333C2F" w:rsidP="00A545AD">
                  <w:pPr>
                    <w:framePr w:hSpace="141" w:wrap="around" w:vAnchor="text" w:hAnchor="text" w:xAlign="center" w:y="110"/>
                    <w:widowControl w:val="0"/>
                    <w:suppressAutoHyphens/>
                    <w:autoSpaceDE w:val="0"/>
                    <w:autoSpaceDN w:val="0"/>
                    <w:adjustRightInd w:val="0"/>
                    <w:ind w:left="158" w:hanging="3"/>
                    <w:jc w:val="both"/>
                    <w:rPr>
                      <w:sz w:val="16"/>
                      <w:szCs w:val="16"/>
                    </w:rPr>
                  </w:pPr>
                  <w:r w:rsidRPr="00333C2F">
                    <w:rPr>
                      <w:sz w:val="16"/>
                      <w:szCs w:val="16"/>
                    </w:rPr>
                    <w:t xml:space="preserve">grande </w:t>
                  </w:r>
                </w:p>
              </w:tc>
              <w:tc>
                <w:tcPr>
                  <w:tcW w:w="1344" w:type="dxa"/>
                  <w:tcBorders>
                    <w:top w:val="single" w:sz="4" w:space="0" w:color="auto"/>
                    <w:left w:val="single" w:sz="4" w:space="0" w:color="auto"/>
                    <w:bottom w:val="single" w:sz="4" w:space="0" w:color="auto"/>
                    <w:right w:val="single" w:sz="4" w:space="0" w:color="auto"/>
                  </w:tcBorders>
                  <w:hideMark/>
                </w:tcPr>
                <w:p w14:paraId="10E669AD" w14:textId="739868AA" w:rsidR="00333C2F" w:rsidRPr="00333C2F" w:rsidRDefault="00333C2F" w:rsidP="00333C2F">
                  <w:pPr>
                    <w:framePr w:hSpace="141" w:wrap="around" w:vAnchor="text" w:hAnchor="text" w:xAlign="center" w:y="110"/>
                    <w:widowControl w:val="0"/>
                    <w:suppressAutoHyphens/>
                    <w:autoSpaceDE w:val="0"/>
                    <w:autoSpaceDN w:val="0"/>
                    <w:adjustRightInd w:val="0"/>
                    <w:ind w:left="158" w:hanging="3"/>
                    <w:jc w:val="center"/>
                    <w:rPr>
                      <w:sz w:val="16"/>
                      <w:szCs w:val="16"/>
                    </w:rPr>
                  </w:pPr>
                  <w:r w:rsidRPr="00333C2F">
                    <w:rPr>
                      <w:sz w:val="16"/>
                      <w:szCs w:val="16"/>
                    </w:rPr>
                    <w:t>50</w:t>
                  </w:r>
                </w:p>
              </w:tc>
            </w:tr>
            <w:tr w:rsidR="00333C2F" w:rsidRPr="00333C2F" w14:paraId="1C170C0D" w14:textId="77777777" w:rsidTr="00333C2F">
              <w:trPr>
                <w:trHeight w:val="225"/>
              </w:trPr>
              <w:tc>
                <w:tcPr>
                  <w:tcW w:w="1422" w:type="dxa"/>
                  <w:tcBorders>
                    <w:top w:val="single" w:sz="4" w:space="0" w:color="auto"/>
                    <w:left w:val="single" w:sz="4" w:space="0" w:color="auto"/>
                    <w:bottom w:val="single" w:sz="4" w:space="0" w:color="auto"/>
                    <w:right w:val="single" w:sz="4" w:space="0" w:color="auto"/>
                  </w:tcBorders>
                  <w:hideMark/>
                </w:tcPr>
                <w:p w14:paraId="6CF83FAE" w14:textId="77777777" w:rsidR="00333C2F" w:rsidRPr="00333C2F" w:rsidRDefault="00333C2F" w:rsidP="00A545AD">
                  <w:pPr>
                    <w:framePr w:hSpace="141" w:wrap="around" w:vAnchor="text" w:hAnchor="text" w:xAlign="center" w:y="110"/>
                    <w:widowControl w:val="0"/>
                    <w:suppressAutoHyphens/>
                    <w:autoSpaceDE w:val="0"/>
                    <w:autoSpaceDN w:val="0"/>
                    <w:adjustRightInd w:val="0"/>
                    <w:ind w:left="158" w:hanging="3"/>
                    <w:jc w:val="both"/>
                    <w:rPr>
                      <w:sz w:val="16"/>
                      <w:szCs w:val="16"/>
                    </w:rPr>
                  </w:pPr>
                  <w:proofErr w:type="gramStart"/>
                  <w:r w:rsidRPr="00333C2F">
                    <w:rPr>
                      <w:sz w:val="16"/>
                      <w:szCs w:val="16"/>
                    </w:rPr>
                    <w:t>extra grande</w:t>
                  </w:r>
                  <w:proofErr w:type="gramEnd"/>
                  <w:r w:rsidRPr="00333C2F">
                    <w:rPr>
                      <w:sz w:val="16"/>
                      <w:szCs w:val="16"/>
                    </w:rPr>
                    <w:t xml:space="preserve"> </w:t>
                  </w:r>
                </w:p>
              </w:tc>
              <w:tc>
                <w:tcPr>
                  <w:tcW w:w="1344" w:type="dxa"/>
                  <w:tcBorders>
                    <w:top w:val="single" w:sz="4" w:space="0" w:color="auto"/>
                    <w:left w:val="single" w:sz="4" w:space="0" w:color="auto"/>
                    <w:bottom w:val="single" w:sz="4" w:space="0" w:color="auto"/>
                    <w:right w:val="single" w:sz="4" w:space="0" w:color="auto"/>
                  </w:tcBorders>
                  <w:hideMark/>
                </w:tcPr>
                <w:p w14:paraId="0AAFFA03" w14:textId="38F42603" w:rsidR="00333C2F" w:rsidRPr="00333C2F" w:rsidRDefault="00333C2F" w:rsidP="00333C2F">
                  <w:pPr>
                    <w:framePr w:hSpace="141" w:wrap="around" w:vAnchor="text" w:hAnchor="text" w:xAlign="center" w:y="110"/>
                    <w:widowControl w:val="0"/>
                    <w:suppressAutoHyphens/>
                    <w:autoSpaceDE w:val="0"/>
                    <w:autoSpaceDN w:val="0"/>
                    <w:adjustRightInd w:val="0"/>
                    <w:ind w:left="158" w:hanging="3"/>
                    <w:jc w:val="center"/>
                    <w:rPr>
                      <w:sz w:val="16"/>
                      <w:szCs w:val="16"/>
                    </w:rPr>
                  </w:pPr>
                  <w:r w:rsidRPr="00333C2F">
                    <w:rPr>
                      <w:sz w:val="16"/>
                      <w:szCs w:val="16"/>
                    </w:rPr>
                    <w:t>25</w:t>
                  </w:r>
                </w:p>
              </w:tc>
            </w:tr>
          </w:tbl>
          <w:p w14:paraId="3B3602B9" w14:textId="77777777" w:rsidR="00333C2F" w:rsidRPr="00333C2F" w:rsidRDefault="00333C2F" w:rsidP="00A545AD">
            <w:pPr>
              <w:pStyle w:val="Prrafodelista"/>
              <w:widowControl w:val="0"/>
              <w:suppressAutoHyphens/>
              <w:autoSpaceDE w:val="0"/>
              <w:autoSpaceDN w:val="0"/>
              <w:adjustRightInd w:val="0"/>
              <w:ind w:left="158" w:hanging="3"/>
              <w:jc w:val="both"/>
              <w:rPr>
                <w:caps/>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2134F4C" w14:textId="77777777" w:rsidR="00333C2F" w:rsidRPr="00333C2F" w:rsidRDefault="00333C2F" w:rsidP="00A545AD">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59D5D326" w14:textId="77777777" w:rsidR="00333C2F" w:rsidRPr="00333C2F" w:rsidRDefault="00333C2F" w:rsidP="00A545AD">
            <w:pPr>
              <w:jc w:val="center"/>
              <w:rPr>
                <w:sz w:val="16"/>
                <w:szCs w:val="16"/>
              </w:rPr>
            </w:pPr>
            <w:r w:rsidRPr="00333C2F">
              <w:rPr>
                <w:sz w:val="16"/>
                <w:szCs w:val="16"/>
              </w:rPr>
              <w:t xml:space="preserve">Pieza </w:t>
            </w:r>
          </w:p>
        </w:tc>
      </w:tr>
      <w:tr w:rsidR="00333C2F" w:rsidRPr="00333C2F" w14:paraId="6FC43689" w14:textId="77777777" w:rsidTr="00333C2F">
        <w:tc>
          <w:tcPr>
            <w:tcW w:w="1292" w:type="dxa"/>
            <w:tcBorders>
              <w:top w:val="single" w:sz="4" w:space="0" w:color="auto"/>
              <w:left w:val="single" w:sz="4" w:space="0" w:color="auto"/>
              <w:bottom w:val="single" w:sz="4" w:space="0" w:color="auto"/>
              <w:right w:val="single" w:sz="4" w:space="0" w:color="auto"/>
            </w:tcBorders>
            <w:hideMark/>
          </w:tcPr>
          <w:p w14:paraId="3EA2F980" w14:textId="77777777" w:rsidR="00333C2F" w:rsidRPr="00333C2F" w:rsidRDefault="00333C2F" w:rsidP="00A545AD">
            <w:pPr>
              <w:jc w:val="center"/>
              <w:rPr>
                <w:caps/>
                <w:sz w:val="16"/>
                <w:szCs w:val="16"/>
              </w:rPr>
            </w:pPr>
            <w:r w:rsidRPr="00333C2F">
              <w:rPr>
                <w:caps/>
                <w:sz w:val="16"/>
                <w:szCs w:val="16"/>
              </w:rPr>
              <w:t>10</w:t>
            </w:r>
          </w:p>
        </w:tc>
        <w:tc>
          <w:tcPr>
            <w:tcW w:w="4232" w:type="dxa"/>
            <w:tcBorders>
              <w:top w:val="single" w:sz="4" w:space="0" w:color="auto"/>
              <w:left w:val="single" w:sz="4" w:space="0" w:color="auto"/>
              <w:bottom w:val="single" w:sz="4" w:space="0" w:color="auto"/>
              <w:right w:val="single" w:sz="4" w:space="0" w:color="auto"/>
            </w:tcBorders>
            <w:hideMark/>
          </w:tcPr>
          <w:p w14:paraId="0D4A8775" w14:textId="77777777" w:rsidR="00333C2F" w:rsidRPr="00333C2F" w:rsidRDefault="00333C2F" w:rsidP="00A545AD">
            <w:pPr>
              <w:pStyle w:val="Prrafodelista"/>
              <w:widowControl w:val="0"/>
              <w:suppressAutoHyphens/>
              <w:autoSpaceDE w:val="0"/>
              <w:autoSpaceDN w:val="0"/>
              <w:adjustRightInd w:val="0"/>
              <w:ind w:left="158" w:hanging="3"/>
              <w:jc w:val="both"/>
              <w:rPr>
                <w:sz w:val="16"/>
                <w:szCs w:val="16"/>
              </w:rPr>
            </w:pPr>
            <w:r w:rsidRPr="00333C2F">
              <w:rPr>
                <w:sz w:val="16"/>
                <w:szCs w:val="16"/>
              </w:rPr>
              <w:t>Cordón porta gafete sublimado con logotipos institucionales 100% algodón color blanco.</w:t>
            </w:r>
          </w:p>
          <w:p w14:paraId="7F3B52D1" w14:textId="77777777" w:rsidR="00333C2F" w:rsidRPr="00333C2F" w:rsidRDefault="00333C2F" w:rsidP="007A7CF4">
            <w:pPr>
              <w:pStyle w:val="Prrafodelista"/>
              <w:widowControl w:val="0"/>
              <w:numPr>
                <w:ilvl w:val="0"/>
                <w:numId w:val="1"/>
              </w:numPr>
              <w:suppressAutoHyphens/>
              <w:autoSpaceDE w:val="0"/>
              <w:autoSpaceDN w:val="0"/>
              <w:adjustRightInd w:val="0"/>
              <w:ind w:left="158" w:hanging="3"/>
              <w:contextualSpacing/>
              <w:jc w:val="both"/>
              <w:rPr>
                <w:sz w:val="16"/>
                <w:szCs w:val="16"/>
              </w:rPr>
            </w:pPr>
            <w:r w:rsidRPr="00333C2F">
              <w:rPr>
                <w:sz w:val="16"/>
                <w:szCs w:val="16"/>
              </w:rPr>
              <w:t xml:space="preserve">logotipos sublimados a color distribuidos en la </w:t>
            </w:r>
            <w:r w:rsidRPr="00333C2F">
              <w:rPr>
                <w:sz w:val="16"/>
                <w:szCs w:val="16"/>
              </w:rPr>
              <w:lastRenderedPageBreak/>
              <w:t>prenda y centrados el cordón.</w:t>
            </w:r>
          </w:p>
        </w:tc>
        <w:tc>
          <w:tcPr>
            <w:tcW w:w="1275" w:type="dxa"/>
            <w:tcBorders>
              <w:top w:val="single" w:sz="4" w:space="0" w:color="auto"/>
              <w:left w:val="single" w:sz="4" w:space="0" w:color="auto"/>
              <w:bottom w:val="single" w:sz="4" w:space="0" w:color="auto"/>
              <w:right w:val="single" w:sz="4" w:space="0" w:color="auto"/>
            </w:tcBorders>
            <w:hideMark/>
          </w:tcPr>
          <w:p w14:paraId="21E5086D" w14:textId="77777777" w:rsidR="00333C2F" w:rsidRPr="00333C2F" w:rsidRDefault="00333C2F" w:rsidP="00A545AD">
            <w:pPr>
              <w:jc w:val="center"/>
              <w:rPr>
                <w:sz w:val="16"/>
                <w:szCs w:val="16"/>
              </w:rPr>
            </w:pPr>
            <w:r w:rsidRPr="00333C2F">
              <w:rPr>
                <w:sz w:val="16"/>
                <w:szCs w:val="16"/>
              </w:rPr>
              <w:lastRenderedPageBreak/>
              <w:t>150</w:t>
            </w:r>
          </w:p>
        </w:tc>
        <w:tc>
          <w:tcPr>
            <w:tcW w:w="1276" w:type="dxa"/>
            <w:tcBorders>
              <w:top w:val="single" w:sz="4" w:space="0" w:color="auto"/>
              <w:left w:val="single" w:sz="4" w:space="0" w:color="auto"/>
              <w:bottom w:val="single" w:sz="4" w:space="0" w:color="auto"/>
              <w:right w:val="single" w:sz="4" w:space="0" w:color="auto"/>
            </w:tcBorders>
            <w:hideMark/>
          </w:tcPr>
          <w:p w14:paraId="6A80F1AC" w14:textId="77777777" w:rsidR="00333C2F" w:rsidRPr="00333C2F" w:rsidRDefault="00333C2F" w:rsidP="00A545AD">
            <w:pPr>
              <w:jc w:val="center"/>
              <w:rPr>
                <w:sz w:val="16"/>
                <w:szCs w:val="16"/>
              </w:rPr>
            </w:pPr>
            <w:r w:rsidRPr="00333C2F">
              <w:rPr>
                <w:sz w:val="16"/>
                <w:szCs w:val="16"/>
              </w:rPr>
              <w:t>Pieza</w:t>
            </w:r>
          </w:p>
        </w:tc>
      </w:tr>
    </w:tbl>
    <w:p w14:paraId="6916ADB9" w14:textId="77777777" w:rsidR="00333C2F" w:rsidRDefault="00333C2F" w:rsidP="00333C2F">
      <w:pPr>
        <w:widowControl/>
        <w:autoSpaceDE/>
        <w:autoSpaceDN/>
        <w:ind w:right="140"/>
        <w:contextualSpacing/>
        <w:jc w:val="both"/>
        <w:rPr>
          <w:b/>
          <w:color w:val="000000"/>
          <w:sz w:val="16"/>
          <w:szCs w:val="16"/>
        </w:rPr>
      </w:pPr>
    </w:p>
    <w:p w14:paraId="0B05967B" w14:textId="1358F451" w:rsidR="00333C2F" w:rsidRDefault="00333C2F" w:rsidP="00333C2F">
      <w:pPr>
        <w:widowControl/>
        <w:autoSpaceDE/>
        <w:autoSpaceDN/>
        <w:ind w:right="140"/>
        <w:contextualSpacing/>
        <w:jc w:val="both"/>
        <w:rPr>
          <w:b/>
          <w:color w:val="000000"/>
          <w:sz w:val="16"/>
          <w:szCs w:val="16"/>
        </w:rPr>
      </w:pPr>
      <w:r w:rsidRPr="00333C2F">
        <w:rPr>
          <w:b/>
          <w:color w:val="000000"/>
          <w:sz w:val="16"/>
          <w:szCs w:val="16"/>
        </w:rPr>
        <w:t xml:space="preserve">Aclaración </w:t>
      </w:r>
      <w:r>
        <w:rPr>
          <w:b/>
          <w:color w:val="000000"/>
          <w:sz w:val="16"/>
          <w:szCs w:val="16"/>
        </w:rPr>
        <w:t xml:space="preserve">2: </w:t>
      </w:r>
      <w:r>
        <w:rPr>
          <w:bCs/>
          <w:color w:val="000000"/>
          <w:sz w:val="16"/>
          <w:szCs w:val="16"/>
        </w:rPr>
        <w:t>Se aclara que</w:t>
      </w:r>
      <w:r w:rsidRPr="005D6634">
        <w:rPr>
          <w:bCs/>
          <w:color w:val="000000"/>
          <w:sz w:val="16"/>
          <w:szCs w:val="16"/>
        </w:rPr>
        <w:t xml:space="preserve"> el </w:t>
      </w:r>
      <w:r w:rsidRPr="005D6634">
        <w:rPr>
          <w:b/>
          <w:color w:val="000000"/>
          <w:sz w:val="16"/>
          <w:szCs w:val="16"/>
        </w:rPr>
        <w:t>Anexo 1 Carta de Requerimientos técnicos</w:t>
      </w:r>
      <w:r>
        <w:rPr>
          <w:bCs/>
          <w:color w:val="000000"/>
          <w:sz w:val="16"/>
          <w:szCs w:val="16"/>
        </w:rPr>
        <w:t xml:space="preserve"> para el programa de </w:t>
      </w:r>
      <w:r w:rsidRPr="000135BB">
        <w:rPr>
          <w:b/>
          <w:color w:val="000000"/>
          <w:sz w:val="16"/>
          <w:szCs w:val="16"/>
        </w:rPr>
        <w:t>PROGRAMA DE PREVENCION Y CONTROL DE PALUDISMO</w:t>
      </w:r>
      <w:r>
        <w:rPr>
          <w:bCs/>
          <w:color w:val="000000"/>
          <w:sz w:val="16"/>
          <w:szCs w:val="16"/>
        </w:rPr>
        <w:t xml:space="preserve"> </w:t>
      </w:r>
      <w:r>
        <w:rPr>
          <w:bCs/>
          <w:color w:val="000000"/>
          <w:sz w:val="16"/>
          <w:szCs w:val="16"/>
        </w:rPr>
        <w:t>debe decir:</w:t>
      </w:r>
    </w:p>
    <w:p w14:paraId="44FF5D08" w14:textId="305BE47F" w:rsidR="00333C2F" w:rsidRDefault="00333C2F" w:rsidP="00333C2F">
      <w:pPr>
        <w:widowControl/>
        <w:autoSpaceDE/>
        <w:autoSpaceDN/>
        <w:ind w:right="140"/>
        <w:contextualSpacing/>
        <w:jc w:val="both"/>
        <w:rPr>
          <w:b/>
          <w:color w:val="000000"/>
          <w:sz w:val="16"/>
          <w:szCs w:val="16"/>
        </w:rPr>
      </w:pPr>
    </w:p>
    <w:tbl>
      <w:tblPr>
        <w:tblStyle w:val="Tablaconcuadrcula"/>
        <w:tblpPr w:leftFromText="141" w:rightFromText="141" w:vertAnchor="text" w:tblpXSpec="center" w:tblpY="110"/>
        <w:tblW w:w="9130" w:type="dxa"/>
        <w:tblLook w:val="04A0" w:firstRow="1" w:lastRow="0" w:firstColumn="1" w:lastColumn="0" w:noHBand="0" w:noVBand="1"/>
      </w:tblPr>
      <w:tblGrid>
        <w:gridCol w:w="1296"/>
        <w:gridCol w:w="5640"/>
        <w:gridCol w:w="1062"/>
        <w:gridCol w:w="1132"/>
      </w:tblGrid>
      <w:tr w:rsidR="00333C2F" w14:paraId="50714E85" w14:textId="77777777" w:rsidTr="00C42F5F">
        <w:trPr>
          <w:trHeight w:val="686"/>
        </w:trPr>
        <w:tc>
          <w:tcPr>
            <w:tcW w:w="91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43A2E" w14:textId="77777777" w:rsidR="00333C2F" w:rsidRPr="00C42F5F" w:rsidRDefault="00333C2F" w:rsidP="00A545AD">
            <w:pPr>
              <w:jc w:val="center"/>
              <w:rPr>
                <w:b/>
                <w:bCs/>
                <w:sz w:val="16"/>
                <w:szCs w:val="16"/>
              </w:rPr>
            </w:pPr>
            <w:r w:rsidRPr="00C42F5F">
              <w:rPr>
                <w:b/>
                <w:bCs/>
                <w:sz w:val="16"/>
                <w:szCs w:val="16"/>
              </w:rPr>
              <w:t>PROGRAMA PREVENCION Y CONTROL DE PALUDISMO</w:t>
            </w:r>
          </w:p>
          <w:p w14:paraId="3DA8A445" w14:textId="77777777" w:rsidR="00333C2F" w:rsidRPr="00C42F5F" w:rsidRDefault="00333C2F" w:rsidP="00A545AD">
            <w:pPr>
              <w:jc w:val="center"/>
              <w:rPr>
                <w:b/>
                <w:bCs/>
                <w:sz w:val="16"/>
                <w:szCs w:val="16"/>
              </w:rPr>
            </w:pPr>
          </w:p>
          <w:p w14:paraId="09B2AF54" w14:textId="77777777" w:rsidR="00333C2F" w:rsidRPr="00C42F5F" w:rsidRDefault="00333C2F" w:rsidP="00A545AD">
            <w:pPr>
              <w:jc w:val="center"/>
              <w:rPr>
                <w:b/>
                <w:bCs/>
                <w:sz w:val="16"/>
                <w:szCs w:val="16"/>
              </w:rPr>
            </w:pPr>
            <w:r w:rsidRPr="00C42F5F">
              <w:rPr>
                <w:b/>
                <w:bCs/>
                <w:sz w:val="16"/>
                <w:szCs w:val="16"/>
              </w:rPr>
              <w:t>PARTIDA OBJETO DEL GASTO: 27201</w:t>
            </w:r>
          </w:p>
          <w:p w14:paraId="26FCEF33" w14:textId="77777777" w:rsidR="00333C2F" w:rsidRPr="00C42F5F" w:rsidRDefault="00333C2F" w:rsidP="00A545AD">
            <w:pPr>
              <w:jc w:val="center"/>
              <w:rPr>
                <w:b/>
                <w:bCs/>
                <w:caps/>
                <w:sz w:val="16"/>
                <w:szCs w:val="16"/>
              </w:rPr>
            </w:pPr>
          </w:p>
        </w:tc>
      </w:tr>
      <w:tr w:rsidR="00333C2F" w14:paraId="7ABB62A8" w14:textId="77777777" w:rsidTr="00C42F5F">
        <w:trPr>
          <w:trHeight w:val="303"/>
        </w:trPr>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DE19BD" w14:textId="77777777" w:rsidR="00333C2F" w:rsidRPr="00C42F5F" w:rsidRDefault="00333C2F" w:rsidP="00A545AD">
            <w:pPr>
              <w:jc w:val="center"/>
              <w:rPr>
                <w:b/>
                <w:bCs/>
                <w:caps/>
                <w:sz w:val="16"/>
                <w:szCs w:val="16"/>
              </w:rPr>
            </w:pPr>
            <w:r w:rsidRPr="00C42F5F">
              <w:rPr>
                <w:b/>
                <w:bCs/>
                <w:caps/>
                <w:sz w:val="16"/>
                <w:szCs w:val="16"/>
              </w:rPr>
              <w:t>PROGRESIVO</w:t>
            </w:r>
          </w:p>
        </w:tc>
        <w:tc>
          <w:tcPr>
            <w:tcW w:w="5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8E1DD5" w14:textId="77777777" w:rsidR="00333C2F" w:rsidRPr="00C42F5F" w:rsidRDefault="00333C2F" w:rsidP="00A545AD">
            <w:pPr>
              <w:jc w:val="center"/>
              <w:rPr>
                <w:b/>
                <w:bCs/>
                <w:caps/>
                <w:sz w:val="16"/>
                <w:szCs w:val="16"/>
              </w:rPr>
            </w:pPr>
            <w:r w:rsidRPr="00C42F5F">
              <w:rPr>
                <w:b/>
                <w:bCs/>
                <w:caps/>
                <w:sz w:val="16"/>
                <w:szCs w:val="16"/>
              </w:rPr>
              <w:t>descripcion del bien y/o servicio</w:t>
            </w:r>
          </w:p>
        </w:tc>
        <w:tc>
          <w:tcPr>
            <w:tcW w:w="1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B5ABB" w14:textId="77777777" w:rsidR="00333C2F" w:rsidRPr="00C42F5F" w:rsidRDefault="00333C2F" w:rsidP="00A545AD">
            <w:pPr>
              <w:jc w:val="center"/>
              <w:rPr>
                <w:b/>
                <w:bCs/>
                <w:caps/>
                <w:sz w:val="16"/>
                <w:szCs w:val="16"/>
              </w:rPr>
            </w:pPr>
            <w:r w:rsidRPr="00C42F5F">
              <w:rPr>
                <w:b/>
                <w:bCs/>
                <w:caps/>
                <w:sz w:val="16"/>
                <w:szCs w:val="16"/>
              </w:rPr>
              <w:t>cantidad</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4966C" w14:textId="77777777" w:rsidR="00333C2F" w:rsidRPr="00C42F5F" w:rsidRDefault="00333C2F" w:rsidP="00A545AD">
            <w:pPr>
              <w:jc w:val="center"/>
              <w:rPr>
                <w:b/>
                <w:bCs/>
                <w:caps/>
                <w:sz w:val="16"/>
                <w:szCs w:val="16"/>
              </w:rPr>
            </w:pPr>
            <w:r w:rsidRPr="00C42F5F">
              <w:rPr>
                <w:b/>
                <w:bCs/>
                <w:caps/>
                <w:sz w:val="16"/>
                <w:szCs w:val="16"/>
              </w:rPr>
              <w:t>unidad de medida</w:t>
            </w:r>
          </w:p>
        </w:tc>
      </w:tr>
      <w:tr w:rsidR="00333C2F" w14:paraId="6766493B" w14:textId="77777777" w:rsidTr="00C42F5F">
        <w:trPr>
          <w:trHeight w:val="3765"/>
        </w:trPr>
        <w:tc>
          <w:tcPr>
            <w:tcW w:w="1296" w:type="dxa"/>
            <w:tcBorders>
              <w:top w:val="single" w:sz="4" w:space="0" w:color="auto"/>
              <w:left w:val="single" w:sz="4" w:space="0" w:color="auto"/>
              <w:bottom w:val="single" w:sz="4" w:space="0" w:color="auto"/>
              <w:right w:val="single" w:sz="4" w:space="0" w:color="auto"/>
            </w:tcBorders>
            <w:hideMark/>
          </w:tcPr>
          <w:p w14:paraId="01C4B46E" w14:textId="77777777" w:rsidR="00333C2F" w:rsidRPr="00C42F5F" w:rsidRDefault="00333C2F" w:rsidP="00A545AD">
            <w:pPr>
              <w:jc w:val="center"/>
              <w:rPr>
                <w:caps/>
                <w:sz w:val="16"/>
                <w:szCs w:val="16"/>
              </w:rPr>
            </w:pPr>
            <w:r w:rsidRPr="00C42F5F">
              <w:rPr>
                <w:caps/>
                <w:sz w:val="16"/>
                <w:szCs w:val="16"/>
              </w:rPr>
              <w:t>1</w:t>
            </w:r>
          </w:p>
        </w:tc>
        <w:tc>
          <w:tcPr>
            <w:tcW w:w="5640" w:type="dxa"/>
            <w:tcBorders>
              <w:top w:val="single" w:sz="4" w:space="0" w:color="auto"/>
              <w:left w:val="single" w:sz="4" w:space="0" w:color="auto"/>
              <w:bottom w:val="single" w:sz="4" w:space="0" w:color="auto"/>
              <w:right w:val="single" w:sz="4" w:space="0" w:color="auto"/>
            </w:tcBorders>
          </w:tcPr>
          <w:p w14:paraId="0CEED658" w14:textId="412C41D1" w:rsidR="00333C2F" w:rsidRPr="00C42F5F" w:rsidRDefault="00333C2F" w:rsidP="00A545AD">
            <w:pPr>
              <w:widowControl w:val="0"/>
              <w:suppressAutoHyphens/>
              <w:autoSpaceDE w:val="0"/>
              <w:autoSpaceDN w:val="0"/>
              <w:adjustRightInd w:val="0"/>
              <w:ind w:left="583"/>
              <w:jc w:val="both"/>
              <w:rPr>
                <w:sz w:val="16"/>
                <w:szCs w:val="16"/>
              </w:rPr>
            </w:pPr>
            <w:r w:rsidRPr="00C42F5F">
              <w:rPr>
                <w:sz w:val="16"/>
                <w:szCs w:val="16"/>
              </w:rPr>
              <w:t>Anteojos de seguridad: gafas de protección ocular</w:t>
            </w:r>
            <w:r w:rsidR="00C42F5F" w:rsidRPr="00C42F5F">
              <w:rPr>
                <w:sz w:val="16"/>
                <w:szCs w:val="16"/>
              </w:rPr>
              <w:t xml:space="preserve"> con montura de PTE (ELASTOMERO TERMOPLASTICO)</w:t>
            </w:r>
          </w:p>
          <w:p w14:paraId="599E7F59" w14:textId="3A99706D" w:rsidR="00333C2F" w:rsidRPr="00C42F5F" w:rsidRDefault="00333C2F" w:rsidP="00333C2F">
            <w:pPr>
              <w:widowControl w:val="0"/>
              <w:suppressAutoHyphens/>
              <w:autoSpaceDE w:val="0"/>
              <w:autoSpaceDN w:val="0"/>
              <w:adjustRightInd w:val="0"/>
              <w:jc w:val="both"/>
              <w:rPr>
                <w:sz w:val="16"/>
                <w:szCs w:val="16"/>
              </w:rPr>
            </w:pPr>
          </w:p>
          <w:p w14:paraId="2B7ADE3D" w14:textId="4944D39C" w:rsidR="00333C2F" w:rsidRPr="00C42F5F" w:rsidRDefault="00333C2F" w:rsidP="00333C2F">
            <w:pPr>
              <w:widowControl w:val="0"/>
              <w:suppressAutoHyphens/>
              <w:autoSpaceDE w:val="0"/>
              <w:autoSpaceDN w:val="0"/>
              <w:adjustRightInd w:val="0"/>
              <w:jc w:val="both"/>
              <w:rPr>
                <w:sz w:val="16"/>
                <w:szCs w:val="16"/>
              </w:rPr>
            </w:pPr>
            <w:r w:rsidRPr="00C42F5F">
              <w:rPr>
                <w:sz w:val="16"/>
                <w:szCs w:val="16"/>
              </w:rPr>
              <w:t>Características de confort: longitud de la patilla ajustable, patillas ajustables, lente asférica, barra frontal de doble inyección, puente nasal de ajuste suave.</w:t>
            </w:r>
          </w:p>
          <w:p w14:paraId="7076F597" w14:textId="1EB88D9B" w:rsidR="00333C2F" w:rsidRPr="00C42F5F" w:rsidRDefault="00333C2F" w:rsidP="00333C2F">
            <w:pPr>
              <w:widowControl w:val="0"/>
              <w:suppressAutoHyphens/>
              <w:autoSpaceDE w:val="0"/>
              <w:autoSpaceDN w:val="0"/>
              <w:adjustRightInd w:val="0"/>
              <w:jc w:val="both"/>
              <w:rPr>
                <w:sz w:val="16"/>
                <w:szCs w:val="16"/>
              </w:rPr>
            </w:pPr>
          </w:p>
          <w:p w14:paraId="291D2E94" w14:textId="31DC6795" w:rsidR="00333C2F" w:rsidRPr="00C42F5F" w:rsidRDefault="00333C2F" w:rsidP="00333C2F">
            <w:pPr>
              <w:widowControl w:val="0"/>
              <w:suppressAutoHyphens/>
              <w:autoSpaceDE w:val="0"/>
              <w:autoSpaceDN w:val="0"/>
              <w:adjustRightInd w:val="0"/>
              <w:jc w:val="both"/>
              <w:rPr>
                <w:sz w:val="16"/>
                <w:szCs w:val="16"/>
              </w:rPr>
            </w:pPr>
            <w:r w:rsidRPr="00C42F5F">
              <w:rPr>
                <w:sz w:val="16"/>
                <w:szCs w:val="16"/>
              </w:rPr>
              <w:t>Color de las lentes: transparente</w:t>
            </w:r>
          </w:p>
          <w:p w14:paraId="3C91457F" w14:textId="0691070B" w:rsidR="00333C2F" w:rsidRPr="00C42F5F" w:rsidRDefault="00333C2F" w:rsidP="00333C2F">
            <w:pPr>
              <w:widowControl w:val="0"/>
              <w:suppressAutoHyphens/>
              <w:autoSpaceDE w:val="0"/>
              <w:autoSpaceDN w:val="0"/>
              <w:adjustRightInd w:val="0"/>
              <w:jc w:val="both"/>
              <w:rPr>
                <w:sz w:val="16"/>
                <w:szCs w:val="16"/>
              </w:rPr>
            </w:pPr>
            <w:proofErr w:type="spellStart"/>
            <w:proofErr w:type="gramStart"/>
            <w:r w:rsidRPr="00C42F5F">
              <w:rPr>
                <w:sz w:val="16"/>
                <w:szCs w:val="16"/>
              </w:rPr>
              <w:t>Frame</w:t>
            </w:r>
            <w:proofErr w:type="spellEnd"/>
            <w:proofErr w:type="gramEnd"/>
            <w:r w:rsidR="00C42F5F" w:rsidRPr="00C42F5F">
              <w:rPr>
                <w:sz w:val="16"/>
                <w:szCs w:val="16"/>
              </w:rPr>
              <w:t xml:space="preserve"> color: negro </w:t>
            </w:r>
          </w:p>
          <w:p w14:paraId="1361C03A" w14:textId="2A2DEC17" w:rsidR="00C42F5F" w:rsidRPr="00C42F5F" w:rsidRDefault="00C42F5F" w:rsidP="00333C2F">
            <w:pPr>
              <w:widowControl w:val="0"/>
              <w:suppressAutoHyphens/>
              <w:autoSpaceDE w:val="0"/>
              <w:autoSpaceDN w:val="0"/>
              <w:adjustRightInd w:val="0"/>
              <w:jc w:val="both"/>
              <w:rPr>
                <w:sz w:val="16"/>
                <w:szCs w:val="16"/>
              </w:rPr>
            </w:pPr>
            <w:r w:rsidRPr="00C42F5F">
              <w:rPr>
                <w:sz w:val="16"/>
                <w:szCs w:val="16"/>
              </w:rPr>
              <w:t xml:space="preserve">Gama de lentes: promoción </w:t>
            </w:r>
          </w:p>
          <w:p w14:paraId="3EC6EE58" w14:textId="06A6B92D" w:rsidR="00C42F5F" w:rsidRPr="00C42F5F" w:rsidRDefault="00C42F5F" w:rsidP="00333C2F">
            <w:pPr>
              <w:widowControl w:val="0"/>
              <w:suppressAutoHyphens/>
              <w:autoSpaceDE w:val="0"/>
              <w:autoSpaceDN w:val="0"/>
              <w:adjustRightInd w:val="0"/>
              <w:jc w:val="both"/>
              <w:rPr>
                <w:sz w:val="16"/>
                <w:szCs w:val="16"/>
              </w:rPr>
            </w:pPr>
            <w:r w:rsidRPr="00C42F5F">
              <w:rPr>
                <w:sz w:val="16"/>
                <w:szCs w:val="16"/>
              </w:rPr>
              <w:t>Material del marco: plástico</w:t>
            </w:r>
          </w:p>
          <w:p w14:paraId="037208AB" w14:textId="5FD9FE7A" w:rsidR="00C42F5F" w:rsidRPr="00C42F5F" w:rsidRDefault="00C42F5F" w:rsidP="00333C2F">
            <w:pPr>
              <w:widowControl w:val="0"/>
              <w:suppressAutoHyphens/>
              <w:autoSpaceDE w:val="0"/>
              <w:autoSpaceDN w:val="0"/>
              <w:adjustRightInd w:val="0"/>
              <w:jc w:val="both"/>
              <w:rPr>
                <w:sz w:val="16"/>
                <w:szCs w:val="16"/>
              </w:rPr>
            </w:pPr>
            <w:r w:rsidRPr="00C42F5F">
              <w:rPr>
                <w:sz w:val="16"/>
                <w:szCs w:val="16"/>
              </w:rPr>
              <w:t>Normas / homologaciones: ANSI z87.1-2003, CSA Z94.3-2007</w:t>
            </w:r>
          </w:p>
          <w:p w14:paraId="49047CFD" w14:textId="58B92067" w:rsidR="00C42F5F" w:rsidRPr="00C42F5F" w:rsidRDefault="00C42F5F" w:rsidP="00333C2F">
            <w:pPr>
              <w:widowControl w:val="0"/>
              <w:suppressAutoHyphens/>
              <w:autoSpaceDE w:val="0"/>
              <w:autoSpaceDN w:val="0"/>
              <w:adjustRightInd w:val="0"/>
              <w:jc w:val="both"/>
              <w:rPr>
                <w:sz w:val="16"/>
                <w:szCs w:val="16"/>
              </w:rPr>
            </w:pPr>
            <w:r w:rsidRPr="00C42F5F">
              <w:rPr>
                <w:sz w:val="16"/>
                <w:szCs w:val="16"/>
              </w:rPr>
              <w:t>Protección contra salpicaduras: no</w:t>
            </w:r>
          </w:p>
          <w:p w14:paraId="33B74203" w14:textId="4DFBEF89" w:rsidR="00C42F5F" w:rsidRPr="00C42F5F" w:rsidRDefault="00C42F5F" w:rsidP="00333C2F">
            <w:pPr>
              <w:widowControl w:val="0"/>
              <w:suppressAutoHyphens/>
              <w:autoSpaceDE w:val="0"/>
              <w:autoSpaceDN w:val="0"/>
              <w:adjustRightInd w:val="0"/>
              <w:jc w:val="both"/>
              <w:rPr>
                <w:sz w:val="16"/>
                <w:szCs w:val="16"/>
              </w:rPr>
            </w:pPr>
            <w:r w:rsidRPr="00C42F5F">
              <w:rPr>
                <w:sz w:val="16"/>
                <w:szCs w:val="16"/>
              </w:rPr>
              <w:t xml:space="preserve">Revestimiento de las lentes: </w:t>
            </w:r>
            <w:proofErr w:type="spellStart"/>
            <w:r w:rsidRPr="00C42F5F">
              <w:rPr>
                <w:sz w:val="16"/>
                <w:szCs w:val="16"/>
              </w:rPr>
              <w:t>anti-</w:t>
            </w:r>
            <w:proofErr w:type="gramStart"/>
            <w:r w:rsidRPr="00C42F5F">
              <w:rPr>
                <w:sz w:val="16"/>
                <w:szCs w:val="16"/>
              </w:rPr>
              <w:t>rayado</w:t>
            </w:r>
            <w:proofErr w:type="spellEnd"/>
            <w:r w:rsidRPr="00C42F5F">
              <w:rPr>
                <w:sz w:val="16"/>
                <w:szCs w:val="16"/>
              </w:rPr>
              <w:t xml:space="preserve">  y</w:t>
            </w:r>
            <w:proofErr w:type="gramEnd"/>
            <w:r w:rsidRPr="00C42F5F">
              <w:rPr>
                <w:sz w:val="16"/>
                <w:szCs w:val="16"/>
              </w:rPr>
              <w:t xml:space="preserve"> </w:t>
            </w:r>
            <w:proofErr w:type="spellStart"/>
            <w:r w:rsidRPr="00C42F5F">
              <w:rPr>
                <w:sz w:val="16"/>
                <w:szCs w:val="16"/>
              </w:rPr>
              <w:t>anti-niebla</w:t>
            </w:r>
            <w:proofErr w:type="spellEnd"/>
          </w:p>
          <w:p w14:paraId="7FE11E0D" w14:textId="03AD21EE" w:rsidR="00C42F5F" w:rsidRPr="00C42F5F" w:rsidRDefault="00C42F5F" w:rsidP="00333C2F">
            <w:pPr>
              <w:widowControl w:val="0"/>
              <w:suppressAutoHyphens/>
              <w:autoSpaceDE w:val="0"/>
              <w:autoSpaceDN w:val="0"/>
              <w:adjustRightInd w:val="0"/>
              <w:jc w:val="both"/>
              <w:rPr>
                <w:sz w:val="16"/>
                <w:szCs w:val="16"/>
              </w:rPr>
            </w:pPr>
            <w:r w:rsidRPr="00C42F5F">
              <w:rPr>
                <w:sz w:val="16"/>
                <w:szCs w:val="16"/>
              </w:rPr>
              <w:t xml:space="preserve">Serie de producto: </w:t>
            </w:r>
            <w:proofErr w:type="spellStart"/>
            <w:r w:rsidRPr="00C42F5F">
              <w:rPr>
                <w:sz w:val="16"/>
                <w:szCs w:val="16"/>
              </w:rPr>
              <w:t>Maxima</w:t>
            </w:r>
            <w:proofErr w:type="spellEnd"/>
          </w:p>
          <w:p w14:paraId="23FB491B" w14:textId="06D05019" w:rsidR="00C42F5F" w:rsidRPr="00C42F5F" w:rsidRDefault="00C42F5F" w:rsidP="00333C2F">
            <w:pPr>
              <w:widowControl w:val="0"/>
              <w:suppressAutoHyphens/>
              <w:autoSpaceDE w:val="0"/>
              <w:autoSpaceDN w:val="0"/>
              <w:adjustRightInd w:val="0"/>
              <w:jc w:val="both"/>
              <w:rPr>
                <w:sz w:val="16"/>
                <w:szCs w:val="16"/>
              </w:rPr>
            </w:pPr>
            <w:r w:rsidRPr="00C42F5F">
              <w:rPr>
                <w:sz w:val="16"/>
                <w:szCs w:val="16"/>
              </w:rPr>
              <w:t xml:space="preserve">Temple color: negro </w:t>
            </w:r>
          </w:p>
          <w:p w14:paraId="009D7E11" w14:textId="3C711BD8" w:rsidR="00C42F5F" w:rsidRPr="00C42F5F" w:rsidRDefault="00C42F5F" w:rsidP="00333C2F">
            <w:pPr>
              <w:widowControl w:val="0"/>
              <w:suppressAutoHyphens/>
              <w:autoSpaceDE w:val="0"/>
              <w:autoSpaceDN w:val="0"/>
              <w:adjustRightInd w:val="0"/>
              <w:jc w:val="both"/>
              <w:rPr>
                <w:sz w:val="16"/>
                <w:szCs w:val="16"/>
              </w:rPr>
            </w:pPr>
            <w:r w:rsidRPr="00C42F5F">
              <w:rPr>
                <w:sz w:val="16"/>
                <w:szCs w:val="16"/>
              </w:rPr>
              <w:t xml:space="preserve">Temple </w:t>
            </w:r>
            <w:proofErr w:type="spellStart"/>
            <w:r w:rsidRPr="00C42F5F">
              <w:rPr>
                <w:sz w:val="16"/>
                <w:szCs w:val="16"/>
              </w:rPr>
              <w:t>style</w:t>
            </w:r>
            <w:proofErr w:type="spellEnd"/>
            <w:r w:rsidRPr="00C42F5F">
              <w:rPr>
                <w:sz w:val="16"/>
                <w:szCs w:val="16"/>
              </w:rPr>
              <w:t xml:space="preserve">: ajustable </w:t>
            </w:r>
            <w:proofErr w:type="spellStart"/>
            <w:r w:rsidRPr="00C42F5F">
              <w:rPr>
                <w:sz w:val="16"/>
                <w:szCs w:val="16"/>
              </w:rPr>
              <w:t>length</w:t>
            </w:r>
            <w:proofErr w:type="spellEnd"/>
          </w:p>
          <w:p w14:paraId="5A46092E" w14:textId="7EACCCD1" w:rsidR="00C42F5F" w:rsidRPr="00C42F5F" w:rsidRDefault="00C42F5F" w:rsidP="00333C2F">
            <w:pPr>
              <w:widowControl w:val="0"/>
              <w:suppressAutoHyphens/>
              <w:autoSpaceDE w:val="0"/>
              <w:autoSpaceDN w:val="0"/>
              <w:adjustRightInd w:val="0"/>
              <w:jc w:val="both"/>
              <w:rPr>
                <w:sz w:val="16"/>
                <w:szCs w:val="16"/>
              </w:rPr>
            </w:pPr>
            <w:r w:rsidRPr="00C42F5F">
              <w:rPr>
                <w:sz w:val="16"/>
                <w:szCs w:val="16"/>
              </w:rPr>
              <w:t>Tipo/estilo de marco: medio marco</w:t>
            </w:r>
          </w:p>
          <w:p w14:paraId="463A5B3F" w14:textId="6ED6E4EC" w:rsidR="00C42F5F" w:rsidRPr="00C42F5F" w:rsidRDefault="00C42F5F" w:rsidP="00333C2F">
            <w:pPr>
              <w:widowControl w:val="0"/>
              <w:suppressAutoHyphens/>
              <w:autoSpaceDE w:val="0"/>
              <w:autoSpaceDN w:val="0"/>
              <w:adjustRightInd w:val="0"/>
              <w:jc w:val="both"/>
              <w:rPr>
                <w:sz w:val="16"/>
                <w:szCs w:val="16"/>
              </w:rPr>
            </w:pPr>
            <w:r w:rsidRPr="00C42F5F">
              <w:rPr>
                <w:sz w:val="16"/>
                <w:szCs w:val="16"/>
              </w:rPr>
              <w:t>Tipo de producto: lente de seguridad</w:t>
            </w:r>
          </w:p>
          <w:p w14:paraId="724A9AED" w14:textId="1B94F34F" w:rsidR="00333C2F" w:rsidRPr="00C42F5F" w:rsidRDefault="00C42F5F" w:rsidP="00C42F5F">
            <w:pPr>
              <w:widowControl w:val="0"/>
              <w:suppressAutoHyphens/>
              <w:autoSpaceDE w:val="0"/>
              <w:autoSpaceDN w:val="0"/>
              <w:adjustRightInd w:val="0"/>
              <w:jc w:val="both"/>
              <w:rPr>
                <w:sz w:val="16"/>
                <w:szCs w:val="16"/>
              </w:rPr>
            </w:pPr>
            <w:r w:rsidRPr="00C42F5F">
              <w:rPr>
                <w:sz w:val="16"/>
                <w:szCs w:val="16"/>
              </w:rPr>
              <w:t>UV protección: 99.9%</w:t>
            </w:r>
          </w:p>
        </w:tc>
        <w:tc>
          <w:tcPr>
            <w:tcW w:w="1062" w:type="dxa"/>
            <w:tcBorders>
              <w:top w:val="single" w:sz="4" w:space="0" w:color="auto"/>
              <w:left w:val="single" w:sz="4" w:space="0" w:color="auto"/>
              <w:bottom w:val="single" w:sz="4" w:space="0" w:color="auto"/>
              <w:right w:val="single" w:sz="4" w:space="0" w:color="auto"/>
            </w:tcBorders>
            <w:hideMark/>
          </w:tcPr>
          <w:p w14:paraId="3326746E" w14:textId="77777777" w:rsidR="00333C2F" w:rsidRPr="00C42F5F" w:rsidRDefault="00333C2F" w:rsidP="00A545AD">
            <w:pPr>
              <w:jc w:val="center"/>
              <w:rPr>
                <w:sz w:val="16"/>
                <w:szCs w:val="16"/>
              </w:rPr>
            </w:pPr>
            <w:r w:rsidRPr="00C42F5F">
              <w:rPr>
                <w:sz w:val="16"/>
                <w:szCs w:val="16"/>
              </w:rPr>
              <w:t>300</w:t>
            </w:r>
          </w:p>
        </w:tc>
        <w:tc>
          <w:tcPr>
            <w:tcW w:w="1130" w:type="dxa"/>
            <w:tcBorders>
              <w:top w:val="single" w:sz="4" w:space="0" w:color="auto"/>
              <w:left w:val="single" w:sz="4" w:space="0" w:color="auto"/>
              <w:bottom w:val="single" w:sz="4" w:space="0" w:color="auto"/>
              <w:right w:val="single" w:sz="4" w:space="0" w:color="auto"/>
            </w:tcBorders>
            <w:hideMark/>
          </w:tcPr>
          <w:p w14:paraId="654D73F4" w14:textId="77777777" w:rsidR="00333C2F" w:rsidRPr="00C42F5F" w:rsidRDefault="00333C2F" w:rsidP="00A545AD">
            <w:pPr>
              <w:jc w:val="center"/>
              <w:rPr>
                <w:sz w:val="16"/>
                <w:szCs w:val="16"/>
              </w:rPr>
            </w:pPr>
            <w:r w:rsidRPr="00C42F5F">
              <w:rPr>
                <w:sz w:val="16"/>
                <w:szCs w:val="16"/>
              </w:rPr>
              <w:t xml:space="preserve">Pieza </w:t>
            </w:r>
          </w:p>
        </w:tc>
      </w:tr>
    </w:tbl>
    <w:p w14:paraId="5059AC4F" w14:textId="77777777" w:rsidR="00333C2F" w:rsidRDefault="00333C2F" w:rsidP="00333C2F">
      <w:pPr>
        <w:widowControl/>
        <w:autoSpaceDE/>
        <w:autoSpaceDN/>
        <w:ind w:right="140"/>
        <w:contextualSpacing/>
        <w:jc w:val="both"/>
        <w:rPr>
          <w:b/>
          <w:color w:val="000000"/>
          <w:sz w:val="16"/>
          <w:szCs w:val="16"/>
        </w:rPr>
      </w:pPr>
    </w:p>
    <w:p w14:paraId="1E45BA44" w14:textId="77777777" w:rsidR="00333C2F" w:rsidRDefault="00333C2F" w:rsidP="00333C2F">
      <w:pPr>
        <w:widowControl/>
        <w:autoSpaceDE/>
        <w:autoSpaceDN/>
        <w:ind w:right="140"/>
        <w:contextualSpacing/>
        <w:jc w:val="both"/>
        <w:rPr>
          <w:b/>
          <w:color w:val="000000"/>
          <w:sz w:val="16"/>
          <w:szCs w:val="16"/>
        </w:rPr>
      </w:pPr>
    </w:p>
    <w:p w14:paraId="5E9545A3" w14:textId="77777777" w:rsidR="00333C2F" w:rsidRDefault="00333C2F" w:rsidP="00333C2F">
      <w:pPr>
        <w:widowControl/>
        <w:autoSpaceDE/>
        <w:autoSpaceDN/>
        <w:ind w:right="140"/>
        <w:contextualSpacing/>
        <w:jc w:val="both"/>
        <w:rPr>
          <w:b/>
          <w:color w:val="000000"/>
          <w:sz w:val="16"/>
          <w:szCs w:val="16"/>
        </w:rPr>
      </w:pPr>
    </w:p>
    <w:p w14:paraId="3B009C46" w14:textId="1F9D7487" w:rsidR="00333C2F" w:rsidRPr="00333C2F" w:rsidRDefault="00333C2F" w:rsidP="00333C2F">
      <w:pPr>
        <w:widowControl/>
        <w:autoSpaceDE/>
        <w:autoSpaceDN/>
        <w:ind w:right="140"/>
        <w:contextualSpacing/>
        <w:jc w:val="both"/>
        <w:rPr>
          <w:rFonts w:eastAsia="Times New Roman"/>
          <w:sz w:val="16"/>
          <w:szCs w:val="16"/>
        </w:rPr>
      </w:pPr>
      <w:r w:rsidRPr="00333C2F">
        <w:rPr>
          <w:b/>
          <w:color w:val="000000"/>
          <w:sz w:val="16"/>
          <w:szCs w:val="16"/>
        </w:rPr>
        <w:t>Aclaración 3</w:t>
      </w:r>
      <w:r w:rsidRPr="00333C2F">
        <w:rPr>
          <w:b/>
          <w:color w:val="000000"/>
          <w:sz w:val="16"/>
          <w:szCs w:val="16"/>
        </w:rPr>
        <w:t xml:space="preserve">: </w:t>
      </w:r>
      <w:r w:rsidRPr="00333C2F">
        <w:rPr>
          <w:b/>
          <w:color w:val="000000"/>
          <w:sz w:val="16"/>
          <w:szCs w:val="16"/>
        </w:rPr>
        <w:t>PLAZO, LUGAR Y CONDICIONES DE ENTREGA.</w:t>
      </w:r>
    </w:p>
    <w:p w14:paraId="21780345" w14:textId="77777777" w:rsidR="00333C2F" w:rsidRPr="00333C2F" w:rsidRDefault="00333C2F" w:rsidP="00333C2F">
      <w:pPr>
        <w:ind w:right="140"/>
        <w:jc w:val="both"/>
        <w:rPr>
          <w:rFonts w:eastAsia="Times New Roman"/>
          <w:sz w:val="16"/>
          <w:szCs w:val="16"/>
        </w:rPr>
      </w:pPr>
      <w:bookmarkStart w:id="1" w:name="_Hlk33092262"/>
      <w:bookmarkStart w:id="2" w:name="_Hlk33095607"/>
      <w:bookmarkStart w:id="3" w:name="_Hlk32768682"/>
      <w:bookmarkStart w:id="4" w:name="_Hlk33095821"/>
    </w:p>
    <w:bookmarkEnd w:id="1"/>
    <w:bookmarkEnd w:id="2"/>
    <w:bookmarkEnd w:id="3"/>
    <w:bookmarkEnd w:id="4"/>
    <w:p w14:paraId="14223FBE" w14:textId="66A33231" w:rsidR="00333C2F" w:rsidRPr="00333C2F" w:rsidRDefault="00333C2F" w:rsidP="00333C2F">
      <w:pPr>
        <w:ind w:right="140"/>
        <w:jc w:val="both"/>
        <w:rPr>
          <w:color w:val="000000"/>
          <w:sz w:val="16"/>
          <w:szCs w:val="16"/>
        </w:rPr>
      </w:pPr>
      <w:r w:rsidRPr="00333C2F">
        <w:rPr>
          <w:color w:val="000000"/>
          <w:sz w:val="16"/>
          <w:szCs w:val="16"/>
        </w:rPr>
        <w:t xml:space="preserve">La entrega de los bienes deberá efectuarse en una sola exhibición en Almacén Central con domicilio en Lago Tequesquitengo #2600, Col. Lagos del Country C.P. 44210, Zapopan, Jalisco, en un lapso no mayor a </w:t>
      </w:r>
      <w:r w:rsidRPr="00333C2F">
        <w:rPr>
          <w:color w:val="000000"/>
          <w:sz w:val="16"/>
          <w:szCs w:val="16"/>
        </w:rPr>
        <w:t>5</w:t>
      </w:r>
      <w:r w:rsidRPr="00333C2F">
        <w:rPr>
          <w:color w:val="000000"/>
          <w:sz w:val="16"/>
          <w:szCs w:val="16"/>
        </w:rPr>
        <w:t xml:space="preserve"> días naturales posteriores a la emisión del fallo.</w:t>
      </w:r>
    </w:p>
    <w:p w14:paraId="653CA67E" w14:textId="00F40F0E" w:rsidR="00333C2F" w:rsidRPr="00333C2F" w:rsidRDefault="00333C2F" w:rsidP="00E9113D">
      <w:pPr>
        <w:jc w:val="both"/>
        <w:rPr>
          <w:b/>
          <w:color w:val="000000"/>
          <w:sz w:val="14"/>
          <w:szCs w:val="14"/>
        </w:rPr>
      </w:pPr>
    </w:p>
    <w:p w14:paraId="744F16A0" w14:textId="77777777" w:rsidR="001F5FA5" w:rsidRPr="00BB356E" w:rsidRDefault="001F5FA5" w:rsidP="00F10B11">
      <w:pPr>
        <w:jc w:val="both"/>
        <w:rPr>
          <w:bCs/>
          <w:color w:val="000000"/>
          <w:sz w:val="16"/>
          <w:szCs w:val="16"/>
        </w:rPr>
      </w:pPr>
    </w:p>
    <w:p w14:paraId="3CE1CB33" w14:textId="0B5103C8" w:rsidR="009E1B22" w:rsidRPr="00BB356E" w:rsidRDefault="009E1B22" w:rsidP="00DC58C8">
      <w:pPr>
        <w:pStyle w:val="MiTitulo1"/>
        <w:rPr>
          <w:sz w:val="16"/>
          <w:szCs w:val="16"/>
        </w:rPr>
      </w:pPr>
      <w:r w:rsidRPr="00BB356E">
        <w:rPr>
          <w:sz w:val="16"/>
          <w:szCs w:val="16"/>
        </w:rPr>
        <w:t>Preguntas de los Participantes.</w:t>
      </w:r>
    </w:p>
    <w:p w14:paraId="4E8F828C" w14:textId="77777777" w:rsidR="005C7037" w:rsidRPr="00BB356E" w:rsidRDefault="005C7037" w:rsidP="00DC58C8">
      <w:pPr>
        <w:pStyle w:val="MiTitulo1"/>
        <w:rPr>
          <w:sz w:val="16"/>
          <w:szCs w:val="16"/>
        </w:rPr>
      </w:pPr>
    </w:p>
    <w:p w14:paraId="53FA26CE" w14:textId="4A03C29C" w:rsidR="00BA4174" w:rsidRPr="00BB356E" w:rsidRDefault="000A5C78" w:rsidP="00BA4174">
      <w:pPr>
        <w:pStyle w:val="ndice"/>
        <w:rPr>
          <w:rFonts w:ascii="Arial" w:eastAsiaTheme="minorEastAsia" w:hAnsi="Arial"/>
          <w:sz w:val="16"/>
          <w:szCs w:val="16"/>
        </w:rPr>
      </w:pPr>
      <w:r w:rsidRPr="00BB356E">
        <w:rPr>
          <w:rFonts w:ascii="Arial" w:eastAsiaTheme="minorEastAsia" w:hAnsi="Arial"/>
          <w:b/>
          <w:sz w:val="16"/>
          <w:szCs w:val="16"/>
        </w:rPr>
        <w:t>Primero. -</w:t>
      </w:r>
      <w:r w:rsidRPr="00BB356E">
        <w:rPr>
          <w:rFonts w:ascii="Arial" w:eastAsiaTheme="minorEastAsia" w:hAnsi="Arial"/>
          <w:sz w:val="16"/>
          <w:szCs w:val="16"/>
        </w:rPr>
        <w:t xml:space="preserve">  </w:t>
      </w:r>
      <w:r w:rsidR="00BA4174" w:rsidRPr="00BB356E">
        <w:rPr>
          <w:rFonts w:ascii="Arial" w:eastAsiaTheme="minorEastAsia" w:hAnsi="Arial"/>
          <w:sz w:val="16"/>
          <w:szCs w:val="16"/>
        </w:rPr>
        <w:t xml:space="preserve">La unidad centralizada de compras, informa que se recibieron preguntas al correo electrónico </w:t>
      </w:r>
      <w:hyperlink r:id="rId9" w:history="1">
        <w:r w:rsidR="00BB356E" w:rsidRPr="00BB356E">
          <w:rPr>
            <w:rStyle w:val="Hipervnculo"/>
            <w:rFonts w:ascii="Arial" w:eastAsiaTheme="minorEastAsia" w:hAnsi="Arial"/>
            <w:sz w:val="16"/>
            <w:szCs w:val="16"/>
          </w:rPr>
          <w:t>Adrycel.flores@jalisco.gob.mx</w:t>
        </w:r>
      </w:hyperlink>
      <w:r w:rsidR="00BA4174" w:rsidRPr="00BB356E">
        <w:rPr>
          <w:rFonts w:ascii="Arial" w:eastAsiaTheme="minorEastAsia" w:hAnsi="Arial"/>
          <w:sz w:val="16"/>
          <w:szCs w:val="16"/>
        </w:rPr>
        <w:t xml:space="preserve"> dentro del horario establecido dentro del CALENDARIO DE ACTIVIDADES.</w:t>
      </w:r>
    </w:p>
    <w:p w14:paraId="3D746ACD" w14:textId="76D4D05F" w:rsidR="000A5C78" w:rsidRPr="00BB356E" w:rsidRDefault="00AC743B" w:rsidP="00BA4174">
      <w:pPr>
        <w:pStyle w:val="ndice"/>
        <w:rPr>
          <w:rFonts w:ascii="Arial" w:eastAsiaTheme="minorEastAsia" w:hAnsi="Arial"/>
          <w:bCs/>
          <w:sz w:val="16"/>
          <w:szCs w:val="16"/>
        </w:rPr>
      </w:pPr>
      <w:r w:rsidRPr="00BB356E">
        <w:rPr>
          <w:rFonts w:ascii="Arial" w:eastAsiaTheme="minorEastAsia" w:hAnsi="Arial"/>
          <w:b/>
          <w:sz w:val="16"/>
          <w:szCs w:val="16"/>
        </w:rPr>
        <w:t xml:space="preserve">Segundo. </w:t>
      </w:r>
      <w:r w:rsidR="007959CB" w:rsidRPr="00BB356E">
        <w:rPr>
          <w:rFonts w:ascii="Arial" w:eastAsiaTheme="minorEastAsia" w:hAnsi="Arial"/>
          <w:b/>
          <w:sz w:val="16"/>
          <w:szCs w:val="16"/>
        </w:rPr>
        <w:t>–</w:t>
      </w:r>
      <w:r w:rsidR="00E81B7D" w:rsidRPr="00BB356E">
        <w:rPr>
          <w:rFonts w:ascii="Arial" w:eastAsiaTheme="minorEastAsia" w:hAnsi="Arial"/>
          <w:b/>
          <w:sz w:val="16"/>
          <w:szCs w:val="16"/>
        </w:rPr>
        <w:t xml:space="preserve"> </w:t>
      </w:r>
      <w:r w:rsidR="009E1B22" w:rsidRPr="00BB356E">
        <w:rPr>
          <w:rFonts w:ascii="Arial" w:eastAsiaTheme="minorEastAsia" w:hAnsi="Arial"/>
          <w:sz w:val="16"/>
          <w:szCs w:val="16"/>
        </w:rPr>
        <w:t xml:space="preserve"> </w:t>
      </w:r>
      <w:r w:rsidR="007959CB" w:rsidRPr="00BB356E">
        <w:rPr>
          <w:rFonts w:ascii="Arial" w:eastAsiaTheme="minorEastAsia" w:hAnsi="Arial"/>
          <w:sz w:val="16"/>
          <w:szCs w:val="16"/>
        </w:rPr>
        <w:t>Se advierte que</w:t>
      </w:r>
      <w:r w:rsidR="00A56302" w:rsidRPr="00BB356E">
        <w:rPr>
          <w:rFonts w:ascii="Arial" w:eastAsiaTheme="minorEastAsia" w:hAnsi="Arial"/>
          <w:sz w:val="16"/>
          <w:szCs w:val="16"/>
        </w:rPr>
        <w:t xml:space="preserve"> </w:t>
      </w:r>
      <w:r w:rsidR="00BB356E" w:rsidRPr="00BB356E">
        <w:rPr>
          <w:rFonts w:ascii="Arial" w:eastAsiaTheme="minorEastAsia" w:hAnsi="Arial"/>
          <w:sz w:val="16"/>
          <w:szCs w:val="16"/>
        </w:rPr>
        <w:t xml:space="preserve">no se registraron participantes </w:t>
      </w:r>
      <w:r w:rsidR="007959CB" w:rsidRPr="00BB356E">
        <w:rPr>
          <w:rFonts w:ascii="Arial" w:eastAsiaTheme="minorEastAsia" w:hAnsi="Arial"/>
          <w:sz w:val="16"/>
          <w:szCs w:val="16"/>
        </w:rPr>
        <w:t>para la junta de aclaraciones y se concluye a darla por terminada.</w:t>
      </w:r>
    </w:p>
    <w:p w14:paraId="041F55A4" w14:textId="4247879F" w:rsidR="009E1B22" w:rsidRPr="00BB356E" w:rsidRDefault="007959CB" w:rsidP="000A5C78">
      <w:pPr>
        <w:tabs>
          <w:tab w:val="left" w:pos="2280"/>
        </w:tabs>
        <w:spacing w:before="240" w:after="240" w:line="276" w:lineRule="auto"/>
        <w:jc w:val="both"/>
        <w:rPr>
          <w:rFonts w:eastAsiaTheme="minorEastAsia"/>
          <w:sz w:val="16"/>
          <w:szCs w:val="16"/>
        </w:rPr>
      </w:pPr>
      <w:r w:rsidRPr="00BB356E">
        <w:rPr>
          <w:rFonts w:eastAsiaTheme="minorEastAsia"/>
          <w:b/>
          <w:bCs/>
          <w:sz w:val="16"/>
          <w:szCs w:val="16"/>
        </w:rPr>
        <w:t>Tercero. _</w:t>
      </w:r>
      <w:r w:rsidRPr="00BB356E">
        <w:rPr>
          <w:rFonts w:eastAsiaTheme="minorEastAsia"/>
          <w:sz w:val="16"/>
          <w:szCs w:val="16"/>
        </w:rPr>
        <w:t xml:space="preserve"> S</w:t>
      </w:r>
      <w:r w:rsidR="009E1B22" w:rsidRPr="00BB356E">
        <w:rPr>
          <w:rFonts w:eastAsiaTheme="minorEastAsia"/>
          <w:sz w:val="16"/>
          <w:szCs w:val="16"/>
        </w:rPr>
        <w:t xml:space="preserve">e da por terminada la presente acta el mismo </w:t>
      </w:r>
      <w:r w:rsidRPr="00BB356E">
        <w:rPr>
          <w:rFonts w:eastAsiaTheme="minorEastAsia"/>
          <w:sz w:val="16"/>
          <w:szCs w:val="16"/>
        </w:rPr>
        <w:t xml:space="preserve">día </w:t>
      </w:r>
      <w:r w:rsidR="009E1B22" w:rsidRPr="00BB356E">
        <w:rPr>
          <w:rFonts w:eastAsiaTheme="minorEastAsia"/>
          <w:sz w:val="16"/>
          <w:szCs w:val="16"/>
        </w:rPr>
        <w:t xml:space="preserve">que </w:t>
      </w:r>
      <w:r w:rsidR="006408C7" w:rsidRPr="00BB356E">
        <w:rPr>
          <w:rFonts w:eastAsiaTheme="minorEastAsia"/>
          <w:sz w:val="16"/>
          <w:szCs w:val="16"/>
        </w:rPr>
        <w:t>inició</w:t>
      </w:r>
      <w:r w:rsidRPr="00BB356E">
        <w:rPr>
          <w:rFonts w:eastAsiaTheme="minorEastAsia"/>
          <w:sz w:val="16"/>
          <w:szCs w:val="16"/>
        </w:rPr>
        <w:t xml:space="preserve"> siendo</w:t>
      </w:r>
      <w:r w:rsidR="009E1B22" w:rsidRPr="00BB356E">
        <w:rPr>
          <w:rFonts w:eastAsiaTheme="minorEastAsia"/>
          <w:sz w:val="16"/>
          <w:szCs w:val="16"/>
        </w:rPr>
        <w:t xml:space="preserve"> las </w:t>
      </w:r>
      <w:r w:rsidR="005C7037" w:rsidRPr="00BB356E">
        <w:rPr>
          <w:rFonts w:eastAsiaTheme="minorEastAsia"/>
          <w:sz w:val="16"/>
          <w:szCs w:val="16"/>
        </w:rPr>
        <w:t>1</w:t>
      </w:r>
      <w:r w:rsidR="00E81B7D" w:rsidRPr="00BB356E">
        <w:rPr>
          <w:rFonts w:eastAsiaTheme="minorEastAsia"/>
          <w:sz w:val="16"/>
          <w:szCs w:val="16"/>
        </w:rPr>
        <w:t>1</w:t>
      </w:r>
      <w:r w:rsidR="005C7037" w:rsidRPr="00BB356E">
        <w:rPr>
          <w:rFonts w:eastAsiaTheme="minorEastAsia"/>
          <w:sz w:val="16"/>
          <w:szCs w:val="16"/>
        </w:rPr>
        <w:t>:</w:t>
      </w:r>
      <w:r w:rsidR="00E81B7D" w:rsidRPr="00BB356E">
        <w:rPr>
          <w:rFonts w:eastAsiaTheme="minorEastAsia"/>
          <w:sz w:val="16"/>
          <w:szCs w:val="16"/>
        </w:rPr>
        <w:t>3</w:t>
      </w:r>
      <w:r w:rsidR="00A56302" w:rsidRPr="00BB356E">
        <w:rPr>
          <w:rFonts w:eastAsiaTheme="minorEastAsia"/>
          <w:sz w:val="16"/>
          <w:szCs w:val="16"/>
        </w:rPr>
        <w:t>0</w:t>
      </w:r>
      <w:r w:rsidR="005C7037" w:rsidRPr="00BB356E">
        <w:rPr>
          <w:rFonts w:eastAsiaTheme="minorEastAsia"/>
          <w:sz w:val="16"/>
          <w:szCs w:val="16"/>
        </w:rPr>
        <w:t xml:space="preserve"> horas</w:t>
      </w:r>
      <w:r w:rsidR="009E1B22" w:rsidRPr="00BB356E">
        <w:rPr>
          <w:rFonts w:eastAsiaTheme="minorEastAsia"/>
          <w:sz w:val="16"/>
          <w:szCs w:val="16"/>
        </w:rPr>
        <w:t>, firmando de conformidad los que en ella intervinieron para los efectos legales y administrativos que haya lugar.</w:t>
      </w:r>
    </w:p>
    <w:p w14:paraId="6C808475" w14:textId="174CA197" w:rsidR="00AF02D4" w:rsidRPr="00BB356E" w:rsidRDefault="00AF02D4" w:rsidP="00910C26">
      <w:pPr>
        <w:tabs>
          <w:tab w:val="left" w:pos="2280"/>
        </w:tabs>
        <w:spacing w:before="240" w:line="276" w:lineRule="auto"/>
        <w:jc w:val="both"/>
        <w:rPr>
          <w:rFonts w:eastAsiaTheme="minorEastAsia"/>
          <w:sz w:val="16"/>
          <w:szCs w:val="16"/>
          <w:highlight w:val="yellow"/>
        </w:rPr>
      </w:pPr>
    </w:p>
    <w:p w14:paraId="71DFE57C" w14:textId="3573B8C3" w:rsidR="00DC58C8" w:rsidRPr="00BB356E" w:rsidRDefault="00DC58C8" w:rsidP="00910C26">
      <w:pPr>
        <w:tabs>
          <w:tab w:val="left" w:pos="2280"/>
        </w:tabs>
        <w:spacing w:before="240" w:line="276" w:lineRule="auto"/>
        <w:jc w:val="both"/>
        <w:rPr>
          <w:rFonts w:eastAsiaTheme="minorEastAsia"/>
          <w:sz w:val="16"/>
          <w:szCs w:val="16"/>
          <w:highlight w:val="yellow"/>
        </w:rPr>
      </w:pPr>
    </w:p>
    <w:p w14:paraId="387A15EF" w14:textId="3EA832DD" w:rsidR="00DC58C8" w:rsidRPr="00BB356E" w:rsidRDefault="00DC58C8" w:rsidP="00910C26">
      <w:pPr>
        <w:tabs>
          <w:tab w:val="left" w:pos="2280"/>
        </w:tabs>
        <w:spacing w:before="240" w:line="276" w:lineRule="auto"/>
        <w:jc w:val="both"/>
        <w:rPr>
          <w:rFonts w:eastAsiaTheme="minorEastAsia"/>
          <w:sz w:val="16"/>
          <w:szCs w:val="16"/>
          <w:highlight w:val="yellow"/>
        </w:rPr>
      </w:pPr>
    </w:p>
    <w:p w14:paraId="55B4153C" w14:textId="2AD7CB65" w:rsidR="00DC58C8" w:rsidRPr="00BB356E" w:rsidRDefault="00DC58C8" w:rsidP="00910C26">
      <w:pPr>
        <w:tabs>
          <w:tab w:val="left" w:pos="2280"/>
        </w:tabs>
        <w:spacing w:before="240" w:line="276" w:lineRule="auto"/>
        <w:jc w:val="both"/>
        <w:rPr>
          <w:rFonts w:eastAsiaTheme="minorEastAsia"/>
          <w:sz w:val="16"/>
          <w:szCs w:val="16"/>
          <w:highlight w:val="yellow"/>
        </w:rPr>
      </w:pPr>
    </w:p>
    <w:tbl>
      <w:tblPr>
        <w:tblStyle w:val="Tablaconcuadrcula"/>
        <w:tblpPr w:leftFromText="141" w:rightFromText="141" w:vertAnchor="text" w:horzAnchor="margin" w:tblpXSpec="right" w:tblpY="-163"/>
        <w:tblW w:w="9619" w:type="dxa"/>
        <w:tblLook w:val="04A0" w:firstRow="1" w:lastRow="0" w:firstColumn="1" w:lastColumn="0" w:noHBand="0" w:noVBand="1"/>
      </w:tblPr>
      <w:tblGrid>
        <w:gridCol w:w="1555"/>
        <w:gridCol w:w="3691"/>
        <w:gridCol w:w="2353"/>
        <w:gridCol w:w="2020"/>
      </w:tblGrid>
      <w:tr w:rsidR="00DF154B" w:rsidRPr="00BB356E" w14:paraId="29C75C7F" w14:textId="77777777" w:rsidTr="00DF154B">
        <w:tc>
          <w:tcPr>
            <w:tcW w:w="1555" w:type="dxa"/>
          </w:tcPr>
          <w:p w14:paraId="4EA1B550" w14:textId="53491862" w:rsidR="00DF154B" w:rsidRPr="00BB356E" w:rsidRDefault="00DF154B" w:rsidP="00DF154B">
            <w:pPr>
              <w:rPr>
                <w:b/>
                <w:bCs/>
                <w:sz w:val="16"/>
                <w:szCs w:val="16"/>
              </w:rPr>
            </w:pPr>
            <w:r w:rsidRPr="00BB356E">
              <w:rPr>
                <w:b/>
                <w:bCs/>
                <w:sz w:val="16"/>
                <w:szCs w:val="16"/>
              </w:rPr>
              <w:lastRenderedPageBreak/>
              <w:t>Consecutivo</w:t>
            </w:r>
          </w:p>
        </w:tc>
        <w:tc>
          <w:tcPr>
            <w:tcW w:w="3691" w:type="dxa"/>
          </w:tcPr>
          <w:p w14:paraId="2CB58C97" w14:textId="77777777" w:rsidR="00DF154B" w:rsidRPr="00BB356E" w:rsidRDefault="00DF154B" w:rsidP="00DF154B">
            <w:pPr>
              <w:rPr>
                <w:b/>
                <w:bCs/>
                <w:sz w:val="16"/>
                <w:szCs w:val="16"/>
              </w:rPr>
            </w:pPr>
            <w:r w:rsidRPr="00BB356E">
              <w:rPr>
                <w:b/>
                <w:bCs/>
                <w:sz w:val="16"/>
                <w:szCs w:val="16"/>
              </w:rPr>
              <w:t>Participante</w:t>
            </w:r>
          </w:p>
        </w:tc>
        <w:tc>
          <w:tcPr>
            <w:tcW w:w="2353" w:type="dxa"/>
          </w:tcPr>
          <w:p w14:paraId="4BDF3E1E" w14:textId="77777777" w:rsidR="00DF154B" w:rsidRPr="00BB356E" w:rsidRDefault="00DF154B" w:rsidP="00DF154B">
            <w:pPr>
              <w:rPr>
                <w:b/>
                <w:bCs/>
                <w:sz w:val="16"/>
                <w:szCs w:val="16"/>
              </w:rPr>
            </w:pPr>
            <w:r w:rsidRPr="00BB356E">
              <w:rPr>
                <w:b/>
                <w:bCs/>
                <w:sz w:val="16"/>
                <w:szCs w:val="16"/>
              </w:rPr>
              <w:t>Representante</w:t>
            </w:r>
          </w:p>
        </w:tc>
        <w:tc>
          <w:tcPr>
            <w:tcW w:w="2020" w:type="dxa"/>
          </w:tcPr>
          <w:p w14:paraId="4E5EE6C1" w14:textId="77777777" w:rsidR="00DF154B" w:rsidRPr="00BB356E" w:rsidRDefault="00DF154B" w:rsidP="00DF154B">
            <w:pPr>
              <w:rPr>
                <w:b/>
                <w:bCs/>
                <w:sz w:val="16"/>
                <w:szCs w:val="16"/>
              </w:rPr>
            </w:pPr>
            <w:r w:rsidRPr="00BB356E">
              <w:rPr>
                <w:b/>
                <w:bCs/>
                <w:sz w:val="16"/>
                <w:szCs w:val="16"/>
              </w:rPr>
              <w:t>Firma</w:t>
            </w:r>
          </w:p>
        </w:tc>
      </w:tr>
      <w:tr w:rsidR="00DF154B" w:rsidRPr="00BB356E" w14:paraId="1184EC8E" w14:textId="77777777" w:rsidTr="00DF154B">
        <w:tc>
          <w:tcPr>
            <w:tcW w:w="1555" w:type="dxa"/>
          </w:tcPr>
          <w:p w14:paraId="60343A91" w14:textId="77777777" w:rsidR="00DF154B" w:rsidRPr="00BB356E" w:rsidRDefault="00DF154B" w:rsidP="00DF154B">
            <w:pPr>
              <w:rPr>
                <w:sz w:val="16"/>
                <w:szCs w:val="16"/>
              </w:rPr>
            </w:pPr>
          </w:p>
          <w:p w14:paraId="4EB7C2FD" w14:textId="77777777" w:rsidR="00DF154B" w:rsidRPr="00BB356E" w:rsidRDefault="00DF154B" w:rsidP="00DF154B">
            <w:pPr>
              <w:jc w:val="center"/>
              <w:rPr>
                <w:sz w:val="16"/>
                <w:szCs w:val="16"/>
              </w:rPr>
            </w:pPr>
            <w:r w:rsidRPr="00BB356E">
              <w:rPr>
                <w:sz w:val="16"/>
                <w:szCs w:val="16"/>
              </w:rPr>
              <w:t>1</w:t>
            </w:r>
          </w:p>
        </w:tc>
        <w:tc>
          <w:tcPr>
            <w:tcW w:w="3691" w:type="dxa"/>
          </w:tcPr>
          <w:p w14:paraId="7AC0367A" w14:textId="3F256C54" w:rsidR="00DF154B" w:rsidRPr="00BB356E" w:rsidRDefault="00DF154B" w:rsidP="00DF154B">
            <w:pPr>
              <w:rPr>
                <w:sz w:val="16"/>
                <w:szCs w:val="16"/>
              </w:rPr>
            </w:pPr>
          </w:p>
        </w:tc>
        <w:tc>
          <w:tcPr>
            <w:tcW w:w="2353" w:type="dxa"/>
          </w:tcPr>
          <w:p w14:paraId="3AF6ECF8" w14:textId="423D279C" w:rsidR="00DF154B" w:rsidRPr="00BB356E" w:rsidRDefault="00DF154B" w:rsidP="00DF154B">
            <w:pPr>
              <w:rPr>
                <w:sz w:val="16"/>
                <w:szCs w:val="16"/>
              </w:rPr>
            </w:pPr>
          </w:p>
        </w:tc>
        <w:tc>
          <w:tcPr>
            <w:tcW w:w="2020" w:type="dxa"/>
          </w:tcPr>
          <w:p w14:paraId="2DEDA94E" w14:textId="77777777" w:rsidR="00DF154B" w:rsidRPr="00BB356E" w:rsidRDefault="00DF154B" w:rsidP="00DF154B">
            <w:pPr>
              <w:rPr>
                <w:sz w:val="16"/>
                <w:szCs w:val="16"/>
              </w:rPr>
            </w:pPr>
          </w:p>
        </w:tc>
      </w:tr>
    </w:tbl>
    <w:p w14:paraId="33A2B1B7" w14:textId="03889306" w:rsidR="000221F3" w:rsidRPr="00BB356E" w:rsidRDefault="000221F3" w:rsidP="00910C26">
      <w:pPr>
        <w:tabs>
          <w:tab w:val="left" w:pos="2280"/>
        </w:tabs>
        <w:spacing w:before="240" w:line="276" w:lineRule="auto"/>
        <w:jc w:val="both"/>
        <w:rPr>
          <w:rFonts w:eastAsiaTheme="minorEastAsia"/>
          <w:sz w:val="16"/>
          <w:szCs w:val="16"/>
          <w:highlight w:val="yellow"/>
        </w:rPr>
      </w:pPr>
    </w:p>
    <w:p w14:paraId="297D02FB" w14:textId="0367BB2E" w:rsidR="000221F3" w:rsidRPr="00BB356E" w:rsidRDefault="000221F3" w:rsidP="00910C26">
      <w:pPr>
        <w:tabs>
          <w:tab w:val="left" w:pos="2280"/>
        </w:tabs>
        <w:spacing w:before="240" w:line="276" w:lineRule="auto"/>
        <w:jc w:val="both"/>
        <w:rPr>
          <w:rFonts w:eastAsiaTheme="minorEastAsia"/>
          <w:sz w:val="16"/>
          <w:szCs w:val="16"/>
          <w:highlight w:val="yellow"/>
        </w:rPr>
      </w:pPr>
    </w:p>
    <w:p w14:paraId="7F23F1B8" w14:textId="57C84351" w:rsidR="00660729" w:rsidRPr="00BB356E" w:rsidRDefault="00BB356E" w:rsidP="00910C26">
      <w:pPr>
        <w:tabs>
          <w:tab w:val="left" w:pos="2280"/>
        </w:tabs>
        <w:spacing w:before="240" w:line="276" w:lineRule="auto"/>
        <w:jc w:val="both"/>
        <w:rPr>
          <w:rFonts w:eastAsiaTheme="minorEastAsia"/>
          <w:sz w:val="16"/>
          <w:szCs w:val="16"/>
          <w:highlight w:val="yellow"/>
        </w:rPr>
      </w:pPr>
      <w:r w:rsidRPr="00BB356E">
        <w:rPr>
          <w:rFonts w:eastAsiaTheme="minorEastAsia"/>
          <w:b/>
          <w:noProof/>
          <w:sz w:val="16"/>
          <w:szCs w:val="16"/>
        </w:rPr>
        <mc:AlternateContent>
          <mc:Choice Requires="wps">
            <w:drawing>
              <wp:anchor distT="0" distB="0" distL="114300" distR="114300" simplePos="0" relativeHeight="251668480" behindDoc="0" locked="0" layoutInCell="1" allowOverlap="1" wp14:anchorId="70FFC5DE" wp14:editId="11C5887B">
                <wp:simplePos x="0" y="0"/>
                <wp:positionH relativeFrom="margin">
                  <wp:posOffset>-450329</wp:posOffset>
                </wp:positionH>
                <wp:positionV relativeFrom="paragraph">
                  <wp:posOffset>214147</wp:posOffset>
                </wp:positionV>
                <wp:extent cx="2764155" cy="971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75A22B4" w14:textId="77777777" w:rsidR="00BB356E" w:rsidRPr="000A5C78" w:rsidRDefault="00BB356E" w:rsidP="00BB356E">
                            <w:pPr>
                              <w:jc w:val="center"/>
                              <w:rPr>
                                <w:smallCaps/>
                                <w:sz w:val="18"/>
                                <w:szCs w:val="18"/>
                              </w:rPr>
                            </w:pPr>
                            <w:r w:rsidRPr="000A5C78">
                              <w:rPr>
                                <w:smallCaps/>
                                <w:sz w:val="18"/>
                                <w:szCs w:val="18"/>
                              </w:rPr>
                              <w:t>__________________________________</w:t>
                            </w:r>
                          </w:p>
                          <w:p w14:paraId="1A9DFB70" w14:textId="571BAF80" w:rsidR="00BB356E" w:rsidRDefault="00BB356E" w:rsidP="00BB356E">
                            <w:pPr>
                              <w:jc w:val="center"/>
                              <w:rPr>
                                <w:rFonts w:eastAsia="Times New Roman"/>
                                <w:b/>
                                <w:bCs/>
                                <w:color w:val="000000"/>
                                <w:sz w:val="18"/>
                                <w:szCs w:val="18"/>
                              </w:rPr>
                            </w:pPr>
                            <w:r w:rsidRPr="000A5C78">
                              <w:rPr>
                                <w:rFonts w:eastAsia="Times New Roman"/>
                                <w:b/>
                                <w:bCs/>
                                <w:color w:val="000000"/>
                                <w:sz w:val="18"/>
                                <w:szCs w:val="18"/>
                              </w:rPr>
                              <w:t>L</w:t>
                            </w:r>
                            <w:r>
                              <w:rPr>
                                <w:rFonts w:eastAsia="Times New Roman"/>
                                <w:b/>
                                <w:bCs/>
                                <w:color w:val="000000"/>
                                <w:sz w:val="18"/>
                                <w:szCs w:val="18"/>
                              </w:rPr>
                              <w:t>.S.P. Valeria Monserrat Trejo García</w:t>
                            </w:r>
                          </w:p>
                          <w:p w14:paraId="24883321" w14:textId="1BC836B2" w:rsidR="00BB356E" w:rsidRPr="00BB356E" w:rsidRDefault="00BB356E" w:rsidP="00BB356E">
                            <w:pPr>
                              <w:rPr>
                                <w:rFonts w:eastAsia="Times New Roman"/>
                                <w:b/>
                                <w:bCs/>
                                <w:color w:val="000000"/>
                                <w:sz w:val="18"/>
                                <w:szCs w:val="18"/>
                              </w:rPr>
                            </w:pPr>
                            <w:r>
                              <w:rPr>
                                <w:rFonts w:eastAsia="Times New Roman"/>
                                <w:color w:val="000000"/>
                                <w:sz w:val="18"/>
                                <w:szCs w:val="18"/>
                              </w:rPr>
                              <w:t>Representante del Área Requirente Programa Urgencias d</w:t>
                            </w:r>
                            <w:r w:rsidRPr="000A5C78">
                              <w:rPr>
                                <w:rFonts w:eastAsia="Times New Roman"/>
                                <w:color w:val="000000"/>
                                <w:sz w:val="18"/>
                                <w:szCs w:val="18"/>
                              </w:rPr>
                              <w:t>el O.P.D. Servicios de Salud Jalisco</w:t>
                            </w:r>
                          </w:p>
                          <w:p w14:paraId="181E4B7D" w14:textId="77777777" w:rsidR="00BB356E" w:rsidRPr="000A5C78" w:rsidRDefault="00BB356E" w:rsidP="00BB356E">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FC5DE" id="_x0000_t202" coordsize="21600,21600" o:spt="202" path="m,l,21600r21600,l21600,xe">
                <v:stroke joinstyle="miter"/>
                <v:path gradientshapeok="t" o:connecttype="rect"/>
              </v:shapetype>
              <v:shape id="Cuadro de texto 2" o:spid="_x0000_s1026" type="#_x0000_t202" style="position:absolute;left:0;text-align:left;margin-left:-35.45pt;margin-top:16.85pt;width:217.65pt;height: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" filled="f" stroked="f">
                <v:textbox>
                  <w:txbxContent>
                    <w:p w14:paraId="075A22B4" w14:textId="77777777" w:rsidR="00BB356E" w:rsidRPr="000A5C78" w:rsidRDefault="00BB356E" w:rsidP="00BB356E">
                      <w:pPr>
                        <w:jc w:val="center"/>
                        <w:rPr>
                          <w:smallCaps/>
                          <w:sz w:val="18"/>
                          <w:szCs w:val="18"/>
                        </w:rPr>
                      </w:pPr>
                      <w:r w:rsidRPr="000A5C78">
                        <w:rPr>
                          <w:smallCaps/>
                          <w:sz w:val="18"/>
                          <w:szCs w:val="18"/>
                        </w:rPr>
                        <w:t>__________________________________</w:t>
                      </w:r>
                    </w:p>
                    <w:p w14:paraId="1A9DFB70" w14:textId="571BAF80" w:rsidR="00BB356E" w:rsidRDefault="00BB356E" w:rsidP="00BB356E">
                      <w:pPr>
                        <w:jc w:val="center"/>
                        <w:rPr>
                          <w:rFonts w:eastAsia="Times New Roman"/>
                          <w:b/>
                          <w:bCs/>
                          <w:color w:val="000000"/>
                          <w:sz w:val="18"/>
                          <w:szCs w:val="18"/>
                        </w:rPr>
                      </w:pPr>
                      <w:r w:rsidRPr="000A5C78">
                        <w:rPr>
                          <w:rFonts w:eastAsia="Times New Roman"/>
                          <w:b/>
                          <w:bCs/>
                          <w:color w:val="000000"/>
                          <w:sz w:val="18"/>
                          <w:szCs w:val="18"/>
                        </w:rPr>
                        <w:t>L</w:t>
                      </w:r>
                      <w:r>
                        <w:rPr>
                          <w:rFonts w:eastAsia="Times New Roman"/>
                          <w:b/>
                          <w:bCs/>
                          <w:color w:val="000000"/>
                          <w:sz w:val="18"/>
                          <w:szCs w:val="18"/>
                        </w:rPr>
                        <w:t>.S.P. Valeria Monserrat Trejo García</w:t>
                      </w:r>
                    </w:p>
                    <w:p w14:paraId="24883321" w14:textId="1BC836B2" w:rsidR="00BB356E" w:rsidRPr="00BB356E" w:rsidRDefault="00BB356E" w:rsidP="00BB356E">
                      <w:pPr>
                        <w:rPr>
                          <w:rFonts w:eastAsia="Times New Roman"/>
                          <w:b/>
                          <w:bCs/>
                          <w:color w:val="000000"/>
                          <w:sz w:val="18"/>
                          <w:szCs w:val="18"/>
                        </w:rPr>
                      </w:pPr>
                      <w:r>
                        <w:rPr>
                          <w:rFonts w:eastAsia="Times New Roman"/>
                          <w:color w:val="000000"/>
                          <w:sz w:val="18"/>
                          <w:szCs w:val="18"/>
                        </w:rPr>
                        <w:t>Representante del Área Requirente Programa Urgencias d</w:t>
                      </w:r>
                      <w:r w:rsidRPr="000A5C78">
                        <w:rPr>
                          <w:rFonts w:eastAsia="Times New Roman"/>
                          <w:color w:val="000000"/>
                          <w:sz w:val="18"/>
                          <w:szCs w:val="18"/>
                        </w:rPr>
                        <w:t>el O.P.D. Servicios de Salud Jalisco</w:t>
                      </w:r>
                    </w:p>
                    <w:p w14:paraId="181E4B7D" w14:textId="77777777" w:rsidR="00BB356E" w:rsidRPr="000A5C78" w:rsidRDefault="00BB356E" w:rsidP="00BB356E">
                      <w:pPr>
                        <w:jc w:val="center"/>
                        <w:rPr>
                          <w:smallCaps/>
                          <w:sz w:val="18"/>
                          <w:szCs w:val="18"/>
                        </w:rPr>
                      </w:pPr>
                    </w:p>
                  </w:txbxContent>
                </v:textbox>
                <w10:wrap anchorx="margin"/>
              </v:shape>
            </w:pict>
          </mc:Fallback>
        </mc:AlternateContent>
      </w:r>
    </w:p>
    <w:p w14:paraId="5FC07F03" w14:textId="7AC6F043" w:rsidR="000A5C78" w:rsidRPr="00BB356E" w:rsidRDefault="000A5C78" w:rsidP="00AC743B">
      <w:pPr>
        <w:jc w:val="both"/>
        <w:rPr>
          <w:sz w:val="16"/>
          <w:szCs w:val="16"/>
          <w:highlight w:val="yellow"/>
        </w:rPr>
      </w:pPr>
    </w:p>
    <w:p w14:paraId="1F7E8828" w14:textId="33BA946E" w:rsidR="000A5C78" w:rsidRPr="00BB356E" w:rsidRDefault="000A5C78" w:rsidP="00AC743B">
      <w:pPr>
        <w:jc w:val="both"/>
        <w:rPr>
          <w:sz w:val="16"/>
          <w:szCs w:val="16"/>
          <w:highlight w:val="yellow"/>
        </w:rPr>
      </w:pPr>
    </w:p>
    <w:p w14:paraId="223CB7C3" w14:textId="174771E4" w:rsidR="000A5C78" w:rsidRPr="00BB356E" w:rsidRDefault="000A5C78" w:rsidP="00AC743B">
      <w:pPr>
        <w:jc w:val="both"/>
        <w:rPr>
          <w:sz w:val="16"/>
          <w:szCs w:val="16"/>
        </w:rPr>
      </w:pPr>
    </w:p>
    <w:p w14:paraId="72922408" w14:textId="21D821D9" w:rsidR="000A5C78" w:rsidRPr="00BB356E" w:rsidRDefault="000A5C78" w:rsidP="00AC743B">
      <w:pPr>
        <w:jc w:val="both"/>
        <w:rPr>
          <w:sz w:val="16"/>
          <w:szCs w:val="16"/>
        </w:rPr>
      </w:pPr>
    </w:p>
    <w:p w14:paraId="54802AD6" w14:textId="1ABCCB19" w:rsidR="000A5C78" w:rsidRPr="00BB356E" w:rsidRDefault="000A5C78" w:rsidP="00AC743B">
      <w:pPr>
        <w:jc w:val="both"/>
        <w:rPr>
          <w:sz w:val="16"/>
          <w:szCs w:val="16"/>
          <w:highlight w:val="yellow"/>
        </w:rPr>
      </w:pPr>
    </w:p>
    <w:p w14:paraId="170470F0" w14:textId="433D6146" w:rsidR="000A5C78" w:rsidRPr="00BB356E" w:rsidRDefault="000A5C78" w:rsidP="00AC743B">
      <w:pPr>
        <w:jc w:val="both"/>
        <w:rPr>
          <w:sz w:val="16"/>
          <w:szCs w:val="16"/>
          <w:highlight w:val="yellow"/>
        </w:rPr>
      </w:pPr>
    </w:p>
    <w:p w14:paraId="1F447189" w14:textId="55426076" w:rsidR="000A5C78" w:rsidRPr="00BB356E" w:rsidRDefault="000A5C78" w:rsidP="00AC743B">
      <w:pPr>
        <w:jc w:val="both"/>
        <w:rPr>
          <w:sz w:val="16"/>
          <w:szCs w:val="16"/>
          <w:highlight w:val="yellow"/>
        </w:rPr>
      </w:pPr>
    </w:p>
    <w:p w14:paraId="3B147944" w14:textId="51FBB61B" w:rsidR="00A56302" w:rsidRPr="00BB356E" w:rsidRDefault="00A56302" w:rsidP="00AC743B">
      <w:pPr>
        <w:jc w:val="both"/>
        <w:rPr>
          <w:sz w:val="16"/>
          <w:szCs w:val="16"/>
          <w:highlight w:val="yellow"/>
        </w:rPr>
      </w:pPr>
    </w:p>
    <w:p w14:paraId="203D1E92" w14:textId="135DFF8A" w:rsidR="00906762" w:rsidRPr="00BB356E" w:rsidRDefault="00E81B7D" w:rsidP="004E66B9">
      <w:pPr>
        <w:pStyle w:val="NormalWeb"/>
        <w:spacing w:before="0" w:beforeAutospacing="0" w:after="0" w:afterAutospacing="0"/>
        <w:ind w:left="-426"/>
        <w:jc w:val="both"/>
        <w:rPr>
          <w:rFonts w:ascii="Arial" w:hAnsi="Arial" w:cs="Arial"/>
          <w:color w:val="000000" w:themeColor="text1"/>
          <w:sz w:val="16"/>
          <w:szCs w:val="16"/>
        </w:rPr>
      </w:pPr>
      <w:r w:rsidRPr="00BB356E">
        <w:rPr>
          <w:rFonts w:eastAsiaTheme="minorEastAsia"/>
          <w:b/>
          <w:noProof/>
          <w:sz w:val="16"/>
          <w:szCs w:val="16"/>
        </w:rPr>
        <mc:AlternateContent>
          <mc:Choice Requires="wps">
            <w:drawing>
              <wp:anchor distT="0" distB="0" distL="114300" distR="114300" simplePos="0" relativeHeight="251666432" behindDoc="0" locked="0" layoutInCell="1" allowOverlap="1" wp14:anchorId="2F2F490E" wp14:editId="5C7BC134">
                <wp:simplePos x="0" y="0"/>
                <wp:positionH relativeFrom="margin">
                  <wp:posOffset>-500987</wp:posOffset>
                </wp:positionH>
                <wp:positionV relativeFrom="paragraph">
                  <wp:posOffset>120015</wp:posOffset>
                </wp:positionV>
                <wp:extent cx="2764155" cy="971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7B3907"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1E47CE69" w14:textId="77777777" w:rsidR="00E81B7D" w:rsidRPr="000A5C78" w:rsidRDefault="00E81B7D" w:rsidP="00A56302">
                            <w:pPr>
                              <w:jc w:val="center"/>
                              <w:rPr>
                                <w:rFonts w:eastAsia="Times New Roman"/>
                                <w:b/>
                                <w:bCs/>
                                <w:color w:val="000000"/>
                                <w:sz w:val="18"/>
                                <w:szCs w:val="18"/>
                              </w:rPr>
                            </w:pPr>
                            <w:r w:rsidRPr="000A5C78">
                              <w:rPr>
                                <w:rFonts w:eastAsia="Times New Roman"/>
                                <w:b/>
                                <w:bCs/>
                                <w:color w:val="000000"/>
                                <w:sz w:val="18"/>
                                <w:szCs w:val="18"/>
                              </w:rPr>
                              <w:t>Lic. Abril Alejandra Ballina Aguiar</w:t>
                            </w:r>
                          </w:p>
                          <w:p w14:paraId="43C65834" w14:textId="77777777" w:rsidR="00E81B7D" w:rsidRPr="000A5C78" w:rsidRDefault="00E81B7D" w:rsidP="00A56302">
                            <w:pPr>
                              <w:jc w:val="center"/>
                              <w:rPr>
                                <w:rFonts w:eastAsia="Times New Roman"/>
                                <w:color w:val="000000"/>
                                <w:sz w:val="18"/>
                                <w:szCs w:val="18"/>
                              </w:rPr>
                            </w:pPr>
                            <w:r w:rsidRPr="000A5C78">
                              <w:rPr>
                                <w:rFonts w:eastAsia="Times New Roman"/>
                                <w:color w:val="000000"/>
                                <w:sz w:val="18"/>
                                <w:szCs w:val="18"/>
                              </w:rPr>
                              <w:t>Representante del Órgano Interno de Control en</w:t>
                            </w:r>
                          </w:p>
                          <w:p w14:paraId="2B32965D" w14:textId="77777777" w:rsidR="00E81B7D" w:rsidRPr="000A5C78" w:rsidRDefault="00E81B7D" w:rsidP="00A56302">
                            <w:pPr>
                              <w:jc w:val="center"/>
                              <w:rPr>
                                <w:sz w:val="18"/>
                                <w:szCs w:val="18"/>
                              </w:rPr>
                            </w:pPr>
                            <w:r w:rsidRPr="000A5C78">
                              <w:rPr>
                                <w:rFonts w:eastAsia="Times New Roman"/>
                                <w:color w:val="000000"/>
                                <w:sz w:val="18"/>
                                <w:szCs w:val="18"/>
                              </w:rPr>
                              <w:t>el O.P.D. Servicios de Salud Jalisco</w:t>
                            </w:r>
                          </w:p>
                          <w:p w14:paraId="4EBF2E99" w14:textId="77777777" w:rsidR="00E81B7D" w:rsidRPr="000A5C78" w:rsidRDefault="00E81B7D" w:rsidP="00A56302">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F490E" id="Cuadro de texto 1" o:spid="_x0000_s1027" type="#_x0000_t202" style="position:absolute;left:0;text-align:left;margin-left:-39.45pt;margin-top:9.45pt;width:217.65pt;height: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" filled="f" stroked="f">
                <v:textbox>
                  <w:txbxContent>
                    <w:p w14:paraId="7C7B3907"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1E47CE69" w14:textId="77777777" w:rsidR="00E81B7D" w:rsidRPr="000A5C78" w:rsidRDefault="00E81B7D" w:rsidP="00A56302">
                      <w:pPr>
                        <w:jc w:val="center"/>
                        <w:rPr>
                          <w:rFonts w:eastAsia="Times New Roman"/>
                          <w:b/>
                          <w:bCs/>
                          <w:color w:val="000000"/>
                          <w:sz w:val="18"/>
                          <w:szCs w:val="18"/>
                        </w:rPr>
                      </w:pPr>
                      <w:r w:rsidRPr="000A5C78">
                        <w:rPr>
                          <w:rFonts w:eastAsia="Times New Roman"/>
                          <w:b/>
                          <w:bCs/>
                          <w:color w:val="000000"/>
                          <w:sz w:val="18"/>
                          <w:szCs w:val="18"/>
                        </w:rPr>
                        <w:t>Lic. Abril Alejandra Ballina Aguiar</w:t>
                      </w:r>
                    </w:p>
                    <w:p w14:paraId="43C65834" w14:textId="77777777" w:rsidR="00E81B7D" w:rsidRPr="000A5C78" w:rsidRDefault="00E81B7D" w:rsidP="00A56302">
                      <w:pPr>
                        <w:jc w:val="center"/>
                        <w:rPr>
                          <w:rFonts w:eastAsia="Times New Roman"/>
                          <w:color w:val="000000"/>
                          <w:sz w:val="18"/>
                          <w:szCs w:val="18"/>
                        </w:rPr>
                      </w:pPr>
                      <w:r w:rsidRPr="000A5C78">
                        <w:rPr>
                          <w:rFonts w:eastAsia="Times New Roman"/>
                          <w:color w:val="000000"/>
                          <w:sz w:val="18"/>
                          <w:szCs w:val="18"/>
                        </w:rPr>
                        <w:t>Representante del Órgano Interno de Control en</w:t>
                      </w:r>
                    </w:p>
                    <w:p w14:paraId="2B32965D" w14:textId="77777777" w:rsidR="00E81B7D" w:rsidRPr="000A5C78" w:rsidRDefault="00E81B7D" w:rsidP="00A56302">
                      <w:pPr>
                        <w:jc w:val="center"/>
                        <w:rPr>
                          <w:sz w:val="18"/>
                          <w:szCs w:val="18"/>
                        </w:rPr>
                      </w:pPr>
                      <w:r w:rsidRPr="000A5C78">
                        <w:rPr>
                          <w:rFonts w:eastAsia="Times New Roman"/>
                          <w:color w:val="000000"/>
                          <w:sz w:val="18"/>
                          <w:szCs w:val="18"/>
                        </w:rPr>
                        <w:t>el O.P.D. Servicios de Salud Jalisco</w:t>
                      </w:r>
                    </w:p>
                    <w:p w14:paraId="4EBF2E99" w14:textId="77777777" w:rsidR="00E81B7D" w:rsidRPr="000A5C78" w:rsidRDefault="00E81B7D" w:rsidP="00A56302">
                      <w:pPr>
                        <w:jc w:val="center"/>
                        <w:rPr>
                          <w:smallCaps/>
                          <w:sz w:val="18"/>
                          <w:szCs w:val="18"/>
                        </w:rPr>
                      </w:pPr>
                    </w:p>
                  </w:txbxContent>
                </v:textbox>
                <w10:wrap anchorx="margin"/>
              </v:shape>
            </w:pict>
          </mc:Fallback>
        </mc:AlternateContent>
      </w:r>
    </w:p>
    <w:p w14:paraId="63CA9C15" w14:textId="72E0DF4B" w:rsidR="00906762" w:rsidRPr="00BB356E" w:rsidRDefault="00DC58C8" w:rsidP="004E66B9">
      <w:pPr>
        <w:pStyle w:val="NormalWeb"/>
        <w:spacing w:before="0" w:beforeAutospacing="0" w:after="0" w:afterAutospacing="0"/>
        <w:ind w:left="-426"/>
        <w:jc w:val="both"/>
        <w:rPr>
          <w:rFonts w:ascii="Arial" w:hAnsi="Arial" w:cs="Arial"/>
          <w:color w:val="000000" w:themeColor="text1"/>
          <w:sz w:val="16"/>
          <w:szCs w:val="16"/>
        </w:rPr>
      </w:pPr>
      <w:r w:rsidRPr="00BB356E">
        <w:rPr>
          <w:rFonts w:eastAsiaTheme="minorEastAsia"/>
          <w:b/>
          <w:noProof/>
          <w:sz w:val="16"/>
          <w:szCs w:val="16"/>
        </w:rPr>
        <mc:AlternateContent>
          <mc:Choice Requires="wps">
            <w:drawing>
              <wp:anchor distT="0" distB="0" distL="114300" distR="114300" simplePos="0" relativeHeight="251665408" behindDoc="0" locked="0" layoutInCell="1" allowOverlap="1" wp14:anchorId="46423122" wp14:editId="5C5B2C71">
                <wp:simplePos x="0" y="0"/>
                <wp:positionH relativeFrom="margin">
                  <wp:posOffset>2710485</wp:posOffset>
                </wp:positionH>
                <wp:positionV relativeFrom="paragraph">
                  <wp:posOffset>5537</wp:posOffset>
                </wp:positionV>
                <wp:extent cx="2764155" cy="971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37CF7E"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6E201978" w14:textId="77777777" w:rsidR="00E81B7D" w:rsidRPr="000A5C78" w:rsidRDefault="00E81B7D" w:rsidP="00A56302">
                            <w:pPr>
                              <w:jc w:val="center"/>
                              <w:rPr>
                                <w:b/>
                                <w:bCs/>
                                <w:sz w:val="18"/>
                                <w:szCs w:val="18"/>
                              </w:rPr>
                            </w:pPr>
                            <w:r w:rsidRPr="000A5C78">
                              <w:rPr>
                                <w:b/>
                                <w:bCs/>
                                <w:sz w:val="18"/>
                                <w:szCs w:val="18"/>
                              </w:rPr>
                              <w:t>Lic. Adrycel Del Rocio Flores Santibañez</w:t>
                            </w:r>
                          </w:p>
                          <w:p w14:paraId="607E04CE" w14:textId="77777777" w:rsidR="00E81B7D" w:rsidRPr="000A5C78" w:rsidRDefault="00E81B7D" w:rsidP="00A56302">
                            <w:pPr>
                              <w:jc w:val="center"/>
                              <w:rPr>
                                <w:sz w:val="18"/>
                                <w:szCs w:val="18"/>
                              </w:rPr>
                            </w:pPr>
                            <w:r w:rsidRPr="000A5C78">
                              <w:rPr>
                                <w:sz w:val="18"/>
                                <w:szCs w:val="18"/>
                              </w:rPr>
                              <w:t>Servidor Público que</w:t>
                            </w:r>
                          </w:p>
                          <w:p w14:paraId="5D8B488C" w14:textId="77777777" w:rsidR="00E81B7D" w:rsidRPr="000A5C78" w:rsidRDefault="00E81B7D" w:rsidP="00A56302">
                            <w:pPr>
                              <w:jc w:val="center"/>
                              <w:rPr>
                                <w:smallCaps/>
                                <w:sz w:val="18"/>
                                <w:szCs w:val="18"/>
                              </w:rPr>
                            </w:pPr>
                            <w:r w:rsidRPr="000A5C78">
                              <w:rPr>
                                <w:sz w:val="18"/>
                                <w:szCs w:val="18"/>
                              </w:rPr>
                              <w:t>Preside La Junta De Aclaraciones</w:t>
                            </w:r>
                          </w:p>
                          <w:p w14:paraId="436B0A69" w14:textId="77777777" w:rsidR="00E81B7D" w:rsidRPr="000A5C78" w:rsidRDefault="00E81B7D" w:rsidP="00A56302">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23122" id="Cuadro de texto 3" o:spid="_x0000_s1028" type="#_x0000_t202" style="position:absolute;left:0;text-align:left;margin-left:213.4pt;margin-top:.45pt;width:217.65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" filled="f" stroked="f">
                <v:textbox>
                  <w:txbxContent>
                    <w:p w14:paraId="6E37CF7E"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6E201978" w14:textId="77777777" w:rsidR="00E81B7D" w:rsidRPr="000A5C78" w:rsidRDefault="00E81B7D" w:rsidP="00A56302">
                      <w:pPr>
                        <w:jc w:val="center"/>
                        <w:rPr>
                          <w:b/>
                          <w:bCs/>
                          <w:sz w:val="18"/>
                          <w:szCs w:val="18"/>
                        </w:rPr>
                      </w:pPr>
                      <w:r w:rsidRPr="000A5C78">
                        <w:rPr>
                          <w:b/>
                          <w:bCs/>
                          <w:sz w:val="18"/>
                          <w:szCs w:val="18"/>
                        </w:rPr>
                        <w:t>Lic. Adrycel Del Rocio Flores Santibañez</w:t>
                      </w:r>
                    </w:p>
                    <w:p w14:paraId="607E04CE" w14:textId="77777777" w:rsidR="00E81B7D" w:rsidRPr="000A5C78" w:rsidRDefault="00E81B7D" w:rsidP="00A56302">
                      <w:pPr>
                        <w:jc w:val="center"/>
                        <w:rPr>
                          <w:sz w:val="18"/>
                          <w:szCs w:val="18"/>
                        </w:rPr>
                      </w:pPr>
                      <w:r w:rsidRPr="000A5C78">
                        <w:rPr>
                          <w:sz w:val="18"/>
                          <w:szCs w:val="18"/>
                        </w:rPr>
                        <w:t>Servidor Público que</w:t>
                      </w:r>
                    </w:p>
                    <w:p w14:paraId="5D8B488C" w14:textId="77777777" w:rsidR="00E81B7D" w:rsidRPr="000A5C78" w:rsidRDefault="00E81B7D" w:rsidP="00A56302">
                      <w:pPr>
                        <w:jc w:val="center"/>
                        <w:rPr>
                          <w:smallCaps/>
                          <w:sz w:val="18"/>
                          <w:szCs w:val="18"/>
                        </w:rPr>
                      </w:pPr>
                      <w:r w:rsidRPr="000A5C78">
                        <w:rPr>
                          <w:sz w:val="18"/>
                          <w:szCs w:val="18"/>
                        </w:rPr>
                        <w:t>Preside La Junta De Aclaraciones</w:t>
                      </w:r>
                    </w:p>
                    <w:p w14:paraId="436B0A69" w14:textId="77777777" w:rsidR="00E81B7D" w:rsidRPr="000A5C78" w:rsidRDefault="00E81B7D" w:rsidP="00A56302">
                      <w:pPr>
                        <w:jc w:val="center"/>
                        <w:rPr>
                          <w:smallCaps/>
                          <w:sz w:val="18"/>
                          <w:szCs w:val="18"/>
                        </w:rPr>
                      </w:pPr>
                    </w:p>
                  </w:txbxContent>
                </v:textbox>
                <w10:wrap anchorx="margin"/>
              </v:shape>
            </w:pict>
          </mc:Fallback>
        </mc:AlternateContent>
      </w:r>
    </w:p>
    <w:p w14:paraId="3CF58CBB" w14:textId="62B0F1B9"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23FF4433"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6B29F3A5"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48D90AA2"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5DFB3FCF"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48A5CB5C"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509F37E1"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45F47E27" w14:textId="19B9B87F" w:rsidR="00A56302"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04E79BC9" w14:textId="4450119C"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4EC0723A" w14:textId="47EAEBC5"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1A63B019" w14:textId="7D676627"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02C6D36B" w14:textId="20A95D0E"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1C63A9DF" w14:textId="36789AF1"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4BDCDB9A" w14:textId="77777777" w:rsidR="00BB356E" w:rsidRP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28A8063C"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6584BE7A" w14:textId="4F98815F" w:rsidR="004E66B9" w:rsidRPr="00BB356E" w:rsidRDefault="004E66B9" w:rsidP="00906762">
      <w:pPr>
        <w:pStyle w:val="NormalWeb"/>
        <w:spacing w:before="0" w:beforeAutospacing="0" w:after="0" w:afterAutospacing="0"/>
        <w:ind w:left="-426"/>
        <w:jc w:val="both"/>
        <w:rPr>
          <w:sz w:val="10"/>
          <w:szCs w:val="10"/>
        </w:rPr>
      </w:pPr>
      <w:r w:rsidRPr="00BB356E">
        <w:rPr>
          <w:rFonts w:ascii="Arial" w:hAnsi="Arial" w:cs="Arial"/>
          <w:color w:val="000000" w:themeColor="text1"/>
          <w:sz w:val="10"/>
          <w:szCs w:val="10"/>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BB356E" w:rsidRDefault="00906762" w:rsidP="00906762">
      <w:pPr>
        <w:ind w:left="-426"/>
        <w:jc w:val="both"/>
        <w:rPr>
          <w:sz w:val="8"/>
          <w:szCs w:val="8"/>
        </w:rPr>
      </w:pPr>
      <w:r w:rsidRPr="00BB356E">
        <w:rPr>
          <w:color w:val="000000" w:themeColor="text1"/>
          <w:sz w:val="10"/>
          <w:szCs w:val="10"/>
        </w:rPr>
        <w:t>P</w:t>
      </w:r>
      <w:r w:rsidR="004E66B9" w:rsidRPr="00BB356E">
        <w:rPr>
          <w:color w:val="000000" w:themeColor="text1"/>
          <w:sz w:val="10"/>
          <w:szCs w:val="10"/>
        </w:rPr>
        <w:t>udiendo consultar el Aviso de Privacidad Integral de la Secretaria de Salud y Organismo Público Descentralizado Servicios de Salud Jalisco, en la siguiente liga</w:t>
      </w:r>
      <w:r w:rsidR="004E66B9" w:rsidRPr="00BB356E">
        <w:rPr>
          <w:color w:val="000000" w:themeColor="text1"/>
          <w:sz w:val="6"/>
          <w:szCs w:val="6"/>
        </w:rPr>
        <w:t>: http//</w:t>
      </w:r>
      <w:proofErr w:type="spellStart"/>
      <w:r w:rsidR="004E66B9" w:rsidRPr="00BB356E">
        <w:rPr>
          <w:color w:val="000000" w:themeColor="text1"/>
          <w:sz w:val="6"/>
          <w:szCs w:val="6"/>
        </w:rPr>
        <w:t>ssj.jalisco</w:t>
      </w:r>
      <w:proofErr w:type="spellEnd"/>
    </w:p>
    <w:sectPr w:rsidR="0035225F" w:rsidRPr="00BB356E" w:rsidSect="001E5D00">
      <w:headerReference w:type="even" r:id="rId10"/>
      <w:headerReference w:type="default" r:id="rId11"/>
      <w:footerReference w:type="default" r:id="rId12"/>
      <w:headerReference w:type="first" r:id="rId13"/>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D074" w14:textId="77777777" w:rsidR="00E81B7D" w:rsidRDefault="00E81B7D" w:rsidP="00DE35AE">
      <w:r>
        <w:separator/>
      </w:r>
    </w:p>
  </w:endnote>
  <w:endnote w:type="continuationSeparator" w:id="0">
    <w:p w14:paraId="16A3D18D" w14:textId="77777777" w:rsidR="00E81B7D" w:rsidRDefault="00E81B7D"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77777777" w:rsidR="00E81B7D" w:rsidRPr="001E5D00" w:rsidRDefault="00E81B7D" w:rsidP="00DE35AE">
    <w:pPr>
      <w:tabs>
        <w:tab w:val="center" w:pos="4550"/>
        <w:tab w:val="left" w:pos="5818"/>
      </w:tabs>
      <w:ind w:right="260"/>
      <w:jc w:val="right"/>
      <w:rPr>
        <w:sz w:val="24"/>
        <w:szCs w:val="24"/>
      </w:rPr>
    </w:pPr>
    <w:r w:rsidRPr="001E5D00">
      <w:rPr>
        <w:noProof/>
        <w:spacing w:val="60"/>
        <w:sz w:val="24"/>
        <w:szCs w:val="24"/>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E81B7D" w:rsidRDefault="00E81B7D"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30"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E81B7D" w:rsidRDefault="00E81B7D"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264CBD">
      <w:rPr>
        <w:noProof/>
        <w:sz w:val="24"/>
        <w:szCs w:val="24"/>
        <w:lang w:val="es-ES"/>
      </w:rPr>
      <w:t>6</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Pr="00264CBD">
      <w:rPr>
        <w:noProof/>
        <w:sz w:val="24"/>
        <w:szCs w:val="24"/>
        <w:lang w:val="es-ES"/>
      </w:rPr>
      <w:t>7</w:t>
    </w:r>
    <w:r w:rsidRPr="001E5D00">
      <w:rPr>
        <w:sz w:val="24"/>
        <w:szCs w:val="24"/>
      </w:rPr>
      <w:fldChar w:fldCharType="end"/>
    </w:r>
  </w:p>
  <w:p w14:paraId="15D40CD5" w14:textId="77777777" w:rsidR="00E81B7D" w:rsidRPr="00622A46" w:rsidRDefault="00E81B7D"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E81B7D" w:rsidRDefault="00E81B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D002" w14:textId="77777777" w:rsidR="00E81B7D" w:rsidRDefault="00E81B7D" w:rsidP="00DE35AE">
      <w:r>
        <w:separator/>
      </w:r>
    </w:p>
  </w:footnote>
  <w:footnote w:type="continuationSeparator" w:id="0">
    <w:p w14:paraId="43AC8411" w14:textId="77777777" w:rsidR="00E81B7D" w:rsidRDefault="00E81B7D"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E81B7D" w:rsidRDefault="000135BB">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4F0F" w14:textId="7BBF7CC9" w:rsidR="00E81B7D" w:rsidRPr="00934755" w:rsidRDefault="00E81B7D" w:rsidP="00F10B11">
    <w:pPr>
      <w:ind w:left="142"/>
      <w:jc w:val="center"/>
      <w:rPr>
        <w:rFonts w:eastAsia="Century Gothic"/>
        <w:b/>
        <w:bCs/>
        <w:color w:val="000000"/>
        <w:sz w:val="18"/>
        <w:szCs w:val="18"/>
      </w:rPr>
    </w:pPr>
    <w:r w:rsidRPr="00934755">
      <w:rPr>
        <w:b/>
        <w:bCs/>
        <w:noProof/>
        <w:sz w:val="20"/>
        <w:szCs w:val="20"/>
        <w:lang w:val="es-ES" w:eastAsia="es-E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E81B7D" w:rsidRDefault="00E81B7D" w:rsidP="00DE35AE">
                          <w:r>
                            <w:rPr>
                              <w:noProof/>
                              <w:lang w:val="es-ES" w:eastAsia="es-ES" w:bidi="ar-SA"/>
                            </w:rPr>
                            <w:drawing>
                              <wp:inline distT="0" distB="0" distL="0" distR="0" wp14:anchorId="064B2B1E" wp14:editId="7B2403AD">
                                <wp:extent cx="1914525" cy="472440"/>
                                <wp:effectExtent l="0" t="0" r="952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9"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E81B7D" w:rsidRDefault="00E81B7D" w:rsidP="00DE35AE">
                    <w:r>
                      <w:rPr>
                        <w:noProof/>
                        <w:lang w:val="es-ES" w:eastAsia="es-ES" w:bidi="ar-SA"/>
                      </w:rPr>
                      <w:drawing>
                        <wp:inline distT="0" distB="0" distL="0" distR="0" wp14:anchorId="064B2B1E" wp14:editId="7B2403AD">
                          <wp:extent cx="1914525" cy="472440"/>
                          <wp:effectExtent l="0" t="0" r="952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0135BB">
      <w:rPr>
        <w:b/>
        <w:bCs/>
        <w:noProof/>
        <w:sz w:val="20"/>
        <w:szCs w:val="20"/>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0C6798" w:rsidRPr="00934755">
      <w:rPr>
        <w:rFonts w:eastAsia="Century Gothic"/>
        <w:b/>
        <w:bCs/>
        <w:color w:val="000000"/>
        <w:sz w:val="24"/>
        <w:szCs w:val="32"/>
      </w:rPr>
      <w:t>L</w:t>
    </w:r>
    <w:r w:rsidR="000C6798" w:rsidRPr="00934755">
      <w:rPr>
        <w:rFonts w:eastAsia="Century Gothic"/>
        <w:b/>
        <w:bCs/>
        <w:color w:val="000000"/>
        <w:sz w:val="18"/>
        <w:szCs w:val="18"/>
      </w:rPr>
      <w:t>ICITACION PÚBLICA NACIONAL</w:t>
    </w:r>
    <w:r w:rsidRPr="00934755">
      <w:rPr>
        <w:rFonts w:eastAsia="Century Gothic"/>
        <w:b/>
        <w:bCs/>
        <w:color w:val="000000"/>
        <w:sz w:val="18"/>
        <w:szCs w:val="18"/>
      </w:rPr>
      <w:t xml:space="preserve"> LCCC-43068001-0</w:t>
    </w:r>
    <w:r w:rsidR="000C6798" w:rsidRPr="00934755">
      <w:rPr>
        <w:rFonts w:eastAsia="Century Gothic"/>
        <w:b/>
        <w:bCs/>
        <w:color w:val="000000"/>
        <w:sz w:val="18"/>
        <w:szCs w:val="18"/>
      </w:rPr>
      <w:t>40</w:t>
    </w:r>
    <w:r w:rsidRPr="00934755">
      <w:rPr>
        <w:rFonts w:eastAsia="Century Gothic"/>
        <w:b/>
        <w:bCs/>
        <w:color w:val="000000"/>
        <w:sz w:val="18"/>
        <w:szCs w:val="18"/>
      </w:rPr>
      <w:t xml:space="preserve">-2020 </w:t>
    </w:r>
    <w:r w:rsidR="000A3501">
      <w:rPr>
        <w:rFonts w:eastAsia="Century Gothic"/>
        <w:b/>
        <w:bCs/>
        <w:color w:val="000000"/>
        <w:sz w:val="18"/>
        <w:szCs w:val="18"/>
      </w:rPr>
      <w:t>Segunda</w:t>
    </w:r>
    <w:r w:rsidR="00E4538B">
      <w:rPr>
        <w:rFonts w:eastAsia="Century Gothic"/>
        <w:b/>
        <w:bCs/>
        <w:color w:val="000000"/>
        <w:sz w:val="18"/>
        <w:szCs w:val="18"/>
      </w:rPr>
      <w:t xml:space="preserve"> Vuelta</w:t>
    </w:r>
  </w:p>
  <w:p w14:paraId="134E20A5" w14:textId="77777777" w:rsidR="00E81B7D" w:rsidRPr="00F10B11" w:rsidRDefault="00E81B7D" w:rsidP="0009625E">
    <w:pPr>
      <w:ind w:left="284"/>
      <w:jc w:val="both"/>
      <w:rPr>
        <w:rFonts w:eastAsia="Century Gothic"/>
        <w:color w:val="000000"/>
        <w:sz w:val="18"/>
      </w:rPr>
    </w:pPr>
  </w:p>
  <w:p w14:paraId="25DDA22E" w14:textId="77777777" w:rsidR="000C6798" w:rsidRPr="00477933" w:rsidRDefault="000C6798" w:rsidP="000C6798">
    <w:pPr>
      <w:ind w:left="2439" w:right="287" w:hanging="2268"/>
      <w:jc w:val="both"/>
      <w:rPr>
        <w:b/>
        <w:sz w:val="18"/>
      </w:rPr>
    </w:pPr>
    <w:r w:rsidRPr="00B83494">
      <w:rPr>
        <w:b/>
        <w:sz w:val="18"/>
      </w:rPr>
      <w:t>ADQUISICION DE VESTUARIO Y UNIFORMES PARA DISTINTOS PROGRAMAS DEL ORGANISMO PUBLICO</w:t>
    </w:r>
    <w:r>
      <w:rPr>
        <w:b/>
        <w:sz w:val="18"/>
      </w:rPr>
      <w:t xml:space="preserve"> </w:t>
    </w:r>
    <w:r w:rsidRPr="00B83494">
      <w:rPr>
        <w:b/>
        <w:sz w:val="18"/>
      </w:rPr>
      <w:t>DESCENTRALIZADO SERVICIOS DE SALUD JALISC</w:t>
    </w:r>
    <w:r>
      <w:rPr>
        <w:b/>
        <w:sz w:val="18"/>
      </w:rPr>
      <w:t>O</w:t>
    </w:r>
  </w:p>
  <w:p w14:paraId="42A38166" w14:textId="77777777" w:rsidR="000C6798" w:rsidRPr="00C171EE" w:rsidRDefault="000C6798" w:rsidP="000C6798">
    <w:pPr>
      <w:pStyle w:val="Textoindependiente"/>
      <w:rPr>
        <w:rFonts w:ascii="Times New Roman"/>
        <w:i/>
        <w:sz w:val="20"/>
      </w:rPr>
    </w:pPr>
  </w:p>
  <w:p w14:paraId="61470051" w14:textId="67759B8F" w:rsidR="00E81B7D" w:rsidRDefault="00E81B7D" w:rsidP="000C6798">
    <w:pPr>
      <w:ind w:left="284"/>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E81B7D" w:rsidRDefault="000135BB">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48A8"/>
    <w:multiLevelType w:val="hybridMultilevel"/>
    <w:tmpl w:val="3E9C3F5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327"/>
    <w:rsid w:val="00011CD3"/>
    <w:rsid w:val="000135BB"/>
    <w:rsid w:val="000221F3"/>
    <w:rsid w:val="000238E3"/>
    <w:rsid w:val="00027DD0"/>
    <w:rsid w:val="00032ADE"/>
    <w:rsid w:val="0003543F"/>
    <w:rsid w:val="00036700"/>
    <w:rsid w:val="000519AC"/>
    <w:rsid w:val="000523BA"/>
    <w:rsid w:val="00070306"/>
    <w:rsid w:val="000731A1"/>
    <w:rsid w:val="000869DC"/>
    <w:rsid w:val="0009625E"/>
    <w:rsid w:val="00097F0A"/>
    <w:rsid w:val="000A1859"/>
    <w:rsid w:val="000A3501"/>
    <w:rsid w:val="000A5C78"/>
    <w:rsid w:val="000B2E56"/>
    <w:rsid w:val="000B3E5F"/>
    <w:rsid w:val="000C6798"/>
    <w:rsid w:val="000C68F2"/>
    <w:rsid w:val="000D7628"/>
    <w:rsid w:val="000E11AB"/>
    <w:rsid w:val="000E728F"/>
    <w:rsid w:val="000E7E1F"/>
    <w:rsid w:val="000F131E"/>
    <w:rsid w:val="000F3ED8"/>
    <w:rsid w:val="001049DF"/>
    <w:rsid w:val="00106537"/>
    <w:rsid w:val="00125284"/>
    <w:rsid w:val="001425AA"/>
    <w:rsid w:val="00142E55"/>
    <w:rsid w:val="00143A7C"/>
    <w:rsid w:val="00145A7C"/>
    <w:rsid w:val="00150B51"/>
    <w:rsid w:val="00156694"/>
    <w:rsid w:val="0016165C"/>
    <w:rsid w:val="00166D3E"/>
    <w:rsid w:val="0018458A"/>
    <w:rsid w:val="0018512B"/>
    <w:rsid w:val="00185507"/>
    <w:rsid w:val="001904CE"/>
    <w:rsid w:val="00194EC0"/>
    <w:rsid w:val="001A6C1E"/>
    <w:rsid w:val="001B7AAF"/>
    <w:rsid w:val="001D5248"/>
    <w:rsid w:val="001E5D00"/>
    <w:rsid w:val="001F421C"/>
    <w:rsid w:val="001F5FA5"/>
    <w:rsid w:val="001F6399"/>
    <w:rsid w:val="00204195"/>
    <w:rsid w:val="00204621"/>
    <w:rsid w:val="002130B7"/>
    <w:rsid w:val="002255A4"/>
    <w:rsid w:val="00227111"/>
    <w:rsid w:val="002433A2"/>
    <w:rsid w:val="0025462F"/>
    <w:rsid w:val="002561DC"/>
    <w:rsid w:val="00263BB3"/>
    <w:rsid w:val="00264CBD"/>
    <w:rsid w:val="0026569B"/>
    <w:rsid w:val="002A1873"/>
    <w:rsid w:val="002A195F"/>
    <w:rsid w:val="002C6FD1"/>
    <w:rsid w:val="002C726C"/>
    <w:rsid w:val="002D6DF6"/>
    <w:rsid w:val="002E6F0F"/>
    <w:rsid w:val="002E6F95"/>
    <w:rsid w:val="002F75C7"/>
    <w:rsid w:val="00302116"/>
    <w:rsid w:val="003061E8"/>
    <w:rsid w:val="00307FF9"/>
    <w:rsid w:val="00320EA4"/>
    <w:rsid w:val="00321D54"/>
    <w:rsid w:val="00333C2F"/>
    <w:rsid w:val="0035225F"/>
    <w:rsid w:val="00354EC5"/>
    <w:rsid w:val="00360FE2"/>
    <w:rsid w:val="0036288A"/>
    <w:rsid w:val="003712D0"/>
    <w:rsid w:val="0037343C"/>
    <w:rsid w:val="00376D54"/>
    <w:rsid w:val="00380835"/>
    <w:rsid w:val="003914D2"/>
    <w:rsid w:val="00395067"/>
    <w:rsid w:val="003A2753"/>
    <w:rsid w:val="003A51B3"/>
    <w:rsid w:val="003B67AA"/>
    <w:rsid w:val="003B7D26"/>
    <w:rsid w:val="003D3675"/>
    <w:rsid w:val="003D6AC5"/>
    <w:rsid w:val="003D76C2"/>
    <w:rsid w:val="0041685F"/>
    <w:rsid w:val="00420D9C"/>
    <w:rsid w:val="00424A6F"/>
    <w:rsid w:val="00432F9B"/>
    <w:rsid w:val="00433B2B"/>
    <w:rsid w:val="00441B33"/>
    <w:rsid w:val="00456CED"/>
    <w:rsid w:val="0046037B"/>
    <w:rsid w:val="00462ADA"/>
    <w:rsid w:val="0047494E"/>
    <w:rsid w:val="00474BA4"/>
    <w:rsid w:val="00475B4B"/>
    <w:rsid w:val="00477420"/>
    <w:rsid w:val="00477933"/>
    <w:rsid w:val="0048288D"/>
    <w:rsid w:val="00483483"/>
    <w:rsid w:val="00491B6E"/>
    <w:rsid w:val="004A273B"/>
    <w:rsid w:val="004C47CC"/>
    <w:rsid w:val="004C553E"/>
    <w:rsid w:val="004D71DC"/>
    <w:rsid w:val="004E66B9"/>
    <w:rsid w:val="004F42F6"/>
    <w:rsid w:val="004F57B2"/>
    <w:rsid w:val="00504210"/>
    <w:rsid w:val="00536E7D"/>
    <w:rsid w:val="00537AA4"/>
    <w:rsid w:val="00545D45"/>
    <w:rsid w:val="005502E2"/>
    <w:rsid w:val="005550EA"/>
    <w:rsid w:val="005558F0"/>
    <w:rsid w:val="005627D0"/>
    <w:rsid w:val="00576C75"/>
    <w:rsid w:val="00576C82"/>
    <w:rsid w:val="00591E47"/>
    <w:rsid w:val="00596A72"/>
    <w:rsid w:val="005A04D4"/>
    <w:rsid w:val="005A20D3"/>
    <w:rsid w:val="005A7CF0"/>
    <w:rsid w:val="005C51BE"/>
    <w:rsid w:val="005C7037"/>
    <w:rsid w:val="005C7413"/>
    <w:rsid w:val="005D3270"/>
    <w:rsid w:val="005D6634"/>
    <w:rsid w:val="005E394A"/>
    <w:rsid w:val="005E5FDC"/>
    <w:rsid w:val="005F4D81"/>
    <w:rsid w:val="005F7F68"/>
    <w:rsid w:val="00600042"/>
    <w:rsid w:val="00600944"/>
    <w:rsid w:val="00621478"/>
    <w:rsid w:val="00622A46"/>
    <w:rsid w:val="0062646A"/>
    <w:rsid w:val="006353FC"/>
    <w:rsid w:val="006408C7"/>
    <w:rsid w:val="00644C7D"/>
    <w:rsid w:val="006462AC"/>
    <w:rsid w:val="00650EF3"/>
    <w:rsid w:val="00660729"/>
    <w:rsid w:val="00662984"/>
    <w:rsid w:val="00666D60"/>
    <w:rsid w:val="00667D91"/>
    <w:rsid w:val="0068009B"/>
    <w:rsid w:val="00686BD3"/>
    <w:rsid w:val="006A603F"/>
    <w:rsid w:val="006A7074"/>
    <w:rsid w:val="006A7545"/>
    <w:rsid w:val="006B12BF"/>
    <w:rsid w:val="006B13C4"/>
    <w:rsid w:val="006B1D94"/>
    <w:rsid w:val="006B2307"/>
    <w:rsid w:val="007024B2"/>
    <w:rsid w:val="00705093"/>
    <w:rsid w:val="007110CB"/>
    <w:rsid w:val="00713881"/>
    <w:rsid w:val="00714C8C"/>
    <w:rsid w:val="00720109"/>
    <w:rsid w:val="007379A0"/>
    <w:rsid w:val="00737AC6"/>
    <w:rsid w:val="00740B7A"/>
    <w:rsid w:val="00743E76"/>
    <w:rsid w:val="00750655"/>
    <w:rsid w:val="00755354"/>
    <w:rsid w:val="00770BDE"/>
    <w:rsid w:val="00780E2B"/>
    <w:rsid w:val="0078589F"/>
    <w:rsid w:val="00792F27"/>
    <w:rsid w:val="007959CB"/>
    <w:rsid w:val="007A0EA6"/>
    <w:rsid w:val="007A2703"/>
    <w:rsid w:val="007A42E1"/>
    <w:rsid w:val="007A7CF4"/>
    <w:rsid w:val="007B051B"/>
    <w:rsid w:val="007B543D"/>
    <w:rsid w:val="007B6FDA"/>
    <w:rsid w:val="007E132F"/>
    <w:rsid w:val="007F478B"/>
    <w:rsid w:val="008574CA"/>
    <w:rsid w:val="008665F0"/>
    <w:rsid w:val="00877ACB"/>
    <w:rsid w:val="00886714"/>
    <w:rsid w:val="008941AF"/>
    <w:rsid w:val="00896103"/>
    <w:rsid w:val="008A027F"/>
    <w:rsid w:val="008A5A45"/>
    <w:rsid w:val="008A67A1"/>
    <w:rsid w:val="008B1F16"/>
    <w:rsid w:val="008C1F3C"/>
    <w:rsid w:val="008E1CB6"/>
    <w:rsid w:val="008E24DF"/>
    <w:rsid w:val="008E28E8"/>
    <w:rsid w:val="008E797B"/>
    <w:rsid w:val="008F4C95"/>
    <w:rsid w:val="008F55F7"/>
    <w:rsid w:val="00900AFA"/>
    <w:rsid w:val="00906762"/>
    <w:rsid w:val="00910C26"/>
    <w:rsid w:val="00924F2C"/>
    <w:rsid w:val="009254F5"/>
    <w:rsid w:val="00934755"/>
    <w:rsid w:val="00951896"/>
    <w:rsid w:val="0096062D"/>
    <w:rsid w:val="00960D07"/>
    <w:rsid w:val="009633DE"/>
    <w:rsid w:val="00980EF2"/>
    <w:rsid w:val="0098633E"/>
    <w:rsid w:val="00996ABF"/>
    <w:rsid w:val="009A0369"/>
    <w:rsid w:val="009A0A44"/>
    <w:rsid w:val="009C538D"/>
    <w:rsid w:val="009D1515"/>
    <w:rsid w:val="009E1B22"/>
    <w:rsid w:val="00A11D67"/>
    <w:rsid w:val="00A122B2"/>
    <w:rsid w:val="00A26420"/>
    <w:rsid w:val="00A402B2"/>
    <w:rsid w:val="00A43F2D"/>
    <w:rsid w:val="00A44BDA"/>
    <w:rsid w:val="00A473AD"/>
    <w:rsid w:val="00A502CC"/>
    <w:rsid w:val="00A52C9F"/>
    <w:rsid w:val="00A52D08"/>
    <w:rsid w:val="00A56302"/>
    <w:rsid w:val="00A60D57"/>
    <w:rsid w:val="00A6218B"/>
    <w:rsid w:val="00A62299"/>
    <w:rsid w:val="00A81E0B"/>
    <w:rsid w:val="00A84534"/>
    <w:rsid w:val="00A8538A"/>
    <w:rsid w:val="00A96EA2"/>
    <w:rsid w:val="00AA3311"/>
    <w:rsid w:val="00AA5E22"/>
    <w:rsid w:val="00AA5E55"/>
    <w:rsid w:val="00AB3025"/>
    <w:rsid w:val="00AB4177"/>
    <w:rsid w:val="00AB4460"/>
    <w:rsid w:val="00AB507C"/>
    <w:rsid w:val="00AB7010"/>
    <w:rsid w:val="00AC2A41"/>
    <w:rsid w:val="00AC743B"/>
    <w:rsid w:val="00AD6FFD"/>
    <w:rsid w:val="00AE76F0"/>
    <w:rsid w:val="00AF02D4"/>
    <w:rsid w:val="00AF5A42"/>
    <w:rsid w:val="00B05467"/>
    <w:rsid w:val="00B11C5D"/>
    <w:rsid w:val="00B17177"/>
    <w:rsid w:val="00B177D3"/>
    <w:rsid w:val="00B210DD"/>
    <w:rsid w:val="00B32D49"/>
    <w:rsid w:val="00B3329F"/>
    <w:rsid w:val="00B34ED6"/>
    <w:rsid w:val="00B35E3A"/>
    <w:rsid w:val="00B40269"/>
    <w:rsid w:val="00B42E31"/>
    <w:rsid w:val="00B44594"/>
    <w:rsid w:val="00B4746D"/>
    <w:rsid w:val="00B55068"/>
    <w:rsid w:val="00B626C4"/>
    <w:rsid w:val="00B70B24"/>
    <w:rsid w:val="00B75278"/>
    <w:rsid w:val="00B843B5"/>
    <w:rsid w:val="00B856A6"/>
    <w:rsid w:val="00BA4174"/>
    <w:rsid w:val="00BB0347"/>
    <w:rsid w:val="00BB1784"/>
    <w:rsid w:val="00BB356E"/>
    <w:rsid w:val="00BE15E1"/>
    <w:rsid w:val="00BE3DF8"/>
    <w:rsid w:val="00BE5FE4"/>
    <w:rsid w:val="00BF2161"/>
    <w:rsid w:val="00C023E8"/>
    <w:rsid w:val="00C13713"/>
    <w:rsid w:val="00C14501"/>
    <w:rsid w:val="00C171EE"/>
    <w:rsid w:val="00C2065D"/>
    <w:rsid w:val="00C2167C"/>
    <w:rsid w:val="00C41E62"/>
    <w:rsid w:val="00C42F5F"/>
    <w:rsid w:val="00C46888"/>
    <w:rsid w:val="00C50CEE"/>
    <w:rsid w:val="00C52447"/>
    <w:rsid w:val="00C543C3"/>
    <w:rsid w:val="00C64DBC"/>
    <w:rsid w:val="00C736AC"/>
    <w:rsid w:val="00C73BDD"/>
    <w:rsid w:val="00C73DC6"/>
    <w:rsid w:val="00C85D41"/>
    <w:rsid w:val="00C91DD4"/>
    <w:rsid w:val="00CA4D60"/>
    <w:rsid w:val="00CB4722"/>
    <w:rsid w:val="00CB7322"/>
    <w:rsid w:val="00CD2624"/>
    <w:rsid w:val="00CD4C23"/>
    <w:rsid w:val="00CF0633"/>
    <w:rsid w:val="00CF2A38"/>
    <w:rsid w:val="00D03E80"/>
    <w:rsid w:val="00D046B0"/>
    <w:rsid w:val="00D051E7"/>
    <w:rsid w:val="00D069F8"/>
    <w:rsid w:val="00D3091B"/>
    <w:rsid w:val="00D46988"/>
    <w:rsid w:val="00D5728B"/>
    <w:rsid w:val="00D617BD"/>
    <w:rsid w:val="00D71602"/>
    <w:rsid w:val="00D813F0"/>
    <w:rsid w:val="00D834F6"/>
    <w:rsid w:val="00D8596A"/>
    <w:rsid w:val="00D87204"/>
    <w:rsid w:val="00D87C66"/>
    <w:rsid w:val="00D90B4F"/>
    <w:rsid w:val="00D96E11"/>
    <w:rsid w:val="00DA0691"/>
    <w:rsid w:val="00DA45E8"/>
    <w:rsid w:val="00DB0D1F"/>
    <w:rsid w:val="00DC2A94"/>
    <w:rsid w:val="00DC58C8"/>
    <w:rsid w:val="00DE038B"/>
    <w:rsid w:val="00DE1428"/>
    <w:rsid w:val="00DE35AE"/>
    <w:rsid w:val="00DE3B2F"/>
    <w:rsid w:val="00DE5A78"/>
    <w:rsid w:val="00DF0A92"/>
    <w:rsid w:val="00DF154B"/>
    <w:rsid w:val="00DF276D"/>
    <w:rsid w:val="00E06891"/>
    <w:rsid w:val="00E12623"/>
    <w:rsid w:val="00E12A96"/>
    <w:rsid w:val="00E146C5"/>
    <w:rsid w:val="00E300C3"/>
    <w:rsid w:val="00E33F67"/>
    <w:rsid w:val="00E360EA"/>
    <w:rsid w:val="00E4538B"/>
    <w:rsid w:val="00E604E7"/>
    <w:rsid w:val="00E819C0"/>
    <w:rsid w:val="00E81B7D"/>
    <w:rsid w:val="00E859EC"/>
    <w:rsid w:val="00E85F65"/>
    <w:rsid w:val="00E86F83"/>
    <w:rsid w:val="00E90FD9"/>
    <w:rsid w:val="00E9113D"/>
    <w:rsid w:val="00EA29A4"/>
    <w:rsid w:val="00EB1686"/>
    <w:rsid w:val="00EB6496"/>
    <w:rsid w:val="00EC77B3"/>
    <w:rsid w:val="00ED2D55"/>
    <w:rsid w:val="00ED3536"/>
    <w:rsid w:val="00ED49F9"/>
    <w:rsid w:val="00EE651C"/>
    <w:rsid w:val="00EE75B1"/>
    <w:rsid w:val="00EE7CA6"/>
    <w:rsid w:val="00F014F5"/>
    <w:rsid w:val="00F10B11"/>
    <w:rsid w:val="00F1792C"/>
    <w:rsid w:val="00F21B8F"/>
    <w:rsid w:val="00F2630A"/>
    <w:rsid w:val="00F27E85"/>
    <w:rsid w:val="00F30468"/>
    <w:rsid w:val="00F32547"/>
    <w:rsid w:val="00F3582A"/>
    <w:rsid w:val="00F42C3A"/>
    <w:rsid w:val="00F430EB"/>
    <w:rsid w:val="00F630F3"/>
    <w:rsid w:val="00F749DC"/>
    <w:rsid w:val="00F800E9"/>
    <w:rsid w:val="00F8608C"/>
    <w:rsid w:val="00FA2ACE"/>
    <w:rsid w:val="00FB15C8"/>
    <w:rsid w:val="00FB410A"/>
    <w:rsid w:val="00FD2953"/>
    <w:rsid w:val="00FD6080"/>
    <w:rsid w:val="00FE3378"/>
    <w:rsid w:val="00FE4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DC58C8"/>
    <w:pPr>
      <w:widowControl/>
      <w:suppressAutoHyphens/>
      <w:autoSpaceDE/>
      <w:autoSpaceDN/>
    </w:pPr>
    <w:rPr>
      <w:rFonts w:eastAsia="Times New Roman"/>
      <w:b/>
      <w:smallCaps/>
      <w:spacing w:val="60"/>
      <w:sz w:val="20"/>
      <w:szCs w:val="20"/>
      <w:lang w:val="es-ES" w:eastAsia="ar-SA" w:bidi="ar-SA"/>
    </w:rPr>
  </w:style>
  <w:style w:type="character" w:customStyle="1" w:styleId="MiTitulo1Car">
    <w:name w:val="Mi Titulo 1 Car"/>
    <w:basedOn w:val="Fuentedeprrafopredeter"/>
    <w:link w:val="MiTitulo1"/>
    <w:rsid w:val="00DC58C8"/>
    <w:rPr>
      <w:rFonts w:ascii="Arial" w:eastAsia="Times New Roman" w:hAnsi="Arial" w:cs="Arial"/>
      <w:b/>
      <w:smallCaps/>
      <w:spacing w:val="60"/>
      <w:sz w:val="20"/>
      <w:szCs w:val="20"/>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6">
    <w:name w:val="16"/>
    <w:basedOn w:val="TableNormal"/>
    <w:rsid w:val="0000432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6408C7"/>
    <w:rPr>
      <w:color w:val="605E5C"/>
      <w:shd w:val="clear" w:color="auto" w:fill="E1DFDD"/>
    </w:rPr>
  </w:style>
  <w:style w:type="table" w:customStyle="1" w:styleId="5">
    <w:name w:val="5"/>
    <w:basedOn w:val="TableNormal"/>
    <w:rsid w:val="00B0546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B0546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994602531">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rycel.flores@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E2A7F"/>
    <w:rsid w:val="001358E9"/>
    <w:rsid w:val="00154967"/>
    <w:rsid w:val="002204E6"/>
    <w:rsid w:val="002424CA"/>
    <w:rsid w:val="00257FEE"/>
    <w:rsid w:val="002D4C37"/>
    <w:rsid w:val="00313435"/>
    <w:rsid w:val="003267D0"/>
    <w:rsid w:val="0037088C"/>
    <w:rsid w:val="0039599C"/>
    <w:rsid w:val="004D43D7"/>
    <w:rsid w:val="004D5B76"/>
    <w:rsid w:val="004F6CB3"/>
    <w:rsid w:val="00593BDE"/>
    <w:rsid w:val="005D4C6D"/>
    <w:rsid w:val="005F611F"/>
    <w:rsid w:val="0062156F"/>
    <w:rsid w:val="00635C4D"/>
    <w:rsid w:val="00687555"/>
    <w:rsid w:val="0069068D"/>
    <w:rsid w:val="00693365"/>
    <w:rsid w:val="006F0121"/>
    <w:rsid w:val="00704EDF"/>
    <w:rsid w:val="0070712B"/>
    <w:rsid w:val="007309E7"/>
    <w:rsid w:val="00731CEF"/>
    <w:rsid w:val="007531F8"/>
    <w:rsid w:val="00763B86"/>
    <w:rsid w:val="007A6EA7"/>
    <w:rsid w:val="007E6B1E"/>
    <w:rsid w:val="008712E1"/>
    <w:rsid w:val="008B6A9B"/>
    <w:rsid w:val="008C196B"/>
    <w:rsid w:val="008C671E"/>
    <w:rsid w:val="00904C43"/>
    <w:rsid w:val="00907496"/>
    <w:rsid w:val="00972FB8"/>
    <w:rsid w:val="00980BF3"/>
    <w:rsid w:val="00A36624"/>
    <w:rsid w:val="00A44612"/>
    <w:rsid w:val="00A56934"/>
    <w:rsid w:val="00AC2139"/>
    <w:rsid w:val="00B368A4"/>
    <w:rsid w:val="00B4765D"/>
    <w:rsid w:val="00B476F0"/>
    <w:rsid w:val="00D5642B"/>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noviembre del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B71D35-2CCA-4371-B7E2-ECD225CA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829</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LCCC- 43068001-040-2020 Segunda Vuelta</dc:subject>
  <dc:creator>Arturo Cuauhtemoc Salinas Vazquez</dc:creator>
  <cp:keywords/>
  <dc:description/>
  <cp:lastModifiedBy>Dirección Administración</cp:lastModifiedBy>
  <cp:revision>4</cp:revision>
  <cp:lastPrinted>2020-10-22T16:39:00Z</cp:lastPrinted>
  <dcterms:created xsi:type="dcterms:W3CDTF">2020-11-19T22:49:00Z</dcterms:created>
  <dcterms:modified xsi:type="dcterms:W3CDTF">2020-11-20T17:15:00Z</dcterms:modified>
  <cp:category>“Adulticida oleoso, larvicidas y tela tricoth para el combate del mosquito aedes aegypti”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