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2FC74268" w14:textId="77777777" w:rsidR="00F6679D" w:rsidRPr="00F6679D" w:rsidRDefault="00F6679D" w:rsidP="00F6679D">
      <w:pPr>
        <w:rPr>
          <w:rFonts w:ascii="Arial" w:hAnsi="Arial" w:cs="Arial"/>
          <w:b/>
          <w:bCs/>
          <w:color w:val="000000"/>
          <w:sz w:val="32"/>
          <w:szCs w:val="32"/>
          <w:lang w:val="es-MX" w:eastAsia="es-MX"/>
        </w:rPr>
      </w:pPr>
    </w:p>
    <w:p w14:paraId="3246D656" w14:textId="77777777" w:rsidR="00F6679D" w:rsidRPr="00F6679D" w:rsidRDefault="00F6679D" w:rsidP="00F6679D">
      <w:pPr>
        <w:rPr>
          <w:rFonts w:ascii="Arial" w:hAnsi="Arial" w:cs="Arial"/>
          <w:b/>
          <w:bCs/>
          <w:color w:val="000000"/>
          <w:sz w:val="32"/>
          <w:szCs w:val="32"/>
          <w:lang w:val="es-MX" w:eastAsia="es-MX"/>
        </w:rPr>
      </w:pPr>
    </w:p>
    <w:p w14:paraId="62996281" w14:textId="7C23EAA2" w:rsidR="00F6679D" w:rsidRPr="00F6679D" w:rsidRDefault="00F6679D" w:rsidP="00F6679D">
      <w:pPr>
        <w:jc w:val="center"/>
        <w:rPr>
          <w:rFonts w:ascii="Arial" w:hAnsi="Arial" w:cs="Arial"/>
          <w:b/>
          <w:bCs/>
          <w:color w:val="000000"/>
          <w:sz w:val="32"/>
          <w:szCs w:val="32"/>
          <w:lang w:val="es-MX" w:eastAsia="es-MX"/>
        </w:rPr>
      </w:pPr>
      <w:r w:rsidRPr="00F6679D">
        <w:rPr>
          <w:rFonts w:ascii="Arial" w:hAnsi="Arial" w:cs="Arial"/>
          <w:b/>
          <w:bCs/>
          <w:color w:val="000000"/>
          <w:sz w:val="32"/>
          <w:szCs w:val="32"/>
          <w:lang w:val="es-MX" w:eastAsia="es-MX"/>
        </w:rPr>
        <w:t>LICITACIÓN PÚBLICA LOCAL</w:t>
      </w:r>
    </w:p>
    <w:p w14:paraId="3164D0B9" w14:textId="77777777" w:rsidR="00F6679D" w:rsidRPr="00F6679D" w:rsidRDefault="00F6679D" w:rsidP="00F6679D">
      <w:pPr>
        <w:jc w:val="center"/>
        <w:rPr>
          <w:rFonts w:ascii="Arial" w:hAnsi="Arial" w:cs="Arial"/>
          <w:b/>
          <w:bCs/>
          <w:color w:val="000000"/>
          <w:sz w:val="32"/>
          <w:szCs w:val="32"/>
          <w:lang w:val="es-MX" w:eastAsia="es-MX"/>
        </w:rPr>
      </w:pPr>
      <w:r w:rsidRPr="00F6679D">
        <w:rPr>
          <w:rFonts w:ascii="Arial" w:hAnsi="Arial" w:cs="Arial"/>
          <w:b/>
          <w:bCs/>
          <w:color w:val="000000"/>
          <w:sz w:val="32"/>
          <w:szCs w:val="32"/>
          <w:lang w:val="es-MX" w:eastAsia="es-MX"/>
        </w:rPr>
        <w:t>LSCC-028-2022 TERCERA VUELTA SIN CONCURRENCIA DE COMITÉ</w:t>
      </w:r>
    </w:p>
    <w:p w14:paraId="03A8053B" w14:textId="77777777" w:rsidR="00F6679D" w:rsidRPr="00F6679D" w:rsidRDefault="00F6679D" w:rsidP="00F6679D">
      <w:pPr>
        <w:jc w:val="center"/>
        <w:rPr>
          <w:rFonts w:ascii="Arial" w:hAnsi="Arial" w:cs="Arial"/>
          <w:b/>
          <w:bCs/>
          <w:color w:val="000000"/>
          <w:sz w:val="32"/>
          <w:szCs w:val="32"/>
          <w:lang w:val="es-MX" w:eastAsia="es-MX"/>
        </w:rPr>
      </w:pPr>
    </w:p>
    <w:p w14:paraId="5FDD4880" w14:textId="77777777" w:rsidR="00F6679D" w:rsidRPr="00F6679D" w:rsidRDefault="00F6679D" w:rsidP="00F6679D">
      <w:pPr>
        <w:jc w:val="center"/>
        <w:rPr>
          <w:rFonts w:ascii="Arial" w:hAnsi="Arial" w:cs="Arial"/>
          <w:b/>
          <w:bCs/>
          <w:color w:val="000000"/>
          <w:sz w:val="32"/>
          <w:szCs w:val="32"/>
          <w:lang w:val="es-MX" w:eastAsia="es-MX"/>
        </w:rPr>
      </w:pPr>
    </w:p>
    <w:p w14:paraId="47334CD0" w14:textId="77777777" w:rsidR="00F6679D" w:rsidRPr="00F6679D" w:rsidRDefault="00F6679D" w:rsidP="00F6679D">
      <w:pPr>
        <w:jc w:val="center"/>
        <w:rPr>
          <w:rFonts w:ascii="Arial" w:hAnsi="Arial" w:cs="Arial"/>
          <w:b/>
          <w:bCs/>
          <w:color w:val="000000"/>
          <w:sz w:val="32"/>
          <w:szCs w:val="32"/>
          <w:lang w:val="es-MX" w:eastAsia="es-MX"/>
        </w:rPr>
      </w:pPr>
      <w:r w:rsidRPr="00F6679D">
        <w:rPr>
          <w:rFonts w:ascii="Arial" w:hAnsi="Arial" w:cs="Arial"/>
          <w:b/>
          <w:bCs/>
          <w:color w:val="000000"/>
          <w:sz w:val="32"/>
          <w:szCs w:val="32"/>
          <w:lang w:val="es-MX" w:eastAsia="es-MX"/>
        </w:rPr>
        <w:t>“ADQUISICIÓN DE REFACCIONES Y ACCESORIOS MENORES DE EQUIPO E INSTRUMENTAL MÉDICO Y DE LABORATORIO PARA EL HOSPITAL REGIONAL DE TEPATITLÁN DE MORELOS.”</w:t>
      </w:r>
    </w:p>
    <w:p w14:paraId="16169A23" w14:textId="77777777" w:rsidR="00F6679D" w:rsidRPr="00F6679D" w:rsidRDefault="00F6679D" w:rsidP="00F6679D">
      <w:pPr>
        <w:rPr>
          <w:rFonts w:ascii="Arial" w:hAnsi="Arial" w:cs="Arial"/>
          <w:b/>
          <w:bCs/>
          <w:color w:val="000000"/>
          <w:sz w:val="32"/>
          <w:szCs w:val="32"/>
          <w:lang w:val="es-MX" w:eastAsia="es-MX"/>
        </w:rPr>
      </w:pPr>
    </w:p>
    <w:p w14:paraId="00BF6488" w14:textId="77777777" w:rsidR="00F6679D" w:rsidRPr="00F6679D" w:rsidRDefault="00F6679D" w:rsidP="00F6679D">
      <w:pPr>
        <w:rPr>
          <w:rFonts w:ascii="Arial" w:hAnsi="Arial" w:cs="Arial"/>
          <w:b/>
          <w:bCs/>
          <w:color w:val="000000"/>
          <w:sz w:val="32"/>
          <w:szCs w:val="32"/>
          <w:lang w:val="es-MX" w:eastAsia="es-MX"/>
        </w:rPr>
      </w:pPr>
    </w:p>
    <w:p w14:paraId="7FDD40E6" w14:textId="77777777" w:rsidR="00EB7575" w:rsidRPr="00F6679D" w:rsidRDefault="00EB7575" w:rsidP="00EB7575">
      <w:pPr>
        <w:rPr>
          <w:rFonts w:ascii="Arial Narrow" w:hAnsi="Arial Narrow" w:cstheme="minorHAnsi"/>
          <w:sz w:val="24"/>
          <w:szCs w:val="24"/>
          <w:lang w:val="es-MX"/>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0EB176F2" w:rsidR="00970E41" w:rsidRPr="000A6F6A" w:rsidRDefault="003739A0" w:rsidP="000A6F6A">
          <w:pPr>
            <w:jc w:val="right"/>
            <w:rPr>
              <w:rFonts w:ascii="Arial Narrow" w:hAnsi="Arial Narrow" w:cstheme="minorHAnsi"/>
              <w:sz w:val="24"/>
              <w:szCs w:val="24"/>
            </w:rPr>
          </w:pPr>
          <w:r>
            <w:rPr>
              <w:rFonts w:ascii="Arial Narrow" w:hAnsi="Arial Narrow" w:cstheme="minorHAnsi"/>
              <w:sz w:val="24"/>
              <w:szCs w:val="24"/>
              <w:lang w:val="es-MX"/>
            </w:rPr>
            <w:t>1</w:t>
          </w:r>
          <w:r w:rsidR="00F6679D">
            <w:rPr>
              <w:rFonts w:ascii="Arial Narrow" w:hAnsi="Arial Narrow" w:cstheme="minorHAnsi"/>
              <w:sz w:val="24"/>
              <w:szCs w:val="24"/>
              <w:lang w:val="es-MX"/>
            </w:rPr>
            <w:t>9</w:t>
          </w:r>
          <w:r>
            <w:rPr>
              <w:rFonts w:ascii="Arial Narrow" w:hAnsi="Arial Narrow" w:cstheme="minorHAnsi"/>
              <w:sz w:val="24"/>
              <w:szCs w:val="24"/>
              <w:lang w:val="es-MX"/>
            </w:rPr>
            <w:t xml:space="preserve"> de octubre </w:t>
          </w:r>
          <w:r w:rsidR="005E40F3">
            <w:rPr>
              <w:rFonts w:ascii="Arial Narrow" w:hAnsi="Arial Narrow" w:cstheme="minorHAnsi"/>
              <w:sz w:val="24"/>
              <w:szCs w:val="24"/>
              <w:lang w:val="es-MX"/>
            </w:rPr>
            <w:t>de 202</w:t>
          </w:r>
          <w:r w:rsidR="00863166">
            <w:rPr>
              <w:rFonts w:ascii="Arial Narrow" w:hAnsi="Arial Narrow" w:cstheme="minorHAnsi"/>
              <w:sz w:val="24"/>
              <w:szCs w:val="24"/>
              <w:lang w:val="es-MX"/>
            </w:rPr>
            <w:t>2</w:t>
          </w:r>
        </w:p>
      </w:sdtContent>
    </w:sdt>
    <w:p w14:paraId="58252ED2" w14:textId="77777777" w:rsidR="00ED7AA2" w:rsidRDefault="00ED7AA2" w:rsidP="00922678">
      <w:pPr>
        <w:suppressAutoHyphens w:val="0"/>
        <w:jc w:val="both"/>
        <w:rPr>
          <w:rFonts w:ascii="Arial Narrow" w:eastAsiaTheme="minorEastAsia" w:hAnsi="Arial Narrow" w:cstheme="majorHAnsi"/>
          <w:lang w:val="es-MX" w:eastAsia="es-MX"/>
        </w:rPr>
      </w:pPr>
    </w:p>
    <w:p w14:paraId="437442A3" w14:textId="77777777" w:rsidR="00A76C3B" w:rsidRDefault="00A76C3B" w:rsidP="00922678">
      <w:pPr>
        <w:suppressAutoHyphens w:val="0"/>
        <w:jc w:val="both"/>
        <w:rPr>
          <w:rFonts w:ascii="Arial Narrow" w:eastAsiaTheme="minorEastAsia" w:hAnsi="Arial Narrow" w:cstheme="majorHAnsi"/>
          <w:lang w:val="es-MX" w:eastAsia="es-MX"/>
        </w:rPr>
      </w:pPr>
    </w:p>
    <w:p w14:paraId="0BAF2A89" w14:textId="77777777" w:rsidR="00A76C3B" w:rsidRDefault="00A76C3B" w:rsidP="00922678">
      <w:pPr>
        <w:suppressAutoHyphens w:val="0"/>
        <w:jc w:val="both"/>
        <w:rPr>
          <w:rFonts w:ascii="Arial Narrow" w:eastAsiaTheme="minorEastAsia" w:hAnsi="Arial Narrow" w:cstheme="majorHAnsi"/>
          <w:lang w:val="es-MX" w:eastAsia="es-MX"/>
        </w:rPr>
      </w:pPr>
    </w:p>
    <w:p w14:paraId="489087F2" w14:textId="4CD099B1" w:rsidR="00600B7F" w:rsidRPr="00E75387" w:rsidRDefault="00EB7575" w:rsidP="00922678">
      <w:pPr>
        <w:suppressAutoHyphens w:val="0"/>
        <w:jc w:val="both"/>
      </w:pPr>
      <w:r w:rsidRPr="00E75387">
        <w:rPr>
          <w:rFonts w:ascii="Arial Narrow" w:eastAsiaTheme="minorEastAsia" w:hAnsi="Arial Narrow" w:cstheme="majorHAnsi"/>
          <w:lang w:val="es-MX" w:eastAsia="es-MX"/>
        </w:rPr>
        <w:t xml:space="preserve">En la ciudad de Guadalajara Jalisco, siendo las </w:t>
      </w:r>
      <w:r w:rsidR="008E138C" w:rsidRPr="00E75387">
        <w:rPr>
          <w:rFonts w:ascii="Arial Narrow" w:eastAsiaTheme="minorEastAsia" w:hAnsi="Arial Narrow" w:cstheme="majorHAnsi"/>
          <w:lang w:val="es-MX" w:eastAsia="es-MX"/>
        </w:rPr>
        <w:t>1</w:t>
      </w:r>
      <w:r w:rsidR="00F6679D">
        <w:rPr>
          <w:rFonts w:ascii="Arial Narrow" w:eastAsiaTheme="minorEastAsia" w:hAnsi="Arial Narrow" w:cstheme="majorHAnsi"/>
          <w:lang w:val="es-MX" w:eastAsia="es-MX"/>
        </w:rPr>
        <w:t>2</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6679D">
            <w:rPr>
              <w:rFonts w:ascii="Arial Narrow" w:eastAsiaTheme="minorEastAsia" w:hAnsi="Arial Narrow" w:cstheme="majorHAnsi"/>
              <w:lang w:val="es-MX" w:eastAsia="es-MX"/>
            </w:rPr>
            <w:t>19 de octubre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EB6373">
        <w:rPr>
          <w:rFonts w:ascii="Arial Narrow" w:eastAsiaTheme="minorEastAsia" w:hAnsi="Arial Narrow" w:cstheme="majorHAnsi"/>
          <w:b/>
          <w:bCs/>
          <w:lang w:val="es-MX" w:eastAsia="es-MX"/>
        </w:rPr>
        <w:t>LICITACIÓN PÚBLICA LOCAL</w:t>
      </w:r>
      <w:r w:rsidR="00C82653" w:rsidRPr="00E75387">
        <w:rPr>
          <w:rFonts w:ascii="Arial Narrow" w:eastAsiaTheme="minorEastAsia" w:hAnsi="Arial Narrow" w:cstheme="majorHAnsi"/>
          <w:b/>
          <w:bCs/>
          <w:lang w:val="es-MX" w:eastAsia="es-MX"/>
        </w:rPr>
        <w:t xml:space="preserve"> </w:t>
      </w:r>
      <w:r w:rsidR="00EB6373">
        <w:rPr>
          <w:rFonts w:ascii="Arial Narrow" w:eastAsiaTheme="minorEastAsia" w:hAnsi="Arial Narrow" w:cstheme="majorHAnsi"/>
          <w:b/>
          <w:bCs/>
          <w:lang w:val="es-MX" w:eastAsia="es-MX"/>
        </w:rPr>
        <w:t>LSCC-0</w:t>
      </w:r>
      <w:r w:rsidR="00F6679D">
        <w:rPr>
          <w:rFonts w:ascii="Arial Narrow" w:eastAsiaTheme="minorEastAsia" w:hAnsi="Arial Narrow" w:cstheme="majorHAnsi"/>
          <w:b/>
          <w:bCs/>
          <w:lang w:val="es-MX" w:eastAsia="es-MX"/>
        </w:rPr>
        <w:t>28</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F6679D">
        <w:rPr>
          <w:rFonts w:ascii="Arial Narrow" w:eastAsiaTheme="minorEastAsia" w:hAnsi="Arial Narrow" w:cstheme="majorHAnsi"/>
          <w:b/>
          <w:bCs/>
          <w:lang w:val="es-MX" w:eastAsia="es-MX"/>
        </w:rPr>
        <w:t xml:space="preserve"> TERCERA VUELTA</w:t>
      </w:r>
      <w:r w:rsidR="00C82653" w:rsidRPr="00E75387">
        <w:rPr>
          <w:rFonts w:ascii="Arial Narrow" w:eastAsiaTheme="minorEastAsia" w:hAnsi="Arial Narrow" w:cstheme="majorHAnsi"/>
          <w:b/>
          <w:bCs/>
          <w:lang w:val="es-MX" w:eastAsia="es-MX"/>
        </w:rPr>
        <w:t xml:space="preserve"> </w:t>
      </w:r>
      <w:r w:rsidR="00F6679D" w:rsidRPr="00E75387">
        <w:rPr>
          <w:rFonts w:ascii="Arial Narrow" w:eastAsiaTheme="minorEastAsia" w:hAnsi="Arial Narrow" w:cstheme="majorHAnsi"/>
          <w:b/>
          <w:bCs/>
          <w:lang w:val="es-MX" w:eastAsia="es-MX"/>
        </w:rPr>
        <w:t>SIN CONCURRENCIA DEL COMITÉ</w:t>
      </w:r>
      <w:r w:rsidR="00C82653" w:rsidRPr="00E75387">
        <w:rPr>
          <w:rFonts w:ascii="Arial Narrow" w:eastAsiaTheme="minorEastAsia" w:hAnsi="Arial Narrow" w:cstheme="majorHAnsi"/>
          <w:lang w:val="es-MX" w:eastAsia="es-MX"/>
        </w:rPr>
        <w:t>, para la</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F6679D" w:rsidRPr="00F6679D">
            <w:rPr>
              <w:rFonts w:ascii="Arial Narrow" w:eastAsia="Calibri" w:hAnsi="Arial Narrow" w:cs="Calibri Light"/>
              <w:b/>
              <w:smallCaps/>
              <w:lang w:val="es-MX" w:eastAsia="es-MX"/>
            </w:rPr>
            <w:t>“ADQUISICIÓN DE REFACCIONES Y ACCESORIOS MENORES DE EQUIPO E INSTRUMENTAL MÉDICO Y DE LABORATORIO PARA EL HOSPITAL REGIONAL DE TEPATITLÁN DE MORELOS.”</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1242AD">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EB6373">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75BF8571"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ED7AA2">
        <w:rPr>
          <w:rFonts w:ascii="Arial Narrow" w:eastAsia="Calibri" w:hAnsi="Arial Narrow" w:cs="Calibri"/>
        </w:rPr>
        <w:t>7</w:t>
      </w:r>
      <w:r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Pr="00600B7F">
        <w:rPr>
          <w:rFonts w:ascii="Arial Narrow" w:eastAsia="Calibri" w:hAnsi="Arial Narrow" w:cs="Calibri"/>
        </w:rPr>
        <w:t xml:space="preserve"> </w:t>
      </w:r>
      <w:r w:rsidR="00A76C3B" w:rsidRPr="00600B7F">
        <w:rPr>
          <w:rFonts w:ascii="Arial Narrow" w:eastAsia="Calibri" w:hAnsi="Arial Narrow" w:cs="Calibri"/>
        </w:rPr>
        <w:t>verifi</w:t>
      </w:r>
      <w:r w:rsidR="00A76C3B">
        <w:rPr>
          <w:rFonts w:ascii="Arial Narrow" w:eastAsia="Calibri" w:hAnsi="Arial Narrow" w:cs="Calibri"/>
        </w:rPr>
        <w:t>có</w:t>
      </w:r>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127E26">
        <w:trPr>
          <w:trHeight w:val="690"/>
          <w:jc w:val="center"/>
        </w:trPr>
        <w:tc>
          <w:tcPr>
            <w:tcW w:w="993" w:type="dxa"/>
            <w:shd w:val="clear" w:color="auto" w:fill="D9D9D9" w:themeFill="background1" w:themeFillShade="D9"/>
            <w:vAlign w:val="center"/>
          </w:tcPr>
          <w:p w14:paraId="52A28845" w14:textId="07AD4A7A" w:rsidR="007C60D6" w:rsidRPr="00C37205" w:rsidRDefault="007C60D6" w:rsidP="007F11FB">
            <w:pPr>
              <w:jc w:val="center"/>
              <w:rPr>
                <w:rFonts w:ascii="Arial" w:hAnsi="Arial" w:cs="Arial"/>
                <w:b/>
                <w:iCs/>
                <w:sz w:val="18"/>
                <w:szCs w:val="18"/>
              </w:rPr>
            </w:pPr>
            <w:bookmarkStart w:id="0" w:name="_Hlk116648752"/>
            <w:r w:rsidRPr="00C37205">
              <w:rPr>
                <w:rFonts w:ascii="Arial" w:hAnsi="Arial" w:cs="Arial"/>
                <w:b/>
                <w:iCs/>
                <w:sz w:val="18"/>
                <w:szCs w:val="18"/>
              </w:rPr>
              <w:t>N</w:t>
            </w:r>
            <w:r w:rsidR="008F75FC" w:rsidRPr="00C37205">
              <w:rPr>
                <w:rFonts w:ascii="Arial" w:hAnsi="Arial" w:cs="Arial"/>
                <w:b/>
                <w:iCs/>
                <w:sz w:val="18"/>
                <w:szCs w:val="18"/>
              </w:rPr>
              <w:t>o</w:t>
            </w:r>
            <w:r w:rsidRPr="00C37205">
              <w:rPr>
                <w:rFonts w:ascii="Arial" w:hAnsi="Arial" w:cs="Arial"/>
                <w:b/>
                <w:iCs/>
                <w:sz w:val="18"/>
                <w:szCs w:val="18"/>
              </w:rPr>
              <w:t>.</w:t>
            </w:r>
          </w:p>
        </w:tc>
        <w:tc>
          <w:tcPr>
            <w:tcW w:w="4223" w:type="dxa"/>
            <w:shd w:val="clear" w:color="auto" w:fill="D9D9D9" w:themeFill="background1" w:themeFillShade="D9"/>
            <w:vAlign w:val="center"/>
          </w:tcPr>
          <w:p w14:paraId="4052B0CF" w14:textId="596D8E07" w:rsidR="007C60D6" w:rsidRPr="00C37205" w:rsidRDefault="004942F8" w:rsidP="007F11FB">
            <w:pPr>
              <w:jc w:val="center"/>
              <w:rPr>
                <w:rFonts w:ascii="Arial" w:hAnsi="Arial" w:cs="Arial"/>
                <w:b/>
                <w:iCs/>
                <w:sz w:val="18"/>
                <w:szCs w:val="18"/>
                <w:highlight w:val="yellow"/>
              </w:rPr>
            </w:pPr>
            <w:r w:rsidRPr="00C37205">
              <w:rPr>
                <w:rFonts w:ascii="Arial" w:hAnsi="Arial" w:cs="Arial"/>
                <w:b/>
                <w:iCs/>
                <w:sz w:val="18"/>
                <w:szCs w:val="18"/>
              </w:rPr>
              <w:t>NOMBRE DEL PARTICIPANTE</w:t>
            </w:r>
          </w:p>
        </w:tc>
        <w:tc>
          <w:tcPr>
            <w:tcW w:w="4707" w:type="dxa"/>
            <w:shd w:val="clear" w:color="auto" w:fill="D9D9D9" w:themeFill="background1" w:themeFillShade="D9"/>
            <w:vAlign w:val="center"/>
          </w:tcPr>
          <w:p w14:paraId="3F55C4B3" w14:textId="0B2F0161" w:rsidR="007C60D6" w:rsidRPr="00C37205" w:rsidRDefault="004942F8" w:rsidP="007F11FB">
            <w:pPr>
              <w:jc w:val="center"/>
              <w:rPr>
                <w:rFonts w:ascii="Arial" w:hAnsi="Arial" w:cs="Arial"/>
                <w:b/>
                <w:iCs/>
                <w:sz w:val="18"/>
                <w:szCs w:val="18"/>
              </w:rPr>
            </w:pPr>
            <w:r w:rsidRPr="00C37205">
              <w:rPr>
                <w:rFonts w:ascii="Arial" w:hAnsi="Arial" w:cs="Arial"/>
                <w:b/>
                <w:iCs/>
                <w:sz w:val="18"/>
                <w:szCs w:val="18"/>
              </w:rPr>
              <w:t>NOMBRE DEL REPRESENTANTE</w:t>
            </w:r>
          </w:p>
        </w:tc>
      </w:tr>
      <w:tr w:rsidR="00C37205" w:rsidRPr="00FA5F4F" w14:paraId="3F83E840" w14:textId="77777777" w:rsidTr="00C37205">
        <w:trPr>
          <w:trHeight w:val="56"/>
          <w:jc w:val="center"/>
        </w:trPr>
        <w:tc>
          <w:tcPr>
            <w:tcW w:w="993" w:type="dxa"/>
            <w:vAlign w:val="center"/>
          </w:tcPr>
          <w:p w14:paraId="228F68D1" w14:textId="7F31A06F" w:rsidR="00C37205" w:rsidRPr="00C37205" w:rsidRDefault="00C37205" w:rsidP="00C37205">
            <w:pPr>
              <w:jc w:val="center"/>
              <w:rPr>
                <w:rFonts w:ascii="Arial" w:hAnsi="Arial" w:cs="Arial"/>
                <w:bCs/>
                <w:smallCaps/>
                <w:sz w:val="18"/>
                <w:szCs w:val="18"/>
              </w:rPr>
            </w:pPr>
            <w:r w:rsidRPr="00C37205">
              <w:rPr>
                <w:rFonts w:ascii="Arial" w:hAnsi="Arial" w:cs="Arial"/>
                <w:bCs/>
                <w:smallCaps/>
                <w:sz w:val="18"/>
                <w:szCs w:val="18"/>
              </w:rPr>
              <w:t>1</w:t>
            </w:r>
          </w:p>
        </w:tc>
        <w:tc>
          <w:tcPr>
            <w:tcW w:w="4223" w:type="dxa"/>
            <w:shd w:val="clear" w:color="auto" w:fill="auto"/>
            <w:vAlign w:val="center"/>
          </w:tcPr>
          <w:p w14:paraId="72B4DAD0" w14:textId="4D2E26F3" w:rsidR="00C37205" w:rsidRPr="00640F5B" w:rsidRDefault="00F6679D" w:rsidP="00C37205">
            <w:pPr>
              <w:pStyle w:val="Textoindependiente"/>
              <w:jc w:val="center"/>
              <w:rPr>
                <w:rFonts w:ascii="Arial" w:hAnsi="Arial" w:cs="Arial"/>
                <w:sz w:val="18"/>
                <w:szCs w:val="18"/>
              </w:rPr>
            </w:pPr>
            <w:proofErr w:type="spellStart"/>
            <w:r>
              <w:rPr>
                <w:rFonts w:ascii="Arial" w:hAnsi="Arial" w:cs="Arial"/>
                <w:sz w:val="18"/>
                <w:szCs w:val="18"/>
              </w:rPr>
              <w:t>Soinua</w:t>
            </w:r>
            <w:proofErr w:type="spellEnd"/>
            <w:r>
              <w:rPr>
                <w:rFonts w:ascii="Arial" w:hAnsi="Arial" w:cs="Arial"/>
                <w:sz w:val="18"/>
                <w:szCs w:val="18"/>
              </w:rPr>
              <w:t xml:space="preserve"> Medical, S.A. de C.V.</w:t>
            </w:r>
          </w:p>
        </w:tc>
        <w:tc>
          <w:tcPr>
            <w:tcW w:w="4707" w:type="dxa"/>
            <w:shd w:val="clear" w:color="auto" w:fill="auto"/>
          </w:tcPr>
          <w:p w14:paraId="1F3B42F1" w14:textId="035F8F64" w:rsidR="00C37205" w:rsidRPr="00640F5B" w:rsidRDefault="00F6679D" w:rsidP="00C37205">
            <w:pPr>
              <w:pStyle w:val="Textoindependiente"/>
              <w:jc w:val="center"/>
              <w:rPr>
                <w:rFonts w:ascii="Arial" w:hAnsi="Arial" w:cs="Arial"/>
                <w:sz w:val="18"/>
                <w:szCs w:val="18"/>
              </w:rPr>
            </w:pPr>
            <w:r>
              <w:rPr>
                <w:rFonts w:ascii="Arial" w:hAnsi="Arial" w:cs="Arial"/>
                <w:sz w:val="18"/>
                <w:szCs w:val="18"/>
              </w:rPr>
              <w:t xml:space="preserve">Fernanda María Guajardo García </w:t>
            </w:r>
          </w:p>
        </w:tc>
      </w:tr>
      <w:tr w:rsidR="00C37205" w:rsidRPr="00D80240" w14:paraId="71A7CE1F" w14:textId="77777777" w:rsidTr="00C37205">
        <w:trPr>
          <w:trHeight w:val="105"/>
          <w:jc w:val="center"/>
        </w:trPr>
        <w:tc>
          <w:tcPr>
            <w:tcW w:w="993" w:type="dxa"/>
            <w:vAlign w:val="center"/>
          </w:tcPr>
          <w:p w14:paraId="7E27578C" w14:textId="5E6169C5" w:rsidR="00C37205" w:rsidRPr="00C37205" w:rsidRDefault="00C37205" w:rsidP="00C37205">
            <w:pPr>
              <w:jc w:val="center"/>
              <w:rPr>
                <w:rFonts w:ascii="Arial" w:hAnsi="Arial" w:cs="Arial"/>
                <w:bCs/>
                <w:smallCaps/>
                <w:sz w:val="18"/>
                <w:szCs w:val="18"/>
              </w:rPr>
            </w:pPr>
            <w:r w:rsidRPr="00C37205">
              <w:rPr>
                <w:rFonts w:ascii="Arial" w:hAnsi="Arial" w:cs="Arial"/>
                <w:bCs/>
                <w:smallCaps/>
                <w:sz w:val="18"/>
                <w:szCs w:val="18"/>
              </w:rPr>
              <w:t>2</w:t>
            </w:r>
          </w:p>
        </w:tc>
        <w:tc>
          <w:tcPr>
            <w:tcW w:w="4223" w:type="dxa"/>
            <w:shd w:val="clear" w:color="auto" w:fill="auto"/>
            <w:vAlign w:val="center"/>
          </w:tcPr>
          <w:p w14:paraId="46569C5B" w14:textId="29078881" w:rsidR="00C37205" w:rsidRPr="00F6679D" w:rsidRDefault="00D80240" w:rsidP="00C37205">
            <w:pPr>
              <w:pStyle w:val="Textoindependiente"/>
              <w:jc w:val="center"/>
              <w:rPr>
                <w:rFonts w:ascii="Arial" w:hAnsi="Arial" w:cs="Arial"/>
                <w:sz w:val="18"/>
                <w:szCs w:val="18"/>
                <w:lang w:val="en-US"/>
              </w:rPr>
            </w:pPr>
            <w:r w:rsidRPr="00F6679D">
              <w:rPr>
                <w:rFonts w:ascii="Arial" w:hAnsi="Arial" w:cs="Arial"/>
                <w:sz w:val="18"/>
                <w:szCs w:val="18"/>
                <w:lang w:val="en-US"/>
              </w:rPr>
              <w:t>Waspmed, S.A.P.I. de C.V.</w:t>
            </w:r>
          </w:p>
        </w:tc>
        <w:tc>
          <w:tcPr>
            <w:tcW w:w="4707" w:type="dxa"/>
            <w:shd w:val="clear" w:color="auto" w:fill="auto"/>
          </w:tcPr>
          <w:p w14:paraId="03B92AB3" w14:textId="0E5F3843" w:rsidR="00C37205" w:rsidRPr="00F6679D" w:rsidRDefault="00D80240" w:rsidP="00C37205">
            <w:pPr>
              <w:pStyle w:val="Textoindependiente"/>
              <w:jc w:val="center"/>
              <w:rPr>
                <w:rFonts w:ascii="Arial" w:hAnsi="Arial" w:cs="Arial"/>
                <w:sz w:val="18"/>
                <w:szCs w:val="18"/>
                <w:lang w:val="en-US"/>
              </w:rPr>
            </w:pPr>
            <w:proofErr w:type="spellStart"/>
            <w:r w:rsidRPr="00F6679D">
              <w:rPr>
                <w:rFonts w:ascii="Arial" w:hAnsi="Arial" w:cs="Arial"/>
                <w:sz w:val="18"/>
                <w:szCs w:val="18"/>
                <w:lang w:val="en-US"/>
              </w:rPr>
              <w:t>Faviola</w:t>
            </w:r>
            <w:proofErr w:type="spellEnd"/>
            <w:r w:rsidRPr="00F6679D">
              <w:rPr>
                <w:rFonts w:ascii="Arial" w:hAnsi="Arial" w:cs="Arial"/>
                <w:sz w:val="18"/>
                <w:szCs w:val="18"/>
                <w:lang w:val="en-US"/>
              </w:rPr>
              <w:t xml:space="preserve"> </w:t>
            </w:r>
            <w:proofErr w:type="spellStart"/>
            <w:r w:rsidRPr="00F6679D">
              <w:rPr>
                <w:rFonts w:ascii="Arial" w:hAnsi="Arial" w:cs="Arial"/>
                <w:sz w:val="18"/>
                <w:szCs w:val="18"/>
                <w:lang w:val="en-US"/>
              </w:rPr>
              <w:t>Stephanye</w:t>
            </w:r>
            <w:proofErr w:type="spellEnd"/>
            <w:r w:rsidRPr="00F6679D">
              <w:rPr>
                <w:rFonts w:ascii="Arial" w:hAnsi="Arial" w:cs="Arial"/>
                <w:sz w:val="18"/>
                <w:szCs w:val="18"/>
                <w:lang w:val="en-US"/>
              </w:rPr>
              <w:t xml:space="preserve"> Cervantes Ramirez </w:t>
            </w:r>
          </w:p>
        </w:tc>
      </w:tr>
      <w:tr w:rsidR="00747E4B" w:rsidRPr="00D80240" w14:paraId="59BA23B6" w14:textId="77777777" w:rsidTr="00C37205">
        <w:trPr>
          <w:trHeight w:val="105"/>
          <w:jc w:val="center"/>
        </w:trPr>
        <w:tc>
          <w:tcPr>
            <w:tcW w:w="993" w:type="dxa"/>
            <w:vAlign w:val="center"/>
          </w:tcPr>
          <w:p w14:paraId="0617F03F" w14:textId="54F8F467" w:rsidR="00747E4B" w:rsidRPr="00C37205" w:rsidRDefault="00747E4B" w:rsidP="00C37205">
            <w:pPr>
              <w:jc w:val="center"/>
              <w:rPr>
                <w:rFonts w:ascii="Arial" w:hAnsi="Arial" w:cs="Arial"/>
                <w:bCs/>
                <w:smallCaps/>
                <w:sz w:val="18"/>
                <w:szCs w:val="18"/>
              </w:rPr>
            </w:pPr>
            <w:r>
              <w:rPr>
                <w:rFonts w:ascii="Arial" w:hAnsi="Arial" w:cs="Arial"/>
                <w:bCs/>
                <w:smallCaps/>
                <w:sz w:val="18"/>
                <w:szCs w:val="18"/>
              </w:rPr>
              <w:t>3</w:t>
            </w:r>
          </w:p>
        </w:tc>
        <w:tc>
          <w:tcPr>
            <w:tcW w:w="4223" w:type="dxa"/>
            <w:shd w:val="clear" w:color="auto" w:fill="auto"/>
            <w:vAlign w:val="center"/>
          </w:tcPr>
          <w:p w14:paraId="5F68643F" w14:textId="5F2752F8" w:rsidR="00747E4B" w:rsidRPr="00747E4B" w:rsidRDefault="00747E4B" w:rsidP="00C37205">
            <w:pPr>
              <w:pStyle w:val="Textoindependiente"/>
              <w:jc w:val="center"/>
              <w:rPr>
                <w:rFonts w:ascii="Arial" w:hAnsi="Arial" w:cs="Arial"/>
                <w:sz w:val="18"/>
                <w:szCs w:val="18"/>
                <w:lang w:val="es-MX"/>
              </w:rPr>
            </w:pPr>
            <w:proofErr w:type="spellStart"/>
            <w:r w:rsidRPr="00747E4B">
              <w:rPr>
                <w:rFonts w:ascii="Arial" w:hAnsi="Arial" w:cs="Arial"/>
                <w:sz w:val="18"/>
                <w:szCs w:val="18"/>
                <w:lang w:val="es-MX"/>
              </w:rPr>
              <w:t>Biomedica</w:t>
            </w:r>
            <w:proofErr w:type="spellEnd"/>
            <w:r w:rsidRPr="00747E4B">
              <w:rPr>
                <w:rFonts w:ascii="Arial" w:hAnsi="Arial" w:cs="Arial"/>
                <w:sz w:val="18"/>
                <w:szCs w:val="18"/>
                <w:lang w:val="es-MX"/>
              </w:rPr>
              <w:t xml:space="preserve"> Tinajero, S. de R</w:t>
            </w:r>
            <w:r>
              <w:rPr>
                <w:rFonts w:ascii="Arial" w:hAnsi="Arial" w:cs="Arial"/>
                <w:sz w:val="18"/>
                <w:szCs w:val="18"/>
                <w:lang w:val="es-MX"/>
              </w:rPr>
              <w:t>.L. de C.V.</w:t>
            </w:r>
          </w:p>
        </w:tc>
        <w:tc>
          <w:tcPr>
            <w:tcW w:w="4707" w:type="dxa"/>
            <w:shd w:val="clear" w:color="auto" w:fill="auto"/>
          </w:tcPr>
          <w:p w14:paraId="42DAAA0A" w14:textId="061DE5D3" w:rsidR="00747E4B" w:rsidRPr="00747E4B" w:rsidRDefault="00747E4B" w:rsidP="00C37205">
            <w:pPr>
              <w:pStyle w:val="Textoindependiente"/>
              <w:jc w:val="center"/>
              <w:rPr>
                <w:rFonts w:ascii="Arial" w:hAnsi="Arial" w:cs="Arial"/>
                <w:sz w:val="18"/>
                <w:szCs w:val="18"/>
                <w:lang w:val="es-MX"/>
              </w:rPr>
            </w:pPr>
            <w:r>
              <w:rPr>
                <w:rFonts w:ascii="Arial" w:hAnsi="Arial" w:cs="Arial"/>
                <w:sz w:val="18"/>
                <w:szCs w:val="18"/>
                <w:lang w:val="es-MX"/>
              </w:rPr>
              <w:t xml:space="preserve">Elena Berenice Diaz </w:t>
            </w:r>
            <w:proofErr w:type="spellStart"/>
            <w:r>
              <w:rPr>
                <w:rFonts w:ascii="Arial" w:hAnsi="Arial" w:cs="Arial"/>
                <w:sz w:val="18"/>
                <w:szCs w:val="18"/>
                <w:lang w:val="es-MX"/>
              </w:rPr>
              <w:t>Gonzalez</w:t>
            </w:r>
            <w:proofErr w:type="spellEnd"/>
            <w:r>
              <w:rPr>
                <w:rFonts w:ascii="Arial" w:hAnsi="Arial" w:cs="Arial"/>
                <w:sz w:val="18"/>
                <w:szCs w:val="18"/>
                <w:lang w:val="es-MX"/>
              </w:rPr>
              <w:t xml:space="preserve"> </w:t>
            </w:r>
          </w:p>
        </w:tc>
      </w:tr>
    </w:tbl>
    <w:bookmarkEnd w:id="0"/>
    <w:p w14:paraId="717C1294" w14:textId="77777777" w:rsidR="00F6679D" w:rsidRDefault="00F6679D" w:rsidP="00600B7F">
      <w:pPr>
        <w:jc w:val="both"/>
        <w:rPr>
          <w:rFonts w:ascii="Arial Narrow" w:eastAsia="Calibri" w:hAnsi="Arial Narrow" w:cs="Calibri"/>
        </w:rPr>
      </w:pPr>
      <w:r>
        <w:rPr>
          <w:rFonts w:ascii="Arial Narrow" w:eastAsia="Calibri" w:hAnsi="Arial Narrow" w:cs="Calibri"/>
        </w:rPr>
        <w:t>.</w:t>
      </w:r>
    </w:p>
    <w:p w14:paraId="4554A580" w14:textId="722ADD63"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gridCol w:w="709"/>
        <w:gridCol w:w="709"/>
        <w:gridCol w:w="567"/>
        <w:gridCol w:w="708"/>
        <w:gridCol w:w="709"/>
        <w:gridCol w:w="709"/>
      </w:tblGrid>
      <w:tr w:rsidR="00747E4B" w:rsidRPr="008C6C9A" w14:paraId="54B32B93" w14:textId="72DCB501" w:rsidTr="009076C3">
        <w:trPr>
          <w:trHeight w:val="240"/>
          <w:tblHeader/>
          <w:jc w:val="center"/>
        </w:trPr>
        <w:tc>
          <w:tcPr>
            <w:tcW w:w="5807" w:type="dxa"/>
            <w:vMerge w:val="restart"/>
            <w:shd w:val="clear" w:color="auto" w:fill="D9D9D9" w:themeFill="background1" w:themeFillShade="D9"/>
            <w:vAlign w:val="center"/>
          </w:tcPr>
          <w:p w14:paraId="55A19713" w14:textId="77777777" w:rsidR="00747E4B" w:rsidRPr="008C6C9A" w:rsidRDefault="00747E4B" w:rsidP="006F0370">
            <w:pPr>
              <w:jc w:val="center"/>
              <w:rPr>
                <w:rFonts w:ascii="Arial" w:eastAsia="Calibri" w:hAnsi="Arial" w:cs="Arial"/>
                <w:b/>
                <w:bCs/>
                <w:color w:val="000000"/>
                <w:sz w:val="16"/>
                <w:szCs w:val="16"/>
              </w:rPr>
            </w:pPr>
            <w:r w:rsidRPr="008C6C9A">
              <w:rPr>
                <w:rFonts w:ascii="Arial" w:eastAsia="Calibri" w:hAnsi="Arial" w:cs="Arial"/>
                <w:b/>
                <w:bCs/>
                <w:color w:val="000000"/>
                <w:sz w:val="16"/>
                <w:szCs w:val="16"/>
              </w:rPr>
              <w:t>Anexos</w:t>
            </w:r>
          </w:p>
        </w:tc>
        <w:tc>
          <w:tcPr>
            <w:tcW w:w="1418" w:type="dxa"/>
            <w:gridSpan w:val="2"/>
            <w:shd w:val="clear" w:color="auto" w:fill="D9D9D9" w:themeFill="background1" w:themeFillShade="D9"/>
            <w:vAlign w:val="center"/>
          </w:tcPr>
          <w:p w14:paraId="298C032F" w14:textId="2BE54D29" w:rsidR="00747E4B" w:rsidRPr="00F6679D" w:rsidRDefault="00747E4B" w:rsidP="006F0370">
            <w:pPr>
              <w:jc w:val="center"/>
              <w:rPr>
                <w:rFonts w:ascii="Arial" w:eastAsia="Calibri" w:hAnsi="Arial" w:cs="Arial"/>
                <w:b/>
                <w:bCs/>
                <w:color w:val="000000"/>
                <w:sz w:val="16"/>
                <w:szCs w:val="16"/>
                <w:highlight w:val="yellow"/>
              </w:rPr>
            </w:pPr>
            <w:proofErr w:type="spellStart"/>
            <w:r w:rsidRPr="00F6679D">
              <w:rPr>
                <w:rFonts w:ascii="Arial" w:hAnsi="Arial" w:cs="Arial"/>
                <w:b/>
                <w:bCs/>
                <w:sz w:val="16"/>
                <w:szCs w:val="16"/>
              </w:rPr>
              <w:t>Soinua</w:t>
            </w:r>
            <w:proofErr w:type="spellEnd"/>
            <w:r w:rsidRPr="00F6679D">
              <w:rPr>
                <w:rFonts w:ascii="Arial" w:hAnsi="Arial" w:cs="Arial"/>
                <w:b/>
                <w:bCs/>
                <w:sz w:val="16"/>
                <w:szCs w:val="16"/>
              </w:rPr>
              <w:t xml:space="preserve"> Medical, S.A. de C.V.</w:t>
            </w:r>
          </w:p>
        </w:tc>
        <w:tc>
          <w:tcPr>
            <w:tcW w:w="1275" w:type="dxa"/>
            <w:gridSpan w:val="2"/>
            <w:shd w:val="clear" w:color="auto" w:fill="D9D9D9" w:themeFill="background1" w:themeFillShade="D9"/>
            <w:vAlign w:val="center"/>
          </w:tcPr>
          <w:p w14:paraId="747B7103" w14:textId="7E33CC99" w:rsidR="00747E4B" w:rsidRPr="00F6679D" w:rsidRDefault="00747E4B" w:rsidP="006F0370">
            <w:pPr>
              <w:jc w:val="center"/>
              <w:rPr>
                <w:rFonts w:ascii="Arial" w:eastAsia="Calibri" w:hAnsi="Arial" w:cs="Arial"/>
                <w:b/>
                <w:bCs/>
                <w:color w:val="000000"/>
                <w:sz w:val="16"/>
                <w:szCs w:val="16"/>
                <w:highlight w:val="yellow"/>
              </w:rPr>
            </w:pPr>
            <w:r w:rsidRPr="00F6679D">
              <w:rPr>
                <w:rFonts w:ascii="Arial" w:hAnsi="Arial" w:cs="Arial"/>
                <w:b/>
                <w:bCs/>
                <w:sz w:val="16"/>
                <w:szCs w:val="16"/>
                <w:lang w:val="en-US"/>
              </w:rPr>
              <w:t>Waspmed, S.A.P.I. de C.V.</w:t>
            </w:r>
          </w:p>
        </w:tc>
        <w:tc>
          <w:tcPr>
            <w:tcW w:w="1418" w:type="dxa"/>
            <w:gridSpan w:val="2"/>
            <w:shd w:val="clear" w:color="auto" w:fill="D9D9D9" w:themeFill="background1" w:themeFillShade="D9"/>
          </w:tcPr>
          <w:p w14:paraId="1818C939" w14:textId="55454F57" w:rsidR="00747E4B" w:rsidRPr="00747E4B" w:rsidRDefault="00747E4B" w:rsidP="006F0370">
            <w:pPr>
              <w:jc w:val="center"/>
              <w:rPr>
                <w:rFonts w:ascii="Arial" w:hAnsi="Arial" w:cs="Arial"/>
                <w:b/>
                <w:bCs/>
                <w:sz w:val="16"/>
                <w:szCs w:val="16"/>
                <w:lang w:val="es-MX"/>
              </w:rPr>
            </w:pPr>
            <w:proofErr w:type="spellStart"/>
            <w:r w:rsidRPr="00747E4B">
              <w:rPr>
                <w:rFonts w:ascii="Arial" w:hAnsi="Arial" w:cs="Arial"/>
                <w:sz w:val="18"/>
                <w:szCs w:val="18"/>
                <w:lang w:val="es-MX"/>
              </w:rPr>
              <w:t>Biomedica</w:t>
            </w:r>
            <w:proofErr w:type="spellEnd"/>
            <w:r w:rsidRPr="00747E4B">
              <w:rPr>
                <w:rFonts w:ascii="Arial" w:hAnsi="Arial" w:cs="Arial"/>
                <w:sz w:val="18"/>
                <w:szCs w:val="18"/>
                <w:lang w:val="es-MX"/>
              </w:rPr>
              <w:t xml:space="preserve"> Tinajero, S. de R</w:t>
            </w:r>
            <w:r>
              <w:rPr>
                <w:rFonts w:ascii="Arial" w:hAnsi="Arial" w:cs="Arial"/>
                <w:sz w:val="18"/>
                <w:szCs w:val="18"/>
                <w:lang w:val="es-MX"/>
              </w:rPr>
              <w:t>.L. de C.V</w:t>
            </w:r>
            <w:r>
              <w:rPr>
                <w:rFonts w:ascii="Arial" w:hAnsi="Arial" w:cs="Arial"/>
                <w:sz w:val="18"/>
                <w:szCs w:val="18"/>
                <w:lang w:val="es-MX"/>
              </w:rPr>
              <w:t>.</w:t>
            </w:r>
          </w:p>
        </w:tc>
      </w:tr>
      <w:tr w:rsidR="00747E4B" w:rsidRPr="008C6C9A" w14:paraId="0809CA73" w14:textId="09EC4BE1" w:rsidTr="003E4C73">
        <w:trPr>
          <w:trHeight w:val="40"/>
          <w:tblHeader/>
          <w:jc w:val="center"/>
        </w:trPr>
        <w:tc>
          <w:tcPr>
            <w:tcW w:w="5807" w:type="dxa"/>
            <w:vMerge/>
            <w:shd w:val="clear" w:color="auto" w:fill="D9D9D9" w:themeFill="background1" w:themeFillShade="D9"/>
            <w:vAlign w:val="center"/>
          </w:tcPr>
          <w:p w14:paraId="789B918C" w14:textId="77777777" w:rsidR="00747E4B" w:rsidRPr="008C6C9A" w:rsidRDefault="00747E4B" w:rsidP="00600B7F">
            <w:pPr>
              <w:widowControl w:val="0"/>
              <w:pBdr>
                <w:top w:val="nil"/>
                <w:left w:val="nil"/>
                <w:bottom w:val="nil"/>
                <w:right w:val="nil"/>
                <w:between w:val="nil"/>
              </w:pBdr>
              <w:spacing w:line="276" w:lineRule="auto"/>
              <w:jc w:val="center"/>
              <w:rPr>
                <w:rFonts w:ascii="Arial" w:eastAsia="Calibri" w:hAnsi="Arial" w:cs="Arial"/>
                <w:b/>
                <w:bCs/>
                <w:color w:val="000000"/>
                <w:sz w:val="16"/>
                <w:szCs w:val="16"/>
                <w:highlight w:val="yellow"/>
              </w:rPr>
            </w:pPr>
          </w:p>
        </w:tc>
        <w:tc>
          <w:tcPr>
            <w:tcW w:w="1418" w:type="dxa"/>
            <w:gridSpan w:val="2"/>
            <w:shd w:val="clear" w:color="auto" w:fill="D9D9D9" w:themeFill="background1" w:themeFillShade="D9"/>
            <w:vAlign w:val="center"/>
          </w:tcPr>
          <w:p w14:paraId="1CB81097" w14:textId="4AD50145" w:rsidR="00747E4B" w:rsidRPr="008C6C9A" w:rsidRDefault="00747E4B" w:rsidP="00600B7F">
            <w:pPr>
              <w:jc w:val="center"/>
              <w:rPr>
                <w:rFonts w:ascii="Arial" w:eastAsia="Calibri" w:hAnsi="Arial" w:cs="Arial"/>
                <w:b/>
                <w:bCs/>
                <w:color w:val="000000"/>
                <w:sz w:val="16"/>
                <w:szCs w:val="16"/>
              </w:rPr>
            </w:pPr>
            <w:r w:rsidRPr="008C6C9A">
              <w:rPr>
                <w:rFonts w:ascii="Arial" w:eastAsia="Calibri" w:hAnsi="Arial" w:cs="Arial"/>
                <w:b/>
                <w:bCs/>
                <w:color w:val="000000"/>
                <w:sz w:val="16"/>
                <w:szCs w:val="16"/>
              </w:rPr>
              <w:t>Entregó</w:t>
            </w:r>
          </w:p>
        </w:tc>
        <w:tc>
          <w:tcPr>
            <w:tcW w:w="1275" w:type="dxa"/>
            <w:gridSpan w:val="2"/>
            <w:shd w:val="clear" w:color="auto" w:fill="D9D9D9" w:themeFill="background1" w:themeFillShade="D9"/>
          </w:tcPr>
          <w:p w14:paraId="3B65905F" w14:textId="320E2F70" w:rsidR="00747E4B" w:rsidRPr="008C6C9A" w:rsidRDefault="00747E4B" w:rsidP="00600B7F">
            <w:pPr>
              <w:jc w:val="center"/>
              <w:rPr>
                <w:rFonts w:ascii="Arial" w:eastAsia="Calibri" w:hAnsi="Arial" w:cs="Arial"/>
                <w:b/>
                <w:bCs/>
                <w:color w:val="000000"/>
                <w:sz w:val="16"/>
                <w:szCs w:val="16"/>
              </w:rPr>
            </w:pPr>
            <w:r w:rsidRPr="008C6C9A">
              <w:rPr>
                <w:rFonts w:ascii="Arial" w:eastAsia="Calibri" w:hAnsi="Arial" w:cs="Arial"/>
                <w:b/>
                <w:bCs/>
                <w:color w:val="000000"/>
                <w:sz w:val="16"/>
                <w:szCs w:val="16"/>
              </w:rPr>
              <w:t>Entregó</w:t>
            </w:r>
          </w:p>
        </w:tc>
        <w:tc>
          <w:tcPr>
            <w:tcW w:w="1418" w:type="dxa"/>
            <w:gridSpan w:val="2"/>
            <w:shd w:val="clear" w:color="auto" w:fill="D9D9D9" w:themeFill="background1" w:themeFillShade="D9"/>
          </w:tcPr>
          <w:p w14:paraId="4927A4BE" w14:textId="2E3626BE" w:rsidR="00747E4B" w:rsidRPr="008C6C9A" w:rsidRDefault="00747E4B" w:rsidP="00600B7F">
            <w:pPr>
              <w:jc w:val="center"/>
              <w:rPr>
                <w:rFonts w:ascii="Arial" w:eastAsia="Calibri" w:hAnsi="Arial" w:cs="Arial"/>
                <w:b/>
                <w:bCs/>
                <w:color w:val="000000"/>
                <w:sz w:val="16"/>
                <w:szCs w:val="16"/>
              </w:rPr>
            </w:pPr>
            <w:r>
              <w:rPr>
                <w:rFonts w:ascii="Arial" w:eastAsia="Calibri" w:hAnsi="Arial" w:cs="Arial"/>
                <w:b/>
                <w:bCs/>
                <w:color w:val="000000"/>
                <w:sz w:val="16"/>
                <w:szCs w:val="16"/>
              </w:rPr>
              <w:t xml:space="preserve">Entregó </w:t>
            </w:r>
          </w:p>
        </w:tc>
      </w:tr>
      <w:tr w:rsidR="00747E4B" w:rsidRPr="008C6C9A" w14:paraId="4ECED31F" w14:textId="10E7FB19" w:rsidTr="00747E4B">
        <w:trPr>
          <w:trHeight w:val="100"/>
          <w:tblHeader/>
          <w:jc w:val="center"/>
        </w:trPr>
        <w:tc>
          <w:tcPr>
            <w:tcW w:w="5807" w:type="dxa"/>
            <w:vMerge/>
            <w:shd w:val="clear" w:color="auto" w:fill="D9D9D9" w:themeFill="background1" w:themeFillShade="D9"/>
            <w:vAlign w:val="center"/>
          </w:tcPr>
          <w:p w14:paraId="3B8E7C70" w14:textId="77777777" w:rsidR="00747E4B" w:rsidRPr="008C6C9A" w:rsidRDefault="00747E4B" w:rsidP="0004407C">
            <w:pPr>
              <w:rPr>
                <w:rFonts w:ascii="Arial" w:eastAsia="Calibri" w:hAnsi="Arial" w:cs="Arial"/>
                <w:b/>
                <w:bCs/>
                <w:color w:val="000000"/>
                <w:sz w:val="16"/>
                <w:szCs w:val="16"/>
              </w:rPr>
            </w:pPr>
          </w:p>
        </w:tc>
        <w:tc>
          <w:tcPr>
            <w:tcW w:w="709" w:type="dxa"/>
            <w:shd w:val="clear" w:color="auto" w:fill="D9D9D9" w:themeFill="background1" w:themeFillShade="D9"/>
            <w:vAlign w:val="center"/>
          </w:tcPr>
          <w:p w14:paraId="6448B545" w14:textId="286B8FCA" w:rsidR="00747E4B" w:rsidRPr="008C6C9A" w:rsidRDefault="00747E4B" w:rsidP="0004407C">
            <w:pPr>
              <w:jc w:val="center"/>
              <w:rPr>
                <w:rFonts w:ascii="Arial" w:eastAsia="Calibri" w:hAnsi="Arial" w:cs="Arial"/>
                <w:b/>
                <w:bCs/>
                <w:color w:val="000000"/>
                <w:sz w:val="16"/>
                <w:szCs w:val="16"/>
              </w:rPr>
            </w:pPr>
            <w:r w:rsidRPr="008C6C9A">
              <w:rPr>
                <w:rFonts w:ascii="Arial" w:eastAsia="Calibri" w:hAnsi="Arial" w:cs="Arial"/>
                <w:b/>
                <w:bCs/>
                <w:color w:val="000000"/>
                <w:sz w:val="16"/>
                <w:szCs w:val="16"/>
              </w:rPr>
              <w:t>SI</w:t>
            </w:r>
          </w:p>
        </w:tc>
        <w:tc>
          <w:tcPr>
            <w:tcW w:w="709" w:type="dxa"/>
            <w:shd w:val="clear" w:color="auto" w:fill="D9D9D9" w:themeFill="background1" w:themeFillShade="D9"/>
          </w:tcPr>
          <w:p w14:paraId="545EF713" w14:textId="3132C200" w:rsidR="00747E4B" w:rsidRPr="008C6C9A" w:rsidRDefault="00747E4B" w:rsidP="0004407C">
            <w:pPr>
              <w:jc w:val="center"/>
              <w:rPr>
                <w:rFonts w:ascii="Arial" w:eastAsia="Calibri" w:hAnsi="Arial" w:cs="Arial"/>
                <w:b/>
                <w:bCs/>
                <w:color w:val="000000"/>
                <w:sz w:val="16"/>
                <w:szCs w:val="16"/>
              </w:rPr>
            </w:pPr>
            <w:r w:rsidRPr="008C6C9A">
              <w:rPr>
                <w:rFonts w:ascii="Arial" w:eastAsia="Calibri" w:hAnsi="Arial" w:cs="Arial"/>
                <w:b/>
                <w:bCs/>
                <w:color w:val="000000"/>
                <w:sz w:val="16"/>
                <w:szCs w:val="16"/>
              </w:rPr>
              <w:t>NO</w:t>
            </w:r>
          </w:p>
        </w:tc>
        <w:tc>
          <w:tcPr>
            <w:tcW w:w="567" w:type="dxa"/>
            <w:shd w:val="clear" w:color="auto" w:fill="D9D9D9" w:themeFill="background1" w:themeFillShade="D9"/>
          </w:tcPr>
          <w:p w14:paraId="0A235AE4" w14:textId="4DE6ED90" w:rsidR="00747E4B" w:rsidRPr="008C6C9A" w:rsidRDefault="00747E4B" w:rsidP="0004407C">
            <w:pPr>
              <w:jc w:val="center"/>
              <w:rPr>
                <w:rFonts w:ascii="Arial" w:eastAsia="Calibri" w:hAnsi="Arial" w:cs="Arial"/>
                <w:b/>
                <w:bCs/>
                <w:color w:val="000000"/>
                <w:sz w:val="16"/>
                <w:szCs w:val="16"/>
              </w:rPr>
            </w:pPr>
            <w:r w:rsidRPr="008C6C9A">
              <w:rPr>
                <w:rFonts w:ascii="Arial" w:eastAsia="Calibri" w:hAnsi="Arial" w:cs="Arial"/>
                <w:b/>
                <w:bCs/>
                <w:color w:val="000000"/>
                <w:sz w:val="16"/>
                <w:szCs w:val="16"/>
              </w:rPr>
              <w:t>SI</w:t>
            </w:r>
          </w:p>
        </w:tc>
        <w:tc>
          <w:tcPr>
            <w:tcW w:w="708" w:type="dxa"/>
            <w:shd w:val="clear" w:color="auto" w:fill="D9D9D9" w:themeFill="background1" w:themeFillShade="D9"/>
            <w:vAlign w:val="center"/>
          </w:tcPr>
          <w:p w14:paraId="5A397A07" w14:textId="0DCCEDDC" w:rsidR="00747E4B" w:rsidRPr="008C6C9A" w:rsidRDefault="00747E4B" w:rsidP="0004407C">
            <w:pPr>
              <w:jc w:val="center"/>
              <w:rPr>
                <w:rFonts w:ascii="Arial" w:eastAsia="Calibri" w:hAnsi="Arial" w:cs="Arial"/>
                <w:b/>
                <w:bCs/>
                <w:color w:val="000000"/>
                <w:sz w:val="16"/>
                <w:szCs w:val="16"/>
              </w:rPr>
            </w:pPr>
            <w:r w:rsidRPr="008C6C9A">
              <w:rPr>
                <w:rFonts w:ascii="Arial" w:eastAsia="Calibri" w:hAnsi="Arial" w:cs="Arial"/>
                <w:b/>
                <w:bCs/>
                <w:color w:val="000000"/>
                <w:sz w:val="16"/>
                <w:szCs w:val="16"/>
              </w:rPr>
              <w:t>NO</w:t>
            </w:r>
          </w:p>
        </w:tc>
        <w:tc>
          <w:tcPr>
            <w:tcW w:w="709" w:type="dxa"/>
            <w:shd w:val="clear" w:color="auto" w:fill="D9D9D9" w:themeFill="background1" w:themeFillShade="D9"/>
          </w:tcPr>
          <w:p w14:paraId="0823FC74" w14:textId="34BB54D1" w:rsidR="00747E4B" w:rsidRPr="008C6C9A" w:rsidRDefault="00747E4B" w:rsidP="0004407C">
            <w:pPr>
              <w:jc w:val="center"/>
              <w:rPr>
                <w:rFonts w:ascii="Arial" w:eastAsia="Calibri" w:hAnsi="Arial" w:cs="Arial"/>
                <w:b/>
                <w:bCs/>
                <w:color w:val="000000"/>
                <w:sz w:val="16"/>
                <w:szCs w:val="16"/>
              </w:rPr>
            </w:pPr>
            <w:r>
              <w:rPr>
                <w:rFonts w:ascii="Arial" w:eastAsia="Calibri" w:hAnsi="Arial" w:cs="Arial"/>
                <w:b/>
                <w:bCs/>
                <w:color w:val="000000"/>
                <w:sz w:val="16"/>
                <w:szCs w:val="16"/>
              </w:rPr>
              <w:t>SI</w:t>
            </w:r>
          </w:p>
        </w:tc>
        <w:tc>
          <w:tcPr>
            <w:tcW w:w="709" w:type="dxa"/>
            <w:shd w:val="clear" w:color="auto" w:fill="D9D9D9" w:themeFill="background1" w:themeFillShade="D9"/>
          </w:tcPr>
          <w:p w14:paraId="2E989B0A" w14:textId="666C1DFF" w:rsidR="00747E4B" w:rsidRPr="008C6C9A" w:rsidRDefault="00747E4B" w:rsidP="0004407C">
            <w:pPr>
              <w:jc w:val="center"/>
              <w:rPr>
                <w:rFonts w:ascii="Arial" w:eastAsia="Calibri" w:hAnsi="Arial" w:cs="Arial"/>
                <w:b/>
                <w:bCs/>
                <w:color w:val="000000"/>
                <w:sz w:val="16"/>
                <w:szCs w:val="16"/>
              </w:rPr>
            </w:pPr>
            <w:r>
              <w:rPr>
                <w:rFonts w:ascii="Arial" w:eastAsia="Calibri" w:hAnsi="Arial" w:cs="Arial"/>
                <w:b/>
                <w:bCs/>
                <w:color w:val="000000"/>
                <w:sz w:val="16"/>
                <w:szCs w:val="16"/>
              </w:rPr>
              <w:t>NO</w:t>
            </w:r>
          </w:p>
        </w:tc>
      </w:tr>
      <w:tr w:rsidR="00747E4B" w:rsidRPr="008C6C9A" w14:paraId="5E622DF8" w14:textId="2F80A7E0" w:rsidTr="00747E4B">
        <w:trPr>
          <w:trHeight w:val="100"/>
          <w:jc w:val="center"/>
        </w:trPr>
        <w:tc>
          <w:tcPr>
            <w:tcW w:w="5807" w:type="dxa"/>
            <w:vAlign w:val="center"/>
          </w:tcPr>
          <w:p w14:paraId="7AA85E4A" w14:textId="77777777" w:rsidR="00747E4B" w:rsidRPr="008C6C9A" w:rsidRDefault="00747E4B" w:rsidP="00747E4B">
            <w:pPr>
              <w:jc w:val="both"/>
              <w:rPr>
                <w:rFonts w:ascii="Arial" w:eastAsia="Calibri" w:hAnsi="Arial" w:cs="Arial"/>
                <w:color w:val="000000"/>
                <w:sz w:val="16"/>
                <w:szCs w:val="16"/>
              </w:rPr>
            </w:pPr>
            <w:r w:rsidRPr="008C6C9A">
              <w:rPr>
                <w:rFonts w:ascii="Arial" w:eastAsia="Calibri" w:hAnsi="Arial" w:cs="Arial"/>
                <w:b/>
                <w:bCs/>
                <w:color w:val="000000"/>
                <w:sz w:val="16"/>
                <w:szCs w:val="16"/>
              </w:rPr>
              <w:t>Anexo 2</w:t>
            </w:r>
            <w:r w:rsidRPr="008C6C9A">
              <w:rPr>
                <w:rFonts w:ascii="Arial" w:eastAsia="Calibri" w:hAnsi="Arial" w:cs="Arial"/>
                <w:color w:val="000000"/>
                <w:sz w:val="16"/>
                <w:szCs w:val="16"/>
              </w:rPr>
              <w:t xml:space="preserve"> (Propuesta técnica)</w:t>
            </w:r>
          </w:p>
        </w:tc>
        <w:tc>
          <w:tcPr>
            <w:tcW w:w="709" w:type="dxa"/>
            <w:vAlign w:val="center"/>
          </w:tcPr>
          <w:p w14:paraId="283625C9" w14:textId="24D61366" w:rsidR="00747E4B" w:rsidRPr="008C6C9A" w:rsidRDefault="00747E4B" w:rsidP="00747E4B">
            <w:pPr>
              <w:jc w:val="center"/>
              <w:rPr>
                <w:rFonts w:ascii="Arial" w:eastAsia="Calibri" w:hAnsi="Arial" w:cs="Arial"/>
                <w:color w:val="000000"/>
                <w:sz w:val="16"/>
                <w:szCs w:val="16"/>
              </w:rPr>
            </w:pPr>
            <w:r>
              <w:rPr>
                <w:rFonts w:ascii="Arial" w:eastAsia="Calibri" w:hAnsi="Arial" w:cs="Arial"/>
                <w:color w:val="000000"/>
                <w:sz w:val="16"/>
                <w:szCs w:val="16"/>
              </w:rPr>
              <w:t>X</w:t>
            </w:r>
          </w:p>
        </w:tc>
        <w:tc>
          <w:tcPr>
            <w:tcW w:w="709" w:type="dxa"/>
          </w:tcPr>
          <w:p w14:paraId="198CF695" w14:textId="77777777" w:rsidR="00747E4B" w:rsidRPr="008C6C9A" w:rsidRDefault="00747E4B" w:rsidP="00747E4B">
            <w:pPr>
              <w:jc w:val="center"/>
              <w:rPr>
                <w:rFonts w:ascii="Arial" w:eastAsia="Calibri" w:hAnsi="Arial" w:cs="Arial"/>
                <w:color w:val="000000"/>
                <w:sz w:val="16"/>
                <w:szCs w:val="16"/>
              </w:rPr>
            </w:pPr>
          </w:p>
        </w:tc>
        <w:tc>
          <w:tcPr>
            <w:tcW w:w="567" w:type="dxa"/>
          </w:tcPr>
          <w:p w14:paraId="25FBE9DD" w14:textId="09CB0425"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40544EE2" w14:textId="09CDCB98" w:rsidR="00747E4B" w:rsidRPr="008C6C9A" w:rsidRDefault="00747E4B" w:rsidP="00747E4B">
            <w:pPr>
              <w:jc w:val="center"/>
              <w:rPr>
                <w:rFonts w:ascii="Arial" w:eastAsia="Calibri" w:hAnsi="Arial" w:cs="Arial"/>
                <w:color w:val="000000"/>
                <w:sz w:val="16"/>
                <w:szCs w:val="16"/>
              </w:rPr>
            </w:pPr>
          </w:p>
        </w:tc>
        <w:tc>
          <w:tcPr>
            <w:tcW w:w="709" w:type="dxa"/>
          </w:tcPr>
          <w:p w14:paraId="67E14086" w14:textId="635CB57D"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9" w:type="dxa"/>
          </w:tcPr>
          <w:p w14:paraId="75B4FCA9" w14:textId="6798B193" w:rsidR="00747E4B" w:rsidRPr="008C6C9A" w:rsidRDefault="00747E4B" w:rsidP="00747E4B">
            <w:pPr>
              <w:jc w:val="center"/>
              <w:rPr>
                <w:rFonts w:ascii="Arial" w:eastAsia="Calibri" w:hAnsi="Arial" w:cs="Arial"/>
                <w:color w:val="000000"/>
                <w:sz w:val="16"/>
                <w:szCs w:val="16"/>
              </w:rPr>
            </w:pPr>
          </w:p>
        </w:tc>
      </w:tr>
      <w:tr w:rsidR="00747E4B" w:rsidRPr="008C6C9A" w14:paraId="501D6B81" w14:textId="3B4DD9C1" w:rsidTr="00747E4B">
        <w:trPr>
          <w:trHeight w:val="60"/>
          <w:jc w:val="center"/>
        </w:trPr>
        <w:tc>
          <w:tcPr>
            <w:tcW w:w="5807" w:type="dxa"/>
            <w:vAlign w:val="center"/>
          </w:tcPr>
          <w:p w14:paraId="778A63F9" w14:textId="77777777" w:rsidR="00747E4B" w:rsidRPr="008C6C9A" w:rsidRDefault="00747E4B" w:rsidP="00747E4B">
            <w:pPr>
              <w:jc w:val="both"/>
              <w:rPr>
                <w:rFonts w:ascii="Arial" w:eastAsia="Calibri" w:hAnsi="Arial" w:cs="Arial"/>
                <w:color w:val="000000"/>
                <w:sz w:val="16"/>
                <w:szCs w:val="16"/>
              </w:rPr>
            </w:pPr>
            <w:r w:rsidRPr="008C6C9A">
              <w:rPr>
                <w:rFonts w:ascii="Arial" w:eastAsia="Calibri" w:hAnsi="Arial" w:cs="Arial"/>
                <w:b/>
                <w:bCs/>
                <w:color w:val="000000"/>
                <w:sz w:val="16"/>
                <w:szCs w:val="16"/>
              </w:rPr>
              <w:t>Anexo 3</w:t>
            </w:r>
            <w:r w:rsidRPr="008C6C9A">
              <w:rPr>
                <w:rFonts w:ascii="Arial" w:eastAsia="Calibri" w:hAnsi="Arial" w:cs="Arial"/>
                <w:color w:val="000000"/>
                <w:sz w:val="16"/>
                <w:szCs w:val="16"/>
              </w:rPr>
              <w:t xml:space="preserve"> (Propuesta Económica)</w:t>
            </w:r>
          </w:p>
        </w:tc>
        <w:tc>
          <w:tcPr>
            <w:tcW w:w="709" w:type="dxa"/>
          </w:tcPr>
          <w:p w14:paraId="132A4258" w14:textId="0E4A9A74" w:rsidR="00747E4B" w:rsidRPr="008C6C9A" w:rsidRDefault="00747E4B" w:rsidP="00747E4B">
            <w:pPr>
              <w:jc w:val="center"/>
              <w:rPr>
                <w:rFonts w:ascii="Arial" w:eastAsia="Calibri" w:hAnsi="Arial" w:cs="Arial"/>
                <w:color w:val="000000"/>
                <w:sz w:val="16"/>
                <w:szCs w:val="16"/>
              </w:rPr>
            </w:pPr>
            <w:r w:rsidRPr="00837F12">
              <w:rPr>
                <w:rFonts w:ascii="Arial" w:eastAsia="Calibri" w:hAnsi="Arial" w:cs="Arial"/>
                <w:color w:val="000000"/>
                <w:sz w:val="16"/>
                <w:szCs w:val="16"/>
              </w:rPr>
              <w:t>X</w:t>
            </w:r>
          </w:p>
        </w:tc>
        <w:tc>
          <w:tcPr>
            <w:tcW w:w="709" w:type="dxa"/>
          </w:tcPr>
          <w:p w14:paraId="57DEDE33" w14:textId="77777777" w:rsidR="00747E4B" w:rsidRPr="008C6C9A" w:rsidRDefault="00747E4B" w:rsidP="00747E4B">
            <w:pPr>
              <w:jc w:val="center"/>
              <w:rPr>
                <w:rFonts w:ascii="Arial" w:eastAsia="Calibri" w:hAnsi="Arial" w:cs="Arial"/>
                <w:color w:val="000000"/>
                <w:sz w:val="16"/>
                <w:szCs w:val="16"/>
              </w:rPr>
            </w:pPr>
          </w:p>
        </w:tc>
        <w:tc>
          <w:tcPr>
            <w:tcW w:w="567" w:type="dxa"/>
          </w:tcPr>
          <w:p w14:paraId="6DE8B9E5" w14:textId="4C6AA428"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573FD93F" w14:textId="37084250" w:rsidR="00747E4B" w:rsidRPr="008C6C9A" w:rsidRDefault="00747E4B" w:rsidP="00747E4B">
            <w:pPr>
              <w:jc w:val="center"/>
              <w:rPr>
                <w:rFonts w:ascii="Arial" w:eastAsia="Calibri" w:hAnsi="Arial" w:cs="Arial"/>
                <w:color w:val="000000"/>
                <w:sz w:val="16"/>
                <w:szCs w:val="16"/>
              </w:rPr>
            </w:pPr>
          </w:p>
        </w:tc>
        <w:tc>
          <w:tcPr>
            <w:tcW w:w="709" w:type="dxa"/>
          </w:tcPr>
          <w:p w14:paraId="76248EDF" w14:textId="76AB6A7A"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9" w:type="dxa"/>
          </w:tcPr>
          <w:p w14:paraId="34A78C6B" w14:textId="477532A4" w:rsidR="00747E4B" w:rsidRPr="008C6C9A" w:rsidRDefault="00747E4B" w:rsidP="00747E4B">
            <w:pPr>
              <w:jc w:val="center"/>
              <w:rPr>
                <w:rFonts w:ascii="Arial" w:eastAsia="Calibri" w:hAnsi="Arial" w:cs="Arial"/>
                <w:color w:val="000000"/>
                <w:sz w:val="16"/>
                <w:szCs w:val="16"/>
              </w:rPr>
            </w:pPr>
          </w:p>
        </w:tc>
      </w:tr>
      <w:tr w:rsidR="00747E4B" w:rsidRPr="008C6C9A" w14:paraId="4715B210" w14:textId="1AC2AD67" w:rsidTr="00747E4B">
        <w:trPr>
          <w:trHeight w:val="87"/>
          <w:jc w:val="center"/>
        </w:trPr>
        <w:tc>
          <w:tcPr>
            <w:tcW w:w="5807" w:type="dxa"/>
            <w:vAlign w:val="center"/>
          </w:tcPr>
          <w:p w14:paraId="13B2137A" w14:textId="66A33C5B" w:rsidR="00747E4B" w:rsidRPr="008C6C9A" w:rsidRDefault="00747E4B" w:rsidP="00747E4B">
            <w:pPr>
              <w:jc w:val="both"/>
              <w:rPr>
                <w:rFonts w:ascii="Arial" w:eastAsia="Calibri" w:hAnsi="Arial" w:cs="Arial"/>
                <w:color w:val="000000"/>
                <w:sz w:val="16"/>
                <w:szCs w:val="16"/>
              </w:rPr>
            </w:pPr>
            <w:r w:rsidRPr="008C6C9A">
              <w:rPr>
                <w:rFonts w:ascii="Arial" w:eastAsia="Calibri" w:hAnsi="Arial" w:cs="Arial"/>
                <w:b/>
                <w:bCs/>
                <w:color w:val="000000"/>
                <w:sz w:val="16"/>
                <w:szCs w:val="16"/>
              </w:rPr>
              <w:t>Anexo 4</w:t>
            </w:r>
            <w:r w:rsidRPr="008C6C9A">
              <w:rPr>
                <w:rFonts w:ascii="Arial" w:eastAsia="Calibri" w:hAnsi="Arial" w:cs="Arial"/>
                <w:color w:val="000000"/>
                <w:sz w:val="16"/>
                <w:szCs w:val="16"/>
              </w:rPr>
              <w:t xml:space="preserve"> (Carta de Proposición)</w:t>
            </w:r>
          </w:p>
        </w:tc>
        <w:tc>
          <w:tcPr>
            <w:tcW w:w="709" w:type="dxa"/>
          </w:tcPr>
          <w:p w14:paraId="31A1DA1B" w14:textId="5F1408D0" w:rsidR="00747E4B" w:rsidRPr="008C6C9A" w:rsidRDefault="00747E4B" w:rsidP="00747E4B">
            <w:pPr>
              <w:jc w:val="center"/>
              <w:rPr>
                <w:rFonts w:ascii="Arial" w:eastAsia="Calibri" w:hAnsi="Arial" w:cs="Arial"/>
                <w:color w:val="000000"/>
                <w:sz w:val="16"/>
                <w:szCs w:val="16"/>
              </w:rPr>
            </w:pPr>
            <w:r w:rsidRPr="00837F12">
              <w:rPr>
                <w:rFonts w:ascii="Arial" w:eastAsia="Calibri" w:hAnsi="Arial" w:cs="Arial"/>
                <w:color w:val="000000"/>
                <w:sz w:val="16"/>
                <w:szCs w:val="16"/>
              </w:rPr>
              <w:t>X</w:t>
            </w:r>
          </w:p>
        </w:tc>
        <w:tc>
          <w:tcPr>
            <w:tcW w:w="709" w:type="dxa"/>
          </w:tcPr>
          <w:p w14:paraId="288FDFE3" w14:textId="77777777" w:rsidR="00747E4B" w:rsidRPr="008C6C9A" w:rsidRDefault="00747E4B" w:rsidP="00747E4B">
            <w:pPr>
              <w:jc w:val="center"/>
              <w:rPr>
                <w:rFonts w:ascii="Arial" w:eastAsia="Calibri" w:hAnsi="Arial" w:cs="Arial"/>
                <w:color w:val="000000"/>
                <w:sz w:val="16"/>
                <w:szCs w:val="16"/>
              </w:rPr>
            </w:pPr>
          </w:p>
        </w:tc>
        <w:tc>
          <w:tcPr>
            <w:tcW w:w="567" w:type="dxa"/>
          </w:tcPr>
          <w:p w14:paraId="23C34C79" w14:textId="32286C85"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29390CC9" w14:textId="52E4C476" w:rsidR="00747E4B" w:rsidRPr="008C6C9A" w:rsidRDefault="00747E4B" w:rsidP="00747E4B">
            <w:pPr>
              <w:jc w:val="center"/>
              <w:rPr>
                <w:rFonts w:ascii="Arial" w:eastAsia="Calibri" w:hAnsi="Arial" w:cs="Arial"/>
                <w:color w:val="000000"/>
                <w:sz w:val="16"/>
                <w:szCs w:val="16"/>
              </w:rPr>
            </w:pPr>
          </w:p>
        </w:tc>
        <w:tc>
          <w:tcPr>
            <w:tcW w:w="709" w:type="dxa"/>
          </w:tcPr>
          <w:p w14:paraId="10D3475A" w14:textId="2920C401"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9" w:type="dxa"/>
          </w:tcPr>
          <w:p w14:paraId="39831BAA" w14:textId="738A0449" w:rsidR="00747E4B" w:rsidRPr="008C6C9A" w:rsidRDefault="00747E4B" w:rsidP="00747E4B">
            <w:pPr>
              <w:jc w:val="center"/>
              <w:rPr>
                <w:rFonts w:ascii="Arial" w:eastAsia="Calibri" w:hAnsi="Arial" w:cs="Arial"/>
                <w:color w:val="000000"/>
                <w:sz w:val="16"/>
                <w:szCs w:val="16"/>
              </w:rPr>
            </w:pPr>
          </w:p>
        </w:tc>
      </w:tr>
      <w:tr w:rsidR="00747E4B" w:rsidRPr="008C6C9A" w14:paraId="3F0A662C" w14:textId="75C91B07" w:rsidTr="00747E4B">
        <w:trPr>
          <w:trHeight w:val="60"/>
          <w:jc w:val="center"/>
        </w:trPr>
        <w:tc>
          <w:tcPr>
            <w:tcW w:w="5807" w:type="dxa"/>
            <w:vAlign w:val="center"/>
          </w:tcPr>
          <w:p w14:paraId="53C742A5" w14:textId="77777777" w:rsidR="00747E4B" w:rsidRPr="008C6C9A" w:rsidRDefault="00747E4B" w:rsidP="00747E4B">
            <w:pPr>
              <w:ind w:right="140"/>
              <w:jc w:val="both"/>
              <w:rPr>
                <w:rFonts w:ascii="Arial" w:eastAsia="Century Gothic" w:hAnsi="Arial" w:cs="Arial"/>
                <w:b/>
                <w:color w:val="000000"/>
                <w:sz w:val="16"/>
                <w:szCs w:val="16"/>
              </w:rPr>
            </w:pPr>
            <w:r w:rsidRPr="008C6C9A">
              <w:rPr>
                <w:rFonts w:ascii="Arial" w:eastAsia="Arial" w:hAnsi="Arial" w:cs="Arial"/>
                <w:b/>
                <w:color w:val="000000"/>
                <w:sz w:val="16"/>
                <w:szCs w:val="16"/>
              </w:rPr>
              <w:t xml:space="preserve">Anexo 5. </w:t>
            </w:r>
            <w:r w:rsidRPr="008C6C9A">
              <w:rPr>
                <w:rFonts w:ascii="Arial" w:eastAsia="Arial" w:hAnsi="Arial" w:cs="Arial"/>
                <w:color w:val="000000"/>
                <w:sz w:val="16"/>
                <w:szCs w:val="16"/>
              </w:rPr>
              <w:t>(Acreditación) o documentos que lo acredite.</w:t>
            </w:r>
          </w:p>
          <w:p w14:paraId="1E548637" w14:textId="77777777" w:rsidR="00747E4B" w:rsidRPr="008C6C9A" w:rsidRDefault="00747E4B" w:rsidP="00747E4B">
            <w:pPr>
              <w:numPr>
                <w:ilvl w:val="1"/>
                <w:numId w:val="12"/>
              </w:numPr>
              <w:suppressAutoHyphens w:val="0"/>
              <w:ind w:right="140"/>
              <w:jc w:val="both"/>
              <w:rPr>
                <w:rFonts w:ascii="Arial" w:eastAsia="Century Gothic" w:hAnsi="Arial" w:cs="Arial"/>
                <w:bCs/>
                <w:color w:val="000000"/>
                <w:sz w:val="16"/>
                <w:szCs w:val="16"/>
              </w:rPr>
            </w:pPr>
            <w:r w:rsidRPr="008C6C9A">
              <w:rPr>
                <w:rFonts w:ascii="Arial" w:eastAsia="Arial" w:hAnsi="Arial" w:cs="Arial"/>
                <w:bCs/>
                <w:color w:val="000000"/>
                <w:sz w:val="16"/>
                <w:szCs w:val="16"/>
              </w:rPr>
              <w:t>Presentar copia vigente del Registro Único de Proveedores y Contratistas (RUPC), (en caso de contar con él).</w:t>
            </w:r>
          </w:p>
          <w:p w14:paraId="2BADB064" w14:textId="77777777" w:rsidR="00747E4B" w:rsidRPr="008C6C9A" w:rsidRDefault="00747E4B" w:rsidP="00747E4B">
            <w:pPr>
              <w:pStyle w:val="Prrafodelista"/>
              <w:numPr>
                <w:ilvl w:val="1"/>
                <w:numId w:val="12"/>
              </w:numPr>
              <w:suppressAutoHyphens w:val="0"/>
              <w:ind w:right="140"/>
              <w:jc w:val="both"/>
              <w:rPr>
                <w:rFonts w:ascii="Arial" w:eastAsia="Century Gothic" w:hAnsi="Arial" w:cs="Arial"/>
                <w:b/>
                <w:color w:val="000000"/>
                <w:sz w:val="16"/>
                <w:szCs w:val="16"/>
              </w:rPr>
            </w:pPr>
            <w:r w:rsidRPr="008C6C9A">
              <w:rPr>
                <w:rFonts w:ascii="Arial" w:hAnsi="Arial" w:cs="Arial"/>
                <w:sz w:val="16"/>
                <w:szCs w:val="16"/>
              </w:rPr>
              <w:t>Tratándose de personas jurídicas, deberá presentar, además:</w:t>
            </w:r>
          </w:p>
          <w:p w14:paraId="4154BFF3" w14:textId="77777777" w:rsidR="00747E4B" w:rsidRPr="008C6C9A" w:rsidRDefault="00747E4B" w:rsidP="00747E4B">
            <w:pPr>
              <w:numPr>
                <w:ilvl w:val="2"/>
                <w:numId w:val="12"/>
              </w:numPr>
              <w:suppressAutoHyphens w:val="0"/>
              <w:jc w:val="both"/>
              <w:rPr>
                <w:rFonts w:ascii="Arial" w:eastAsia="Century Gothic" w:hAnsi="Arial" w:cs="Arial"/>
                <w:b/>
                <w:color w:val="000000"/>
                <w:sz w:val="16"/>
                <w:szCs w:val="16"/>
              </w:rPr>
            </w:pPr>
            <w:r w:rsidRPr="008C6C9A">
              <w:rPr>
                <w:rFonts w:ascii="Arial" w:hAnsi="Arial" w:cs="Arial"/>
                <w:sz w:val="16"/>
                <w:szCs w:val="16"/>
              </w:rPr>
              <w:t xml:space="preserve">Original o copia certificada solo para cotejo </w:t>
            </w:r>
            <w:bookmarkStart w:id="1" w:name="_Hlk33101445"/>
            <w:r w:rsidRPr="008C6C9A">
              <w:rPr>
                <w:rFonts w:ascii="Arial" w:hAnsi="Arial" w:cs="Arial"/>
                <w:sz w:val="16"/>
                <w:szCs w:val="16"/>
              </w:rPr>
              <w:t xml:space="preserve">(se devolverá al término del acto) </w:t>
            </w:r>
            <w:bookmarkEnd w:id="1"/>
            <w:r w:rsidRPr="008C6C9A">
              <w:rPr>
                <w:rFonts w:ascii="Arial" w:hAnsi="Arial" w:cs="Arial"/>
                <w:sz w:val="16"/>
                <w:szCs w:val="16"/>
              </w:rPr>
              <w:t>y</w:t>
            </w:r>
            <w:r w:rsidRPr="008C6C9A">
              <w:rPr>
                <w:rFonts w:ascii="Arial" w:eastAsia="Century Gothic" w:hAnsi="Arial" w:cs="Arial"/>
                <w:b/>
                <w:color w:val="000000"/>
                <w:sz w:val="16"/>
                <w:szCs w:val="16"/>
              </w:rPr>
              <w:t xml:space="preserve"> </w:t>
            </w:r>
            <w:r w:rsidRPr="008C6C9A">
              <w:rPr>
                <w:rFonts w:ascii="Arial" w:hAnsi="Arial"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B549C06" w14:textId="77777777" w:rsidR="00747E4B" w:rsidRPr="008C6C9A" w:rsidRDefault="00747E4B" w:rsidP="00747E4B">
            <w:pPr>
              <w:numPr>
                <w:ilvl w:val="2"/>
                <w:numId w:val="12"/>
              </w:numPr>
              <w:suppressAutoHyphens w:val="0"/>
              <w:ind w:right="140"/>
              <w:jc w:val="both"/>
              <w:rPr>
                <w:rFonts w:ascii="Arial" w:eastAsia="Century Gothic" w:hAnsi="Arial" w:cs="Arial"/>
                <w:b/>
                <w:color w:val="000000"/>
                <w:sz w:val="16"/>
                <w:szCs w:val="16"/>
              </w:rPr>
            </w:pPr>
            <w:r w:rsidRPr="008C6C9A">
              <w:rPr>
                <w:rFonts w:ascii="Arial" w:hAnsi="Arial" w:cs="Arial"/>
                <w:sz w:val="16"/>
                <w:szCs w:val="16"/>
              </w:rPr>
              <w:t xml:space="preserve">Original o copia certificada solo para cotejo (se devolverá al término del acto) y copia simple legible del poder notarial o instrumento correspondiente del representante legal, en el que se le otorguen facultades para actos de </w:t>
            </w:r>
            <w:r w:rsidRPr="008C6C9A">
              <w:rPr>
                <w:rFonts w:ascii="Arial" w:hAnsi="Arial" w:cs="Arial"/>
                <w:sz w:val="16"/>
                <w:szCs w:val="16"/>
              </w:rPr>
              <w:lastRenderedPageBreak/>
              <w:t>administración; tratándose de Poderes Especiales, se deberá señalar en forma específica la facultad para participar en licitaciones o firmar contratos con el Gobierno.</w:t>
            </w:r>
          </w:p>
          <w:p w14:paraId="27F28EB6" w14:textId="77777777" w:rsidR="00747E4B" w:rsidRPr="008C6C9A" w:rsidRDefault="00747E4B" w:rsidP="00747E4B">
            <w:pPr>
              <w:ind w:left="2204" w:right="32"/>
              <w:jc w:val="both"/>
              <w:rPr>
                <w:rFonts w:ascii="Arial" w:hAnsi="Arial" w:cs="Arial"/>
                <w:sz w:val="16"/>
                <w:szCs w:val="16"/>
              </w:rPr>
            </w:pPr>
            <w:r w:rsidRPr="008C6C9A">
              <w:rPr>
                <w:rFonts w:ascii="Arial" w:hAnsi="Arial" w:cs="Arial"/>
                <w:sz w:val="16"/>
                <w:szCs w:val="16"/>
              </w:rPr>
              <w:t>Los documentos referidos en los numerales A y B deben estar inscritos en el Registro Público de la Propiedad y del Comercio, cuando proceda, en términos del artículo 21 del Código de Comercio.</w:t>
            </w:r>
          </w:p>
          <w:p w14:paraId="1F59B1C3" w14:textId="77777777" w:rsidR="00747E4B" w:rsidRPr="008C6C9A" w:rsidRDefault="00747E4B" w:rsidP="00747E4B">
            <w:pPr>
              <w:pStyle w:val="Prrafodelista"/>
              <w:numPr>
                <w:ilvl w:val="2"/>
                <w:numId w:val="12"/>
              </w:numPr>
              <w:suppressAutoHyphens w:val="0"/>
              <w:jc w:val="both"/>
              <w:rPr>
                <w:rFonts w:ascii="Arial" w:eastAsia="Century Gothic" w:hAnsi="Arial" w:cs="Arial"/>
                <w:b/>
                <w:color w:val="000000"/>
                <w:sz w:val="16"/>
                <w:szCs w:val="16"/>
              </w:rPr>
            </w:pPr>
            <w:r w:rsidRPr="008C6C9A">
              <w:rPr>
                <w:rFonts w:ascii="Arial" w:hAnsi="Arial" w:cs="Arial"/>
                <w:sz w:val="16"/>
                <w:szCs w:val="16"/>
              </w:rPr>
              <w:t>Copia simple de Constancia de Situación Fiscal con fecha de emisión no mayor a 30 días naturales de antigüedad a la fecha del Acto de</w:t>
            </w:r>
            <w:r w:rsidRPr="008C6C9A">
              <w:rPr>
                <w:rFonts w:ascii="Arial" w:hAnsi="Arial" w:cs="Arial"/>
                <w:b/>
                <w:bCs/>
                <w:sz w:val="16"/>
                <w:szCs w:val="16"/>
              </w:rPr>
              <w:t xml:space="preserve"> </w:t>
            </w:r>
            <w:r w:rsidRPr="008C6C9A">
              <w:rPr>
                <w:rFonts w:ascii="Arial" w:hAnsi="Arial" w:cs="Arial"/>
                <w:sz w:val="16"/>
                <w:szCs w:val="16"/>
              </w:rPr>
              <w:t>Presentación y Apertura de Proposiciones</w:t>
            </w:r>
            <w:r w:rsidRPr="008C6C9A">
              <w:rPr>
                <w:rFonts w:ascii="Arial" w:hAnsi="Arial" w:cs="Arial"/>
                <w:b/>
                <w:bCs/>
                <w:sz w:val="16"/>
                <w:szCs w:val="16"/>
              </w:rPr>
              <w:t>.</w:t>
            </w:r>
          </w:p>
          <w:p w14:paraId="4F0550EB" w14:textId="77777777" w:rsidR="00747E4B" w:rsidRPr="008C6C9A" w:rsidRDefault="00747E4B" w:rsidP="00747E4B">
            <w:pPr>
              <w:pStyle w:val="Prrafodelista"/>
              <w:numPr>
                <w:ilvl w:val="2"/>
                <w:numId w:val="12"/>
              </w:numPr>
              <w:suppressAutoHyphens w:val="0"/>
              <w:jc w:val="both"/>
              <w:rPr>
                <w:rFonts w:ascii="Arial" w:eastAsia="Century Gothic" w:hAnsi="Arial" w:cs="Arial"/>
                <w:b/>
                <w:color w:val="000000"/>
                <w:sz w:val="16"/>
                <w:szCs w:val="16"/>
              </w:rPr>
            </w:pPr>
            <w:r w:rsidRPr="008C6C9A">
              <w:rPr>
                <w:rFonts w:ascii="Arial" w:hAnsi="Arial" w:cs="Arial"/>
                <w:sz w:val="16"/>
                <w:szCs w:val="16"/>
              </w:rPr>
              <w:t xml:space="preserve">Copia simple del comprobante de domicilio de los </w:t>
            </w:r>
            <w:r w:rsidRPr="008C6C9A">
              <w:rPr>
                <w:rFonts w:ascii="Arial" w:hAnsi="Arial" w:cs="Arial"/>
                <w:b/>
                <w:bCs/>
                <w:sz w:val="16"/>
                <w:szCs w:val="16"/>
              </w:rPr>
              <w:t>PARTICIPANTES</w:t>
            </w:r>
            <w:r w:rsidRPr="008C6C9A">
              <w:rPr>
                <w:rFonts w:ascii="Arial" w:hAnsi="Arial" w:cs="Arial"/>
                <w:sz w:val="16"/>
                <w:szCs w:val="16"/>
              </w:rPr>
              <w:t xml:space="preserve">, no mayor a 2 meses de antigüedad a la fecha del Acto de Presentación y Apertura de Proposiciones, a nombre de la razón social del </w:t>
            </w:r>
            <w:r w:rsidRPr="008C6C9A">
              <w:rPr>
                <w:rFonts w:ascii="Arial" w:hAnsi="Arial" w:cs="Arial"/>
                <w:b/>
                <w:bCs/>
                <w:sz w:val="16"/>
                <w:szCs w:val="16"/>
              </w:rPr>
              <w:t>PARTICIPANTE.</w:t>
            </w:r>
          </w:p>
          <w:p w14:paraId="19FE215D" w14:textId="77777777" w:rsidR="00747E4B" w:rsidRPr="008C6C9A" w:rsidRDefault="00747E4B" w:rsidP="00747E4B">
            <w:pPr>
              <w:pStyle w:val="Prrafodelista"/>
              <w:numPr>
                <w:ilvl w:val="2"/>
                <w:numId w:val="12"/>
              </w:numPr>
              <w:suppressAutoHyphens w:val="0"/>
              <w:jc w:val="both"/>
              <w:rPr>
                <w:rFonts w:ascii="Arial" w:eastAsia="Century Gothic" w:hAnsi="Arial" w:cs="Arial"/>
                <w:b/>
                <w:color w:val="000000"/>
                <w:sz w:val="16"/>
                <w:szCs w:val="16"/>
              </w:rPr>
            </w:pPr>
            <w:r w:rsidRPr="008C6C9A">
              <w:rPr>
                <w:rFonts w:ascii="Arial" w:hAnsi="Arial" w:cs="Arial"/>
                <w:sz w:val="16"/>
                <w:szCs w:val="16"/>
              </w:rPr>
              <w:t>Declaración Anual del ISR completa del ejercicio fiscal del año 2021, con sus anexos y acuse.</w:t>
            </w:r>
          </w:p>
          <w:p w14:paraId="4552A608" w14:textId="77777777" w:rsidR="00747E4B" w:rsidRPr="008C6C9A" w:rsidRDefault="00747E4B" w:rsidP="00747E4B">
            <w:pPr>
              <w:jc w:val="both"/>
              <w:rPr>
                <w:rFonts w:ascii="Arial" w:eastAsia="Century Gothic" w:hAnsi="Arial" w:cs="Arial"/>
                <w:b/>
                <w:color w:val="000000"/>
                <w:sz w:val="16"/>
                <w:szCs w:val="16"/>
              </w:rPr>
            </w:pPr>
          </w:p>
          <w:p w14:paraId="0EB8520F" w14:textId="77777777" w:rsidR="00747E4B" w:rsidRPr="008C6C9A" w:rsidRDefault="00747E4B" w:rsidP="00747E4B">
            <w:pPr>
              <w:numPr>
                <w:ilvl w:val="1"/>
                <w:numId w:val="12"/>
              </w:numPr>
              <w:suppressAutoHyphens w:val="0"/>
              <w:ind w:right="140"/>
              <w:jc w:val="both"/>
              <w:rPr>
                <w:rFonts w:ascii="Arial" w:eastAsia="Century Gothic" w:hAnsi="Arial" w:cs="Arial"/>
                <w:b/>
                <w:color w:val="000000"/>
                <w:sz w:val="16"/>
                <w:szCs w:val="16"/>
              </w:rPr>
            </w:pPr>
            <w:r w:rsidRPr="008C6C9A">
              <w:rPr>
                <w:rFonts w:ascii="Arial" w:hAnsi="Arial" w:cs="Arial"/>
                <w:sz w:val="16"/>
                <w:szCs w:val="16"/>
              </w:rPr>
              <w:t>Tratándose de personas físicas, deberá presentar, además:</w:t>
            </w:r>
          </w:p>
          <w:p w14:paraId="5030B20F" w14:textId="77777777" w:rsidR="00747E4B" w:rsidRPr="008C6C9A" w:rsidRDefault="00747E4B" w:rsidP="00747E4B">
            <w:pPr>
              <w:numPr>
                <w:ilvl w:val="2"/>
                <w:numId w:val="12"/>
              </w:numPr>
              <w:suppressAutoHyphens w:val="0"/>
              <w:ind w:right="140"/>
              <w:jc w:val="both"/>
              <w:rPr>
                <w:rFonts w:ascii="Arial" w:eastAsia="Century Gothic" w:hAnsi="Arial" w:cs="Arial"/>
                <w:b/>
                <w:color w:val="000000"/>
                <w:sz w:val="16"/>
                <w:szCs w:val="16"/>
              </w:rPr>
            </w:pPr>
            <w:r w:rsidRPr="008C6C9A">
              <w:rPr>
                <w:rFonts w:ascii="Arial" w:hAnsi="Arial" w:cs="Arial"/>
                <w:sz w:val="16"/>
                <w:szCs w:val="16"/>
              </w:rPr>
              <w:t>Original de acta de nacimiento, misma que se quedará en el expediente.</w:t>
            </w:r>
          </w:p>
          <w:p w14:paraId="772BD485" w14:textId="77777777" w:rsidR="00747E4B" w:rsidRPr="008C6C9A" w:rsidRDefault="00747E4B" w:rsidP="00747E4B">
            <w:pPr>
              <w:pStyle w:val="Prrafodelista"/>
              <w:numPr>
                <w:ilvl w:val="2"/>
                <w:numId w:val="12"/>
              </w:numPr>
              <w:suppressAutoHyphens w:val="0"/>
              <w:jc w:val="both"/>
              <w:rPr>
                <w:rFonts w:ascii="Arial" w:eastAsia="Century Gothic" w:hAnsi="Arial" w:cs="Arial"/>
                <w:b/>
                <w:color w:val="000000"/>
                <w:sz w:val="16"/>
                <w:szCs w:val="16"/>
              </w:rPr>
            </w:pPr>
            <w:r w:rsidRPr="008C6C9A">
              <w:rPr>
                <w:rFonts w:ascii="Arial" w:hAnsi="Arial" w:cs="Arial"/>
                <w:sz w:val="16"/>
                <w:szCs w:val="16"/>
              </w:rPr>
              <w:t>Copia simple de Constancia de Situación Fiscal con fecha de emisión no mayor a 30 días naturales de antigüedad a la fecha del Acto de</w:t>
            </w:r>
            <w:r w:rsidRPr="008C6C9A">
              <w:rPr>
                <w:rFonts w:ascii="Arial" w:hAnsi="Arial" w:cs="Arial"/>
                <w:b/>
                <w:bCs/>
                <w:sz w:val="16"/>
                <w:szCs w:val="16"/>
              </w:rPr>
              <w:t xml:space="preserve"> </w:t>
            </w:r>
            <w:r w:rsidRPr="008C6C9A">
              <w:rPr>
                <w:rFonts w:ascii="Arial" w:hAnsi="Arial" w:cs="Arial"/>
                <w:sz w:val="16"/>
                <w:szCs w:val="16"/>
              </w:rPr>
              <w:t>Presentación y Apertura de Proposiciones</w:t>
            </w:r>
            <w:r w:rsidRPr="008C6C9A">
              <w:rPr>
                <w:rFonts w:ascii="Arial" w:hAnsi="Arial" w:cs="Arial"/>
                <w:b/>
                <w:bCs/>
                <w:sz w:val="16"/>
                <w:szCs w:val="16"/>
              </w:rPr>
              <w:t>.</w:t>
            </w:r>
          </w:p>
          <w:p w14:paraId="6784E1CF" w14:textId="77777777" w:rsidR="00747E4B" w:rsidRPr="008C6C9A" w:rsidRDefault="00747E4B" w:rsidP="00747E4B">
            <w:pPr>
              <w:numPr>
                <w:ilvl w:val="2"/>
                <w:numId w:val="12"/>
              </w:numPr>
              <w:suppressAutoHyphens w:val="0"/>
              <w:jc w:val="both"/>
              <w:rPr>
                <w:rFonts w:ascii="Arial" w:eastAsia="Century Gothic" w:hAnsi="Arial" w:cs="Arial"/>
                <w:b/>
                <w:color w:val="000000"/>
                <w:sz w:val="16"/>
                <w:szCs w:val="16"/>
              </w:rPr>
            </w:pPr>
            <w:r w:rsidRPr="008C6C9A">
              <w:rPr>
                <w:rFonts w:ascii="Arial" w:hAnsi="Arial" w:cs="Arial"/>
                <w:sz w:val="16"/>
                <w:szCs w:val="16"/>
              </w:rPr>
              <w:t xml:space="preserve">Copia simple del comprobante de domicilio, no mayor a 2 meses de antigüedad a la fecha del Acto de Presentación y Apertura de Proposiciones, a nombre del </w:t>
            </w:r>
            <w:r w:rsidRPr="008C6C9A">
              <w:rPr>
                <w:rFonts w:ascii="Arial" w:hAnsi="Arial" w:cs="Arial"/>
                <w:b/>
                <w:bCs/>
                <w:sz w:val="16"/>
                <w:szCs w:val="16"/>
              </w:rPr>
              <w:t>PARTICIPANTE</w:t>
            </w:r>
            <w:r w:rsidRPr="008C6C9A">
              <w:rPr>
                <w:rFonts w:ascii="Arial" w:hAnsi="Arial" w:cs="Arial"/>
                <w:sz w:val="16"/>
                <w:szCs w:val="16"/>
              </w:rPr>
              <w:t>.</w:t>
            </w:r>
          </w:p>
          <w:p w14:paraId="6FD7A6D3" w14:textId="77777777" w:rsidR="00747E4B" w:rsidRPr="008C6C9A" w:rsidRDefault="00747E4B" w:rsidP="00747E4B">
            <w:pPr>
              <w:pStyle w:val="Prrafodelista"/>
              <w:numPr>
                <w:ilvl w:val="2"/>
                <w:numId w:val="12"/>
              </w:numPr>
              <w:suppressAutoHyphens w:val="0"/>
              <w:jc w:val="both"/>
              <w:rPr>
                <w:rFonts w:ascii="Arial" w:eastAsia="Century Gothic" w:hAnsi="Arial" w:cs="Arial"/>
                <w:b/>
                <w:color w:val="000000"/>
                <w:sz w:val="16"/>
                <w:szCs w:val="16"/>
              </w:rPr>
            </w:pPr>
            <w:r w:rsidRPr="008C6C9A">
              <w:rPr>
                <w:rFonts w:ascii="Arial" w:hAnsi="Arial" w:cs="Arial"/>
                <w:sz w:val="16"/>
                <w:szCs w:val="16"/>
              </w:rPr>
              <w:t>Última declaración del ISR completa del ejercicio fiscal del año 2021, en donde se observe el ingreso acumulado del ejercicio fiscal en comento.</w:t>
            </w:r>
          </w:p>
          <w:p w14:paraId="265CF471" w14:textId="373DAA9E" w:rsidR="00747E4B" w:rsidRPr="008C6C9A" w:rsidRDefault="00747E4B" w:rsidP="00747E4B">
            <w:pPr>
              <w:jc w:val="both"/>
              <w:rPr>
                <w:rFonts w:ascii="Arial" w:eastAsia="Calibri" w:hAnsi="Arial" w:cs="Arial"/>
                <w:color w:val="000000"/>
                <w:sz w:val="16"/>
                <w:szCs w:val="16"/>
              </w:rPr>
            </w:pPr>
          </w:p>
        </w:tc>
        <w:tc>
          <w:tcPr>
            <w:tcW w:w="709" w:type="dxa"/>
          </w:tcPr>
          <w:p w14:paraId="571A6AB7" w14:textId="1EA30801" w:rsidR="00747E4B" w:rsidRPr="008C6C9A" w:rsidRDefault="00747E4B" w:rsidP="00747E4B">
            <w:pPr>
              <w:jc w:val="center"/>
              <w:rPr>
                <w:rFonts w:ascii="Arial" w:eastAsia="Calibri" w:hAnsi="Arial" w:cs="Arial"/>
                <w:color w:val="000000"/>
                <w:sz w:val="16"/>
                <w:szCs w:val="16"/>
              </w:rPr>
            </w:pPr>
            <w:r w:rsidRPr="00837F12">
              <w:rPr>
                <w:rFonts w:ascii="Arial" w:eastAsia="Calibri" w:hAnsi="Arial" w:cs="Arial"/>
                <w:color w:val="000000"/>
                <w:sz w:val="16"/>
                <w:szCs w:val="16"/>
              </w:rPr>
              <w:lastRenderedPageBreak/>
              <w:t>X</w:t>
            </w:r>
          </w:p>
        </w:tc>
        <w:tc>
          <w:tcPr>
            <w:tcW w:w="709" w:type="dxa"/>
          </w:tcPr>
          <w:p w14:paraId="60700D3B" w14:textId="67641A36" w:rsidR="00747E4B" w:rsidRPr="008C6C9A" w:rsidRDefault="00747E4B" w:rsidP="00747E4B">
            <w:pPr>
              <w:jc w:val="center"/>
              <w:rPr>
                <w:rFonts w:ascii="Arial" w:eastAsia="Calibri" w:hAnsi="Arial" w:cs="Arial"/>
                <w:color w:val="000000"/>
                <w:sz w:val="16"/>
                <w:szCs w:val="16"/>
              </w:rPr>
            </w:pPr>
          </w:p>
        </w:tc>
        <w:tc>
          <w:tcPr>
            <w:tcW w:w="567" w:type="dxa"/>
          </w:tcPr>
          <w:p w14:paraId="03F677BF" w14:textId="53D809ED"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2B7CDC41" w14:textId="2D51D50F" w:rsidR="00747E4B" w:rsidRPr="008C6C9A" w:rsidRDefault="00747E4B" w:rsidP="00747E4B">
            <w:pPr>
              <w:jc w:val="center"/>
              <w:rPr>
                <w:rFonts w:ascii="Arial" w:eastAsia="Calibri" w:hAnsi="Arial" w:cs="Arial"/>
                <w:color w:val="000000"/>
                <w:sz w:val="16"/>
                <w:szCs w:val="16"/>
              </w:rPr>
            </w:pPr>
          </w:p>
        </w:tc>
        <w:tc>
          <w:tcPr>
            <w:tcW w:w="709" w:type="dxa"/>
          </w:tcPr>
          <w:p w14:paraId="0462F1DD" w14:textId="690C339A"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9" w:type="dxa"/>
          </w:tcPr>
          <w:p w14:paraId="3F1EC651" w14:textId="146511A7" w:rsidR="00747E4B" w:rsidRPr="008C6C9A" w:rsidRDefault="00747E4B" w:rsidP="00747E4B">
            <w:pPr>
              <w:jc w:val="center"/>
              <w:rPr>
                <w:rFonts w:ascii="Arial" w:eastAsia="Calibri" w:hAnsi="Arial" w:cs="Arial"/>
                <w:color w:val="000000"/>
                <w:sz w:val="16"/>
                <w:szCs w:val="16"/>
              </w:rPr>
            </w:pPr>
          </w:p>
        </w:tc>
      </w:tr>
      <w:tr w:rsidR="00747E4B" w:rsidRPr="008C6C9A" w14:paraId="3CE86F0C" w14:textId="1AAAE520" w:rsidTr="00747E4B">
        <w:trPr>
          <w:trHeight w:val="60"/>
          <w:jc w:val="center"/>
        </w:trPr>
        <w:tc>
          <w:tcPr>
            <w:tcW w:w="5807" w:type="dxa"/>
            <w:vAlign w:val="center"/>
          </w:tcPr>
          <w:p w14:paraId="0CFE8B37" w14:textId="77777777" w:rsidR="00747E4B" w:rsidRPr="008C6C9A" w:rsidRDefault="00747E4B" w:rsidP="00747E4B">
            <w:pPr>
              <w:jc w:val="both"/>
              <w:rPr>
                <w:rFonts w:ascii="Arial" w:eastAsia="Calibri" w:hAnsi="Arial" w:cs="Arial"/>
                <w:color w:val="000000"/>
                <w:sz w:val="16"/>
                <w:szCs w:val="16"/>
              </w:rPr>
            </w:pPr>
            <w:r w:rsidRPr="008C6C9A">
              <w:rPr>
                <w:rFonts w:ascii="Arial" w:eastAsia="Calibri" w:hAnsi="Arial" w:cs="Arial"/>
                <w:b/>
                <w:bCs/>
                <w:color w:val="000000"/>
                <w:sz w:val="16"/>
                <w:szCs w:val="16"/>
              </w:rPr>
              <w:t>Anexo 6</w:t>
            </w:r>
            <w:r w:rsidRPr="008C6C9A">
              <w:rPr>
                <w:rFonts w:ascii="Arial" w:eastAsia="Calibri" w:hAnsi="Arial" w:cs="Arial"/>
                <w:color w:val="000000"/>
                <w:sz w:val="16"/>
                <w:szCs w:val="16"/>
              </w:rPr>
              <w:t xml:space="preserve"> (Declaración de Integridad y NO COLUSIÓN de Proveedores).</w:t>
            </w:r>
          </w:p>
        </w:tc>
        <w:tc>
          <w:tcPr>
            <w:tcW w:w="709" w:type="dxa"/>
          </w:tcPr>
          <w:p w14:paraId="1C2F7FAB" w14:textId="6F76CC2D" w:rsidR="00747E4B" w:rsidRPr="008C6C9A" w:rsidRDefault="00747E4B" w:rsidP="00747E4B">
            <w:pPr>
              <w:jc w:val="center"/>
              <w:rPr>
                <w:rFonts w:ascii="Arial" w:eastAsia="Calibri" w:hAnsi="Arial" w:cs="Arial"/>
                <w:color w:val="000000"/>
                <w:sz w:val="16"/>
                <w:szCs w:val="16"/>
              </w:rPr>
            </w:pPr>
            <w:r w:rsidRPr="00837F12">
              <w:rPr>
                <w:rFonts w:ascii="Arial" w:eastAsia="Calibri" w:hAnsi="Arial" w:cs="Arial"/>
                <w:color w:val="000000"/>
                <w:sz w:val="16"/>
                <w:szCs w:val="16"/>
              </w:rPr>
              <w:t>X</w:t>
            </w:r>
          </w:p>
        </w:tc>
        <w:tc>
          <w:tcPr>
            <w:tcW w:w="709" w:type="dxa"/>
          </w:tcPr>
          <w:p w14:paraId="53721BD2" w14:textId="77777777" w:rsidR="00747E4B" w:rsidRPr="008C6C9A" w:rsidRDefault="00747E4B" w:rsidP="00747E4B">
            <w:pPr>
              <w:jc w:val="center"/>
              <w:rPr>
                <w:rFonts w:ascii="Arial" w:eastAsia="Calibri" w:hAnsi="Arial" w:cs="Arial"/>
                <w:color w:val="000000"/>
                <w:sz w:val="16"/>
                <w:szCs w:val="16"/>
              </w:rPr>
            </w:pPr>
          </w:p>
        </w:tc>
        <w:tc>
          <w:tcPr>
            <w:tcW w:w="567" w:type="dxa"/>
          </w:tcPr>
          <w:p w14:paraId="75201B73" w14:textId="22019A3F"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65418FEC" w14:textId="37677365" w:rsidR="00747E4B" w:rsidRPr="008C6C9A" w:rsidRDefault="00747E4B" w:rsidP="00747E4B">
            <w:pPr>
              <w:jc w:val="center"/>
              <w:rPr>
                <w:rFonts w:ascii="Arial" w:eastAsia="Calibri" w:hAnsi="Arial" w:cs="Arial"/>
                <w:color w:val="000000"/>
                <w:sz w:val="16"/>
                <w:szCs w:val="16"/>
              </w:rPr>
            </w:pPr>
          </w:p>
        </w:tc>
        <w:tc>
          <w:tcPr>
            <w:tcW w:w="709" w:type="dxa"/>
          </w:tcPr>
          <w:p w14:paraId="1312804B" w14:textId="002461E6"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9" w:type="dxa"/>
          </w:tcPr>
          <w:p w14:paraId="2924ABFB" w14:textId="62E5559E" w:rsidR="00747E4B" w:rsidRPr="008C6C9A" w:rsidRDefault="00747E4B" w:rsidP="00747E4B">
            <w:pPr>
              <w:jc w:val="center"/>
              <w:rPr>
                <w:rFonts w:ascii="Arial" w:eastAsia="Calibri" w:hAnsi="Arial" w:cs="Arial"/>
                <w:color w:val="000000"/>
                <w:sz w:val="16"/>
                <w:szCs w:val="16"/>
              </w:rPr>
            </w:pPr>
          </w:p>
        </w:tc>
      </w:tr>
      <w:tr w:rsidR="00747E4B" w:rsidRPr="008C6C9A" w14:paraId="441A6EF7" w14:textId="7EE68E3A" w:rsidTr="00747E4B">
        <w:trPr>
          <w:trHeight w:val="60"/>
          <w:jc w:val="center"/>
        </w:trPr>
        <w:tc>
          <w:tcPr>
            <w:tcW w:w="5807" w:type="dxa"/>
            <w:vAlign w:val="center"/>
          </w:tcPr>
          <w:p w14:paraId="3BF8F920" w14:textId="5048DD5D" w:rsidR="00747E4B" w:rsidRPr="008C6C9A" w:rsidRDefault="00747E4B" w:rsidP="00747E4B">
            <w:pPr>
              <w:jc w:val="both"/>
              <w:rPr>
                <w:rFonts w:ascii="Arial" w:eastAsia="Calibri" w:hAnsi="Arial" w:cs="Arial"/>
                <w:color w:val="000000"/>
                <w:sz w:val="16"/>
                <w:szCs w:val="16"/>
                <w:highlight w:val="cyan"/>
              </w:rPr>
            </w:pPr>
            <w:r w:rsidRPr="008C6C9A">
              <w:rPr>
                <w:rFonts w:ascii="Arial" w:eastAsia="Calibri" w:hAnsi="Arial" w:cs="Arial"/>
                <w:b/>
                <w:bCs/>
                <w:sz w:val="16"/>
                <w:szCs w:val="16"/>
              </w:rPr>
              <w:t>Anexo 7</w:t>
            </w:r>
            <w:r w:rsidRPr="008C6C9A">
              <w:rPr>
                <w:rFonts w:ascii="Arial" w:eastAsia="Calibri" w:hAnsi="Arial" w:cs="Arial"/>
                <w:sz w:val="16"/>
                <w:szCs w:val="16"/>
              </w:rPr>
              <w:t xml:space="preserve"> </w:t>
            </w:r>
            <w:r w:rsidRPr="008C6C9A">
              <w:rPr>
                <w:rFonts w:ascii="Arial" w:eastAsia="Century Gothic" w:hAnsi="Arial" w:cs="Arial"/>
                <w:color w:val="000000"/>
                <w:sz w:val="16"/>
                <w:szCs w:val="16"/>
              </w:rPr>
              <w:t>Escrito de no conflicto de interés y de no inhabilitación.</w:t>
            </w:r>
          </w:p>
        </w:tc>
        <w:tc>
          <w:tcPr>
            <w:tcW w:w="709" w:type="dxa"/>
          </w:tcPr>
          <w:p w14:paraId="597A0B54" w14:textId="3B83D4EE" w:rsidR="00747E4B" w:rsidRPr="008C6C9A" w:rsidRDefault="00747E4B" w:rsidP="00747E4B">
            <w:pPr>
              <w:jc w:val="center"/>
              <w:rPr>
                <w:rFonts w:ascii="Arial" w:eastAsia="Calibri" w:hAnsi="Arial" w:cs="Arial"/>
                <w:sz w:val="16"/>
                <w:szCs w:val="16"/>
              </w:rPr>
            </w:pPr>
            <w:r w:rsidRPr="00837F12">
              <w:rPr>
                <w:rFonts w:ascii="Arial" w:eastAsia="Calibri" w:hAnsi="Arial" w:cs="Arial"/>
                <w:color w:val="000000"/>
                <w:sz w:val="16"/>
                <w:szCs w:val="16"/>
              </w:rPr>
              <w:t>X</w:t>
            </w:r>
          </w:p>
        </w:tc>
        <w:tc>
          <w:tcPr>
            <w:tcW w:w="709" w:type="dxa"/>
          </w:tcPr>
          <w:p w14:paraId="74511281" w14:textId="77777777" w:rsidR="00747E4B" w:rsidRPr="008C6C9A" w:rsidRDefault="00747E4B" w:rsidP="00747E4B">
            <w:pPr>
              <w:jc w:val="center"/>
              <w:rPr>
                <w:rFonts w:ascii="Arial" w:eastAsia="Calibri" w:hAnsi="Arial" w:cs="Arial"/>
                <w:sz w:val="16"/>
                <w:szCs w:val="16"/>
              </w:rPr>
            </w:pPr>
          </w:p>
        </w:tc>
        <w:tc>
          <w:tcPr>
            <w:tcW w:w="567" w:type="dxa"/>
          </w:tcPr>
          <w:p w14:paraId="3D56DC12" w14:textId="328731DD" w:rsidR="00747E4B" w:rsidRPr="008C6C9A" w:rsidRDefault="00747E4B" w:rsidP="00747E4B">
            <w:pPr>
              <w:jc w:val="center"/>
              <w:rPr>
                <w:rFonts w:ascii="Arial" w:eastAsia="Calibri" w:hAnsi="Arial" w:cs="Arial"/>
                <w:sz w:val="16"/>
                <w:szCs w:val="16"/>
              </w:rPr>
            </w:pPr>
            <w:r w:rsidRPr="002031B2">
              <w:rPr>
                <w:rFonts w:ascii="Arial" w:eastAsia="Calibri" w:hAnsi="Arial" w:cs="Arial"/>
                <w:color w:val="000000"/>
                <w:sz w:val="16"/>
                <w:szCs w:val="16"/>
              </w:rPr>
              <w:t>X</w:t>
            </w:r>
          </w:p>
        </w:tc>
        <w:tc>
          <w:tcPr>
            <w:tcW w:w="708" w:type="dxa"/>
            <w:vAlign w:val="center"/>
          </w:tcPr>
          <w:p w14:paraId="3A117307" w14:textId="16C2C675" w:rsidR="00747E4B" w:rsidRPr="008C6C9A" w:rsidRDefault="00747E4B" w:rsidP="00747E4B">
            <w:pPr>
              <w:jc w:val="center"/>
              <w:rPr>
                <w:rFonts w:ascii="Arial" w:eastAsia="Calibri" w:hAnsi="Arial" w:cs="Arial"/>
                <w:sz w:val="16"/>
                <w:szCs w:val="16"/>
              </w:rPr>
            </w:pPr>
          </w:p>
        </w:tc>
        <w:tc>
          <w:tcPr>
            <w:tcW w:w="709" w:type="dxa"/>
          </w:tcPr>
          <w:p w14:paraId="230B34AC" w14:textId="0ECC6017" w:rsidR="00747E4B" w:rsidRPr="008C6C9A" w:rsidRDefault="00747E4B" w:rsidP="00747E4B">
            <w:pPr>
              <w:jc w:val="center"/>
              <w:rPr>
                <w:rFonts w:ascii="Arial" w:eastAsia="Calibri" w:hAnsi="Arial" w:cs="Arial"/>
                <w:sz w:val="16"/>
                <w:szCs w:val="16"/>
              </w:rPr>
            </w:pPr>
            <w:r w:rsidRPr="002031B2">
              <w:rPr>
                <w:rFonts w:ascii="Arial" w:eastAsia="Calibri" w:hAnsi="Arial" w:cs="Arial"/>
                <w:color w:val="000000"/>
                <w:sz w:val="16"/>
                <w:szCs w:val="16"/>
              </w:rPr>
              <w:t>X</w:t>
            </w:r>
          </w:p>
        </w:tc>
        <w:tc>
          <w:tcPr>
            <w:tcW w:w="709" w:type="dxa"/>
          </w:tcPr>
          <w:p w14:paraId="6DEB434D" w14:textId="47D07451" w:rsidR="00747E4B" w:rsidRPr="008C6C9A" w:rsidRDefault="00747E4B" w:rsidP="00747E4B">
            <w:pPr>
              <w:jc w:val="center"/>
              <w:rPr>
                <w:rFonts w:ascii="Arial" w:eastAsia="Calibri" w:hAnsi="Arial" w:cs="Arial"/>
                <w:sz w:val="16"/>
                <w:szCs w:val="16"/>
              </w:rPr>
            </w:pPr>
          </w:p>
        </w:tc>
      </w:tr>
      <w:tr w:rsidR="00747E4B" w:rsidRPr="008C6C9A" w14:paraId="1D3E5DFA" w14:textId="7581C11A" w:rsidTr="00747E4B">
        <w:trPr>
          <w:trHeight w:val="60"/>
          <w:jc w:val="center"/>
        </w:trPr>
        <w:tc>
          <w:tcPr>
            <w:tcW w:w="5807" w:type="dxa"/>
            <w:vAlign w:val="center"/>
          </w:tcPr>
          <w:p w14:paraId="451FDA50" w14:textId="77777777" w:rsidR="00747E4B" w:rsidRPr="008C6C9A" w:rsidRDefault="00747E4B" w:rsidP="00747E4B">
            <w:pPr>
              <w:jc w:val="both"/>
              <w:rPr>
                <w:rFonts w:ascii="Arial" w:eastAsia="Calibri" w:hAnsi="Arial" w:cs="Arial"/>
                <w:color w:val="000000"/>
                <w:sz w:val="16"/>
                <w:szCs w:val="16"/>
              </w:rPr>
            </w:pPr>
            <w:r w:rsidRPr="008C6C9A">
              <w:rPr>
                <w:rFonts w:ascii="Arial" w:eastAsia="Calibri" w:hAnsi="Arial" w:cs="Arial"/>
                <w:b/>
                <w:bCs/>
                <w:color w:val="000000"/>
                <w:sz w:val="16"/>
                <w:szCs w:val="16"/>
              </w:rPr>
              <w:t>Anexo</w:t>
            </w:r>
            <w:r w:rsidRPr="008C6C9A">
              <w:rPr>
                <w:rFonts w:ascii="Arial" w:eastAsia="Calibri" w:hAnsi="Arial" w:cs="Arial"/>
                <w:b/>
                <w:bCs/>
                <w:sz w:val="16"/>
                <w:szCs w:val="16"/>
              </w:rPr>
              <w:t xml:space="preserve"> 8</w:t>
            </w:r>
            <w:r w:rsidRPr="008C6C9A">
              <w:rPr>
                <w:rFonts w:ascii="Arial" w:eastAsia="Calibri" w:hAnsi="Arial" w:cs="Arial"/>
                <w:color w:val="000000"/>
                <w:sz w:val="16"/>
                <w:szCs w:val="16"/>
              </w:rPr>
              <w:t xml:space="preserve"> (Estratificación) Obligatorio para participantes MIPYMES.</w:t>
            </w:r>
          </w:p>
        </w:tc>
        <w:tc>
          <w:tcPr>
            <w:tcW w:w="709" w:type="dxa"/>
          </w:tcPr>
          <w:p w14:paraId="72070E12" w14:textId="4B8C8E98" w:rsidR="00747E4B" w:rsidRPr="008C6C9A" w:rsidRDefault="00747E4B" w:rsidP="00747E4B">
            <w:pPr>
              <w:jc w:val="center"/>
              <w:rPr>
                <w:rFonts w:ascii="Arial" w:eastAsia="Calibri" w:hAnsi="Arial" w:cs="Arial"/>
                <w:color w:val="000000"/>
                <w:sz w:val="16"/>
                <w:szCs w:val="16"/>
              </w:rPr>
            </w:pPr>
            <w:r w:rsidRPr="00837F12">
              <w:rPr>
                <w:rFonts w:ascii="Arial" w:eastAsia="Calibri" w:hAnsi="Arial" w:cs="Arial"/>
                <w:color w:val="000000"/>
                <w:sz w:val="16"/>
                <w:szCs w:val="16"/>
              </w:rPr>
              <w:t>X</w:t>
            </w:r>
          </w:p>
        </w:tc>
        <w:tc>
          <w:tcPr>
            <w:tcW w:w="709" w:type="dxa"/>
          </w:tcPr>
          <w:p w14:paraId="5D496D56" w14:textId="77777777" w:rsidR="00747E4B" w:rsidRPr="008C6C9A" w:rsidRDefault="00747E4B" w:rsidP="00747E4B">
            <w:pPr>
              <w:jc w:val="center"/>
              <w:rPr>
                <w:rFonts w:ascii="Arial" w:eastAsia="Calibri" w:hAnsi="Arial" w:cs="Arial"/>
                <w:color w:val="000000"/>
                <w:sz w:val="16"/>
                <w:szCs w:val="16"/>
              </w:rPr>
            </w:pPr>
          </w:p>
        </w:tc>
        <w:tc>
          <w:tcPr>
            <w:tcW w:w="567" w:type="dxa"/>
          </w:tcPr>
          <w:p w14:paraId="2CDFEAA2" w14:textId="0790B000"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13B3AEAB" w14:textId="49442509" w:rsidR="00747E4B" w:rsidRPr="008C6C9A" w:rsidRDefault="00747E4B" w:rsidP="00747E4B">
            <w:pPr>
              <w:jc w:val="center"/>
              <w:rPr>
                <w:rFonts w:ascii="Arial" w:eastAsia="Calibri" w:hAnsi="Arial" w:cs="Arial"/>
                <w:color w:val="000000"/>
                <w:sz w:val="16"/>
                <w:szCs w:val="16"/>
              </w:rPr>
            </w:pPr>
          </w:p>
        </w:tc>
        <w:tc>
          <w:tcPr>
            <w:tcW w:w="709" w:type="dxa"/>
          </w:tcPr>
          <w:p w14:paraId="481A00F2" w14:textId="518F1A4A"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9" w:type="dxa"/>
          </w:tcPr>
          <w:p w14:paraId="0DDA0473" w14:textId="7FF07DE0" w:rsidR="00747E4B" w:rsidRPr="008C6C9A" w:rsidRDefault="00747E4B" w:rsidP="00747E4B">
            <w:pPr>
              <w:jc w:val="center"/>
              <w:rPr>
                <w:rFonts w:ascii="Arial" w:eastAsia="Calibri" w:hAnsi="Arial" w:cs="Arial"/>
                <w:color w:val="000000"/>
                <w:sz w:val="16"/>
                <w:szCs w:val="16"/>
              </w:rPr>
            </w:pPr>
          </w:p>
        </w:tc>
      </w:tr>
      <w:tr w:rsidR="00747E4B" w:rsidRPr="008C6C9A" w14:paraId="1B36786E" w14:textId="7FE968F2" w:rsidTr="00747E4B">
        <w:trPr>
          <w:trHeight w:val="60"/>
          <w:jc w:val="center"/>
        </w:trPr>
        <w:tc>
          <w:tcPr>
            <w:tcW w:w="5807" w:type="dxa"/>
            <w:vAlign w:val="center"/>
          </w:tcPr>
          <w:p w14:paraId="7CA7FAC9" w14:textId="3A14FC73" w:rsidR="00747E4B" w:rsidRPr="008C6C9A" w:rsidRDefault="00747E4B" w:rsidP="00747E4B">
            <w:pPr>
              <w:jc w:val="both"/>
              <w:rPr>
                <w:rFonts w:ascii="Arial" w:eastAsia="Calibri" w:hAnsi="Arial" w:cs="Arial"/>
                <w:color w:val="000000"/>
                <w:sz w:val="16"/>
                <w:szCs w:val="16"/>
              </w:rPr>
            </w:pPr>
            <w:r w:rsidRPr="008C6C9A">
              <w:rPr>
                <w:rFonts w:ascii="Arial" w:eastAsia="Arial" w:hAnsi="Arial" w:cs="Arial"/>
                <w:b/>
                <w:color w:val="000000"/>
                <w:sz w:val="16"/>
                <w:szCs w:val="16"/>
              </w:rPr>
              <w:t xml:space="preserve">Anexo 9. </w:t>
            </w:r>
            <w:r w:rsidRPr="008C6C9A">
              <w:rPr>
                <w:rFonts w:ascii="Arial" w:eastAsia="Arial" w:hAnsi="Arial" w:cs="Arial"/>
                <w:bCs/>
                <w:color w:val="000000"/>
                <w:sz w:val="16"/>
                <w:szCs w:val="16"/>
              </w:rPr>
              <w:t xml:space="preserve">Manifiesto y </w:t>
            </w:r>
            <w:r w:rsidRPr="008C6C9A">
              <w:rPr>
                <w:rFonts w:ascii="Arial" w:eastAsia="Arial" w:hAnsi="Arial" w:cs="Arial"/>
                <w:color w:val="000000"/>
                <w:sz w:val="16"/>
                <w:szCs w:val="16"/>
              </w:rPr>
              <w:t xml:space="preserve">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w:t>
            </w:r>
            <w:r w:rsidRPr="008C6C9A">
              <w:rPr>
                <w:rFonts w:ascii="Arial" w:hAnsi="Arial" w:cs="Arial"/>
                <w:sz w:val="16"/>
                <w:szCs w:val="16"/>
              </w:rPr>
              <w:t xml:space="preserve">a la fecha acto de </w:t>
            </w:r>
            <w:r w:rsidRPr="008C6C9A">
              <w:rPr>
                <w:rFonts w:ascii="Arial" w:hAnsi="Arial" w:cs="Arial"/>
                <w:b/>
                <w:bCs/>
                <w:sz w:val="16"/>
                <w:szCs w:val="16"/>
              </w:rPr>
              <w:t>PRESENTACIÓN Y APERTURA DE PROPOSICIONES</w:t>
            </w:r>
            <w:r w:rsidRPr="008C6C9A">
              <w:rPr>
                <w:rFonts w:ascii="Arial" w:hAnsi="Arial" w:cs="Arial"/>
                <w:sz w:val="16"/>
                <w:szCs w:val="16"/>
              </w:rPr>
              <w:t xml:space="preserve">, a nombre del </w:t>
            </w:r>
            <w:r w:rsidRPr="008C6C9A">
              <w:rPr>
                <w:rFonts w:ascii="Arial" w:hAnsi="Arial" w:cs="Arial"/>
                <w:b/>
                <w:bCs/>
                <w:sz w:val="16"/>
                <w:szCs w:val="16"/>
              </w:rPr>
              <w:t>PARTICIPANTE</w:t>
            </w:r>
          </w:p>
        </w:tc>
        <w:tc>
          <w:tcPr>
            <w:tcW w:w="709" w:type="dxa"/>
          </w:tcPr>
          <w:p w14:paraId="534CEF59" w14:textId="6A4738C7" w:rsidR="00747E4B" w:rsidRPr="008C6C9A" w:rsidRDefault="00747E4B" w:rsidP="00747E4B">
            <w:pPr>
              <w:jc w:val="center"/>
              <w:rPr>
                <w:rFonts w:ascii="Arial" w:eastAsia="Calibri" w:hAnsi="Arial" w:cs="Arial"/>
                <w:color w:val="000000"/>
                <w:sz w:val="16"/>
                <w:szCs w:val="16"/>
              </w:rPr>
            </w:pPr>
            <w:r w:rsidRPr="00837F12">
              <w:rPr>
                <w:rFonts w:ascii="Arial" w:eastAsia="Calibri" w:hAnsi="Arial" w:cs="Arial"/>
                <w:color w:val="000000"/>
                <w:sz w:val="16"/>
                <w:szCs w:val="16"/>
              </w:rPr>
              <w:t>X</w:t>
            </w:r>
          </w:p>
        </w:tc>
        <w:tc>
          <w:tcPr>
            <w:tcW w:w="709" w:type="dxa"/>
          </w:tcPr>
          <w:p w14:paraId="0F5D355C" w14:textId="77777777" w:rsidR="00747E4B" w:rsidRPr="008C6C9A" w:rsidRDefault="00747E4B" w:rsidP="00747E4B">
            <w:pPr>
              <w:jc w:val="center"/>
              <w:rPr>
                <w:rFonts w:ascii="Arial" w:eastAsia="Calibri" w:hAnsi="Arial" w:cs="Arial"/>
                <w:color w:val="000000"/>
                <w:sz w:val="16"/>
                <w:szCs w:val="16"/>
              </w:rPr>
            </w:pPr>
          </w:p>
        </w:tc>
        <w:tc>
          <w:tcPr>
            <w:tcW w:w="567" w:type="dxa"/>
          </w:tcPr>
          <w:p w14:paraId="1C9B6A79" w14:textId="54BC92C4"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49870CC3" w14:textId="564D9C64" w:rsidR="00747E4B" w:rsidRPr="008C6C9A" w:rsidRDefault="00747E4B" w:rsidP="00747E4B">
            <w:pPr>
              <w:jc w:val="center"/>
              <w:rPr>
                <w:rFonts w:ascii="Arial" w:eastAsia="Calibri" w:hAnsi="Arial" w:cs="Arial"/>
                <w:color w:val="000000"/>
                <w:sz w:val="16"/>
                <w:szCs w:val="16"/>
              </w:rPr>
            </w:pPr>
          </w:p>
        </w:tc>
        <w:tc>
          <w:tcPr>
            <w:tcW w:w="709" w:type="dxa"/>
          </w:tcPr>
          <w:p w14:paraId="1606B7C9" w14:textId="79F0591C"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9" w:type="dxa"/>
          </w:tcPr>
          <w:p w14:paraId="386BFC75" w14:textId="28A32672" w:rsidR="00747E4B" w:rsidRPr="008C6C9A" w:rsidRDefault="00747E4B" w:rsidP="00747E4B">
            <w:pPr>
              <w:jc w:val="center"/>
              <w:rPr>
                <w:rFonts w:ascii="Arial" w:eastAsia="Calibri" w:hAnsi="Arial" w:cs="Arial"/>
                <w:color w:val="000000"/>
                <w:sz w:val="16"/>
                <w:szCs w:val="16"/>
              </w:rPr>
            </w:pPr>
          </w:p>
        </w:tc>
      </w:tr>
      <w:tr w:rsidR="00747E4B" w:rsidRPr="008C6C9A" w14:paraId="35D47A2C" w14:textId="21C0E7C0" w:rsidTr="00747E4B">
        <w:trPr>
          <w:trHeight w:val="60"/>
          <w:jc w:val="center"/>
        </w:trPr>
        <w:tc>
          <w:tcPr>
            <w:tcW w:w="5807" w:type="dxa"/>
            <w:vAlign w:val="center"/>
          </w:tcPr>
          <w:p w14:paraId="13B6C56B" w14:textId="3D9C2D52" w:rsidR="00747E4B" w:rsidRPr="008C6C9A" w:rsidRDefault="00747E4B" w:rsidP="00747E4B">
            <w:pPr>
              <w:jc w:val="both"/>
              <w:rPr>
                <w:rFonts w:ascii="Arial" w:eastAsia="Arial" w:hAnsi="Arial" w:cs="Arial"/>
                <w:bCs/>
                <w:color w:val="000000"/>
                <w:sz w:val="16"/>
                <w:szCs w:val="16"/>
                <w:lang w:val="es-MX"/>
              </w:rPr>
            </w:pPr>
            <w:r w:rsidRPr="008C6C9A">
              <w:rPr>
                <w:rFonts w:ascii="Arial" w:eastAsia="Arial" w:hAnsi="Arial" w:cs="Arial"/>
                <w:b/>
                <w:color w:val="000000"/>
                <w:sz w:val="16"/>
                <w:szCs w:val="16"/>
              </w:rPr>
              <w:t xml:space="preserve">Anexo 10. </w:t>
            </w:r>
            <w:r w:rsidRPr="008C6C9A">
              <w:rPr>
                <w:rFonts w:ascii="Arial" w:eastAsia="Arial" w:hAnsi="Arial" w:cs="Arial"/>
                <w:bCs/>
                <w:color w:val="000000"/>
                <w:sz w:val="16"/>
                <w:szCs w:val="16"/>
                <w:lang w:val="es-MX"/>
              </w:rPr>
              <w:t>Manifiesto y</w:t>
            </w:r>
            <w:r w:rsidRPr="008C6C9A">
              <w:rPr>
                <w:rFonts w:ascii="Arial" w:eastAsia="Arial" w:hAnsi="Arial" w:cs="Arial"/>
                <w:b/>
                <w:bCs/>
                <w:color w:val="000000"/>
                <w:sz w:val="16"/>
                <w:szCs w:val="16"/>
                <w:lang w:val="es-MX"/>
              </w:rPr>
              <w:t xml:space="preserve"> </w:t>
            </w:r>
            <w:r w:rsidRPr="008C6C9A">
              <w:rPr>
                <w:rFonts w:ascii="Arial" w:eastAsia="Arial" w:hAnsi="Arial" w:cs="Arial"/>
                <w:bCs/>
                <w:color w:val="000000"/>
                <w:sz w:val="16"/>
                <w:szCs w:val="16"/>
                <w:lang w:val="es-MX"/>
              </w:rPr>
              <w:t xml:space="preserve">copia legible de Opinión de Cumplimiento de Obligaciones en Materia de Seguridad Social en sentido positivo con fecha de emisión no mayor a 30 días naturales de antigüedad a la fecha acto de </w:t>
            </w:r>
            <w:r w:rsidRPr="008C6C9A">
              <w:rPr>
                <w:rFonts w:ascii="Arial" w:eastAsia="Arial" w:hAnsi="Arial" w:cs="Arial"/>
                <w:b/>
                <w:bCs/>
                <w:color w:val="000000"/>
                <w:sz w:val="16"/>
                <w:szCs w:val="16"/>
                <w:lang w:val="es-MX"/>
              </w:rPr>
              <w:t>PRESENTACIÓN Y APERTURA DE PROPOSICIONES</w:t>
            </w:r>
            <w:r w:rsidRPr="008C6C9A">
              <w:rPr>
                <w:rFonts w:ascii="Arial" w:eastAsia="Arial" w:hAnsi="Arial" w:cs="Arial"/>
                <w:bCs/>
                <w:color w:val="000000"/>
                <w:sz w:val="16"/>
                <w:szCs w:val="16"/>
                <w:lang w:val="es-MX"/>
              </w:rPr>
              <w:t xml:space="preserve">, a nombre del </w:t>
            </w:r>
            <w:r w:rsidRPr="008C6C9A">
              <w:rPr>
                <w:rFonts w:ascii="Arial" w:eastAsia="Arial" w:hAnsi="Arial" w:cs="Arial"/>
                <w:b/>
                <w:bCs/>
                <w:color w:val="000000"/>
                <w:sz w:val="16"/>
                <w:szCs w:val="16"/>
                <w:lang w:val="es-MX"/>
              </w:rPr>
              <w:t>PARTICIPANTE</w:t>
            </w:r>
            <w:r w:rsidRPr="008C6C9A">
              <w:rPr>
                <w:rFonts w:ascii="Arial" w:eastAsia="Arial" w:hAnsi="Arial" w:cs="Arial"/>
                <w:bCs/>
                <w:color w:val="000000"/>
                <w:sz w:val="16"/>
                <w:szCs w:val="16"/>
                <w:lang w:val="es-MX"/>
              </w:rPr>
              <w:t>.</w:t>
            </w:r>
          </w:p>
        </w:tc>
        <w:tc>
          <w:tcPr>
            <w:tcW w:w="709" w:type="dxa"/>
          </w:tcPr>
          <w:p w14:paraId="65C048D9" w14:textId="495A2925" w:rsidR="00747E4B" w:rsidRPr="008C6C9A" w:rsidRDefault="00747E4B" w:rsidP="00747E4B">
            <w:pPr>
              <w:jc w:val="center"/>
              <w:rPr>
                <w:rFonts w:ascii="Arial" w:eastAsia="Calibri" w:hAnsi="Arial" w:cs="Arial"/>
                <w:color w:val="000000"/>
                <w:sz w:val="16"/>
                <w:szCs w:val="16"/>
              </w:rPr>
            </w:pPr>
            <w:r w:rsidRPr="00837F12">
              <w:rPr>
                <w:rFonts w:ascii="Arial" w:eastAsia="Calibri" w:hAnsi="Arial" w:cs="Arial"/>
                <w:color w:val="000000"/>
                <w:sz w:val="16"/>
                <w:szCs w:val="16"/>
              </w:rPr>
              <w:t>X</w:t>
            </w:r>
          </w:p>
        </w:tc>
        <w:tc>
          <w:tcPr>
            <w:tcW w:w="709" w:type="dxa"/>
          </w:tcPr>
          <w:p w14:paraId="5023B418" w14:textId="77777777" w:rsidR="00747E4B" w:rsidRPr="008C6C9A" w:rsidRDefault="00747E4B" w:rsidP="00747E4B">
            <w:pPr>
              <w:jc w:val="center"/>
              <w:rPr>
                <w:rFonts w:ascii="Arial" w:eastAsia="Calibri" w:hAnsi="Arial" w:cs="Arial"/>
                <w:color w:val="000000"/>
                <w:sz w:val="16"/>
                <w:szCs w:val="16"/>
              </w:rPr>
            </w:pPr>
          </w:p>
        </w:tc>
        <w:tc>
          <w:tcPr>
            <w:tcW w:w="567" w:type="dxa"/>
          </w:tcPr>
          <w:p w14:paraId="56925CD1" w14:textId="61574DD5"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1CB7A8C4" w14:textId="7A758529" w:rsidR="00747E4B" w:rsidRPr="008C6C9A" w:rsidRDefault="00747E4B" w:rsidP="00747E4B">
            <w:pPr>
              <w:jc w:val="center"/>
              <w:rPr>
                <w:rFonts w:ascii="Arial" w:eastAsia="Calibri" w:hAnsi="Arial" w:cs="Arial"/>
                <w:color w:val="000000"/>
                <w:sz w:val="16"/>
                <w:szCs w:val="16"/>
              </w:rPr>
            </w:pPr>
          </w:p>
        </w:tc>
        <w:tc>
          <w:tcPr>
            <w:tcW w:w="709" w:type="dxa"/>
          </w:tcPr>
          <w:p w14:paraId="2142EFE5" w14:textId="1BDEB792"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9" w:type="dxa"/>
          </w:tcPr>
          <w:p w14:paraId="00878307" w14:textId="1AC561BA" w:rsidR="00747E4B" w:rsidRPr="008C6C9A" w:rsidRDefault="00747E4B" w:rsidP="00747E4B">
            <w:pPr>
              <w:jc w:val="center"/>
              <w:rPr>
                <w:rFonts w:ascii="Arial" w:eastAsia="Calibri" w:hAnsi="Arial" w:cs="Arial"/>
                <w:color w:val="000000"/>
                <w:sz w:val="16"/>
                <w:szCs w:val="16"/>
              </w:rPr>
            </w:pPr>
          </w:p>
        </w:tc>
      </w:tr>
      <w:tr w:rsidR="00747E4B" w:rsidRPr="008C6C9A" w14:paraId="226C8566" w14:textId="69BA4196" w:rsidTr="00747E4B">
        <w:trPr>
          <w:trHeight w:val="60"/>
          <w:jc w:val="center"/>
        </w:trPr>
        <w:tc>
          <w:tcPr>
            <w:tcW w:w="5807" w:type="dxa"/>
            <w:vAlign w:val="center"/>
          </w:tcPr>
          <w:p w14:paraId="335FC938" w14:textId="4EC76F45" w:rsidR="00747E4B" w:rsidRPr="008C6C9A" w:rsidRDefault="00747E4B" w:rsidP="00747E4B">
            <w:pPr>
              <w:jc w:val="both"/>
              <w:rPr>
                <w:rFonts w:ascii="Arial" w:eastAsia="Calibri" w:hAnsi="Arial" w:cs="Arial"/>
                <w:color w:val="000000"/>
                <w:sz w:val="16"/>
                <w:szCs w:val="16"/>
              </w:rPr>
            </w:pPr>
            <w:r w:rsidRPr="008C6C9A">
              <w:rPr>
                <w:rFonts w:ascii="Arial" w:eastAsia="Arial" w:hAnsi="Arial" w:cs="Arial"/>
                <w:b/>
                <w:color w:val="000000"/>
                <w:sz w:val="16"/>
                <w:szCs w:val="16"/>
              </w:rPr>
              <w:t xml:space="preserve">Anexo 11. </w:t>
            </w:r>
            <w:r w:rsidRPr="008C6C9A">
              <w:rPr>
                <w:rFonts w:ascii="Arial" w:eastAsia="Arial" w:hAnsi="Arial" w:cs="Arial"/>
                <w:bCs/>
                <w:color w:val="000000"/>
                <w:sz w:val="16"/>
                <w:szCs w:val="16"/>
              </w:rPr>
              <w:t>El</w:t>
            </w:r>
            <w:r w:rsidRPr="008C6C9A">
              <w:rPr>
                <w:rFonts w:ascii="Arial" w:hAnsi="Arial" w:cs="Arial"/>
                <w:sz w:val="16"/>
                <w:szCs w:val="16"/>
              </w:rPr>
              <w:t xml:space="preserve"> </w:t>
            </w:r>
            <w:r w:rsidRPr="008C6C9A">
              <w:rPr>
                <w:rFonts w:ascii="Arial" w:hAnsi="Arial" w:cs="Arial"/>
                <w:b/>
                <w:bCs/>
                <w:sz w:val="16"/>
                <w:szCs w:val="16"/>
              </w:rPr>
              <w:t>PARTICIPANTE</w:t>
            </w:r>
            <w:r w:rsidRPr="008C6C9A">
              <w:rPr>
                <w:rFonts w:ascii="Arial" w:hAnsi="Arial"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709" w:type="dxa"/>
          </w:tcPr>
          <w:p w14:paraId="7CB73E02" w14:textId="22E95E23" w:rsidR="00747E4B" w:rsidRPr="008C6C9A" w:rsidRDefault="00747E4B" w:rsidP="00747E4B">
            <w:pPr>
              <w:jc w:val="center"/>
              <w:rPr>
                <w:rFonts w:ascii="Arial" w:eastAsia="Calibri" w:hAnsi="Arial" w:cs="Arial"/>
                <w:color w:val="000000"/>
                <w:sz w:val="16"/>
                <w:szCs w:val="16"/>
              </w:rPr>
            </w:pPr>
            <w:r w:rsidRPr="00837F12">
              <w:rPr>
                <w:rFonts w:ascii="Arial" w:eastAsia="Calibri" w:hAnsi="Arial" w:cs="Arial"/>
                <w:color w:val="000000"/>
                <w:sz w:val="16"/>
                <w:szCs w:val="16"/>
              </w:rPr>
              <w:t>X</w:t>
            </w:r>
          </w:p>
        </w:tc>
        <w:tc>
          <w:tcPr>
            <w:tcW w:w="709" w:type="dxa"/>
            <w:vAlign w:val="center"/>
          </w:tcPr>
          <w:p w14:paraId="74B7A056" w14:textId="104AEF6F" w:rsidR="00747E4B" w:rsidRPr="008C6C9A" w:rsidRDefault="00747E4B" w:rsidP="00747E4B">
            <w:pPr>
              <w:jc w:val="center"/>
              <w:rPr>
                <w:rFonts w:ascii="Arial" w:eastAsia="Calibri" w:hAnsi="Arial" w:cs="Arial"/>
                <w:color w:val="000000"/>
                <w:sz w:val="16"/>
                <w:szCs w:val="16"/>
              </w:rPr>
            </w:pPr>
          </w:p>
        </w:tc>
        <w:tc>
          <w:tcPr>
            <w:tcW w:w="567" w:type="dxa"/>
          </w:tcPr>
          <w:p w14:paraId="35343771" w14:textId="6D51BC0B"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1CD2DCAC" w14:textId="09827820" w:rsidR="00747E4B" w:rsidRPr="008C6C9A" w:rsidRDefault="00747E4B" w:rsidP="00747E4B">
            <w:pPr>
              <w:jc w:val="center"/>
              <w:rPr>
                <w:rFonts w:ascii="Arial" w:eastAsia="Calibri" w:hAnsi="Arial" w:cs="Arial"/>
                <w:color w:val="000000"/>
                <w:sz w:val="16"/>
                <w:szCs w:val="16"/>
              </w:rPr>
            </w:pPr>
          </w:p>
        </w:tc>
        <w:tc>
          <w:tcPr>
            <w:tcW w:w="709" w:type="dxa"/>
          </w:tcPr>
          <w:p w14:paraId="4EBC8DD4" w14:textId="4A352099"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9" w:type="dxa"/>
          </w:tcPr>
          <w:p w14:paraId="2973117A" w14:textId="1FF9D712" w:rsidR="00747E4B" w:rsidRPr="008C6C9A" w:rsidRDefault="00747E4B" w:rsidP="00747E4B">
            <w:pPr>
              <w:jc w:val="center"/>
              <w:rPr>
                <w:rFonts w:ascii="Arial" w:eastAsia="Calibri" w:hAnsi="Arial" w:cs="Arial"/>
                <w:color w:val="000000"/>
                <w:sz w:val="16"/>
                <w:szCs w:val="16"/>
              </w:rPr>
            </w:pPr>
          </w:p>
        </w:tc>
      </w:tr>
      <w:tr w:rsidR="00747E4B" w:rsidRPr="008C6C9A" w14:paraId="745D88A0" w14:textId="3E724F89" w:rsidTr="00747E4B">
        <w:trPr>
          <w:trHeight w:val="60"/>
          <w:jc w:val="center"/>
        </w:trPr>
        <w:tc>
          <w:tcPr>
            <w:tcW w:w="5807" w:type="dxa"/>
            <w:vAlign w:val="center"/>
          </w:tcPr>
          <w:p w14:paraId="38466E80" w14:textId="4BAFB3AD" w:rsidR="00747E4B" w:rsidRPr="008C6C9A" w:rsidRDefault="00747E4B" w:rsidP="00747E4B">
            <w:pPr>
              <w:jc w:val="both"/>
              <w:rPr>
                <w:rFonts w:ascii="Arial" w:eastAsia="Calibri" w:hAnsi="Arial" w:cs="Arial"/>
                <w:color w:val="000000"/>
                <w:sz w:val="16"/>
                <w:szCs w:val="16"/>
              </w:rPr>
            </w:pPr>
            <w:r w:rsidRPr="008C6C9A">
              <w:rPr>
                <w:rFonts w:ascii="Arial" w:eastAsia="Century Gothic" w:hAnsi="Arial" w:cs="Arial"/>
                <w:b/>
                <w:color w:val="000000"/>
                <w:sz w:val="16"/>
                <w:szCs w:val="16"/>
              </w:rPr>
              <w:t xml:space="preserve">Anexo 12. </w:t>
            </w:r>
            <w:r w:rsidRPr="008C6C9A">
              <w:rPr>
                <w:rFonts w:ascii="Arial" w:hAnsi="Arial" w:cs="Arial"/>
                <w:sz w:val="16"/>
                <w:szCs w:val="16"/>
              </w:rPr>
              <w:t>Manifiesto de objeto social en actividad económica y profesionales.</w:t>
            </w:r>
          </w:p>
        </w:tc>
        <w:tc>
          <w:tcPr>
            <w:tcW w:w="709" w:type="dxa"/>
          </w:tcPr>
          <w:p w14:paraId="0109F32E" w14:textId="6DCD3B8E" w:rsidR="00747E4B" w:rsidRPr="008C6C9A" w:rsidRDefault="00747E4B" w:rsidP="00747E4B">
            <w:pPr>
              <w:jc w:val="center"/>
              <w:rPr>
                <w:rFonts w:ascii="Arial" w:eastAsia="Calibri" w:hAnsi="Arial" w:cs="Arial"/>
                <w:color w:val="000000"/>
                <w:sz w:val="16"/>
                <w:szCs w:val="16"/>
              </w:rPr>
            </w:pPr>
            <w:r w:rsidRPr="00837F12">
              <w:rPr>
                <w:rFonts w:ascii="Arial" w:eastAsia="Calibri" w:hAnsi="Arial" w:cs="Arial"/>
                <w:color w:val="000000"/>
                <w:sz w:val="16"/>
                <w:szCs w:val="16"/>
              </w:rPr>
              <w:t>X</w:t>
            </w:r>
          </w:p>
        </w:tc>
        <w:tc>
          <w:tcPr>
            <w:tcW w:w="709" w:type="dxa"/>
          </w:tcPr>
          <w:p w14:paraId="5C2B9022" w14:textId="77777777" w:rsidR="00747E4B" w:rsidRPr="008C6C9A" w:rsidRDefault="00747E4B" w:rsidP="00747E4B">
            <w:pPr>
              <w:jc w:val="center"/>
              <w:rPr>
                <w:rFonts w:ascii="Arial" w:eastAsia="Calibri" w:hAnsi="Arial" w:cs="Arial"/>
                <w:color w:val="000000"/>
                <w:sz w:val="16"/>
                <w:szCs w:val="16"/>
              </w:rPr>
            </w:pPr>
          </w:p>
        </w:tc>
        <w:tc>
          <w:tcPr>
            <w:tcW w:w="567" w:type="dxa"/>
          </w:tcPr>
          <w:p w14:paraId="3C61D277" w14:textId="73A7DFC3"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75C2D48B" w14:textId="6D470B69" w:rsidR="00747E4B" w:rsidRPr="008C6C9A" w:rsidRDefault="00747E4B" w:rsidP="00747E4B">
            <w:pPr>
              <w:jc w:val="center"/>
              <w:rPr>
                <w:rFonts w:ascii="Arial" w:eastAsia="Calibri" w:hAnsi="Arial" w:cs="Arial"/>
                <w:color w:val="000000"/>
                <w:sz w:val="16"/>
                <w:szCs w:val="16"/>
              </w:rPr>
            </w:pPr>
          </w:p>
        </w:tc>
        <w:tc>
          <w:tcPr>
            <w:tcW w:w="709" w:type="dxa"/>
          </w:tcPr>
          <w:p w14:paraId="521A8851" w14:textId="73306F23"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9" w:type="dxa"/>
          </w:tcPr>
          <w:p w14:paraId="426208EB" w14:textId="3299D203" w:rsidR="00747E4B" w:rsidRPr="008C6C9A" w:rsidRDefault="00747E4B" w:rsidP="00747E4B">
            <w:pPr>
              <w:jc w:val="center"/>
              <w:rPr>
                <w:rFonts w:ascii="Arial" w:eastAsia="Calibri" w:hAnsi="Arial" w:cs="Arial"/>
                <w:color w:val="000000"/>
                <w:sz w:val="16"/>
                <w:szCs w:val="16"/>
              </w:rPr>
            </w:pPr>
          </w:p>
        </w:tc>
      </w:tr>
      <w:tr w:rsidR="00747E4B" w:rsidRPr="008C6C9A" w14:paraId="515F7810" w14:textId="45FD0A85" w:rsidTr="00747E4B">
        <w:trPr>
          <w:trHeight w:val="60"/>
          <w:jc w:val="center"/>
        </w:trPr>
        <w:tc>
          <w:tcPr>
            <w:tcW w:w="5807" w:type="dxa"/>
            <w:vAlign w:val="center"/>
          </w:tcPr>
          <w:p w14:paraId="431DBD5F" w14:textId="1C67E366" w:rsidR="00747E4B" w:rsidRPr="008C6C9A" w:rsidRDefault="00747E4B" w:rsidP="00747E4B">
            <w:pPr>
              <w:jc w:val="both"/>
              <w:rPr>
                <w:rFonts w:ascii="Arial" w:eastAsia="Calibri" w:hAnsi="Arial" w:cs="Arial"/>
                <w:color w:val="000000"/>
                <w:sz w:val="16"/>
                <w:szCs w:val="16"/>
              </w:rPr>
            </w:pPr>
            <w:r w:rsidRPr="008C6C9A">
              <w:rPr>
                <w:rFonts w:ascii="Arial" w:eastAsia="Century Gothic" w:hAnsi="Arial" w:cs="Arial"/>
                <w:b/>
                <w:color w:val="000000"/>
                <w:sz w:val="16"/>
                <w:szCs w:val="16"/>
              </w:rPr>
              <w:t xml:space="preserve">Anexo 14.  </w:t>
            </w:r>
            <w:r w:rsidRPr="008C6C9A">
              <w:rPr>
                <w:rFonts w:ascii="Arial" w:hAnsi="Arial" w:cs="Arial"/>
                <w:sz w:val="16"/>
                <w:szCs w:val="16"/>
              </w:rPr>
              <w:t xml:space="preserve">Formato libre a través del cual el proveedor se comprometa a entregar la garantía de cumplimiento, señalada en el numeral 23 de conformidad con lo establecido en el </w:t>
            </w:r>
            <w:r w:rsidRPr="008C6C9A">
              <w:rPr>
                <w:rFonts w:ascii="Arial" w:hAnsi="Arial" w:cs="Arial"/>
                <w:b/>
                <w:bCs/>
                <w:sz w:val="16"/>
                <w:szCs w:val="16"/>
              </w:rPr>
              <w:t>Anexo 13.</w:t>
            </w:r>
          </w:p>
        </w:tc>
        <w:tc>
          <w:tcPr>
            <w:tcW w:w="709" w:type="dxa"/>
          </w:tcPr>
          <w:p w14:paraId="66F6AFD7" w14:textId="5D563585" w:rsidR="00747E4B" w:rsidRPr="008C6C9A" w:rsidRDefault="00747E4B" w:rsidP="00747E4B">
            <w:pPr>
              <w:jc w:val="center"/>
              <w:rPr>
                <w:rFonts w:ascii="Arial" w:eastAsia="Calibri" w:hAnsi="Arial" w:cs="Arial"/>
                <w:color w:val="000000"/>
                <w:sz w:val="16"/>
                <w:szCs w:val="16"/>
              </w:rPr>
            </w:pPr>
            <w:r w:rsidRPr="00710CEB">
              <w:rPr>
                <w:rFonts w:ascii="Arial" w:eastAsia="Calibri" w:hAnsi="Arial" w:cs="Arial"/>
                <w:color w:val="000000"/>
                <w:sz w:val="16"/>
                <w:szCs w:val="16"/>
              </w:rPr>
              <w:t>X</w:t>
            </w:r>
          </w:p>
        </w:tc>
        <w:tc>
          <w:tcPr>
            <w:tcW w:w="709" w:type="dxa"/>
          </w:tcPr>
          <w:p w14:paraId="20C4AC24" w14:textId="77777777" w:rsidR="00747E4B" w:rsidRPr="008C6C9A" w:rsidRDefault="00747E4B" w:rsidP="00747E4B">
            <w:pPr>
              <w:jc w:val="center"/>
              <w:rPr>
                <w:rFonts w:ascii="Arial" w:eastAsia="Calibri" w:hAnsi="Arial" w:cs="Arial"/>
                <w:color w:val="000000"/>
                <w:sz w:val="16"/>
                <w:szCs w:val="16"/>
              </w:rPr>
            </w:pPr>
          </w:p>
        </w:tc>
        <w:tc>
          <w:tcPr>
            <w:tcW w:w="567" w:type="dxa"/>
          </w:tcPr>
          <w:p w14:paraId="340C9D2C" w14:textId="0A404018"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62F66E62" w14:textId="77777777" w:rsidR="00747E4B" w:rsidRPr="008C6C9A" w:rsidRDefault="00747E4B" w:rsidP="00747E4B">
            <w:pPr>
              <w:jc w:val="center"/>
              <w:rPr>
                <w:rFonts w:ascii="Arial" w:eastAsia="Calibri" w:hAnsi="Arial" w:cs="Arial"/>
                <w:color w:val="000000"/>
                <w:sz w:val="16"/>
                <w:szCs w:val="16"/>
              </w:rPr>
            </w:pPr>
          </w:p>
        </w:tc>
        <w:tc>
          <w:tcPr>
            <w:tcW w:w="709" w:type="dxa"/>
          </w:tcPr>
          <w:p w14:paraId="30121B10" w14:textId="24247E96" w:rsidR="00747E4B" w:rsidRPr="008C6C9A" w:rsidRDefault="00747E4B" w:rsidP="00747E4B">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9" w:type="dxa"/>
          </w:tcPr>
          <w:p w14:paraId="1789606B" w14:textId="5EEC735A" w:rsidR="00747E4B" w:rsidRPr="008C6C9A" w:rsidRDefault="00747E4B" w:rsidP="00747E4B">
            <w:pPr>
              <w:jc w:val="center"/>
              <w:rPr>
                <w:rFonts w:ascii="Arial" w:eastAsia="Calibri" w:hAnsi="Arial" w:cs="Arial"/>
                <w:color w:val="000000"/>
                <w:sz w:val="16"/>
                <w:szCs w:val="16"/>
              </w:rPr>
            </w:pPr>
          </w:p>
        </w:tc>
      </w:tr>
      <w:tr w:rsidR="00747E4B" w:rsidRPr="008C6C9A" w14:paraId="7194D241" w14:textId="0C44A305" w:rsidTr="00747E4B">
        <w:trPr>
          <w:trHeight w:val="60"/>
          <w:jc w:val="center"/>
        </w:trPr>
        <w:tc>
          <w:tcPr>
            <w:tcW w:w="5807" w:type="dxa"/>
            <w:vAlign w:val="center"/>
          </w:tcPr>
          <w:p w14:paraId="568DD2B5" w14:textId="5152DBBA" w:rsidR="00747E4B" w:rsidRPr="008C6C9A" w:rsidRDefault="00747E4B" w:rsidP="008B5E8E">
            <w:pPr>
              <w:jc w:val="both"/>
              <w:rPr>
                <w:rFonts w:ascii="Arial" w:eastAsia="Calibri" w:hAnsi="Arial" w:cs="Arial"/>
                <w:color w:val="000000"/>
                <w:sz w:val="16"/>
                <w:szCs w:val="16"/>
              </w:rPr>
            </w:pPr>
            <w:r w:rsidRPr="008C6C9A">
              <w:rPr>
                <w:rFonts w:ascii="Arial" w:eastAsia="Century Gothic" w:hAnsi="Arial" w:cs="Arial"/>
                <w:b/>
                <w:color w:val="000000"/>
                <w:sz w:val="16"/>
                <w:szCs w:val="16"/>
              </w:rPr>
              <w:lastRenderedPageBreak/>
              <w:t xml:space="preserve">Anexo 15. </w:t>
            </w:r>
            <w:r w:rsidRPr="008C6C9A">
              <w:rPr>
                <w:rFonts w:ascii="Arial" w:eastAsia="Century Gothic" w:hAnsi="Arial" w:cs="Arial"/>
                <w:bCs/>
                <w:color w:val="000000"/>
                <w:sz w:val="16"/>
                <w:szCs w:val="16"/>
              </w:rPr>
              <w:t>Declaración de Aportación Cinco al Millar para el Fondo Impulso Jalisco.</w:t>
            </w:r>
          </w:p>
        </w:tc>
        <w:tc>
          <w:tcPr>
            <w:tcW w:w="709" w:type="dxa"/>
          </w:tcPr>
          <w:p w14:paraId="19D93BE1" w14:textId="4F500E8D" w:rsidR="00747E4B" w:rsidRPr="008C6C9A" w:rsidRDefault="00747E4B" w:rsidP="008B5E8E">
            <w:pPr>
              <w:jc w:val="center"/>
              <w:rPr>
                <w:rFonts w:ascii="Arial" w:eastAsia="Calibri" w:hAnsi="Arial" w:cs="Arial"/>
                <w:color w:val="000000"/>
                <w:sz w:val="16"/>
                <w:szCs w:val="16"/>
              </w:rPr>
            </w:pPr>
            <w:r w:rsidRPr="00710CEB">
              <w:rPr>
                <w:rFonts w:ascii="Arial" w:eastAsia="Calibri" w:hAnsi="Arial" w:cs="Arial"/>
                <w:color w:val="000000"/>
                <w:sz w:val="16"/>
                <w:szCs w:val="16"/>
              </w:rPr>
              <w:t>X</w:t>
            </w:r>
          </w:p>
        </w:tc>
        <w:tc>
          <w:tcPr>
            <w:tcW w:w="709" w:type="dxa"/>
          </w:tcPr>
          <w:p w14:paraId="3DDADD36" w14:textId="77777777" w:rsidR="00747E4B" w:rsidRPr="008C6C9A" w:rsidRDefault="00747E4B" w:rsidP="008B5E8E">
            <w:pPr>
              <w:jc w:val="center"/>
              <w:rPr>
                <w:rFonts w:ascii="Arial" w:eastAsia="Calibri" w:hAnsi="Arial" w:cs="Arial"/>
                <w:color w:val="000000"/>
                <w:sz w:val="16"/>
                <w:szCs w:val="16"/>
              </w:rPr>
            </w:pPr>
          </w:p>
        </w:tc>
        <w:tc>
          <w:tcPr>
            <w:tcW w:w="567" w:type="dxa"/>
          </w:tcPr>
          <w:p w14:paraId="10653C7C" w14:textId="5DE77CC2" w:rsidR="00747E4B" w:rsidRPr="008C6C9A" w:rsidRDefault="00747E4B" w:rsidP="008B5E8E">
            <w:pPr>
              <w:jc w:val="center"/>
              <w:rPr>
                <w:rFonts w:ascii="Arial" w:eastAsia="Calibri" w:hAnsi="Arial" w:cs="Arial"/>
                <w:color w:val="000000"/>
                <w:sz w:val="16"/>
                <w:szCs w:val="16"/>
              </w:rPr>
            </w:pPr>
            <w:r w:rsidRPr="002031B2">
              <w:rPr>
                <w:rFonts w:ascii="Arial" w:eastAsia="Calibri" w:hAnsi="Arial" w:cs="Arial"/>
                <w:color w:val="000000"/>
                <w:sz w:val="16"/>
                <w:szCs w:val="16"/>
              </w:rPr>
              <w:t>X</w:t>
            </w:r>
          </w:p>
        </w:tc>
        <w:tc>
          <w:tcPr>
            <w:tcW w:w="708" w:type="dxa"/>
            <w:vAlign w:val="center"/>
          </w:tcPr>
          <w:p w14:paraId="16CE08B0" w14:textId="77777777" w:rsidR="00747E4B" w:rsidRPr="008C6C9A" w:rsidRDefault="00747E4B" w:rsidP="008B5E8E">
            <w:pPr>
              <w:jc w:val="center"/>
              <w:rPr>
                <w:rFonts w:ascii="Arial" w:eastAsia="Calibri" w:hAnsi="Arial" w:cs="Arial"/>
                <w:color w:val="000000"/>
                <w:sz w:val="16"/>
                <w:szCs w:val="16"/>
              </w:rPr>
            </w:pPr>
          </w:p>
        </w:tc>
        <w:tc>
          <w:tcPr>
            <w:tcW w:w="709" w:type="dxa"/>
          </w:tcPr>
          <w:p w14:paraId="72FF3C0C" w14:textId="6F552780" w:rsidR="00747E4B" w:rsidRPr="008C6C9A" w:rsidRDefault="00747E4B" w:rsidP="008B5E8E">
            <w:pPr>
              <w:jc w:val="center"/>
              <w:rPr>
                <w:rFonts w:ascii="Arial" w:eastAsia="Calibri" w:hAnsi="Arial" w:cs="Arial"/>
                <w:color w:val="000000"/>
                <w:sz w:val="16"/>
                <w:szCs w:val="16"/>
              </w:rPr>
            </w:pPr>
            <w:r>
              <w:rPr>
                <w:rFonts w:ascii="Arial" w:eastAsia="Calibri" w:hAnsi="Arial" w:cs="Arial"/>
                <w:color w:val="000000"/>
                <w:sz w:val="16"/>
                <w:szCs w:val="16"/>
              </w:rPr>
              <w:t>X</w:t>
            </w:r>
          </w:p>
        </w:tc>
        <w:tc>
          <w:tcPr>
            <w:tcW w:w="709" w:type="dxa"/>
          </w:tcPr>
          <w:p w14:paraId="402EA87F" w14:textId="41A506B6" w:rsidR="00747E4B" w:rsidRPr="008C6C9A" w:rsidRDefault="00747E4B" w:rsidP="008B5E8E">
            <w:pPr>
              <w:jc w:val="center"/>
              <w:rPr>
                <w:rFonts w:ascii="Arial" w:eastAsia="Calibri" w:hAnsi="Arial" w:cs="Arial"/>
                <w:color w:val="000000"/>
                <w:sz w:val="16"/>
                <w:szCs w:val="16"/>
              </w:rPr>
            </w:pPr>
          </w:p>
        </w:tc>
      </w:tr>
    </w:tbl>
    <w:p w14:paraId="6456F76D" w14:textId="77777777" w:rsidR="00BA2B82" w:rsidRDefault="00BA2B82" w:rsidP="0095275E">
      <w:pPr>
        <w:jc w:val="both"/>
        <w:rPr>
          <w:rFonts w:ascii="Arial Narrow" w:eastAsia="Calibri" w:hAnsi="Arial Narrow" w:cs="Calibri"/>
        </w:rPr>
      </w:pPr>
    </w:p>
    <w:p w14:paraId="63276C96" w14:textId="204EBCE9"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5000" w:type="pct"/>
        <w:tblLook w:val="04A0" w:firstRow="1" w:lastRow="0" w:firstColumn="1" w:lastColumn="0" w:noHBand="0" w:noVBand="1"/>
      </w:tblPr>
      <w:tblGrid>
        <w:gridCol w:w="2830"/>
        <w:gridCol w:w="2552"/>
        <w:gridCol w:w="4389"/>
      </w:tblGrid>
      <w:tr w:rsidR="008B5E8E" w:rsidRPr="00FA5F4F" w14:paraId="25BBA417" w14:textId="77777777" w:rsidTr="00075546">
        <w:trPr>
          <w:trHeight w:val="592"/>
          <w:tblHeader/>
        </w:trPr>
        <w:tc>
          <w:tcPr>
            <w:tcW w:w="1448" w:type="pct"/>
            <w:shd w:val="clear" w:color="auto" w:fill="D9D9D9" w:themeFill="background1" w:themeFillShade="D9"/>
            <w:vAlign w:val="center"/>
          </w:tcPr>
          <w:p w14:paraId="7471F09B" w14:textId="1BA71390" w:rsidR="008B5E8E" w:rsidRPr="00FA5F4F" w:rsidRDefault="008B5E8E" w:rsidP="0095275E">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1306" w:type="pct"/>
            <w:shd w:val="clear" w:color="auto" w:fill="D9D9D9" w:themeFill="background1" w:themeFillShade="D9"/>
            <w:vAlign w:val="center"/>
          </w:tcPr>
          <w:p w14:paraId="010707D5" w14:textId="07BC18C4" w:rsidR="008B5E8E" w:rsidRPr="00FA5F4F" w:rsidRDefault="008B5E8E" w:rsidP="0095275E">
            <w:pPr>
              <w:pStyle w:val="Prrafodelista"/>
              <w:ind w:left="0"/>
              <w:jc w:val="center"/>
              <w:rPr>
                <w:rFonts w:ascii="Arial Narrow" w:hAnsi="Arial Narrow" w:cstheme="majorHAnsi"/>
                <w:b/>
              </w:rPr>
            </w:pPr>
            <w:r>
              <w:rPr>
                <w:rFonts w:ascii="Arial Narrow" w:hAnsi="Arial Narrow" w:cstheme="majorHAnsi"/>
                <w:b/>
              </w:rPr>
              <w:t>PARTIDA</w:t>
            </w:r>
            <w:r w:rsidR="00747E4B">
              <w:rPr>
                <w:rFonts w:ascii="Arial Narrow" w:hAnsi="Arial Narrow" w:cstheme="majorHAnsi"/>
                <w:b/>
              </w:rPr>
              <w:t>S COTIZADAS</w:t>
            </w:r>
          </w:p>
        </w:tc>
        <w:tc>
          <w:tcPr>
            <w:tcW w:w="2246" w:type="pct"/>
            <w:shd w:val="clear" w:color="auto" w:fill="D9D9D9" w:themeFill="background1" w:themeFillShade="D9"/>
            <w:vAlign w:val="center"/>
          </w:tcPr>
          <w:p w14:paraId="704F1A94" w14:textId="196427BC" w:rsidR="008B5E8E" w:rsidRPr="00FA5F4F" w:rsidRDefault="008B5E8E" w:rsidP="0095275E">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747E4B" w:rsidRPr="00FA5F4F" w14:paraId="1A0595DF" w14:textId="77777777" w:rsidTr="00075546">
        <w:trPr>
          <w:trHeight w:val="452"/>
        </w:trPr>
        <w:tc>
          <w:tcPr>
            <w:tcW w:w="1448" w:type="pct"/>
            <w:shd w:val="clear" w:color="auto" w:fill="FFFFFF" w:themeFill="background1"/>
            <w:vAlign w:val="center"/>
          </w:tcPr>
          <w:p w14:paraId="2A92D7CE" w14:textId="21C96528" w:rsidR="00747E4B" w:rsidRPr="000B69CD" w:rsidRDefault="00747E4B" w:rsidP="00747E4B">
            <w:pPr>
              <w:jc w:val="center"/>
              <w:rPr>
                <w:rFonts w:ascii="Arial" w:eastAsia="Arial" w:hAnsi="Arial" w:cs="Arial"/>
              </w:rPr>
            </w:pPr>
            <w:proofErr w:type="spellStart"/>
            <w:r>
              <w:rPr>
                <w:rFonts w:ascii="Arial" w:hAnsi="Arial" w:cs="Arial"/>
                <w:sz w:val="18"/>
                <w:szCs w:val="18"/>
              </w:rPr>
              <w:t>Soinua</w:t>
            </w:r>
            <w:proofErr w:type="spellEnd"/>
            <w:r>
              <w:rPr>
                <w:rFonts w:ascii="Arial" w:hAnsi="Arial" w:cs="Arial"/>
                <w:sz w:val="18"/>
                <w:szCs w:val="18"/>
              </w:rPr>
              <w:t xml:space="preserve"> Medical, S.A. de C.V.</w:t>
            </w:r>
          </w:p>
        </w:tc>
        <w:tc>
          <w:tcPr>
            <w:tcW w:w="1306" w:type="pct"/>
            <w:shd w:val="clear" w:color="auto" w:fill="FFFFFF" w:themeFill="background1"/>
            <w:vAlign w:val="center"/>
          </w:tcPr>
          <w:p w14:paraId="5205028A" w14:textId="7BE7A15F" w:rsidR="00747E4B" w:rsidRPr="00FA5F4F" w:rsidRDefault="00BF7EFB" w:rsidP="00747E4B">
            <w:pPr>
              <w:pStyle w:val="Prrafodelista"/>
              <w:ind w:left="0"/>
              <w:jc w:val="center"/>
              <w:rPr>
                <w:rFonts w:ascii="Arial Narrow" w:hAnsi="Arial Narrow" w:cstheme="majorHAnsi"/>
                <w:b/>
              </w:rPr>
            </w:pPr>
            <w:r>
              <w:rPr>
                <w:rFonts w:ascii="Arial Narrow" w:hAnsi="Arial Narrow" w:cstheme="majorHAnsi"/>
                <w:b/>
              </w:rPr>
              <w:t>2, 3, 4, 8, 9, 10, 11, 12, 13, 17, 21, 25, 2</w:t>
            </w:r>
            <w:r w:rsidR="00075546">
              <w:rPr>
                <w:rFonts w:ascii="Arial Narrow" w:hAnsi="Arial Narrow" w:cstheme="majorHAnsi"/>
                <w:b/>
              </w:rPr>
              <w:t>7 y</w:t>
            </w:r>
            <w:r>
              <w:rPr>
                <w:rFonts w:ascii="Arial Narrow" w:hAnsi="Arial Narrow" w:cstheme="majorHAnsi"/>
                <w:b/>
              </w:rPr>
              <w:t xml:space="preserve"> 29</w:t>
            </w:r>
          </w:p>
        </w:tc>
        <w:tc>
          <w:tcPr>
            <w:tcW w:w="2246" w:type="pct"/>
            <w:shd w:val="clear" w:color="auto" w:fill="FFFFFF" w:themeFill="background1"/>
            <w:vAlign w:val="center"/>
          </w:tcPr>
          <w:p w14:paraId="332B2A61" w14:textId="3053984A" w:rsidR="00747E4B" w:rsidRPr="006D6FAE" w:rsidRDefault="00BF7EFB" w:rsidP="00747E4B">
            <w:pPr>
              <w:pStyle w:val="Prrafodelista"/>
              <w:ind w:left="0"/>
              <w:jc w:val="both"/>
              <w:rPr>
                <w:rFonts w:ascii="Arial Narrow" w:hAnsi="Arial Narrow" w:cstheme="majorHAnsi"/>
                <w:bCs/>
              </w:rPr>
            </w:pPr>
            <w:r>
              <w:rPr>
                <w:rFonts w:ascii="Arial Narrow" w:hAnsi="Arial Narrow" w:cstheme="majorHAnsi"/>
                <w:bCs/>
              </w:rPr>
              <w:t>$95,299.00 (noventa y cinco mil doscientos noventa y nueve pesos 00/199 M.N.)</w:t>
            </w:r>
          </w:p>
        </w:tc>
      </w:tr>
      <w:tr w:rsidR="00747E4B" w:rsidRPr="00FA5F4F" w14:paraId="438C5769" w14:textId="77777777" w:rsidTr="00075546">
        <w:trPr>
          <w:trHeight w:val="452"/>
        </w:trPr>
        <w:tc>
          <w:tcPr>
            <w:tcW w:w="1448" w:type="pct"/>
            <w:shd w:val="clear" w:color="auto" w:fill="FFFFFF" w:themeFill="background1"/>
            <w:vAlign w:val="center"/>
          </w:tcPr>
          <w:p w14:paraId="2A13ABEF" w14:textId="4C19F130" w:rsidR="00747E4B" w:rsidRPr="000B69CD" w:rsidRDefault="00747E4B" w:rsidP="00747E4B">
            <w:pPr>
              <w:jc w:val="center"/>
              <w:rPr>
                <w:rFonts w:ascii="Arial" w:eastAsia="Arial" w:hAnsi="Arial" w:cs="Arial"/>
              </w:rPr>
            </w:pPr>
            <w:r w:rsidRPr="00F6679D">
              <w:rPr>
                <w:rFonts w:ascii="Arial" w:hAnsi="Arial" w:cs="Arial"/>
                <w:sz w:val="18"/>
                <w:szCs w:val="18"/>
                <w:lang w:val="en-US"/>
              </w:rPr>
              <w:t>Waspmed, S.A.P.I. de C.V.</w:t>
            </w:r>
          </w:p>
        </w:tc>
        <w:tc>
          <w:tcPr>
            <w:tcW w:w="1306" w:type="pct"/>
            <w:shd w:val="clear" w:color="auto" w:fill="FFFFFF" w:themeFill="background1"/>
            <w:vAlign w:val="center"/>
          </w:tcPr>
          <w:p w14:paraId="4FB7C2C5" w14:textId="77E732DA" w:rsidR="00747E4B" w:rsidRPr="00FA5F4F" w:rsidRDefault="00075546" w:rsidP="00747E4B">
            <w:pPr>
              <w:pStyle w:val="Prrafodelista"/>
              <w:ind w:left="0"/>
              <w:jc w:val="center"/>
              <w:rPr>
                <w:rFonts w:ascii="Arial Narrow" w:hAnsi="Arial Narrow" w:cstheme="majorHAnsi"/>
                <w:b/>
              </w:rPr>
            </w:pPr>
            <w:r>
              <w:rPr>
                <w:rFonts w:ascii="Arial Narrow" w:hAnsi="Arial Narrow" w:cstheme="majorHAnsi"/>
                <w:b/>
              </w:rPr>
              <w:t>2, 3, 4, 8, 9, 10, 11, 12, 13, 17, 21, 25, 27 y 29</w:t>
            </w:r>
          </w:p>
        </w:tc>
        <w:tc>
          <w:tcPr>
            <w:tcW w:w="2246" w:type="pct"/>
            <w:shd w:val="clear" w:color="auto" w:fill="FFFFFF" w:themeFill="background1"/>
            <w:vAlign w:val="center"/>
          </w:tcPr>
          <w:p w14:paraId="57B7DC54" w14:textId="60988445" w:rsidR="00747E4B" w:rsidRPr="003D4BA7" w:rsidRDefault="00075546" w:rsidP="00747E4B">
            <w:pPr>
              <w:pStyle w:val="Prrafodelista"/>
              <w:ind w:left="0"/>
              <w:jc w:val="both"/>
              <w:rPr>
                <w:rFonts w:ascii="Arial Narrow" w:hAnsi="Arial Narrow" w:cstheme="majorHAnsi"/>
                <w:bCs/>
              </w:rPr>
            </w:pPr>
            <w:r>
              <w:rPr>
                <w:rFonts w:ascii="Arial Narrow" w:hAnsi="Arial Narrow" w:cstheme="majorHAnsi"/>
                <w:bCs/>
              </w:rPr>
              <w:t xml:space="preserve">$90,391.75 (noventa mil trescientos noventa y un pesos 75/100 M.N.) </w:t>
            </w:r>
          </w:p>
        </w:tc>
      </w:tr>
      <w:tr w:rsidR="00747E4B" w:rsidRPr="00FA5F4F" w14:paraId="770089BB" w14:textId="77777777" w:rsidTr="00075546">
        <w:trPr>
          <w:trHeight w:val="404"/>
        </w:trPr>
        <w:tc>
          <w:tcPr>
            <w:tcW w:w="1448" w:type="pct"/>
            <w:shd w:val="clear" w:color="auto" w:fill="FFFFFF" w:themeFill="background1"/>
            <w:vAlign w:val="center"/>
          </w:tcPr>
          <w:p w14:paraId="6AD364BF" w14:textId="20C8736B" w:rsidR="00747E4B" w:rsidRPr="000B69CD" w:rsidRDefault="00747E4B" w:rsidP="00747E4B">
            <w:pPr>
              <w:jc w:val="center"/>
              <w:rPr>
                <w:rFonts w:ascii="Arial" w:eastAsia="Arial" w:hAnsi="Arial" w:cs="Arial"/>
              </w:rPr>
            </w:pPr>
            <w:proofErr w:type="spellStart"/>
            <w:r w:rsidRPr="00747E4B">
              <w:rPr>
                <w:rFonts w:ascii="Arial" w:hAnsi="Arial" w:cs="Arial"/>
                <w:sz w:val="18"/>
                <w:szCs w:val="18"/>
                <w:lang w:val="es-MX"/>
              </w:rPr>
              <w:t>Biomedica</w:t>
            </w:r>
            <w:proofErr w:type="spellEnd"/>
            <w:r w:rsidRPr="00747E4B">
              <w:rPr>
                <w:rFonts w:ascii="Arial" w:hAnsi="Arial" w:cs="Arial"/>
                <w:sz w:val="18"/>
                <w:szCs w:val="18"/>
                <w:lang w:val="es-MX"/>
              </w:rPr>
              <w:t xml:space="preserve"> Tinajero, S. de R</w:t>
            </w:r>
            <w:r>
              <w:rPr>
                <w:rFonts w:ascii="Arial" w:hAnsi="Arial" w:cs="Arial"/>
                <w:sz w:val="18"/>
                <w:szCs w:val="18"/>
                <w:lang w:val="es-MX"/>
              </w:rPr>
              <w:t>.L. de C.V.</w:t>
            </w:r>
          </w:p>
        </w:tc>
        <w:tc>
          <w:tcPr>
            <w:tcW w:w="1306" w:type="pct"/>
            <w:shd w:val="clear" w:color="auto" w:fill="FFFFFF" w:themeFill="background1"/>
            <w:vAlign w:val="center"/>
          </w:tcPr>
          <w:p w14:paraId="3059BFAE" w14:textId="44FF93A9" w:rsidR="00747E4B" w:rsidRDefault="00075546" w:rsidP="00747E4B">
            <w:pPr>
              <w:pStyle w:val="Prrafodelista"/>
              <w:ind w:left="0"/>
              <w:jc w:val="center"/>
              <w:rPr>
                <w:rFonts w:ascii="Arial Narrow" w:hAnsi="Arial Narrow" w:cstheme="majorHAnsi"/>
                <w:b/>
              </w:rPr>
            </w:pPr>
            <w:r>
              <w:rPr>
                <w:rFonts w:ascii="Arial Narrow" w:hAnsi="Arial Narrow" w:cstheme="majorHAnsi"/>
                <w:b/>
              </w:rPr>
              <w:t>2, 9, 10, 11, 17, 21, 25 y 27</w:t>
            </w:r>
          </w:p>
        </w:tc>
        <w:tc>
          <w:tcPr>
            <w:tcW w:w="2246" w:type="pct"/>
            <w:shd w:val="clear" w:color="auto" w:fill="FFFFFF" w:themeFill="background1"/>
            <w:vAlign w:val="center"/>
          </w:tcPr>
          <w:p w14:paraId="7E1B43AF" w14:textId="00E47A30" w:rsidR="00747E4B" w:rsidRPr="000B69CD" w:rsidRDefault="00075546" w:rsidP="00747E4B">
            <w:pPr>
              <w:pStyle w:val="Prrafodelista"/>
              <w:ind w:left="0"/>
              <w:jc w:val="both"/>
              <w:rPr>
                <w:rFonts w:ascii="Arial Narrow" w:hAnsi="Arial Narrow" w:cstheme="majorHAnsi"/>
                <w:bCs/>
              </w:rPr>
            </w:pPr>
            <w:r>
              <w:rPr>
                <w:rFonts w:ascii="Arial Narrow" w:hAnsi="Arial Narrow" w:cstheme="majorHAnsi"/>
                <w:bCs/>
              </w:rPr>
              <w:t xml:space="preserve">$42,511.71 (cuarenta y dos mil quinientos once pesos 71/100 M.N.) </w:t>
            </w:r>
          </w:p>
        </w:tc>
      </w:tr>
    </w:tbl>
    <w:p w14:paraId="4726DAE9" w14:textId="77777777" w:rsidR="0095275E" w:rsidRPr="00083FBC" w:rsidRDefault="0095275E" w:rsidP="006D6FAE">
      <w:pPr>
        <w:jc w:val="both"/>
        <w:rPr>
          <w:rFonts w:ascii="Calibri" w:eastAsia="Calibri" w:hAnsi="Calibri" w:cs="Calibri"/>
          <w:sz w:val="22"/>
          <w:szCs w:val="22"/>
          <w:lang w:val="es-MX"/>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37C1F2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506781C4"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w:t>
      </w:r>
      <w:r w:rsidRPr="00094C7C">
        <w:rPr>
          <w:rFonts w:ascii="Arial Narrow" w:eastAsia="Calibri" w:hAnsi="Arial Narrow" w:cs="Calibri"/>
        </w:rPr>
        <w:t xml:space="preserve">a </w:t>
      </w:r>
      <w:r w:rsidR="00747E4B">
        <w:rPr>
          <w:rFonts w:ascii="Arial Narrow" w:eastAsia="Calibri" w:hAnsi="Arial Narrow" w:cs="Calibri"/>
          <w:b/>
        </w:rPr>
        <w:t>24</w:t>
      </w:r>
      <w:r w:rsidR="009727DB">
        <w:rPr>
          <w:rFonts w:ascii="Arial Narrow" w:eastAsia="Calibri" w:hAnsi="Arial Narrow" w:cs="Calibri"/>
          <w:b/>
        </w:rPr>
        <w:t xml:space="preserve"> de octubre </w:t>
      </w:r>
      <w:r w:rsidRPr="00D15F71">
        <w:rPr>
          <w:rFonts w:ascii="Arial Narrow" w:eastAsia="Calibri" w:hAnsi="Arial Narrow" w:cs="Calibri"/>
        </w:rPr>
        <w:t xml:space="preserve">a partir de </w:t>
      </w:r>
      <w:r w:rsidRPr="00B75ED4">
        <w:rPr>
          <w:rFonts w:ascii="Arial Narrow" w:eastAsia="Calibri" w:hAnsi="Arial Narrow" w:cs="Calibri"/>
        </w:rPr>
        <w:t xml:space="preserve">las </w:t>
      </w:r>
      <w:r w:rsidR="00EB6373">
        <w:rPr>
          <w:rFonts w:ascii="Arial Narrow" w:eastAsia="Calibri" w:hAnsi="Arial Narrow" w:cs="Calibri"/>
          <w:b/>
        </w:rPr>
        <w:t>16</w:t>
      </w:r>
      <w:r w:rsidRPr="00B75ED4">
        <w:rPr>
          <w:rFonts w:ascii="Arial Narrow" w:eastAsia="Calibri" w:hAnsi="Arial Narrow" w:cs="Calibri"/>
          <w:b/>
        </w:rPr>
        <w:t>:</w:t>
      </w:r>
      <w:r w:rsidR="00B75ED4" w:rsidRPr="00B75ED4">
        <w:rPr>
          <w:rFonts w:ascii="Arial Narrow" w:eastAsia="Calibri" w:hAnsi="Arial Narrow" w:cs="Calibri"/>
          <w:b/>
        </w:rPr>
        <w:t>00</w:t>
      </w:r>
      <w:r w:rsidRPr="00B75ED4">
        <w:rPr>
          <w:rFonts w:ascii="Arial Narrow" w:eastAsia="Calibri" w:hAnsi="Arial Narrow" w:cs="Calibri"/>
        </w:rPr>
        <w:t xml:space="preserve"> horas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2AF5BC6D" w14:textId="77777777" w:rsidR="00ED7AA2" w:rsidRDefault="00ED7AA2" w:rsidP="006073E5">
      <w:pPr>
        <w:ind w:right="-142"/>
        <w:jc w:val="both"/>
        <w:rPr>
          <w:rFonts w:ascii="Arial Narrow" w:eastAsia="Calibri" w:hAnsi="Arial Narrow" w:cs="Calibri"/>
        </w:rPr>
      </w:pPr>
    </w:p>
    <w:p w14:paraId="06F44269" w14:textId="34A4A25E"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Ley y 49 del Reglamento,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77777777"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221F383E" w:rsidR="00600B7F" w:rsidRPr="008B2253" w:rsidRDefault="0095275E" w:rsidP="006073E5">
      <w:pPr>
        <w:jc w:val="both"/>
        <w:rPr>
          <w:rFonts w:ascii="Arial Narrow" w:eastAsia="Calibri" w:hAnsi="Arial Narrow" w:cs="Calibri"/>
        </w:rPr>
      </w:pPr>
      <w:r w:rsidRPr="0095275E">
        <w:rPr>
          <w:rFonts w:ascii="Arial Narrow" w:eastAsia="Calibri" w:hAnsi="Arial Narrow" w:cs="Calibri"/>
        </w:rPr>
        <w:t xml:space="preserve">Esta Acta </w:t>
      </w:r>
      <w:r w:rsidRPr="008B2253">
        <w:rPr>
          <w:rFonts w:ascii="Arial Narrow" w:eastAsia="Calibri" w:hAnsi="Arial Narrow" w:cs="Calibri"/>
        </w:rPr>
        <w:t>consta de</w:t>
      </w:r>
      <w:r w:rsidRPr="008B2253">
        <w:rPr>
          <w:rFonts w:ascii="Arial Narrow" w:eastAsia="Calibri" w:hAnsi="Arial Narrow" w:cs="Calibri"/>
          <w:b/>
        </w:rPr>
        <w:t xml:space="preserve"> 0</w:t>
      </w:r>
      <w:r w:rsidR="00747E4B">
        <w:rPr>
          <w:rFonts w:ascii="Arial Narrow" w:eastAsia="Calibri" w:hAnsi="Arial Narrow" w:cs="Calibri"/>
          <w:b/>
        </w:rPr>
        <w:t>5</w:t>
      </w:r>
      <w:r w:rsidRPr="008B2253">
        <w:rPr>
          <w:rFonts w:ascii="Arial Narrow" w:eastAsia="Calibri" w:hAnsi="Arial Narrow" w:cs="Calibri"/>
          <w:b/>
        </w:rPr>
        <w:t xml:space="preserve"> </w:t>
      </w:r>
      <w:r w:rsidRPr="008B2253">
        <w:rPr>
          <w:rFonts w:ascii="Arial Narrow" w:eastAsia="Calibri" w:hAnsi="Arial Narrow" w:cs="Calibri"/>
        </w:rPr>
        <w:t>páginas, firmadas para los efectos legales y de conformidad por los servidores públicos asistentes al</w:t>
      </w:r>
      <w:r w:rsidRPr="008B2253">
        <w:rPr>
          <w:rFonts w:ascii="Arial Narrow" w:hAnsi="Arial Narrow"/>
        </w:rPr>
        <w:t xml:space="preserve"> </w:t>
      </w:r>
      <w:r w:rsidRPr="008B2253">
        <w:rPr>
          <w:rFonts w:ascii="Arial Narrow" w:eastAsia="Calibri" w:hAnsi="Arial Narrow" w:cs="Calibri"/>
        </w:rPr>
        <w:t>acto.</w:t>
      </w:r>
    </w:p>
    <w:p w14:paraId="76B7EF32" w14:textId="564DFC03" w:rsidR="00661B02" w:rsidRPr="00FA5F4F" w:rsidRDefault="00661B02" w:rsidP="00661B02">
      <w:pPr>
        <w:tabs>
          <w:tab w:val="left" w:pos="2280"/>
          <w:tab w:val="left" w:pos="9498"/>
        </w:tabs>
        <w:jc w:val="both"/>
        <w:rPr>
          <w:rFonts w:ascii="Arial Narrow" w:eastAsiaTheme="minorEastAsia" w:hAnsi="Arial Narrow" w:cstheme="majorHAnsi"/>
          <w:lang w:val="es-MX" w:eastAsia="es-MX"/>
        </w:rPr>
      </w:pPr>
      <w:r w:rsidRPr="008B2253">
        <w:rPr>
          <w:rFonts w:ascii="Arial Narrow" w:eastAsiaTheme="minorEastAsia" w:hAnsi="Arial Narrow" w:cstheme="majorHAnsi"/>
          <w:lang w:val="es-MX" w:eastAsia="es-MX"/>
        </w:rPr>
        <w:t>Con lo anterior se da por terminada la presente Acta</w:t>
      </w:r>
      <w:r w:rsidRPr="00FA5F4F">
        <w:rPr>
          <w:rFonts w:ascii="Arial Narrow" w:eastAsiaTheme="minorEastAsia" w:hAnsi="Arial Narrow" w:cstheme="majorHAnsi"/>
          <w:lang w:val="es-MX" w:eastAsia="es-MX"/>
        </w:rPr>
        <w:t xml:space="preserve"> el mismo día que dio inicio, </w:t>
      </w:r>
      <w:r w:rsidRPr="008B2253">
        <w:rPr>
          <w:rFonts w:ascii="Arial Narrow" w:eastAsiaTheme="minorEastAsia" w:hAnsi="Arial Narrow" w:cstheme="majorHAnsi"/>
          <w:lang w:val="es-MX" w:eastAsia="es-MX"/>
        </w:rPr>
        <w:t xml:space="preserve">siendo las </w:t>
      </w:r>
      <w:r w:rsidR="00BA2B82" w:rsidRPr="008B2253">
        <w:rPr>
          <w:rFonts w:ascii="Arial Narrow" w:eastAsiaTheme="minorEastAsia" w:hAnsi="Arial Narrow" w:cstheme="majorHAnsi"/>
          <w:b/>
          <w:lang w:val="es-MX" w:eastAsia="es-MX"/>
        </w:rPr>
        <w:t>1</w:t>
      </w:r>
      <w:r w:rsidR="00747E4B">
        <w:rPr>
          <w:rFonts w:ascii="Arial Narrow" w:eastAsiaTheme="minorEastAsia" w:hAnsi="Arial Narrow" w:cstheme="majorHAnsi"/>
          <w:b/>
          <w:lang w:val="es-MX" w:eastAsia="es-MX"/>
        </w:rPr>
        <w:t>2</w:t>
      </w:r>
      <w:r w:rsidRPr="008B2253">
        <w:rPr>
          <w:rFonts w:ascii="Arial Narrow" w:eastAsiaTheme="minorEastAsia" w:hAnsi="Arial Narrow" w:cstheme="majorHAnsi"/>
          <w:b/>
          <w:lang w:val="es-MX" w:eastAsia="es-MX"/>
        </w:rPr>
        <w:t>:</w:t>
      </w:r>
      <w:r w:rsidR="008B2253" w:rsidRPr="008B2253">
        <w:rPr>
          <w:rFonts w:ascii="Arial Narrow" w:eastAsiaTheme="minorEastAsia" w:hAnsi="Arial Narrow" w:cstheme="majorHAnsi"/>
          <w:b/>
          <w:lang w:val="es-MX" w:eastAsia="es-MX"/>
        </w:rPr>
        <w:t>29</w:t>
      </w:r>
      <w:r w:rsidRPr="008B2253">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60"/>
        <w:gridCol w:w="3260"/>
        <w:gridCol w:w="2552"/>
      </w:tblGrid>
      <w:tr w:rsidR="0032113B" w:rsidRPr="00CE09D4" w14:paraId="0BD32704" w14:textId="77777777" w:rsidTr="00BA2B82">
        <w:trPr>
          <w:trHeight w:val="380"/>
          <w:tblHeader/>
          <w:jc w:val="center"/>
        </w:trPr>
        <w:tc>
          <w:tcPr>
            <w:tcW w:w="988"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260"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260"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552"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BA2B82">
        <w:trPr>
          <w:trHeight w:val="844"/>
          <w:jc w:val="center"/>
        </w:trPr>
        <w:tc>
          <w:tcPr>
            <w:tcW w:w="988"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3260" w:type="dxa"/>
            <w:shd w:val="clear" w:color="auto" w:fill="auto"/>
            <w:vAlign w:val="center"/>
          </w:tcPr>
          <w:p w14:paraId="133A4066" w14:textId="1ECDD9CE" w:rsidR="00ED7AA2" w:rsidRPr="00EB6373" w:rsidRDefault="00ED7AA2" w:rsidP="00ED7AA2">
            <w:pPr>
              <w:jc w:val="center"/>
              <w:rPr>
                <w:rFonts w:ascii="Arial Narrow" w:hAnsi="Arial Narrow" w:cstheme="minorHAnsi"/>
                <w:b/>
                <w:bCs/>
                <w:smallCaps/>
                <w:lang w:val="es-MX"/>
              </w:rPr>
            </w:pPr>
            <w:r w:rsidRPr="00EB6373">
              <w:rPr>
                <w:rFonts w:ascii="Arial Narrow" w:hAnsi="Arial Narrow" w:cstheme="minorHAnsi"/>
                <w:b/>
                <w:bCs/>
                <w:smallCaps/>
                <w:lang w:val="es-MX"/>
              </w:rPr>
              <w:t>LIC. ABRAHAM YASIR MACIEL MONTOYA</w:t>
            </w:r>
          </w:p>
        </w:tc>
        <w:tc>
          <w:tcPr>
            <w:tcW w:w="3260" w:type="dxa"/>
            <w:shd w:val="clear" w:color="auto" w:fill="auto"/>
            <w:vAlign w:val="center"/>
          </w:tcPr>
          <w:p w14:paraId="3CC55662" w14:textId="66172314" w:rsidR="00ED7AA2" w:rsidRPr="00CE09D4" w:rsidRDefault="00ED7AA2" w:rsidP="00ED7AA2">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552"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BA2B82">
        <w:trPr>
          <w:trHeight w:val="844"/>
          <w:jc w:val="center"/>
        </w:trPr>
        <w:tc>
          <w:tcPr>
            <w:tcW w:w="988"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lastRenderedPageBreak/>
              <w:t>2</w:t>
            </w:r>
          </w:p>
        </w:tc>
        <w:tc>
          <w:tcPr>
            <w:tcW w:w="3260"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260" w:type="dxa"/>
            <w:shd w:val="clear" w:color="auto" w:fill="auto"/>
            <w:vAlign w:val="center"/>
          </w:tcPr>
          <w:p w14:paraId="18385548" w14:textId="170AAA1D" w:rsidR="00ED7AA2" w:rsidRPr="00E75387" w:rsidRDefault="00ED7AA2" w:rsidP="00ED7AA2">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552" w:type="dxa"/>
          </w:tcPr>
          <w:p w14:paraId="4B0E13D2" w14:textId="77777777" w:rsidR="00ED7AA2" w:rsidRDefault="00ED7AA2" w:rsidP="00ED7AA2">
            <w:pPr>
              <w:rPr>
                <w:rFonts w:ascii="Arial Narrow" w:hAnsi="Arial Narrow" w:cstheme="minorHAnsi"/>
                <w:highlight w:val="yellow"/>
              </w:rPr>
            </w:pPr>
          </w:p>
          <w:p w14:paraId="0E7C8C61" w14:textId="77777777" w:rsidR="00075546" w:rsidRDefault="00075546" w:rsidP="00ED7AA2">
            <w:pPr>
              <w:rPr>
                <w:rFonts w:ascii="Arial Narrow" w:hAnsi="Arial Narrow" w:cstheme="minorHAnsi"/>
                <w:highlight w:val="yellow"/>
              </w:rPr>
            </w:pPr>
          </w:p>
          <w:p w14:paraId="44DEC461" w14:textId="77777777" w:rsidR="00075546" w:rsidRDefault="00075546" w:rsidP="00ED7AA2">
            <w:pPr>
              <w:rPr>
                <w:rFonts w:ascii="Arial Narrow" w:hAnsi="Arial Narrow" w:cstheme="minorHAnsi"/>
                <w:highlight w:val="yellow"/>
              </w:rPr>
            </w:pPr>
          </w:p>
          <w:p w14:paraId="442C70EA" w14:textId="5B221078" w:rsidR="00075546" w:rsidRPr="00CE09D4" w:rsidRDefault="00075546" w:rsidP="00ED7AA2">
            <w:pPr>
              <w:rPr>
                <w:rFonts w:ascii="Arial Narrow" w:hAnsi="Arial Narrow" w:cstheme="minorHAnsi"/>
                <w:highlight w:val="yellow"/>
              </w:rPr>
            </w:pPr>
          </w:p>
        </w:tc>
      </w:tr>
      <w:tr w:rsidR="00FC33A5" w:rsidRPr="00CE09D4" w14:paraId="7919D3E7" w14:textId="77777777" w:rsidTr="00BA2B82">
        <w:trPr>
          <w:trHeight w:val="844"/>
          <w:jc w:val="center"/>
        </w:trPr>
        <w:tc>
          <w:tcPr>
            <w:tcW w:w="988" w:type="dxa"/>
            <w:vAlign w:val="center"/>
          </w:tcPr>
          <w:p w14:paraId="7E670315" w14:textId="025C4432" w:rsidR="00FC33A5" w:rsidRDefault="00BA2B82" w:rsidP="00FC33A5">
            <w:pPr>
              <w:jc w:val="center"/>
              <w:rPr>
                <w:rFonts w:ascii="Arial Narrow" w:hAnsi="Arial Narrow" w:cstheme="minorHAnsi"/>
              </w:rPr>
            </w:pPr>
            <w:r>
              <w:rPr>
                <w:rFonts w:ascii="Arial Narrow" w:hAnsi="Arial Narrow" w:cstheme="minorHAnsi"/>
              </w:rPr>
              <w:t>3</w:t>
            </w:r>
          </w:p>
        </w:tc>
        <w:tc>
          <w:tcPr>
            <w:tcW w:w="3260" w:type="dxa"/>
            <w:shd w:val="clear" w:color="auto" w:fill="auto"/>
            <w:vAlign w:val="center"/>
          </w:tcPr>
          <w:p w14:paraId="50EE4B11" w14:textId="14CDADDF" w:rsidR="00FC33A5" w:rsidRPr="00BA2B82" w:rsidRDefault="005334EE" w:rsidP="00FC33A5">
            <w:pPr>
              <w:jc w:val="center"/>
              <w:rPr>
                <w:rFonts w:ascii="Arial Narrow" w:hAnsi="Arial Narrow" w:cstheme="majorHAnsi"/>
                <w:b/>
              </w:rPr>
            </w:pPr>
            <w:r>
              <w:rPr>
                <w:rFonts w:ascii="Arial Narrow" w:hAnsi="Arial Narrow" w:cstheme="majorHAnsi"/>
                <w:b/>
              </w:rPr>
              <w:t xml:space="preserve">LIC. ADRYCEL DEL ROCIO FLORES SANTIBAÑEZ </w:t>
            </w:r>
          </w:p>
        </w:tc>
        <w:tc>
          <w:tcPr>
            <w:tcW w:w="3260" w:type="dxa"/>
            <w:shd w:val="clear" w:color="auto" w:fill="auto"/>
            <w:vAlign w:val="center"/>
          </w:tcPr>
          <w:p w14:paraId="60C2B08D" w14:textId="70639613" w:rsidR="00FC33A5" w:rsidRPr="00747E4B" w:rsidRDefault="00C8378F" w:rsidP="00FC33A5">
            <w:pPr>
              <w:jc w:val="center"/>
              <w:rPr>
                <w:rFonts w:ascii="Arial Narrow" w:hAnsi="Arial Narrow" w:cstheme="majorHAnsi"/>
                <w:b/>
              </w:rPr>
            </w:pPr>
            <w:r w:rsidRPr="00747E4B">
              <w:rPr>
                <w:rFonts w:ascii="Arial Narrow" w:hAnsi="Arial Narrow" w:cstheme="majorHAnsi"/>
                <w:b/>
              </w:rPr>
              <w:t xml:space="preserve">PERSONA RESPONSABLE DEL PROCESO DE LA UNIDAD CENTRALIZADA DE COMPRAS </w:t>
            </w:r>
          </w:p>
        </w:tc>
        <w:tc>
          <w:tcPr>
            <w:tcW w:w="2552" w:type="dxa"/>
          </w:tcPr>
          <w:p w14:paraId="493138DF" w14:textId="77777777" w:rsidR="00FC33A5" w:rsidRDefault="00FC33A5" w:rsidP="00FC33A5">
            <w:pPr>
              <w:rPr>
                <w:rFonts w:ascii="Arial Narrow" w:hAnsi="Arial Narrow" w:cstheme="minorHAnsi"/>
                <w:highlight w:val="yellow"/>
              </w:rPr>
            </w:pPr>
          </w:p>
          <w:p w14:paraId="6D847AB6" w14:textId="77777777" w:rsidR="00075546" w:rsidRDefault="00075546" w:rsidP="00FC33A5">
            <w:pPr>
              <w:rPr>
                <w:rFonts w:ascii="Arial Narrow" w:hAnsi="Arial Narrow" w:cstheme="minorHAnsi"/>
                <w:highlight w:val="yellow"/>
              </w:rPr>
            </w:pPr>
          </w:p>
          <w:p w14:paraId="43206E56" w14:textId="77777777" w:rsidR="00075546" w:rsidRDefault="00075546" w:rsidP="00FC33A5">
            <w:pPr>
              <w:rPr>
                <w:rFonts w:ascii="Arial Narrow" w:hAnsi="Arial Narrow" w:cstheme="minorHAnsi"/>
                <w:highlight w:val="yellow"/>
              </w:rPr>
            </w:pPr>
          </w:p>
          <w:p w14:paraId="27FC0836" w14:textId="0E649122" w:rsidR="00075546" w:rsidRPr="00CE09D4" w:rsidRDefault="00075546" w:rsidP="00FC33A5">
            <w:pPr>
              <w:rPr>
                <w:rFonts w:ascii="Arial Narrow" w:hAnsi="Arial Narrow" w:cstheme="minorHAnsi"/>
                <w:highlight w:val="yellow"/>
              </w:rPr>
            </w:pPr>
          </w:p>
        </w:tc>
      </w:tr>
      <w:tr w:rsidR="00747E4B" w:rsidRPr="00CE09D4" w14:paraId="27B5E10F" w14:textId="77777777" w:rsidTr="0036304D">
        <w:trPr>
          <w:trHeight w:val="844"/>
          <w:jc w:val="center"/>
        </w:trPr>
        <w:tc>
          <w:tcPr>
            <w:tcW w:w="988" w:type="dxa"/>
            <w:vAlign w:val="center"/>
          </w:tcPr>
          <w:p w14:paraId="72E1B879" w14:textId="64C28DB3" w:rsidR="00747E4B" w:rsidRDefault="00747E4B" w:rsidP="00747E4B">
            <w:pPr>
              <w:jc w:val="center"/>
              <w:rPr>
                <w:rFonts w:ascii="Arial Narrow" w:hAnsi="Arial Narrow" w:cstheme="minorHAnsi"/>
              </w:rPr>
            </w:pPr>
            <w:r>
              <w:rPr>
                <w:rFonts w:ascii="Arial Narrow" w:hAnsi="Arial Narrow" w:cstheme="minorHAnsi"/>
              </w:rPr>
              <w:t>4</w:t>
            </w:r>
          </w:p>
        </w:tc>
        <w:tc>
          <w:tcPr>
            <w:tcW w:w="3260" w:type="dxa"/>
            <w:shd w:val="clear" w:color="auto" w:fill="auto"/>
          </w:tcPr>
          <w:p w14:paraId="586EF6C9" w14:textId="0F207EE5" w:rsidR="00747E4B" w:rsidRDefault="00747E4B" w:rsidP="00747E4B">
            <w:pPr>
              <w:jc w:val="center"/>
              <w:rPr>
                <w:rFonts w:ascii="Arial Narrow" w:hAnsi="Arial Narrow" w:cstheme="majorHAnsi"/>
                <w:b/>
              </w:rPr>
            </w:pPr>
            <w:r w:rsidRPr="00747E4B">
              <w:rPr>
                <w:rFonts w:ascii="Arial Narrow" w:hAnsi="Arial Narrow" w:cstheme="majorHAnsi"/>
                <w:b/>
              </w:rPr>
              <w:t xml:space="preserve">ING. MIGUEL HERIBERTO ROSAS ZEPEDA </w:t>
            </w:r>
          </w:p>
        </w:tc>
        <w:tc>
          <w:tcPr>
            <w:tcW w:w="3260" w:type="dxa"/>
            <w:shd w:val="clear" w:color="auto" w:fill="auto"/>
          </w:tcPr>
          <w:p w14:paraId="33FE6E89" w14:textId="57195FBF" w:rsidR="00747E4B" w:rsidRPr="00747E4B" w:rsidRDefault="00747E4B" w:rsidP="00747E4B">
            <w:pPr>
              <w:jc w:val="center"/>
              <w:rPr>
                <w:rFonts w:ascii="Arial Narrow" w:hAnsi="Arial Narrow" w:cstheme="majorHAnsi"/>
                <w:b/>
              </w:rPr>
            </w:pPr>
            <w:r w:rsidRPr="00747E4B">
              <w:rPr>
                <w:rFonts w:ascii="Arial Narrow" w:hAnsi="Arial Narrow" w:cstheme="majorHAnsi"/>
                <w:b/>
              </w:rPr>
              <w:t>INGENIERO BIOMÉDICO DEL HOSPITAL REGIONAL DE TEPATITLÁN DE MORELOS</w:t>
            </w:r>
          </w:p>
        </w:tc>
        <w:tc>
          <w:tcPr>
            <w:tcW w:w="2552" w:type="dxa"/>
          </w:tcPr>
          <w:p w14:paraId="7F3206A1" w14:textId="77777777" w:rsidR="00747E4B" w:rsidRDefault="00747E4B" w:rsidP="00747E4B">
            <w:pPr>
              <w:rPr>
                <w:rFonts w:ascii="Arial Narrow" w:hAnsi="Arial Narrow" w:cstheme="minorHAnsi"/>
                <w:highlight w:val="yellow"/>
              </w:rPr>
            </w:pPr>
          </w:p>
          <w:p w14:paraId="42FE781E" w14:textId="77777777" w:rsidR="00075546" w:rsidRDefault="00075546" w:rsidP="00747E4B">
            <w:pPr>
              <w:rPr>
                <w:rFonts w:ascii="Arial Narrow" w:hAnsi="Arial Narrow" w:cstheme="minorHAnsi"/>
                <w:highlight w:val="yellow"/>
              </w:rPr>
            </w:pPr>
          </w:p>
          <w:p w14:paraId="664FF60F" w14:textId="77777777" w:rsidR="00075546" w:rsidRDefault="00075546" w:rsidP="00747E4B">
            <w:pPr>
              <w:rPr>
                <w:rFonts w:ascii="Arial Narrow" w:hAnsi="Arial Narrow" w:cstheme="minorHAnsi"/>
                <w:highlight w:val="yellow"/>
              </w:rPr>
            </w:pPr>
          </w:p>
          <w:p w14:paraId="42E35EBA" w14:textId="3752EA5F" w:rsidR="00075546" w:rsidRPr="00CE09D4" w:rsidRDefault="00075546" w:rsidP="00747E4B">
            <w:pPr>
              <w:rPr>
                <w:rFonts w:ascii="Arial Narrow" w:hAnsi="Arial Narrow" w:cstheme="minorHAnsi"/>
                <w:highlight w:val="yellow"/>
              </w:rPr>
            </w:pPr>
          </w:p>
        </w:tc>
      </w:tr>
    </w:tbl>
    <w:p w14:paraId="66891366" w14:textId="03510569" w:rsidR="001B389C" w:rsidRPr="00D32C3C" w:rsidRDefault="001B389C"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342"/>
        <w:gridCol w:w="3402"/>
        <w:gridCol w:w="2835"/>
      </w:tblGrid>
      <w:tr w:rsidR="0032113B" w:rsidRPr="00CE09D4" w14:paraId="1604CDF1" w14:textId="683D6666" w:rsidTr="00747E4B">
        <w:trPr>
          <w:trHeight w:val="112"/>
          <w:tblHeader/>
          <w:jc w:val="center"/>
        </w:trPr>
        <w:tc>
          <w:tcPr>
            <w:tcW w:w="481" w:type="dxa"/>
            <w:shd w:val="clear" w:color="auto" w:fill="404040" w:themeFill="text1" w:themeFillTint="BF"/>
            <w:vAlign w:val="center"/>
          </w:tcPr>
          <w:p w14:paraId="3B99AEF8" w14:textId="5FC237B2" w:rsidR="0032113B" w:rsidRPr="00CE09D4" w:rsidRDefault="0032113B" w:rsidP="00DA6629">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342" w:type="dxa"/>
            <w:shd w:val="clear" w:color="auto" w:fill="404040" w:themeFill="text1" w:themeFillTint="BF"/>
            <w:vAlign w:val="center"/>
          </w:tcPr>
          <w:p w14:paraId="11DA46AC" w14:textId="59945066" w:rsidR="0032113B" w:rsidRPr="000201F8" w:rsidRDefault="0032113B" w:rsidP="00DA6629">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3402" w:type="dxa"/>
            <w:shd w:val="clear" w:color="auto" w:fill="404040" w:themeFill="text1" w:themeFillTint="BF"/>
            <w:vAlign w:val="center"/>
          </w:tcPr>
          <w:p w14:paraId="7DD60182" w14:textId="1BC116CC" w:rsidR="0032113B" w:rsidRPr="000201F8" w:rsidRDefault="0032113B" w:rsidP="00DA6629">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2835" w:type="dxa"/>
            <w:shd w:val="clear" w:color="auto" w:fill="404040" w:themeFill="text1" w:themeFillTint="BF"/>
            <w:vAlign w:val="center"/>
          </w:tcPr>
          <w:p w14:paraId="5C0A6DEE" w14:textId="531F89C2" w:rsidR="0032113B" w:rsidRPr="00CE09D4" w:rsidRDefault="0032113B" w:rsidP="00DA6629">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747E4B" w:rsidRPr="00CE09D4" w14:paraId="0573CB0D" w14:textId="6A88D53F" w:rsidTr="00747E4B">
        <w:trPr>
          <w:trHeight w:val="325"/>
          <w:jc w:val="center"/>
        </w:trPr>
        <w:tc>
          <w:tcPr>
            <w:tcW w:w="481" w:type="dxa"/>
            <w:vAlign w:val="center"/>
          </w:tcPr>
          <w:p w14:paraId="515D57D0" w14:textId="621E77F0" w:rsidR="00747E4B" w:rsidRPr="00CE09D4" w:rsidRDefault="00747E4B" w:rsidP="00747E4B">
            <w:pPr>
              <w:rPr>
                <w:rFonts w:ascii="Arial Narrow" w:hAnsi="Arial Narrow" w:cstheme="minorHAnsi"/>
                <w:highlight w:val="yellow"/>
              </w:rPr>
            </w:pPr>
            <w:r w:rsidRPr="00CE09D4">
              <w:rPr>
                <w:rFonts w:ascii="Arial Narrow" w:hAnsi="Arial Narrow" w:cstheme="minorHAnsi"/>
              </w:rPr>
              <w:t>1</w:t>
            </w:r>
          </w:p>
        </w:tc>
        <w:tc>
          <w:tcPr>
            <w:tcW w:w="3342" w:type="dxa"/>
            <w:shd w:val="clear" w:color="auto" w:fill="auto"/>
            <w:vAlign w:val="center"/>
          </w:tcPr>
          <w:p w14:paraId="04FEA86C" w14:textId="12327A1D" w:rsidR="00747E4B" w:rsidRPr="00552185" w:rsidRDefault="00747E4B" w:rsidP="00747E4B">
            <w:pPr>
              <w:rPr>
                <w:rFonts w:ascii="Arial Narrow" w:hAnsi="Arial Narrow" w:cstheme="minorHAnsi"/>
                <w:b/>
                <w:bCs/>
                <w:highlight w:val="yellow"/>
              </w:rPr>
            </w:pPr>
            <w:proofErr w:type="spellStart"/>
            <w:r>
              <w:rPr>
                <w:rFonts w:ascii="Arial" w:hAnsi="Arial" w:cs="Arial"/>
                <w:sz w:val="18"/>
                <w:szCs w:val="18"/>
              </w:rPr>
              <w:t>Soinua</w:t>
            </w:r>
            <w:proofErr w:type="spellEnd"/>
            <w:r>
              <w:rPr>
                <w:rFonts w:ascii="Arial" w:hAnsi="Arial" w:cs="Arial"/>
                <w:sz w:val="18"/>
                <w:szCs w:val="18"/>
              </w:rPr>
              <w:t xml:space="preserve"> Medical, S.A. de C.V.</w:t>
            </w:r>
          </w:p>
        </w:tc>
        <w:tc>
          <w:tcPr>
            <w:tcW w:w="3402" w:type="dxa"/>
            <w:shd w:val="clear" w:color="auto" w:fill="auto"/>
          </w:tcPr>
          <w:p w14:paraId="388FF341" w14:textId="0DBFD37D" w:rsidR="00747E4B" w:rsidRPr="00252582" w:rsidRDefault="00747E4B" w:rsidP="00747E4B">
            <w:pPr>
              <w:rPr>
                <w:rFonts w:ascii="Arial Narrow" w:hAnsi="Arial Narrow" w:cstheme="minorHAnsi"/>
                <w:highlight w:val="yellow"/>
              </w:rPr>
            </w:pPr>
            <w:r>
              <w:rPr>
                <w:rFonts w:ascii="Arial" w:hAnsi="Arial" w:cs="Arial"/>
                <w:sz w:val="18"/>
                <w:szCs w:val="18"/>
              </w:rPr>
              <w:t xml:space="preserve">Fernanda María Guajardo García </w:t>
            </w:r>
          </w:p>
        </w:tc>
        <w:tc>
          <w:tcPr>
            <w:tcW w:w="2835" w:type="dxa"/>
            <w:vAlign w:val="center"/>
          </w:tcPr>
          <w:p w14:paraId="38CF0DD6" w14:textId="77777777" w:rsidR="00747E4B" w:rsidRDefault="00747E4B" w:rsidP="00747E4B">
            <w:pPr>
              <w:rPr>
                <w:rFonts w:ascii="Arial Narrow" w:hAnsi="Arial Narrow" w:cstheme="minorHAnsi"/>
                <w:highlight w:val="yellow"/>
              </w:rPr>
            </w:pPr>
          </w:p>
          <w:p w14:paraId="0F6F2C19" w14:textId="77777777" w:rsidR="00747E4B" w:rsidRDefault="00747E4B" w:rsidP="00747E4B">
            <w:pPr>
              <w:rPr>
                <w:rFonts w:ascii="Arial Narrow" w:hAnsi="Arial Narrow" w:cstheme="minorHAnsi"/>
                <w:highlight w:val="yellow"/>
              </w:rPr>
            </w:pPr>
          </w:p>
          <w:p w14:paraId="7A96D205" w14:textId="00992D65" w:rsidR="00747E4B" w:rsidRPr="00CE09D4" w:rsidRDefault="00747E4B" w:rsidP="00747E4B">
            <w:pPr>
              <w:rPr>
                <w:rFonts w:ascii="Arial Narrow" w:hAnsi="Arial Narrow" w:cstheme="minorHAnsi"/>
                <w:highlight w:val="yellow"/>
              </w:rPr>
            </w:pPr>
          </w:p>
        </w:tc>
      </w:tr>
      <w:tr w:rsidR="00747E4B" w:rsidRPr="00CE09D4" w14:paraId="055D1827" w14:textId="77777777" w:rsidTr="00747E4B">
        <w:trPr>
          <w:trHeight w:val="348"/>
          <w:jc w:val="center"/>
        </w:trPr>
        <w:tc>
          <w:tcPr>
            <w:tcW w:w="481" w:type="dxa"/>
            <w:vAlign w:val="center"/>
          </w:tcPr>
          <w:p w14:paraId="50E04B93" w14:textId="12FB0842" w:rsidR="00747E4B" w:rsidRPr="00CE09D4" w:rsidRDefault="00747E4B" w:rsidP="00747E4B">
            <w:pPr>
              <w:rPr>
                <w:rFonts w:ascii="Arial Narrow" w:hAnsi="Arial Narrow" w:cstheme="minorHAnsi"/>
              </w:rPr>
            </w:pPr>
            <w:r>
              <w:rPr>
                <w:rFonts w:ascii="Arial Narrow" w:hAnsi="Arial Narrow" w:cstheme="minorHAnsi"/>
              </w:rPr>
              <w:t>2</w:t>
            </w:r>
          </w:p>
        </w:tc>
        <w:tc>
          <w:tcPr>
            <w:tcW w:w="3342" w:type="dxa"/>
            <w:shd w:val="clear" w:color="auto" w:fill="auto"/>
            <w:vAlign w:val="center"/>
          </w:tcPr>
          <w:p w14:paraId="47C01E85" w14:textId="7551CE27" w:rsidR="00747E4B" w:rsidRDefault="00747E4B" w:rsidP="00747E4B">
            <w:pPr>
              <w:rPr>
                <w:rFonts w:ascii="Arial Narrow" w:hAnsi="Arial Narrow" w:cstheme="majorHAnsi"/>
                <w:b/>
                <w:bCs/>
              </w:rPr>
            </w:pPr>
            <w:r w:rsidRPr="00F6679D">
              <w:rPr>
                <w:rFonts w:ascii="Arial" w:hAnsi="Arial" w:cs="Arial"/>
                <w:sz w:val="18"/>
                <w:szCs w:val="18"/>
                <w:lang w:val="en-US"/>
              </w:rPr>
              <w:t>Waspmed, S.A.P.I. de C.V.</w:t>
            </w:r>
          </w:p>
        </w:tc>
        <w:tc>
          <w:tcPr>
            <w:tcW w:w="3402" w:type="dxa"/>
            <w:shd w:val="clear" w:color="auto" w:fill="auto"/>
          </w:tcPr>
          <w:p w14:paraId="305F9F2C" w14:textId="71F53D03" w:rsidR="00747E4B" w:rsidRDefault="00747E4B" w:rsidP="00747E4B">
            <w:pPr>
              <w:rPr>
                <w:rFonts w:ascii="Arial Narrow" w:hAnsi="Arial Narrow" w:cstheme="majorHAnsi"/>
                <w:b/>
                <w:bCs/>
              </w:rPr>
            </w:pPr>
            <w:proofErr w:type="spellStart"/>
            <w:r w:rsidRPr="00F6679D">
              <w:rPr>
                <w:rFonts w:ascii="Arial" w:hAnsi="Arial" w:cs="Arial"/>
                <w:sz w:val="18"/>
                <w:szCs w:val="18"/>
                <w:lang w:val="en-US"/>
              </w:rPr>
              <w:t>Faviola</w:t>
            </w:r>
            <w:proofErr w:type="spellEnd"/>
            <w:r w:rsidRPr="00F6679D">
              <w:rPr>
                <w:rFonts w:ascii="Arial" w:hAnsi="Arial" w:cs="Arial"/>
                <w:sz w:val="18"/>
                <w:szCs w:val="18"/>
                <w:lang w:val="en-US"/>
              </w:rPr>
              <w:t xml:space="preserve"> </w:t>
            </w:r>
            <w:proofErr w:type="spellStart"/>
            <w:r w:rsidRPr="00F6679D">
              <w:rPr>
                <w:rFonts w:ascii="Arial" w:hAnsi="Arial" w:cs="Arial"/>
                <w:sz w:val="18"/>
                <w:szCs w:val="18"/>
                <w:lang w:val="en-US"/>
              </w:rPr>
              <w:t>Stephanye</w:t>
            </w:r>
            <w:proofErr w:type="spellEnd"/>
            <w:r w:rsidRPr="00F6679D">
              <w:rPr>
                <w:rFonts w:ascii="Arial" w:hAnsi="Arial" w:cs="Arial"/>
                <w:sz w:val="18"/>
                <w:szCs w:val="18"/>
                <w:lang w:val="en-US"/>
              </w:rPr>
              <w:t xml:space="preserve"> Cervantes Ramirez </w:t>
            </w:r>
          </w:p>
        </w:tc>
        <w:tc>
          <w:tcPr>
            <w:tcW w:w="2835" w:type="dxa"/>
            <w:vAlign w:val="center"/>
          </w:tcPr>
          <w:p w14:paraId="68C16A9E" w14:textId="77777777" w:rsidR="00747E4B" w:rsidRDefault="00747E4B" w:rsidP="00747E4B">
            <w:pPr>
              <w:rPr>
                <w:rFonts w:ascii="Arial Narrow" w:hAnsi="Arial Narrow" w:cstheme="minorHAnsi"/>
                <w:highlight w:val="yellow"/>
              </w:rPr>
            </w:pPr>
          </w:p>
          <w:p w14:paraId="0868ADF6" w14:textId="77777777" w:rsidR="00747E4B" w:rsidRDefault="00747E4B" w:rsidP="00747E4B">
            <w:pPr>
              <w:rPr>
                <w:rFonts w:ascii="Arial Narrow" w:hAnsi="Arial Narrow" w:cstheme="minorHAnsi"/>
                <w:highlight w:val="yellow"/>
              </w:rPr>
            </w:pPr>
          </w:p>
          <w:p w14:paraId="5F6A2011" w14:textId="5F24233C" w:rsidR="00747E4B" w:rsidRPr="00CE09D4" w:rsidRDefault="00747E4B" w:rsidP="00747E4B">
            <w:pPr>
              <w:rPr>
                <w:rFonts w:ascii="Arial Narrow" w:hAnsi="Arial Narrow" w:cstheme="minorHAnsi"/>
                <w:highlight w:val="yellow"/>
              </w:rPr>
            </w:pPr>
          </w:p>
        </w:tc>
      </w:tr>
      <w:tr w:rsidR="00747E4B" w:rsidRPr="00CE09D4" w14:paraId="3E14910F" w14:textId="77777777" w:rsidTr="00747E4B">
        <w:trPr>
          <w:trHeight w:val="64"/>
          <w:jc w:val="center"/>
        </w:trPr>
        <w:tc>
          <w:tcPr>
            <w:tcW w:w="481" w:type="dxa"/>
            <w:vAlign w:val="center"/>
          </w:tcPr>
          <w:p w14:paraId="3E9624B2" w14:textId="360DD367" w:rsidR="00747E4B" w:rsidRDefault="00747E4B" w:rsidP="00747E4B">
            <w:pPr>
              <w:rPr>
                <w:rFonts w:ascii="Arial Narrow" w:hAnsi="Arial Narrow" w:cstheme="minorHAnsi"/>
              </w:rPr>
            </w:pPr>
            <w:r>
              <w:rPr>
                <w:rFonts w:ascii="Arial Narrow" w:hAnsi="Arial Narrow" w:cstheme="minorHAnsi"/>
              </w:rPr>
              <w:t>3</w:t>
            </w:r>
          </w:p>
        </w:tc>
        <w:tc>
          <w:tcPr>
            <w:tcW w:w="3342" w:type="dxa"/>
            <w:shd w:val="clear" w:color="auto" w:fill="auto"/>
            <w:vAlign w:val="center"/>
          </w:tcPr>
          <w:p w14:paraId="210AA3B9" w14:textId="7985D0D9" w:rsidR="00747E4B" w:rsidRDefault="00747E4B" w:rsidP="00747E4B">
            <w:pPr>
              <w:rPr>
                <w:rFonts w:ascii="Arial Narrow" w:hAnsi="Arial Narrow" w:cstheme="majorHAnsi"/>
                <w:b/>
                <w:bCs/>
              </w:rPr>
            </w:pPr>
            <w:proofErr w:type="spellStart"/>
            <w:r w:rsidRPr="00747E4B">
              <w:rPr>
                <w:rFonts w:ascii="Arial" w:hAnsi="Arial" w:cs="Arial"/>
                <w:sz w:val="18"/>
                <w:szCs w:val="18"/>
                <w:lang w:val="es-MX"/>
              </w:rPr>
              <w:t>Biomedica</w:t>
            </w:r>
            <w:proofErr w:type="spellEnd"/>
            <w:r w:rsidRPr="00747E4B">
              <w:rPr>
                <w:rFonts w:ascii="Arial" w:hAnsi="Arial" w:cs="Arial"/>
                <w:sz w:val="18"/>
                <w:szCs w:val="18"/>
                <w:lang w:val="es-MX"/>
              </w:rPr>
              <w:t xml:space="preserve"> Tinajero, S. de R</w:t>
            </w:r>
            <w:r>
              <w:rPr>
                <w:rFonts w:ascii="Arial" w:hAnsi="Arial" w:cs="Arial"/>
                <w:sz w:val="18"/>
                <w:szCs w:val="18"/>
                <w:lang w:val="es-MX"/>
              </w:rPr>
              <w:t>.L. de C.V.</w:t>
            </w:r>
          </w:p>
        </w:tc>
        <w:tc>
          <w:tcPr>
            <w:tcW w:w="3402" w:type="dxa"/>
            <w:shd w:val="clear" w:color="auto" w:fill="auto"/>
          </w:tcPr>
          <w:p w14:paraId="3037A8A1" w14:textId="202F7504" w:rsidR="00747E4B" w:rsidRDefault="00747E4B" w:rsidP="00747E4B">
            <w:pPr>
              <w:rPr>
                <w:rFonts w:ascii="Arial Narrow" w:hAnsi="Arial Narrow" w:cstheme="majorHAnsi"/>
                <w:b/>
                <w:bCs/>
              </w:rPr>
            </w:pPr>
            <w:r>
              <w:rPr>
                <w:rFonts w:ascii="Arial" w:hAnsi="Arial" w:cs="Arial"/>
                <w:sz w:val="18"/>
                <w:szCs w:val="18"/>
                <w:lang w:val="es-MX"/>
              </w:rPr>
              <w:t xml:space="preserve">Elena Berenice Diaz </w:t>
            </w:r>
            <w:proofErr w:type="spellStart"/>
            <w:r>
              <w:rPr>
                <w:rFonts w:ascii="Arial" w:hAnsi="Arial" w:cs="Arial"/>
                <w:sz w:val="18"/>
                <w:szCs w:val="18"/>
                <w:lang w:val="es-MX"/>
              </w:rPr>
              <w:t>Gonzalez</w:t>
            </w:r>
            <w:proofErr w:type="spellEnd"/>
            <w:r>
              <w:rPr>
                <w:rFonts w:ascii="Arial" w:hAnsi="Arial" w:cs="Arial"/>
                <w:sz w:val="18"/>
                <w:szCs w:val="18"/>
                <w:lang w:val="es-MX"/>
              </w:rPr>
              <w:t xml:space="preserve"> </w:t>
            </w:r>
          </w:p>
        </w:tc>
        <w:tc>
          <w:tcPr>
            <w:tcW w:w="2835" w:type="dxa"/>
            <w:vAlign w:val="center"/>
          </w:tcPr>
          <w:p w14:paraId="4AD0C827" w14:textId="77777777" w:rsidR="00747E4B" w:rsidRDefault="00747E4B" w:rsidP="00747E4B">
            <w:pPr>
              <w:rPr>
                <w:rFonts w:ascii="Arial Narrow" w:hAnsi="Arial Narrow" w:cstheme="minorHAnsi"/>
                <w:highlight w:val="yellow"/>
              </w:rPr>
            </w:pPr>
          </w:p>
          <w:p w14:paraId="4F93FF03" w14:textId="77777777" w:rsidR="00747E4B" w:rsidRDefault="00747E4B" w:rsidP="00747E4B">
            <w:pPr>
              <w:rPr>
                <w:rFonts w:ascii="Arial Narrow" w:hAnsi="Arial Narrow" w:cstheme="minorHAnsi"/>
                <w:highlight w:val="yellow"/>
              </w:rPr>
            </w:pPr>
          </w:p>
          <w:p w14:paraId="624CF9B5" w14:textId="469B518A" w:rsidR="00747E4B" w:rsidRPr="00CE09D4" w:rsidRDefault="00747E4B" w:rsidP="00747E4B">
            <w:pPr>
              <w:rPr>
                <w:rFonts w:ascii="Arial Narrow" w:hAnsi="Arial Narrow" w:cstheme="minorHAnsi"/>
                <w:highlight w:val="yellow"/>
              </w:rPr>
            </w:pPr>
          </w:p>
        </w:tc>
      </w:tr>
    </w:tbl>
    <w:p w14:paraId="3D056EA8" w14:textId="56493E99" w:rsidR="00CB2BBC" w:rsidRDefault="00CB2BBC" w:rsidP="00747E4B">
      <w:pPr>
        <w:shd w:val="clear" w:color="auto" w:fill="FFFFFF"/>
        <w:rPr>
          <w:rFonts w:ascii="Arial Narrow" w:hAnsi="Arial Narrow" w:cstheme="minorHAnsi"/>
          <w:color w:val="000000"/>
          <w:sz w:val="22"/>
          <w:szCs w:val="22"/>
        </w:rPr>
      </w:pPr>
    </w:p>
    <w:p w14:paraId="218AB988" w14:textId="77777777" w:rsidR="001B389C" w:rsidRPr="00D32C3C" w:rsidRDefault="001B389C" w:rsidP="00747E4B">
      <w:pPr>
        <w:shd w:val="clear" w:color="auto" w:fill="FFFFFF"/>
        <w:rPr>
          <w:rFonts w:ascii="Arial Narrow" w:hAnsi="Arial Narrow" w:cstheme="minorHAnsi"/>
          <w:color w:val="000000"/>
          <w:sz w:val="22"/>
          <w:szCs w:val="22"/>
        </w:rPr>
      </w:pPr>
    </w:p>
    <w:p w14:paraId="10D351C9" w14:textId="774ADC7C"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2"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3" w:name="_Hlk35453871"/>
      <w:r w:rsidRPr="007107FC">
        <w:rPr>
          <w:rFonts w:ascii="Arial Narrow" w:hAnsi="Arial Narrow" w:cstheme="minorHAnsi"/>
          <w:color w:val="000000"/>
          <w:sz w:val="12"/>
          <w:szCs w:val="12"/>
        </w:rPr>
        <w:t>http//</w:t>
      </w:r>
      <w:bookmarkEnd w:id="2"/>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3"/>
    </w:p>
    <w:p w14:paraId="67DF13EB" w14:textId="77777777" w:rsidR="00452B6A" w:rsidRPr="00D32C3C" w:rsidRDefault="00452B6A" w:rsidP="00922678">
      <w:pPr>
        <w:rPr>
          <w:rFonts w:ascii="Arial Narrow" w:hAnsi="Arial Narrow" w:cstheme="minorHAnsi"/>
          <w:sz w:val="22"/>
          <w:szCs w:val="22"/>
        </w:rPr>
      </w:pPr>
      <w:bookmarkStart w:id="4"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4"/>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ED3B" w14:textId="77777777" w:rsidR="00830CB3" w:rsidRDefault="00830CB3" w:rsidP="00275DB3">
      <w:r>
        <w:separator/>
      </w:r>
    </w:p>
  </w:endnote>
  <w:endnote w:type="continuationSeparator" w:id="0">
    <w:p w14:paraId="7D48E0DC" w14:textId="77777777" w:rsidR="00830CB3" w:rsidRDefault="00830CB3"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45AB639F"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FD84" w14:textId="77777777" w:rsidR="00830CB3" w:rsidRDefault="00830CB3" w:rsidP="00275DB3">
      <w:r>
        <w:separator/>
      </w:r>
    </w:p>
  </w:footnote>
  <w:footnote w:type="continuationSeparator" w:id="0">
    <w:p w14:paraId="15D632E0" w14:textId="77777777" w:rsidR="00830CB3" w:rsidRDefault="00830CB3"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B62B" w14:textId="0F0248B6" w:rsidR="000B1A14" w:rsidRPr="00ED7AA2" w:rsidRDefault="00192A08" w:rsidP="00F6679D">
    <w:pPr>
      <w:pStyle w:val="Encabezado"/>
      <w:tabs>
        <w:tab w:val="clear" w:pos="4419"/>
        <w:tab w:val="clear" w:pos="8838"/>
      </w:tabs>
      <w:spacing w:before="240"/>
      <w:ind w:left="1701" w:right="-425" w:firstLine="142"/>
      <w:jc w:val="both"/>
      <w:rPr>
        <w:rFonts w:ascii="Arial Narrow" w:eastAsia="Arial" w:hAnsi="Arial Narrow" w:cs="Calibri Light"/>
        <w:b/>
        <w:smallCaps/>
        <w:color w:val="000000"/>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3E3F312E">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00F6679D" w:rsidRPr="00F6679D">
      <w:t xml:space="preserve"> </w:t>
    </w:r>
    <w:r w:rsidR="00F6679D" w:rsidRPr="00F6679D">
      <w:rPr>
        <w:rFonts w:ascii="Arial Narrow" w:eastAsia="Arial" w:hAnsi="Arial Narrow" w:cs="Calibri Light"/>
        <w:bCs/>
        <w:sz w:val="22"/>
        <w:szCs w:val="22"/>
        <w:lang w:val="es-MX" w:eastAsia="es-MX" w:bidi="es-MX"/>
      </w:rPr>
      <w:t>LICITACIÓN PÚBLICA LOCAL LSCC-028-2022 TERCERA VUELTA SIN CONCURRENCIA DE COMITÉ “ADQUISICIÓN DE REFACCIONES Y ACCESORIOS MENORES DE EQUIPO E INSTRUMENTAL MÉDICO Y DE LABORATORIO PARA EL HOSPITAL REGIONAL DE TEPATITLÁN DE MORELOS.”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8"/>
  </w:num>
  <w:num w:numId="2" w16cid:durableId="414979962">
    <w:abstractNumId w:val="1"/>
  </w:num>
  <w:num w:numId="3" w16cid:durableId="407071428">
    <w:abstractNumId w:val="0"/>
  </w:num>
  <w:num w:numId="4" w16cid:durableId="1775174665">
    <w:abstractNumId w:val="3"/>
  </w:num>
  <w:num w:numId="5" w16cid:durableId="1525090669">
    <w:abstractNumId w:val="4"/>
  </w:num>
  <w:num w:numId="6" w16cid:durableId="640311794">
    <w:abstractNumId w:val="10"/>
  </w:num>
  <w:num w:numId="7" w16cid:durableId="1053887421">
    <w:abstractNumId w:val="11"/>
  </w:num>
  <w:num w:numId="8" w16cid:durableId="14424155">
    <w:abstractNumId w:val="5"/>
  </w:num>
  <w:num w:numId="9" w16cid:durableId="2145614496">
    <w:abstractNumId w:val="7"/>
  </w:num>
  <w:num w:numId="10" w16cid:durableId="1043599423">
    <w:abstractNumId w:val="6"/>
  </w:num>
  <w:num w:numId="11" w16cid:durableId="713578417">
    <w:abstractNumId w:val="9"/>
  </w:num>
  <w:num w:numId="12" w16cid:durableId="310598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46E30"/>
    <w:rsid w:val="00050AA9"/>
    <w:rsid w:val="00054EA0"/>
    <w:rsid w:val="0005591E"/>
    <w:rsid w:val="00061A84"/>
    <w:rsid w:val="00061C95"/>
    <w:rsid w:val="00063217"/>
    <w:rsid w:val="000632F5"/>
    <w:rsid w:val="00074CF4"/>
    <w:rsid w:val="00075546"/>
    <w:rsid w:val="00075C65"/>
    <w:rsid w:val="00076E59"/>
    <w:rsid w:val="00077521"/>
    <w:rsid w:val="000833E6"/>
    <w:rsid w:val="00083635"/>
    <w:rsid w:val="00083FBC"/>
    <w:rsid w:val="00090278"/>
    <w:rsid w:val="00090AA9"/>
    <w:rsid w:val="00094C7C"/>
    <w:rsid w:val="000A56EE"/>
    <w:rsid w:val="000A6F6A"/>
    <w:rsid w:val="000A7A65"/>
    <w:rsid w:val="000B1A14"/>
    <w:rsid w:val="000B453B"/>
    <w:rsid w:val="000B69CD"/>
    <w:rsid w:val="000C00CA"/>
    <w:rsid w:val="000C0648"/>
    <w:rsid w:val="000C4C96"/>
    <w:rsid w:val="000C7F56"/>
    <w:rsid w:val="000D5DF3"/>
    <w:rsid w:val="000D7C46"/>
    <w:rsid w:val="000E09A8"/>
    <w:rsid w:val="000E1A38"/>
    <w:rsid w:val="000F2643"/>
    <w:rsid w:val="00101649"/>
    <w:rsid w:val="00102D6C"/>
    <w:rsid w:val="00107451"/>
    <w:rsid w:val="00107628"/>
    <w:rsid w:val="00111C5C"/>
    <w:rsid w:val="00113607"/>
    <w:rsid w:val="00113B22"/>
    <w:rsid w:val="001140EE"/>
    <w:rsid w:val="001242AD"/>
    <w:rsid w:val="00127E26"/>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B389C"/>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2263"/>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1DC3"/>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0129"/>
    <w:rsid w:val="003739A0"/>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4BA7"/>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27DC"/>
    <w:rsid w:val="004445FD"/>
    <w:rsid w:val="00451A65"/>
    <w:rsid w:val="00452B6A"/>
    <w:rsid w:val="00455BF7"/>
    <w:rsid w:val="00457C3E"/>
    <w:rsid w:val="00463B96"/>
    <w:rsid w:val="004642E5"/>
    <w:rsid w:val="004671DB"/>
    <w:rsid w:val="004706ED"/>
    <w:rsid w:val="004723BE"/>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1DCA"/>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34EE"/>
    <w:rsid w:val="005351F3"/>
    <w:rsid w:val="0053719C"/>
    <w:rsid w:val="00541700"/>
    <w:rsid w:val="00551E45"/>
    <w:rsid w:val="00552185"/>
    <w:rsid w:val="00560BB1"/>
    <w:rsid w:val="00561C47"/>
    <w:rsid w:val="00562444"/>
    <w:rsid w:val="005668A9"/>
    <w:rsid w:val="00570078"/>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0F5B"/>
    <w:rsid w:val="00647FDF"/>
    <w:rsid w:val="00652383"/>
    <w:rsid w:val="00661B02"/>
    <w:rsid w:val="00663F7D"/>
    <w:rsid w:val="00665916"/>
    <w:rsid w:val="0067273B"/>
    <w:rsid w:val="0067470E"/>
    <w:rsid w:val="00677CA2"/>
    <w:rsid w:val="00680537"/>
    <w:rsid w:val="006925DA"/>
    <w:rsid w:val="00693DC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6FAE"/>
    <w:rsid w:val="006D77DB"/>
    <w:rsid w:val="006E20C8"/>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47E4B"/>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20C42"/>
    <w:rsid w:val="00823AA9"/>
    <w:rsid w:val="00830CB3"/>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2253"/>
    <w:rsid w:val="008B3C67"/>
    <w:rsid w:val="008B5E8E"/>
    <w:rsid w:val="008B65A4"/>
    <w:rsid w:val="008B69A2"/>
    <w:rsid w:val="008B6BBA"/>
    <w:rsid w:val="008C2501"/>
    <w:rsid w:val="008C6591"/>
    <w:rsid w:val="008C6C9A"/>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27DB"/>
    <w:rsid w:val="00974585"/>
    <w:rsid w:val="0097588E"/>
    <w:rsid w:val="009915E9"/>
    <w:rsid w:val="009931A6"/>
    <w:rsid w:val="00994919"/>
    <w:rsid w:val="009952DF"/>
    <w:rsid w:val="009A0CD1"/>
    <w:rsid w:val="009A3D8D"/>
    <w:rsid w:val="009A409D"/>
    <w:rsid w:val="009B0DBC"/>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76C3B"/>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E1DC0"/>
    <w:rsid w:val="00AF09BC"/>
    <w:rsid w:val="00AF1F30"/>
    <w:rsid w:val="00AF3929"/>
    <w:rsid w:val="00AF4186"/>
    <w:rsid w:val="00AF4510"/>
    <w:rsid w:val="00B010F2"/>
    <w:rsid w:val="00B02163"/>
    <w:rsid w:val="00B0678A"/>
    <w:rsid w:val="00B10E54"/>
    <w:rsid w:val="00B14C15"/>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A2B82"/>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BF7EFB"/>
    <w:rsid w:val="00C02F83"/>
    <w:rsid w:val="00C059BB"/>
    <w:rsid w:val="00C168A8"/>
    <w:rsid w:val="00C21810"/>
    <w:rsid w:val="00C235A4"/>
    <w:rsid w:val="00C30941"/>
    <w:rsid w:val="00C35936"/>
    <w:rsid w:val="00C37205"/>
    <w:rsid w:val="00C41FC7"/>
    <w:rsid w:val="00C43754"/>
    <w:rsid w:val="00C55DB2"/>
    <w:rsid w:val="00C65B1A"/>
    <w:rsid w:val="00C72385"/>
    <w:rsid w:val="00C772DD"/>
    <w:rsid w:val="00C82653"/>
    <w:rsid w:val="00C8378F"/>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4D83"/>
    <w:rsid w:val="00CE515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4371"/>
    <w:rsid w:val="00D74D51"/>
    <w:rsid w:val="00D7706B"/>
    <w:rsid w:val="00D80240"/>
    <w:rsid w:val="00D812F6"/>
    <w:rsid w:val="00D8221D"/>
    <w:rsid w:val="00D853B5"/>
    <w:rsid w:val="00D86AA9"/>
    <w:rsid w:val="00D8727F"/>
    <w:rsid w:val="00D923D7"/>
    <w:rsid w:val="00D950B0"/>
    <w:rsid w:val="00D96CF2"/>
    <w:rsid w:val="00DA34FB"/>
    <w:rsid w:val="00DA6629"/>
    <w:rsid w:val="00DA716C"/>
    <w:rsid w:val="00DB5C09"/>
    <w:rsid w:val="00DC4EF6"/>
    <w:rsid w:val="00DC531C"/>
    <w:rsid w:val="00DD0147"/>
    <w:rsid w:val="00DD27EC"/>
    <w:rsid w:val="00DD351D"/>
    <w:rsid w:val="00DD4735"/>
    <w:rsid w:val="00DD4AC2"/>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5766"/>
    <w:rsid w:val="00EB6373"/>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6679D"/>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17B5"/>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8C6C9A"/>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57429"/>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0848"/>
    <w:rsid w:val="003A2DAD"/>
    <w:rsid w:val="003C6686"/>
    <w:rsid w:val="00405B60"/>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23F0"/>
    <w:rsid w:val="007B61F4"/>
    <w:rsid w:val="007C1774"/>
    <w:rsid w:val="007D0F7A"/>
    <w:rsid w:val="00834303"/>
    <w:rsid w:val="00853C85"/>
    <w:rsid w:val="00885556"/>
    <w:rsid w:val="00890C09"/>
    <w:rsid w:val="008A710E"/>
    <w:rsid w:val="008B59BF"/>
    <w:rsid w:val="009469A9"/>
    <w:rsid w:val="00972BD2"/>
    <w:rsid w:val="00996A40"/>
    <w:rsid w:val="009A39D6"/>
    <w:rsid w:val="009B04E8"/>
    <w:rsid w:val="009D1A3F"/>
    <w:rsid w:val="009E7112"/>
    <w:rsid w:val="00A22583"/>
    <w:rsid w:val="00A55F0E"/>
    <w:rsid w:val="00A608B3"/>
    <w:rsid w:val="00AB6C94"/>
    <w:rsid w:val="00AC6115"/>
    <w:rsid w:val="00AF3D88"/>
    <w:rsid w:val="00B40E95"/>
    <w:rsid w:val="00B85790"/>
    <w:rsid w:val="00BA264F"/>
    <w:rsid w:val="00BA6181"/>
    <w:rsid w:val="00BB25E0"/>
    <w:rsid w:val="00BB7130"/>
    <w:rsid w:val="00C0497F"/>
    <w:rsid w:val="00C55F2D"/>
    <w:rsid w:val="00C70FFA"/>
    <w:rsid w:val="00C90CA2"/>
    <w:rsid w:val="00CB7C3C"/>
    <w:rsid w:val="00CF284F"/>
    <w:rsid w:val="00D0176B"/>
    <w:rsid w:val="00D9490C"/>
    <w:rsid w:val="00D95219"/>
    <w:rsid w:val="00DE0502"/>
    <w:rsid w:val="00E17616"/>
    <w:rsid w:val="00E17A16"/>
    <w:rsid w:val="00E238C3"/>
    <w:rsid w:val="00E50B2B"/>
    <w:rsid w:val="00E604BD"/>
    <w:rsid w:val="00E618B6"/>
    <w:rsid w:val="00EE3B1C"/>
    <w:rsid w:val="00EE795D"/>
    <w:rsid w:val="00EE7A6B"/>
    <w:rsid w:val="00EF427C"/>
    <w:rsid w:val="00F11490"/>
    <w:rsid w:val="00F2499C"/>
    <w:rsid w:val="00F3281A"/>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23F0"/>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6D1FBDA37AD94D0F975FDFF3339B7C18">
    <w:name w:val="6D1FBDA37AD94D0F975FDFF3339B7C18"/>
    <w:rsid w:val="007B23F0"/>
  </w:style>
  <w:style w:type="paragraph" w:customStyle="1" w:styleId="6022CFA247F54AFEA169CA891FDFB31F">
    <w:name w:val="6022CFA247F54AFEA169CA891FDFB31F"/>
    <w:rsid w:val="00157429"/>
  </w:style>
  <w:style w:type="paragraph" w:customStyle="1" w:styleId="DDA60DEEF58742DFB33CCC28459F215B">
    <w:name w:val="DDA60DEEF58742DFB33CCC28459F215B"/>
    <w:rsid w:val="007B2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9745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LSCC-035-2022 SIN CONCURRENCIA DEL COMITÉ</dc:subject>
  <dc:creator>Eaguilar</dc:creator>
  <cp:keywords/>
  <dc:description/>
  <cp:lastModifiedBy>Direccion de Recursos Materiales</cp:lastModifiedBy>
  <cp:revision>2</cp:revision>
  <cp:lastPrinted>2022-10-19T17:37:00Z</cp:lastPrinted>
  <dcterms:created xsi:type="dcterms:W3CDTF">2022-10-19T18:56:00Z</dcterms:created>
  <dcterms:modified xsi:type="dcterms:W3CDTF">2022-10-19T18:56:00Z</dcterms:modified>
  <cp:category>“ADQUISICIÓN DE REFACCIONES Y ACCESORIOS MENORES DE EQUIPO E INSTRUMENTAL MÉDICO Y DE LABORATORIO PARA EL HOSPITAL REGIONAL DE TEPATITLÁN DE MORELOS.”</cp:category>
</cp:coreProperties>
</file>