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5CA" w:rsidRDefault="009245CA" w:rsidP="009245CA">
      <w:pPr>
        <w:ind w:right="140"/>
        <w:jc w:val="center"/>
        <w:rPr>
          <w:rFonts w:asciiTheme="majorHAnsi" w:eastAsia="Arial" w:hAnsiTheme="majorHAnsi" w:cstheme="majorHAnsi"/>
          <w:b/>
          <w:color w:val="000000"/>
          <w:sz w:val="28"/>
          <w:szCs w:val="28"/>
        </w:rPr>
      </w:pPr>
    </w:p>
    <w:p w:rsidR="009245CA" w:rsidRPr="00C42F35" w:rsidRDefault="009245CA" w:rsidP="009245CA">
      <w:pPr>
        <w:ind w:right="140"/>
        <w:jc w:val="center"/>
        <w:rPr>
          <w:rFonts w:asciiTheme="majorHAnsi" w:eastAsia="Times New Roman" w:hAnsiTheme="majorHAnsi" w:cstheme="majorHAnsi"/>
        </w:rPr>
      </w:pPr>
      <w:r w:rsidRPr="00C42F35">
        <w:rPr>
          <w:rFonts w:asciiTheme="majorHAnsi" w:eastAsia="Century Gothic" w:hAnsiTheme="majorHAnsi" w:cstheme="majorHAnsi"/>
          <w:b/>
          <w:color w:val="000000"/>
        </w:rPr>
        <w:t>ANEXO 3</w:t>
      </w:r>
    </w:p>
    <w:p w:rsidR="009245CA" w:rsidRPr="00C42F35" w:rsidRDefault="009245CA" w:rsidP="009245CA">
      <w:pPr>
        <w:rPr>
          <w:rFonts w:asciiTheme="majorHAnsi" w:eastAsia="Times New Roman" w:hAnsiTheme="majorHAnsi" w:cstheme="majorHAnsi"/>
        </w:rPr>
      </w:pPr>
    </w:p>
    <w:p w:rsidR="009245CA" w:rsidRPr="00C42F35" w:rsidRDefault="009245CA" w:rsidP="009245CA">
      <w:pPr>
        <w:jc w:val="center"/>
        <w:rPr>
          <w:rFonts w:asciiTheme="majorHAnsi" w:eastAsia="Times New Roman" w:hAnsiTheme="majorHAnsi" w:cstheme="majorHAnsi"/>
        </w:rPr>
      </w:pPr>
      <w:r w:rsidRPr="00C42F35">
        <w:rPr>
          <w:rFonts w:asciiTheme="majorHAnsi" w:eastAsia="Arial" w:hAnsiTheme="majorHAnsi" w:cstheme="majorHAnsi"/>
          <w:b/>
          <w:smallCaps/>
          <w:color w:val="000000"/>
        </w:rPr>
        <w:t xml:space="preserve">LICITACIÓN PÚBLICA </w:t>
      </w:r>
      <w:r>
        <w:rPr>
          <w:rFonts w:asciiTheme="majorHAnsi" w:eastAsia="Arial" w:hAnsiTheme="majorHAnsi" w:cstheme="majorHAnsi"/>
          <w:b/>
          <w:smallCaps/>
          <w:color w:val="000000"/>
        </w:rPr>
        <w:t>LOCAL</w:t>
      </w:r>
    </w:p>
    <w:p w:rsidR="009245CA" w:rsidRDefault="009245CA" w:rsidP="009245CA">
      <w:pPr>
        <w:ind w:right="140"/>
        <w:jc w:val="center"/>
        <w:rPr>
          <w:rFonts w:asciiTheme="majorHAnsi" w:eastAsia="Arial" w:hAnsiTheme="majorHAnsi" w:cstheme="majorHAnsi"/>
          <w:b/>
          <w:color w:val="000000"/>
        </w:rPr>
      </w:pPr>
      <w:r>
        <w:rPr>
          <w:rFonts w:asciiTheme="majorHAnsi" w:eastAsia="Arial" w:hAnsiTheme="majorHAnsi" w:cstheme="majorHAnsi"/>
          <w:b/>
          <w:color w:val="000000"/>
        </w:rPr>
        <w:t>LCCC 43068001-016-2020</w:t>
      </w:r>
    </w:p>
    <w:p w:rsidR="009245CA" w:rsidRPr="00C42F35" w:rsidRDefault="009245CA" w:rsidP="009245CA">
      <w:pPr>
        <w:rPr>
          <w:rFonts w:asciiTheme="majorHAnsi" w:eastAsia="Times New Roman" w:hAnsiTheme="majorHAnsi" w:cstheme="majorHAnsi"/>
        </w:rPr>
      </w:pPr>
    </w:p>
    <w:p w:rsidR="009245CA" w:rsidRDefault="009245CA" w:rsidP="009245CA">
      <w:pPr>
        <w:jc w:val="center"/>
        <w:rPr>
          <w:rFonts w:asciiTheme="majorHAnsi" w:eastAsia="Century Gothic" w:hAnsiTheme="majorHAnsi" w:cstheme="majorHAnsi"/>
          <w:b/>
          <w:smallCaps/>
          <w:color w:val="000000"/>
        </w:rPr>
      </w:pPr>
      <w:r w:rsidRPr="009E0271">
        <w:rPr>
          <w:rFonts w:asciiTheme="majorHAnsi" w:eastAsia="Century Gothic" w:hAnsiTheme="majorHAnsi" w:cstheme="majorHAnsi"/>
          <w:b/>
          <w:smallCaps/>
          <w:color w:val="000000"/>
        </w:rPr>
        <w:t>“PRENDAS DE SEGURIDAD Y PROTECCION PERSONAL PARA ACTIVIDADES DE CAMPO Y ROCIADO INTRADOMICILIADO PARA EL PROGRAMA INTOXICACIÓN POR ANTRÓPODOS Y</w:t>
      </w:r>
      <w:r>
        <w:rPr>
          <w:rFonts w:asciiTheme="majorHAnsi" w:eastAsia="Century Gothic" w:hAnsiTheme="majorHAnsi" w:cstheme="majorHAnsi"/>
          <w:b/>
          <w:smallCaps/>
          <w:color w:val="000000"/>
        </w:rPr>
        <w:t>,</w:t>
      </w:r>
      <w:r w:rsidRPr="009E0271">
        <w:rPr>
          <w:rFonts w:asciiTheme="majorHAnsi" w:eastAsia="Century Gothic" w:hAnsiTheme="majorHAnsi" w:cstheme="majorHAnsi"/>
          <w:b/>
          <w:smallCaps/>
          <w:color w:val="000000"/>
        </w:rPr>
        <w:t xml:space="preserve"> </w:t>
      </w:r>
      <w:r w:rsidRPr="00940BF6">
        <w:rPr>
          <w:rFonts w:asciiTheme="majorHAnsi" w:eastAsia="Century Gothic" w:hAnsiTheme="majorHAnsi" w:cstheme="majorHAnsi"/>
          <w:b/>
          <w:smallCaps/>
          <w:color w:val="000000"/>
        </w:rPr>
        <w:t>VESTUARIO Y UNIFORMES,</w:t>
      </w:r>
      <w:r w:rsidRPr="009E0271">
        <w:rPr>
          <w:rFonts w:asciiTheme="majorHAnsi" w:eastAsia="Century Gothic" w:hAnsiTheme="majorHAnsi" w:cstheme="majorHAnsi"/>
          <w:b/>
          <w:smallCaps/>
          <w:color w:val="000000"/>
        </w:rPr>
        <w:t xml:space="preserve"> PRENDAS DE SEGURIDAD Y PROTECCION PERSONAL PARA COMBATIR LA SITUACION EPIDEMIOLÓGICA Y ENTOMOLÓGICA DEL ESTADO, PARA EL PROGRAMA DE PREVENCIÓN Y CONTROL DE DENGUE Y OTRAS ARBOVIROSIS”</w:t>
      </w:r>
    </w:p>
    <w:p w:rsidR="009245CA" w:rsidRPr="00C42F35" w:rsidRDefault="009245CA" w:rsidP="009245CA">
      <w:pPr>
        <w:jc w:val="center"/>
        <w:rPr>
          <w:rFonts w:asciiTheme="majorHAnsi" w:eastAsia="Times New Roman" w:hAnsiTheme="majorHAnsi" w:cstheme="majorHAnsi"/>
        </w:rPr>
      </w:pPr>
    </w:p>
    <w:p w:rsidR="009245CA" w:rsidRPr="00C42F35" w:rsidRDefault="009245CA" w:rsidP="009245CA">
      <w:pPr>
        <w:ind w:right="140"/>
        <w:jc w:val="right"/>
        <w:rPr>
          <w:rFonts w:asciiTheme="majorHAnsi" w:eastAsia="Century Gothic" w:hAnsiTheme="majorHAnsi" w:cstheme="majorHAnsi"/>
          <w:color w:val="000000"/>
        </w:rPr>
      </w:pPr>
      <w:r w:rsidRPr="00C42F35">
        <w:rPr>
          <w:rFonts w:asciiTheme="majorHAnsi" w:eastAsia="Century Gothic" w:hAnsiTheme="majorHAnsi" w:cstheme="majorHAnsi"/>
          <w:color w:val="000000"/>
        </w:rPr>
        <w:t xml:space="preserve">Guadalajara Jalisco, </w:t>
      </w:r>
      <w:proofErr w:type="gramStart"/>
      <w:r w:rsidRPr="00C42F35">
        <w:rPr>
          <w:rFonts w:asciiTheme="majorHAnsi" w:eastAsia="Century Gothic" w:hAnsiTheme="majorHAnsi" w:cstheme="majorHAnsi"/>
          <w:color w:val="000000"/>
        </w:rPr>
        <w:t>a  _</w:t>
      </w:r>
      <w:proofErr w:type="gramEnd"/>
      <w:r w:rsidRPr="00C42F35">
        <w:rPr>
          <w:rFonts w:asciiTheme="majorHAnsi" w:eastAsia="Century Gothic" w:hAnsiTheme="majorHAnsi" w:cstheme="majorHAnsi"/>
          <w:color w:val="000000"/>
        </w:rPr>
        <w:t>__ de ____ del 2020.</w:t>
      </w:r>
    </w:p>
    <w:p w:rsidR="009245CA" w:rsidRPr="00C42F35" w:rsidRDefault="009245CA" w:rsidP="009245CA">
      <w:pPr>
        <w:ind w:right="140"/>
        <w:jc w:val="right"/>
        <w:rPr>
          <w:rFonts w:asciiTheme="majorHAnsi" w:eastAsia="Times New Roman" w:hAnsiTheme="majorHAnsi" w:cstheme="majorHAnsi"/>
        </w:rPr>
      </w:pPr>
    </w:p>
    <w:p w:rsidR="009245CA" w:rsidRPr="005D0753" w:rsidRDefault="009245CA" w:rsidP="009245CA">
      <w:pPr>
        <w:ind w:right="140"/>
        <w:jc w:val="center"/>
        <w:rPr>
          <w:rFonts w:asciiTheme="majorHAnsi" w:eastAsia="Century Gothic" w:hAnsiTheme="majorHAnsi" w:cstheme="majorHAnsi"/>
          <w:b/>
          <w:smallCaps/>
          <w:color w:val="000000"/>
        </w:rPr>
      </w:pPr>
      <w:r w:rsidRPr="005D0753">
        <w:rPr>
          <w:rFonts w:asciiTheme="majorHAnsi" w:eastAsia="Century Gothic" w:hAnsiTheme="majorHAnsi" w:cstheme="majorHAnsi"/>
          <w:b/>
          <w:smallCaps/>
          <w:color w:val="000000"/>
        </w:rPr>
        <w:t>PROPUESTA ECONÓMICA</w:t>
      </w:r>
    </w:p>
    <w:p w:rsidR="009245CA" w:rsidRDefault="009245CA" w:rsidP="009245CA">
      <w:pPr>
        <w:ind w:right="140"/>
        <w:jc w:val="center"/>
        <w:rPr>
          <w:rFonts w:asciiTheme="majorHAnsi" w:eastAsia="Arial" w:hAnsiTheme="majorHAnsi" w:cstheme="majorHAnsi"/>
          <w:b/>
          <w:color w:val="000000"/>
          <w:sz w:val="28"/>
          <w:szCs w:val="28"/>
        </w:rPr>
      </w:pPr>
    </w:p>
    <w:p w:rsidR="009245CA" w:rsidRPr="00237140" w:rsidRDefault="009245CA" w:rsidP="009245CA">
      <w:pPr>
        <w:ind w:right="140"/>
        <w:jc w:val="center"/>
        <w:rPr>
          <w:rFonts w:asciiTheme="majorHAnsi" w:eastAsia="Arial" w:hAnsiTheme="majorHAnsi" w:cstheme="majorHAnsi"/>
          <w:b/>
          <w:color w:val="000000"/>
          <w:sz w:val="28"/>
          <w:szCs w:val="28"/>
        </w:rPr>
      </w:pPr>
      <w:r w:rsidRPr="00237140">
        <w:rPr>
          <w:rFonts w:asciiTheme="majorHAnsi" w:eastAsia="Arial" w:hAnsiTheme="majorHAnsi" w:cstheme="majorHAnsi"/>
          <w:b/>
          <w:color w:val="000000"/>
          <w:sz w:val="28"/>
          <w:szCs w:val="28"/>
        </w:rPr>
        <w:t>PROGRAMA DE PREVENCION Y CONTROL DE DENGUE Y OTRAS ARBOVIROSIS</w:t>
      </w:r>
    </w:p>
    <w:p w:rsidR="009245CA" w:rsidRDefault="009245CA" w:rsidP="009245CA">
      <w:pPr>
        <w:rPr>
          <w:rFonts w:asciiTheme="majorHAnsi" w:eastAsia="Times New Roman" w:hAnsiTheme="majorHAnsi" w:cstheme="majorHAnsi"/>
          <w:b/>
          <w:bCs/>
        </w:rPr>
      </w:pPr>
    </w:p>
    <w:p w:rsidR="009245CA" w:rsidRDefault="009245CA" w:rsidP="009245CA">
      <w:pPr>
        <w:rPr>
          <w:rFonts w:asciiTheme="majorHAnsi" w:eastAsia="Times New Roman" w:hAnsiTheme="majorHAnsi" w:cstheme="majorHAnsi"/>
        </w:rPr>
      </w:pPr>
    </w:p>
    <w:tbl>
      <w:tblPr>
        <w:tblStyle w:val="5"/>
        <w:tblW w:w="12896" w:type="dxa"/>
        <w:tblInd w:w="0" w:type="dxa"/>
        <w:tblLayout w:type="fixed"/>
        <w:tblLook w:val="0400" w:firstRow="0" w:lastRow="0" w:firstColumn="0" w:lastColumn="0" w:noHBand="0" w:noVBand="1"/>
      </w:tblPr>
      <w:tblGrid>
        <w:gridCol w:w="1129"/>
        <w:gridCol w:w="993"/>
        <w:gridCol w:w="992"/>
        <w:gridCol w:w="2126"/>
        <w:gridCol w:w="3260"/>
        <w:gridCol w:w="2268"/>
        <w:gridCol w:w="2128"/>
      </w:tblGrid>
      <w:tr w:rsidR="009245CA" w:rsidTr="009245CA">
        <w:trPr>
          <w:trHeight w:val="440"/>
        </w:trPr>
        <w:tc>
          <w:tcPr>
            <w:tcW w:w="1129"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hideMark/>
          </w:tcPr>
          <w:p w:rsidR="009245CA" w:rsidRDefault="009245CA" w:rsidP="009245CA">
            <w:pPr>
              <w:ind w:left="-125" w:right="-120"/>
              <w:jc w:val="center"/>
              <w:rPr>
                <w:rFonts w:asciiTheme="majorHAnsi" w:eastAsia="Times New Roman" w:hAnsiTheme="majorHAnsi" w:cstheme="majorHAnsi"/>
              </w:rPr>
            </w:pPr>
            <w:r>
              <w:rPr>
                <w:rFonts w:asciiTheme="majorHAnsi" w:eastAsia="Century Gothic" w:hAnsiTheme="majorHAnsi" w:cstheme="majorHAnsi"/>
                <w:b/>
                <w:color w:val="000000"/>
              </w:rPr>
              <w:t>Progresivo</w:t>
            </w:r>
          </w:p>
        </w:tc>
        <w:tc>
          <w:tcPr>
            <w:tcW w:w="99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hideMark/>
          </w:tcPr>
          <w:p w:rsidR="009245CA" w:rsidRDefault="009245CA" w:rsidP="009245CA">
            <w:pPr>
              <w:ind w:left="-118" w:right="-111"/>
              <w:jc w:val="center"/>
              <w:rPr>
                <w:rFonts w:asciiTheme="majorHAnsi" w:eastAsia="Times New Roman" w:hAnsiTheme="majorHAnsi" w:cstheme="majorHAnsi"/>
              </w:rPr>
            </w:pPr>
            <w:r>
              <w:rPr>
                <w:rFonts w:asciiTheme="majorHAnsi" w:eastAsia="Century Gothic" w:hAnsiTheme="majorHAnsi" w:cstheme="majorHAnsi"/>
                <w:b/>
                <w:color w:val="000000"/>
              </w:rPr>
              <w:t>Cantidad</w:t>
            </w:r>
          </w:p>
        </w:tc>
        <w:tc>
          <w:tcPr>
            <w:tcW w:w="992"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hideMark/>
          </w:tcPr>
          <w:p w:rsidR="009245CA" w:rsidRDefault="009245CA" w:rsidP="009245CA">
            <w:pPr>
              <w:ind w:left="-114" w:right="-114"/>
              <w:jc w:val="center"/>
              <w:rPr>
                <w:rFonts w:asciiTheme="majorHAnsi" w:eastAsia="Times New Roman" w:hAnsiTheme="majorHAnsi" w:cstheme="majorHAnsi"/>
              </w:rPr>
            </w:pPr>
            <w:r>
              <w:rPr>
                <w:rFonts w:asciiTheme="majorHAnsi" w:eastAsia="Century Gothic" w:hAnsiTheme="majorHAnsi" w:cstheme="majorHAnsi"/>
                <w:b/>
                <w:color w:val="000000"/>
              </w:rPr>
              <w:t>Unidad de Medida</w:t>
            </w:r>
          </w:p>
        </w:tc>
        <w:tc>
          <w:tcPr>
            <w:tcW w:w="212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hideMark/>
          </w:tcPr>
          <w:p w:rsidR="009245CA" w:rsidRDefault="009245CA" w:rsidP="009A2532">
            <w:pPr>
              <w:ind w:right="140"/>
              <w:jc w:val="center"/>
              <w:rPr>
                <w:rFonts w:asciiTheme="majorHAnsi" w:eastAsia="Times New Roman" w:hAnsiTheme="majorHAnsi" w:cstheme="majorHAnsi"/>
              </w:rPr>
            </w:pPr>
            <w:r>
              <w:rPr>
                <w:rFonts w:asciiTheme="majorHAnsi" w:eastAsia="Century Gothic" w:hAnsiTheme="majorHAnsi" w:cstheme="majorHAnsi"/>
                <w:b/>
                <w:color w:val="000000"/>
              </w:rPr>
              <w:t>Artículo</w:t>
            </w:r>
          </w:p>
        </w:tc>
        <w:tc>
          <w:tcPr>
            <w:tcW w:w="3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hideMark/>
          </w:tcPr>
          <w:p w:rsidR="009245CA" w:rsidRDefault="009245CA" w:rsidP="009A2532">
            <w:pPr>
              <w:ind w:right="140"/>
              <w:jc w:val="center"/>
              <w:rPr>
                <w:rFonts w:asciiTheme="majorHAnsi" w:eastAsia="Times New Roman" w:hAnsiTheme="majorHAnsi" w:cstheme="majorHAnsi"/>
              </w:rPr>
            </w:pPr>
            <w:r>
              <w:rPr>
                <w:rFonts w:asciiTheme="majorHAnsi" w:eastAsia="Century Gothic" w:hAnsiTheme="majorHAnsi" w:cstheme="majorHAnsi"/>
                <w:b/>
                <w:color w:val="000000"/>
              </w:rPr>
              <w:t>Descripción</w:t>
            </w:r>
          </w:p>
        </w:tc>
        <w:tc>
          <w:tcPr>
            <w:tcW w:w="2268" w:type="dxa"/>
            <w:tcBorders>
              <w:top w:val="single" w:sz="4" w:space="0" w:color="000000"/>
              <w:left w:val="single" w:sz="4" w:space="0" w:color="000000"/>
              <w:bottom w:val="single" w:sz="4" w:space="0" w:color="000000"/>
              <w:right w:val="single" w:sz="4" w:space="0" w:color="000000"/>
            </w:tcBorders>
            <w:shd w:val="clear" w:color="auto" w:fill="EFEFEF"/>
          </w:tcPr>
          <w:p w:rsidR="009245CA" w:rsidRDefault="009245CA" w:rsidP="009A2532">
            <w:pPr>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 xml:space="preserve">Precio Unitario </w:t>
            </w:r>
          </w:p>
        </w:tc>
        <w:tc>
          <w:tcPr>
            <w:tcW w:w="2128" w:type="dxa"/>
            <w:tcBorders>
              <w:top w:val="single" w:sz="4" w:space="0" w:color="000000"/>
              <w:left w:val="single" w:sz="4" w:space="0" w:color="000000"/>
              <w:bottom w:val="single" w:sz="4" w:space="0" w:color="000000"/>
              <w:right w:val="single" w:sz="4" w:space="0" w:color="000000"/>
            </w:tcBorders>
            <w:shd w:val="clear" w:color="auto" w:fill="EFEFEF"/>
          </w:tcPr>
          <w:p w:rsidR="009245CA" w:rsidRDefault="009245CA" w:rsidP="009A2532">
            <w:pPr>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Importe</w:t>
            </w:r>
          </w:p>
        </w:tc>
      </w:tr>
      <w:tr w:rsidR="009245CA" w:rsidTr="009245CA">
        <w:trPr>
          <w:trHeight w:val="68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2,004</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PIEZA</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45CA" w:rsidRDefault="009245CA" w:rsidP="009A2532">
            <w:pPr>
              <w:rPr>
                <w:rFonts w:asciiTheme="majorHAnsi" w:eastAsia="Arial" w:hAnsiTheme="majorHAnsi" w:cstheme="majorHAnsi"/>
                <w:sz w:val="22"/>
                <w:szCs w:val="22"/>
              </w:rPr>
            </w:pPr>
          </w:p>
          <w:p w:rsidR="009245CA" w:rsidRDefault="009245CA" w:rsidP="009A2532">
            <w:pPr>
              <w:rPr>
                <w:rFonts w:asciiTheme="majorHAnsi" w:eastAsia="Arial" w:hAnsiTheme="majorHAnsi" w:cstheme="majorHAnsi"/>
                <w:sz w:val="22"/>
                <w:szCs w:val="22"/>
              </w:rPr>
            </w:pPr>
          </w:p>
          <w:p w:rsidR="009245CA" w:rsidRPr="000B24D4" w:rsidRDefault="009245CA" w:rsidP="009A2532">
            <w:pPr>
              <w:jc w:val="center"/>
              <w:rPr>
                <w:rFonts w:asciiTheme="majorHAnsi" w:eastAsia="Times New Roman" w:hAnsiTheme="majorHAnsi" w:cstheme="majorHAnsi"/>
                <w:sz w:val="22"/>
                <w:szCs w:val="22"/>
              </w:rPr>
            </w:pPr>
            <w:r w:rsidRPr="000B24D4">
              <w:rPr>
                <w:rFonts w:asciiTheme="majorHAnsi" w:eastAsia="Arial" w:hAnsiTheme="majorHAnsi" w:cstheme="majorHAnsi"/>
                <w:sz w:val="22"/>
                <w:szCs w:val="22"/>
              </w:rPr>
              <w:t>PLAYERAS DE ALGODÓN, MANGA LARGA CON LOGOTIPOS INSTITUCIONALES</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45CA" w:rsidRPr="00673E29" w:rsidRDefault="009245CA" w:rsidP="009A2532">
            <w:pPr>
              <w:pStyle w:val="Standard"/>
              <w:snapToGrid w:val="0"/>
              <w:jc w:val="both"/>
              <w:rPr>
                <w:rFonts w:asciiTheme="majorHAnsi" w:eastAsia="Arial" w:hAnsiTheme="majorHAnsi" w:cs="Arial"/>
                <w:sz w:val="22"/>
                <w:szCs w:val="22"/>
                <w:lang w:bidi="hi-IN"/>
              </w:rPr>
            </w:pPr>
            <w:r w:rsidRPr="00673E29">
              <w:rPr>
                <w:rFonts w:asciiTheme="majorHAnsi" w:eastAsia="Arial" w:hAnsiTheme="majorHAnsi" w:cs="Arial"/>
                <w:sz w:val="22"/>
                <w:szCs w:val="22"/>
                <w:lang w:val="es-ES" w:bidi="hi-IN"/>
              </w:rPr>
              <w:t>100% algodón</w:t>
            </w:r>
            <w:r>
              <w:rPr>
                <w:rFonts w:asciiTheme="majorHAnsi" w:eastAsia="Arial" w:hAnsiTheme="majorHAnsi" w:cs="Arial"/>
                <w:sz w:val="22"/>
                <w:szCs w:val="22"/>
                <w:lang w:val="es-ES" w:bidi="hi-IN"/>
              </w:rPr>
              <w:t>;</w:t>
            </w:r>
            <w:r w:rsidRPr="00673E29">
              <w:rPr>
                <w:rFonts w:asciiTheme="majorHAnsi" w:eastAsia="Arial" w:hAnsiTheme="majorHAnsi" w:cs="Arial"/>
                <w:sz w:val="22"/>
                <w:szCs w:val="22"/>
                <w:lang w:val="es-ES" w:bidi="hi-IN"/>
              </w:rPr>
              <w:t xml:space="preserve"> Color gris</w:t>
            </w:r>
            <w:r>
              <w:rPr>
                <w:rFonts w:asciiTheme="majorHAnsi" w:eastAsia="Arial" w:hAnsiTheme="majorHAnsi" w:cs="Arial"/>
                <w:sz w:val="22"/>
                <w:szCs w:val="22"/>
                <w:lang w:val="es-ES"/>
              </w:rPr>
              <w:t>:</w:t>
            </w:r>
            <w:r w:rsidRPr="00673E29">
              <w:rPr>
                <w:rFonts w:asciiTheme="majorHAnsi" w:eastAsia="Arial" w:hAnsiTheme="majorHAnsi" w:cs="Arial"/>
                <w:sz w:val="22"/>
                <w:szCs w:val="22"/>
              </w:rPr>
              <w:t xml:space="preserve"> </w:t>
            </w:r>
            <w:r>
              <w:rPr>
                <w:rFonts w:asciiTheme="majorHAnsi" w:eastAsia="Arial" w:hAnsiTheme="majorHAnsi" w:cs="Arial"/>
                <w:sz w:val="22"/>
                <w:szCs w:val="22"/>
                <w:lang w:bidi="hi-IN"/>
              </w:rPr>
              <w:t>m</w:t>
            </w:r>
            <w:r w:rsidRPr="00673E29">
              <w:rPr>
                <w:rFonts w:asciiTheme="majorHAnsi" w:eastAsia="Arial" w:hAnsiTheme="majorHAnsi" w:cs="Arial"/>
                <w:sz w:val="22"/>
                <w:szCs w:val="22"/>
                <w:lang w:bidi="hi-IN"/>
              </w:rPr>
              <w:t>anga larga</w:t>
            </w:r>
            <w:r>
              <w:rPr>
                <w:rFonts w:asciiTheme="majorHAnsi" w:eastAsia="Arial" w:hAnsiTheme="majorHAnsi" w:cs="Arial"/>
                <w:sz w:val="22"/>
                <w:szCs w:val="22"/>
                <w:lang w:bidi="hi-IN"/>
              </w:rPr>
              <w:t>; c</w:t>
            </w:r>
            <w:r w:rsidRPr="00673E29">
              <w:rPr>
                <w:rFonts w:asciiTheme="majorHAnsi" w:eastAsia="Arial" w:hAnsiTheme="majorHAnsi" w:cs="Arial"/>
                <w:sz w:val="22"/>
                <w:szCs w:val="22"/>
                <w:lang w:bidi="hi-IN"/>
              </w:rPr>
              <w:t>uello redondo</w:t>
            </w:r>
            <w:r>
              <w:rPr>
                <w:rFonts w:asciiTheme="majorHAnsi" w:eastAsia="Arial" w:hAnsiTheme="majorHAnsi" w:cs="Arial"/>
                <w:sz w:val="22"/>
                <w:szCs w:val="22"/>
                <w:lang w:bidi="hi-IN"/>
              </w:rPr>
              <w:t xml:space="preserve">; Con instrucciones de lavado, composición y talla en la etiqueta; con </w:t>
            </w:r>
            <w:r w:rsidRPr="00673E29">
              <w:rPr>
                <w:rFonts w:asciiTheme="majorHAnsi" w:eastAsia="Arial" w:hAnsiTheme="majorHAnsi" w:cs="Arial"/>
                <w:sz w:val="22"/>
                <w:szCs w:val="22"/>
                <w:lang w:bidi="hi-IN"/>
              </w:rPr>
              <w:t xml:space="preserve">4 logotipos estampados </w:t>
            </w:r>
          </w:p>
          <w:p w:rsidR="009245CA" w:rsidRPr="000B24D4" w:rsidRDefault="009245CA" w:rsidP="009A2532">
            <w:pPr>
              <w:pStyle w:val="Standard"/>
              <w:snapToGrid w:val="0"/>
              <w:jc w:val="both"/>
              <w:rPr>
                <w:rFonts w:asciiTheme="majorHAnsi" w:eastAsia="Arial" w:hAnsiTheme="majorHAnsi" w:cs="Arial"/>
                <w:sz w:val="22"/>
                <w:szCs w:val="22"/>
                <w:lang w:bidi="hi-IN"/>
              </w:rPr>
            </w:pPr>
            <w:r w:rsidRPr="00673E29">
              <w:rPr>
                <w:rFonts w:asciiTheme="majorHAnsi" w:eastAsia="Arial" w:hAnsiTheme="majorHAnsi" w:cs="Arial"/>
                <w:sz w:val="22"/>
                <w:szCs w:val="22"/>
                <w:lang w:bidi="hi-IN"/>
              </w:rPr>
              <w:t xml:space="preserve">2 logotipo al frente arriba a la altura del pecho, la palabra VECTORES en el brazo izquierdo y 1 logotipo “AGUAS EL DENGUE </w:t>
            </w:r>
            <w:r w:rsidRPr="00673E29">
              <w:rPr>
                <w:rFonts w:asciiTheme="majorHAnsi" w:eastAsia="Arial" w:hAnsiTheme="majorHAnsi" w:cs="Arial"/>
                <w:sz w:val="22"/>
                <w:szCs w:val="22"/>
                <w:lang w:bidi="hi-IN"/>
              </w:rPr>
              <w:lastRenderedPageBreak/>
              <w:t>ESTA EN CASA” en la parte posterior de la prenda</w:t>
            </w:r>
            <w:r>
              <w:rPr>
                <w:rFonts w:asciiTheme="majorHAnsi" w:eastAsia="Arial" w:hAnsiTheme="majorHAnsi" w:cs="Arial"/>
                <w:sz w:val="22"/>
                <w:szCs w:val="22"/>
                <w:lang w:bidi="hi-IN"/>
              </w:rPr>
              <w:t xml:space="preserve">, </w:t>
            </w:r>
            <w:r w:rsidRPr="00673E29">
              <w:rPr>
                <w:rFonts w:asciiTheme="majorHAnsi" w:eastAsia="Arial" w:hAnsiTheme="majorHAnsi" w:cs="Arial"/>
                <w:sz w:val="22"/>
                <w:szCs w:val="22"/>
                <w:lang w:bidi="hi-IN"/>
              </w:rPr>
              <w:t>Dimisiones proporcionales al tamaño de la prenda.</w:t>
            </w:r>
          </w:p>
        </w:tc>
        <w:tc>
          <w:tcPr>
            <w:tcW w:w="2268" w:type="dxa"/>
            <w:tcBorders>
              <w:top w:val="single" w:sz="4" w:space="0" w:color="000000"/>
              <w:left w:val="single" w:sz="4" w:space="0" w:color="000000"/>
              <w:bottom w:val="single" w:sz="4" w:space="0" w:color="000000"/>
              <w:right w:val="single" w:sz="4" w:space="0" w:color="000000"/>
            </w:tcBorders>
          </w:tcPr>
          <w:p w:rsidR="009245CA" w:rsidRPr="00673E29" w:rsidRDefault="009245CA" w:rsidP="009A2532">
            <w:pPr>
              <w:pStyle w:val="Standard"/>
              <w:snapToGrid w:val="0"/>
              <w:jc w:val="both"/>
              <w:rPr>
                <w:rFonts w:asciiTheme="majorHAnsi" w:eastAsia="Arial" w:hAnsiTheme="majorHAnsi" w:cs="Arial"/>
                <w:sz w:val="22"/>
                <w:szCs w:val="22"/>
                <w:lang w:val="es-ES" w:bidi="hi-IN"/>
              </w:rPr>
            </w:pPr>
          </w:p>
        </w:tc>
        <w:tc>
          <w:tcPr>
            <w:tcW w:w="2128" w:type="dxa"/>
            <w:tcBorders>
              <w:top w:val="single" w:sz="4" w:space="0" w:color="000000"/>
              <w:left w:val="single" w:sz="4" w:space="0" w:color="000000"/>
              <w:bottom w:val="single" w:sz="4" w:space="0" w:color="000000"/>
              <w:right w:val="single" w:sz="4" w:space="0" w:color="000000"/>
            </w:tcBorders>
          </w:tcPr>
          <w:p w:rsidR="009245CA" w:rsidRPr="00673E29" w:rsidRDefault="009245CA" w:rsidP="009A2532">
            <w:pPr>
              <w:pStyle w:val="Standard"/>
              <w:snapToGrid w:val="0"/>
              <w:jc w:val="both"/>
              <w:rPr>
                <w:rFonts w:asciiTheme="majorHAnsi" w:eastAsia="Arial" w:hAnsiTheme="majorHAnsi" w:cs="Arial"/>
                <w:sz w:val="22"/>
                <w:szCs w:val="22"/>
                <w:lang w:val="es-ES" w:bidi="hi-IN"/>
              </w:rPr>
            </w:pPr>
          </w:p>
        </w:tc>
      </w:tr>
      <w:tr w:rsidR="009245CA" w:rsidTr="009245CA">
        <w:trPr>
          <w:trHeight w:val="68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248</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PIEZA</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45CA" w:rsidRDefault="009245CA" w:rsidP="009A2532">
            <w:pPr>
              <w:rPr>
                <w:rFonts w:asciiTheme="majorHAnsi" w:eastAsia="Arial" w:hAnsiTheme="majorHAnsi" w:cstheme="majorHAnsi"/>
                <w:sz w:val="22"/>
                <w:szCs w:val="22"/>
              </w:rPr>
            </w:pPr>
          </w:p>
          <w:p w:rsidR="009245CA" w:rsidRDefault="009245CA" w:rsidP="009A2532">
            <w:pPr>
              <w:jc w:val="center"/>
              <w:rPr>
                <w:rFonts w:asciiTheme="majorHAnsi" w:eastAsia="Arial" w:hAnsiTheme="majorHAnsi" w:cstheme="majorHAnsi"/>
                <w:sz w:val="22"/>
                <w:szCs w:val="22"/>
              </w:rPr>
            </w:pPr>
          </w:p>
          <w:p w:rsidR="009245CA" w:rsidRDefault="009245CA" w:rsidP="009A2532">
            <w:pPr>
              <w:jc w:val="center"/>
              <w:rPr>
                <w:rFonts w:asciiTheme="majorHAnsi" w:eastAsia="Arial" w:hAnsiTheme="majorHAnsi" w:cstheme="majorHAnsi"/>
                <w:sz w:val="22"/>
                <w:szCs w:val="22"/>
              </w:rPr>
            </w:pPr>
          </w:p>
          <w:p w:rsidR="009245CA" w:rsidRDefault="009245CA" w:rsidP="009A2532">
            <w:pPr>
              <w:jc w:val="center"/>
              <w:rPr>
                <w:rFonts w:asciiTheme="majorHAnsi" w:eastAsia="Arial" w:hAnsiTheme="majorHAnsi" w:cstheme="majorHAnsi"/>
                <w:sz w:val="22"/>
                <w:szCs w:val="22"/>
              </w:rPr>
            </w:pPr>
          </w:p>
          <w:p w:rsidR="009245CA" w:rsidRDefault="009245CA" w:rsidP="009A2532">
            <w:pPr>
              <w:jc w:val="center"/>
              <w:rPr>
                <w:rFonts w:asciiTheme="majorHAnsi" w:eastAsia="Arial" w:hAnsiTheme="majorHAnsi" w:cstheme="majorHAnsi"/>
                <w:sz w:val="22"/>
                <w:szCs w:val="22"/>
              </w:rPr>
            </w:pPr>
          </w:p>
          <w:p w:rsidR="009245CA" w:rsidRDefault="009245CA" w:rsidP="009A2532">
            <w:pPr>
              <w:jc w:val="center"/>
              <w:rPr>
                <w:rFonts w:asciiTheme="majorHAnsi" w:eastAsia="Arial" w:hAnsiTheme="majorHAnsi" w:cstheme="majorHAnsi"/>
                <w:sz w:val="22"/>
                <w:szCs w:val="22"/>
              </w:rPr>
            </w:pPr>
          </w:p>
          <w:p w:rsidR="009245CA" w:rsidRPr="000B24D4" w:rsidRDefault="009245CA" w:rsidP="009A2532">
            <w:pPr>
              <w:jc w:val="center"/>
              <w:rPr>
                <w:rFonts w:asciiTheme="majorHAnsi" w:eastAsia="Arial" w:hAnsiTheme="majorHAnsi" w:cstheme="majorHAnsi"/>
                <w:sz w:val="22"/>
                <w:szCs w:val="22"/>
              </w:rPr>
            </w:pPr>
            <w:r w:rsidRPr="000B24D4">
              <w:rPr>
                <w:rFonts w:asciiTheme="majorHAnsi" w:eastAsia="Arial" w:hAnsiTheme="majorHAnsi" w:cstheme="majorHAnsi"/>
                <w:sz w:val="22"/>
                <w:szCs w:val="22"/>
              </w:rPr>
              <w:t>CAMISOLAS BORDADAS CON LOGOTIPOS INSTITUCIONALES</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45CA" w:rsidRPr="00D24196" w:rsidRDefault="009245CA" w:rsidP="009A2532">
            <w:pPr>
              <w:pStyle w:val="Standard"/>
              <w:snapToGrid w:val="0"/>
              <w:jc w:val="both"/>
              <w:rPr>
                <w:rFonts w:asciiTheme="majorHAnsi" w:eastAsia="Arial" w:hAnsiTheme="majorHAnsi" w:cs="Arial"/>
                <w:sz w:val="22"/>
                <w:szCs w:val="22"/>
                <w:lang w:bidi="hi-IN"/>
              </w:rPr>
            </w:pPr>
            <w:r w:rsidRPr="00673E29">
              <w:rPr>
                <w:rFonts w:asciiTheme="majorHAnsi" w:eastAsia="Times New Roman" w:hAnsiTheme="majorHAnsi" w:cs="Arial"/>
                <w:color w:val="000000"/>
              </w:rPr>
              <w:t>Gabardina de 5 ¼ OZ. 65%</w:t>
            </w:r>
            <w:r>
              <w:rPr>
                <w:rFonts w:asciiTheme="majorHAnsi" w:eastAsia="Times New Roman" w:hAnsiTheme="majorHAnsi" w:cs="Arial"/>
                <w:color w:val="000000"/>
              </w:rPr>
              <w:t xml:space="preserve"> </w:t>
            </w:r>
            <w:r w:rsidRPr="00673E29">
              <w:rPr>
                <w:rFonts w:asciiTheme="majorHAnsi" w:eastAsia="Times New Roman" w:hAnsiTheme="majorHAnsi" w:cs="Arial"/>
                <w:color w:val="000000"/>
              </w:rPr>
              <w:t>POLIESTER/ALGODÓN 35%. Color Caqui</w:t>
            </w:r>
            <w:r>
              <w:rPr>
                <w:rFonts w:asciiTheme="majorHAnsi" w:eastAsia="Times New Roman" w:hAnsiTheme="majorHAnsi" w:cs="Arial"/>
                <w:color w:val="000000"/>
              </w:rPr>
              <w:t xml:space="preserve">, </w:t>
            </w:r>
            <w:r w:rsidRPr="00673E29">
              <w:rPr>
                <w:rFonts w:asciiTheme="majorHAnsi" w:eastAsia="Times New Roman" w:hAnsiTheme="majorHAnsi" w:cs="Arial"/>
                <w:color w:val="000000"/>
              </w:rPr>
              <w:t>Tejido absorbente</w:t>
            </w:r>
            <w:r>
              <w:rPr>
                <w:rFonts w:asciiTheme="majorHAnsi" w:eastAsia="Times New Roman" w:hAnsiTheme="majorHAnsi" w:cs="Arial"/>
                <w:color w:val="000000"/>
              </w:rPr>
              <w:t xml:space="preserve">; </w:t>
            </w:r>
            <w:r w:rsidRPr="00673E29">
              <w:rPr>
                <w:rFonts w:asciiTheme="majorHAnsi" w:eastAsia="Times New Roman" w:hAnsiTheme="majorHAnsi" w:cs="Arial"/>
                <w:color w:val="000000"/>
              </w:rPr>
              <w:t>Corte amplio en hombros y largo de mangas</w:t>
            </w:r>
            <w:r>
              <w:rPr>
                <w:rFonts w:asciiTheme="majorHAnsi" w:eastAsia="Times New Roman" w:hAnsiTheme="majorHAnsi" w:cs="Arial"/>
                <w:color w:val="000000"/>
              </w:rPr>
              <w:t xml:space="preserve">; </w:t>
            </w:r>
            <w:r w:rsidRPr="00673E29">
              <w:rPr>
                <w:rFonts w:asciiTheme="majorHAnsi" w:eastAsia="Times New Roman" w:hAnsiTheme="majorHAnsi" w:cs="Arial"/>
                <w:color w:val="000000"/>
              </w:rPr>
              <w:t>Con 6 botones del lado derecho</w:t>
            </w:r>
            <w:r>
              <w:rPr>
                <w:rFonts w:asciiTheme="majorHAnsi" w:eastAsia="Times New Roman" w:hAnsiTheme="majorHAnsi" w:cs="Arial"/>
                <w:color w:val="000000"/>
              </w:rPr>
              <w:t xml:space="preserve">; </w:t>
            </w:r>
            <w:r w:rsidRPr="00673E29">
              <w:rPr>
                <w:rFonts w:asciiTheme="majorHAnsi" w:eastAsia="Arial" w:hAnsiTheme="majorHAnsi" w:cs="Arial"/>
              </w:rPr>
              <w:t xml:space="preserve">2 bolsas al frente </w:t>
            </w:r>
            <w:r w:rsidRPr="00673E29">
              <w:rPr>
                <w:rFonts w:asciiTheme="majorHAnsi" w:eastAsia="Times New Roman" w:hAnsiTheme="majorHAnsi" w:cs="Arial"/>
                <w:color w:val="000000"/>
              </w:rPr>
              <w:t xml:space="preserve">con solapa y botón a la altura </w:t>
            </w:r>
            <w:r w:rsidRPr="00673E29">
              <w:rPr>
                <w:rFonts w:asciiTheme="majorHAnsi" w:eastAsia="Arial" w:hAnsiTheme="majorHAnsi" w:cs="Arial"/>
              </w:rPr>
              <w:t>del pecho</w:t>
            </w:r>
            <w:r>
              <w:rPr>
                <w:rFonts w:asciiTheme="majorHAnsi" w:eastAsia="Times New Roman" w:hAnsiTheme="majorHAnsi" w:cs="Arial"/>
                <w:color w:val="000000"/>
              </w:rPr>
              <w:t xml:space="preserve">; </w:t>
            </w:r>
            <w:r w:rsidRPr="00673E29">
              <w:rPr>
                <w:rFonts w:asciiTheme="majorHAnsi" w:eastAsia="Times New Roman" w:hAnsiTheme="majorHAnsi" w:cs="Arial"/>
                <w:color w:val="000000"/>
              </w:rPr>
              <w:t>División de lápiz en bolsa izquierda</w:t>
            </w:r>
            <w:r>
              <w:rPr>
                <w:rFonts w:asciiTheme="majorHAnsi" w:eastAsia="Times New Roman" w:hAnsiTheme="majorHAnsi" w:cs="Arial"/>
                <w:color w:val="000000"/>
              </w:rPr>
              <w:t xml:space="preserve">; </w:t>
            </w:r>
            <w:r w:rsidRPr="00673E29">
              <w:rPr>
                <w:rFonts w:asciiTheme="majorHAnsi" w:eastAsia="Times New Roman" w:hAnsiTheme="majorHAnsi" w:cs="Arial"/>
                <w:color w:val="000000"/>
              </w:rPr>
              <w:t>Con 2 botones en los puños de las mangas</w:t>
            </w:r>
            <w:r>
              <w:rPr>
                <w:rFonts w:asciiTheme="majorHAnsi" w:eastAsia="Times New Roman" w:hAnsiTheme="majorHAnsi" w:cs="Arial"/>
                <w:color w:val="000000"/>
              </w:rPr>
              <w:t xml:space="preserve">; </w:t>
            </w:r>
            <w:r>
              <w:rPr>
                <w:rFonts w:asciiTheme="majorHAnsi" w:eastAsia="Arial" w:hAnsiTheme="majorHAnsi" w:cs="Arial"/>
                <w:sz w:val="22"/>
                <w:szCs w:val="22"/>
                <w:lang w:bidi="hi-IN"/>
              </w:rPr>
              <w:t>Con instrucciones de lavado, composición y talla en la etiqueta</w:t>
            </w:r>
            <w:r>
              <w:rPr>
                <w:rFonts w:asciiTheme="majorHAnsi" w:eastAsia="Arial" w:hAnsiTheme="majorHAnsi" w:cs="Arial"/>
                <w:sz w:val="22"/>
                <w:szCs w:val="22"/>
              </w:rPr>
              <w:t xml:space="preserve">; con </w:t>
            </w:r>
            <w:r w:rsidRPr="00673E29">
              <w:rPr>
                <w:rFonts w:asciiTheme="majorHAnsi" w:eastAsia="Arial" w:hAnsiTheme="majorHAnsi" w:cs="Arial"/>
                <w:sz w:val="22"/>
                <w:szCs w:val="22"/>
                <w:lang w:bidi="hi-IN"/>
              </w:rPr>
              <w:t xml:space="preserve">3 </w:t>
            </w:r>
            <w:r>
              <w:rPr>
                <w:rFonts w:asciiTheme="majorHAnsi" w:eastAsia="Arial" w:hAnsiTheme="majorHAnsi" w:cs="Arial"/>
                <w:sz w:val="22"/>
                <w:szCs w:val="22"/>
                <w:lang w:bidi="hi-IN"/>
              </w:rPr>
              <w:t>l</w:t>
            </w:r>
            <w:r w:rsidRPr="00673E29">
              <w:rPr>
                <w:rFonts w:asciiTheme="majorHAnsi" w:eastAsia="Arial" w:hAnsiTheme="majorHAnsi" w:cs="Arial"/>
                <w:sz w:val="22"/>
                <w:szCs w:val="22"/>
                <w:lang w:bidi="hi-IN"/>
              </w:rPr>
              <w:t>ogotipos bordados a color</w:t>
            </w:r>
            <w:r>
              <w:rPr>
                <w:rFonts w:asciiTheme="majorHAnsi" w:eastAsia="Arial" w:hAnsiTheme="majorHAnsi" w:cs="Arial"/>
                <w:sz w:val="22"/>
                <w:szCs w:val="22"/>
                <w:lang w:bidi="hi-IN"/>
              </w:rPr>
              <w:t xml:space="preserve">, </w:t>
            </w:r>
            <w:r w:rsidRPr="00673E29">
              <w:rPr>
                <w:rFonts w:asciiTheme="majorHAnsi" w:eastAsia="Arial" w:hAnsiTheme="majorHAnsi" w:cs="Arial"/>
                <w:sz w:val="22"/>
                <w:szCs w:val="22"/>
                <w:lang w:bidi="hi-IN"/>
              </w:rPr>
              <w:t>2 logotipos al frente arriba de las bolsas y 1 logotipo en la parte posterior de la prenda.</w:t>
            </w:r>
          </w:p>
        </w:tc>
        <w:tc>
          <w:tcPr>
            <w:tcW w:w="2268" w:type="dxa"/>
            <w:tcBorders>
              <w:top w:val="single" w:sz="4" w:space="0" w:color="000000"/>
              <w:left w:val="single" w:sz="4" w:space="0" w:color="000000"/>
              <w:bottom w:val="single" w:sz="4" w:space="0" w:color="000000"/>
              <w:right w:val="single" w:sz="4" w:space="0" w:color="000000"/>
            </w:tcBorders>
          </w:tcPr>
          <w:p w:rsidR="009245CA" w:rsidRPr="00673E29" w:rsidRDefault="009245CA" w:rsidP="009A2532">
            <w:pPr>
              <w:pStyle w:val="Standard"/>
              <w:snapToGrid w:val="0"/>
              <w:jc w:val="both"/>
              <w:rPr>
                <w:rFonts w:asciiTheme="majorHAnsi" w:eastAsia="Times New Roman" w:hAnsiTheme="majorHAnsi" w:cs="Arial"/>
                <w:color w:val="000000"/>
              </w:rPr>
            </w:pPr>
          </w:p>
        </w:tc>
        <w:tc>
          <w:tcPr>
            <w:tcW w:w="2128" w:type="dxa"/>
            <w:tcBorders>
              <w:top w:val="single" w:sz="4" w:space="0" w:color="000000"/>
              <w:left w:val="single" w:sz="4" w:space="0" w:color="000000"/>
              <w:bottom w:val="single" w:sz="4" w:space="0" w:color="000000"/>
              <w:right w:val="single" w:sz="4" w:space="0" w:color="000000"/>
            </w:tcBorders>
          </w:tcPr>
          <w:p w:rsidR="009245CA" w:rsidRPr="00673E29" w:rsidRDefault="009245CA" w:rsidP="009A2532">
            <w:pPr>
              <w:pStyle w:val="Standard"/>
              <w:snapToGrid w:val="0"/>
              <w:jc w:val="both"/>
              <w:rPr>
                <w:rFonts w:asciiTheme="majorHAnsi" w:eastAsia="Times New Roman" w:hAnsiTheme="majorHAnsi" w:cs="Arial"/>
                <w:color w:val="000000"/>
              </w:rPr>
            </w:pPr>
          </w:p>
        </w:tc>
      </w:tr>
      <w:tr w:rsidR="009245CA" w:rsidTr="009245CA">
        <w:trPr>
          <w:trHeight w:val="68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3</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963</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PIEZA</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45CA" w:rsidRDefault="009245CA" w:rsidP="009A2532">
            <w:pPr>
              <w:rPr>
                <w:rFonts w:asciiTheme="majorHAnsi" w:eastAsia="Arial" w:hAnsiTheme="majorHAnsi" w:cstheme="majorHAnsi"/>
                <w:sz w:val="22"/>
                <w:szCs w:val="22"/>
              </w:rPr>
            </w:pPr>
          </w:p>
          <w:p w:rsidR="009245CA" w:rsidRDefault="009245CA" w:rsidP="009A2532">
            <w:pPr>
              <w:rPr>
                <w:rFonts w:asciiTheme="majorHAnsi" w:eastAsia="Arial" w:hAnsiTheme="majorHAnsi" w:cstheme="majorHAnsi"/>
                <w:sz w:val="22"/>
                <w:szCs w:val="22"/>
              </w:rPr>
            </w:pPr>
          </w:p>
          <w:p w:rsidR="009245CA" w:rsidRDefault="009245CA" w:rsidP="009A2532">
            <w:pPr>
              <w:rPr>
                <w:rFonts w:asciiTheme="majorHAnsi" w:eastAsia="Arial" w:hAnsiTheme="majorHAnsi" w:cstheme="majorHAnsi"/>
                <w:sz w:val="22"/>
                <w:szCs w:val="22"/>
              </w:rPr>
            </w:pPr>
          </w:p>
          <w:p w:rsidR="009245CA" w:rsidRDefault="009245CA" w:rsidP="009A2532">
            <w:pPr>
              <w:rPr>
                <w:rFonts w:asciiTheme="majorHAnsi" w:eastAsia="Arial" w:hAnsiTheme="majorHAnsi" w:cstheme="majorHAnsi"/>
                <w:sz w:val="22"/>
                <w:szCs w:val="22"/>
              </w:rPr>
            </w:pPr>
          </w:p>
          <w:p w:rsidR="009245CA" w:rsidRPr="00D24196" w:rsidRDefault="009245CA" w:rsidP="009A2532">
            <w:pPr>
              <w:jc w:val="center"/>
              <w:rPr>
                <w:rFonts w:asciiTheme="majorHAnsi" w:eastAsia="Arial" w:hAnsiTheme="majorHAnsi" w:cstheme="majorHAnsi"/>
                <w:sz w:val="22"/>
                <w:szCs w:val="22"/>
              </w:rPr>
            </w:pPr>
            <w:r w:rsidRPr="00D24196">
              <w:rPr>
                <w:rFonts w:asciiTheme="majorHAnsi" w:eastAsia="Arial" w:hAnsiTheme="majorHAnsi" w:cstheme="majorHAnsi"/>
                <w:sz w:val="22"/>
                <w:szCs w:val="22"/>
              </w:rPr>
              <w:t>CHALECOS DE GABARDINA CON LOGOTIPOS INSTITUCIONALES</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45CA" w:rsidRPr="005A7B2C" w:rsidRDefault="009245CA" w:rsidP="009A2532">
            <w:pPr>
              <w:pStyle w:val="Standard"/>
              <w:snapToGrid w:val="0"/>
              <w:jc w:val="both"/>
              <w:rPr>
                <w:rFonts w:asciiTheme="majorHAnsi" w:eastAsia="Arial" w:hAnsiTheme="majorHAnsi" w:cstheme="majorHAnsi"/>
                <w:sz w:val="22"/>
                <w:szCs w:val="22"/>
              </w:rPr>
            </w:pPr>
            <w:r w:rsidRPr="005A7B2C">
              <w:rPr>
                <w:rFonts w:asciiTheme="majorHAnsi" w:eastAsia="Arial" w:hAnsiTheme="majorHAnsi" w:cstheme="majorHAnsi"/>
                <w:sz w:val="22"/>
                <w:szCs w:val="22"/>
                <w:lang w:val="es-ES"/>
              </w:rPr>
              <w:t xml:space="preserve">Gabardina 100% algodón, Color </w:t>
            </w:r>
            <w:r>
              <w:rPr>
                <w:rFonts w:asciiTheme="majorHAnsi" w:eastAsia="Arial" w:hAnsiTheme="majorHAnsi" w:cstheme="majorHAnsi"/>
                <w:sz w:val="22"/>
                <w:szCs w:val="22"/>
                <w:lang w:val="es-ES"/>
              </w:rPr>
              <w:t xml:space="preserve">caqui; con forro bañador malla; con </w:t>
            </w:r>
            <w:r w:rsidRPr="005A7B2C">
              <w:rPr>
                <w:rFonts w:asciiTheme="majorHAnsi" w:eastAsia="Arial" w:hAnsiTheme="majorHAnsi" w:cstheme="majorHAnsi"/>
                <w:sz w:val="22"/>
                <w:szCs w:val="22"/>
              </w:rPr>
              <w:t>4 Bolsas al frente:</w:t>
            </w:r>
            <w:r>
              <w:rPr>
                <w:rFonts w:asciiTheme="majorHAnsi" w:eastAsia="Arial" w:hAnsiTheme="majorHAnsi" w:cstheme="majorHAnsi"/>
                <w:sz w:val="22"/>
                <w:szCs w:val="22"/>
              </w:rPr>
              <w:t xml:space="preserve"> </w:t>
            </w:r>
            <w:r w:rsidRPr="00D24196">
              <w:rPr>
                <w:rFonts w:asciiTheme="majorHAnsi" w:eastAsia="Arial" w:hAnsiTheme="majorHAnsi" w:cstheme="majorHAnsi"/>
              </w:rPr>
              <w:t>2 bolsas con solapa y botón a la altura del pecho</w:t>
            </w:r>
            <w:r>
              <w:rPr>
                <w:rFonts w:asciiTheme="majorHAnsi" w:eastAsia="Arial" w:hAnsiTheme="majorHAnsi" w:cstheme="majorHAnsi"/>
              </w:rPr>
              <w:t xml:space="preserve">, </w:t>
            </w:r>
            <w:r w:rsidRPr="00D24196">
              <w:rPr>
                <w:rFonts w:asciiTheme="majorHAnsi" w:eastAsia="Times New Roman" w:hAnsiTheme="majorHAnsi" w:cstheme="majorHAnsi"/>
                <w:color w:val="000000"/>
              </w:rPr>
              <w:t>División de lápiz en bolsa izquierda</w:t>
            </w:r>
            <w:r>
              <w:rPr>
                <w:rFonts w:asciiTheme="majorHAnsi" w:eastAsia="Times New Roman" w:hAnsiTheme="majorHAnsi" w:cstheme="majorHAnsi"/>
                <w:color w:val="000000"/>
              </w:rPr>
              <w:t xml:space="preserve">, </w:t>
            </w:r>
            <w:r w:rsidRPr="00D24196">
              <w:rPr>
                <w:rFonts w:asciiTheme="majorHAnsi" w:eastAsia="Arial" w:hAnsiTheme="majorHAnsi" w:cstheme="majorHAnsi"/>
              </w:rPr>
              <w:t>2 bolsas con cierre en la parte inferior del pecho</w:t>
            </w:r>
            <w:r>
              <w:rPr>
                <w:rFonts w:asciiTheme="majorHAnsi" w:eastAsia="Arial" w:hAnsiTheme="majorHAnsi" w:cstheme="majorHAnsi"/>
                <w:sz w:val="22"/>
                <w:szCs w:val="22"/>
              </w:rPr>
              <w:t xml:space="preserve"> y </w:t>
            </w:r>
            <w:r w:rsidRPr="005A7B2C">
              <w:rPr>
                <w:rFonts w:asciiTheme="majorHAnsi" w:eastAsia="Arial" w:hAnsiTheme="majorHAnsi" w:cstheme="majorHAnsi"/>
                <w:sz w:val="22"/>
                <w:szCs w:val="22"/>
                <w:lang w:val="es-ES"/>
              </w:rPr>
              <w:t>cierre reforzado</w:t>
            </w:r>
            <w:r>
              <w:rPr>
                <w:rFonts w:asciiTheme="majorHAnsi" w:eastAsia="Arial" w:hAnsiTheme="majorHAnsi" w:cstheme="majorHAnsi"/>
                <w:sz w:val="22"/>
                <w:szCs w:val="22"/>
                <w:lang w:val="es-ES"/>
              </w:rPr>
              <w:t>;</w:t>
            </w:r>
            <w:r>
              <w:rPr>
                <w:rFonts w:asciiTheme="majorHAnsi" w:eastAsia="Arial" w:hAnsiTheme="majorHAnsi" w:cstheme="majorHAnsi"/>
                <w:sz w:val="22"/>
                <w:szCs w:val="22"/>
              </w:rPr>
              <w:t xml:space="preserve"> </w:t>
            </w:r>
            <w:r>
              <w:rPr>
                <w:rFonts w:asciiTheme="majorHAnsi" w:eastAsia="Arial" w:hAnsiTheme="majorHAnsi" w:cstheme="majorHAnsi"/>
                <w:sz w:val="22"/>
                <w:szCs w:val="22"/>
                <w:lang w:val="es-ES"/>
              </w:rPr>
              <w:t xml:space="preserve">Con reflejante; </w:t>
            </w:r>
            <w:r>
              <w:rPr>
                <w:rFonts w:asciiTheme="majorHAnsi" w:eastAsia="Arial" w:hAnsiTheme="majorHAnsi" w:cs="Arial"/>
                <w:sz w:val="22"/>
                <w:szCs w:val="22"/>
                <w:lang w:bidi="hi-IN"/>
              </w:rPr>
              <w:t xml:space="preserve">Con instrucciones de lavado, composición de la prenda y talla en la etiqueta; y con </w:t>
            </w:r>
            <w:r w:rsidRPr="005A7B2C">
              <w:rPr>
                <w:rFonts w:asciiTheme="majorHAnsi" w:eastAsia="Arial" w:hAnsiTheme="majorHAnsi" w:cstheme="majorHAnsi"/>
                <w:sz w:val="22"/>
                <w:szCs w:val="22"/>
              </w:rPr>
              <w:t xml:space="preserve">4 </w:t>
            </w:r>
            <w:r w:rsidRPr="005A7B2C">
              <w:rPr>
                <w:rFonts w:asciiTheme="majorHAnsi" w:eastAsia="Arial" w:hAnsiTheme="majorHAnsi" w:cstheme="majorHAnsi"/>
                <w:sz w:val="22"/>
                <w:szCs w:val="22"/>
              </w:rPr>
              <w:lastRenderedPageBreak/>
              <w:t>Logotipos bordados a color</w:t>
            </w:r>
            <w:r>
              <w:rPr>
                <w:rFonts w:asciiTheme="majorHAnsi" w:eastAsia="Arial" w:hAnsiTheme="majorHAnsi" w:cstheme="majorHAnsi"/>
                <w:sz w:val="22"/>
                <w:szCs w:val="22"/>
              </w:rPr>
              <w:t xml:space="preserve">: </w:t>
            </w:r>
            <w:r w:rsidRPr="005A7B2C">
              <w:rPr>
                <w:rFonts w:asciiTheme="majorHAnsi" w:eastAsia="Arial" w:hAnsiTheme="majorHAnsi" w:cstheme="majorHAnsi"/>
                <w:sz w:val="22"/>
                <w:szCs w:val="22"/>
              </w:rPr>
              <w:t>2 logotipos al frente arriba de las bolsas y 2 logotipo en la parte posterior de la prenda.</w:t>
            </w:r>
          </w:p>
          <w:p w:rsidR="009245CA" w:rsidRPr="00D24196" w:rsidRDefault="009245CA" w:rsidP="009A2532">
            <w:pPr>
              <w:pStyle w:val="Standard"/>
              <w:widowControl/>
              <w:suppressAutoHyphens w:val="0"/>
              <w:snapToGrid w:val="0"/>
              <w:jc w:val="both"/>
              <w:rPr>
                <w:rFonts w:asciiTheme="majorHAnsi" w:eastAsia="Arial" w:hAnsiTheme="majorHAnsi" w:cstheme="majorHAnsi"/>
                <w:sz w:val="22"/>
                <w:szCs w:val="22"/>
              </w:rPr>
            </w:pPr>
            <w:r w:rsidRPr="005A7B2C">
              <w:rPr>
                <w:rFonts w:asciiTheme="majorHAnsi" w:eastAsia="Arial" w:hAnsiTheme="majorHAnsi" w:cstheme="majorHAnsi"/>
                <w:sz w:val="22"/>
                <w:szCs w:val="22"/>
              </w:rPr>
              <w:t>Dimisiones</w:t>
            </w:r>
            <w:r>
              <w:rPr>
                <w:rFonts w:asciiTheme="majorHAnsi" w:eastAsia="Arial" w:hAnsiTheme="majorHAnsi" w:cstheme="majorHAnsi"/>
                <w:sz w:val="22"/>
                <w:szCs w:val="22"/>
              </w:rPr>
              <w:t xml:space="preserve">, </w:t>
            </w:r>
            <w:r w:rsidRPr="005A7B2C">
              <w:rPr>
                <w:rFonts w:asciiTheme="majorHAnsi" w:eastAsia="Arial" w:hAnsiTheme="majorHAnsi" w:cstheme="majorHAnsi"/>
                <w:sz w:val="22"/>
                <w:szCs w:val="22"/>
              </w:rPr>
              <w:t>proporcionales al tamaño de la prenda.</w:t>
            </w:r>
            <w:r>
              <w:rPr>
                <w:rFonts w:asciiTheme="majorHAnsi" w:eastAsia="Arial" w:hAnsiTheme="majorHAnsi" w:cs="Arial"/>
                <w:sz w:val="22"/>
                <w:szCs w:val="22"/>
                <w:lang w:bidi="hi-IN"/>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245CA" w:rsidRPr="005A7B2C" w:rsidRDefault="009245CA" w:rsidP="009A2532">
            <w:pPr>
              <w:pStyle w:val="Standard"/>
              <w:snapToGrid w:val="0"/>
              <w:jc w:val="both"/>
              <w:rPr>
                <w:rFonts w:asciiTheme="majorHAnsi" w:eastAsia="Arial" w:hAnsiTheme="majorHAnsi" w:cstheme="majorHAnsi"/>
                <w:sz w:val="22"/>
                <w:szCs w:val="22"/>
                <w:lang w:val="es-ES"/>
              </w:rPr>
            </w:pPr>
          </w:p>
        </w:tc>
        <w:tc>
          <w:tcPr>
            <w:tcW w:w="2128" w:type="dxa"/>
            <w:tcBorders>
              <w:top w:val="single" w:sz="4" w:space="0" w:color="000000"/>
              <w:left w:val="single" w:sz="4" w:space="0" w:color="000000"/>
              <w:bottom w:val="single" w:sz="4" w:space="0" w:color="000000"/>
              <w:right w:val="single" w:sz="4" w:space="0" w:color="000000"/>
            </w:tcBorders>
          </w:tcPr>
          <w:p w:rsidR="009245CA" w:rsidRPr="005A7B2C" w:rsidRDefault="009245CA" w:rsidP="009A2532">
            <w:pPr>
              <w:pStyle w:val="Standard"/>
              <w:snapToGrid w:val="0"/>
              <w:jc w:val="both"/>
              <w:rPr>
                <w:rFonts w:asciiTheme="majorHAnsi" w:eastAsia="Arial" w:hAnsiTheme="majorHAnsi" w:cstheme="majorHAnsi"/>
                <w:sz w:val="22"/>
                <w:szCs w:val="22"/>
                <w:lang w:val="es-ES"/>
              </w:rPr>
            </w:pPr>
          </w:p>
        </w:tc>
      </w:tr>
      <w:tr w:rsidR="009245CA" w:rsidTr="009245CA">
        <w:trPr>
          <w:trHeight w:val="68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4</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546</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PIEZA</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45CA" w:rsidRDefault="009245CA" w:rsidP="009A2532">
            <w:pPr>
              <w:jc w:val="center"/>
              <w:rPr>
                <w:rFonts w:asciiTheme="majorHAnsi" w:eastAsia="Arial" w:hAnsiTheme="majorHAnsi" w:cstheme="majorHAnsi"/>
                <w:sz w:val="22"/>
                <w:szCs w:val="22"/>
              </w:rPr>
            </w:pPr>
          </w:p>
          <w:p w:rsidR="009245CA" w:rsidRDefault="009245CA" w:rsidP="009A2532">
            <w:pPr>
              <w:jc w:val="center"/>
              <w:rPr>
                <w:rFonts w:asciiTheme="majorHAnsi" w:eastAsia="Arial" w:hAnsiTheme="majorHAnsi" w:cstheme="majorHAnsi"/>
                <w:sz w:val="22"/>
                <w:szCs w:val="22"/>
              </w:rPr>
            </w:pPr>
          </w:p>
          <w:p w:rsidR="009245CA" w:rsidRDefault="009245CA" w:rsidP="009A2532">
            <w:pPr>
              <w:jc w:val="center"/>
              <w:rPr>
                <w:rFonts w:asciiTheme="majorHAnsi" w:eastAsia="Arial" w:hAnsiTheme="majorHAnsi" w:cstheme="majorHAnsi"/>
                <w:sz w:val="22"/>
                <w:szCs w:val="22"/>
              </w:rPr>
            </w:pPr>
          </w:p>
          <w:p w:rsidR="009245CA" w:rsidRPr="008F5423" w:rsidRDefault="009245CA" w:rsidP="009A2532">
            <w:pPr>
              <w:jc w:val="center"/>
              <w:rPr>
                <w:rFonts w:asciiTheme="majorHAnsi" w:eastAsia="Arial" w:hAnsiTheme="majorHAnsi" w:cstheme="majorHAnsi"/>
                <w:sz w:val="22"/>
                <w:szCs w:val="22"/>
              </w:rPr>
            </w:pPr>
            <w:r w:rsidRPr="008F5423">
              <w:rPr>
                <w:rFonts w:asciiTheme="majorHAnsi" w:eastAsia="Arial" w:hAnsiTheme="majorHAnsi" w:cstheme="majorHAnsi"/>
                <w:sz w:val="22"/>
                <w:szCs w:val="22"/>
              </w:rPr>
              <w:t>PANTALÓN DE GABARDINA</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45CA" w:rsidRPr="008F5423" w:rsidRDefault="009245CA" w:rsidP="009A2532">
            <w:pPr>
              <w:pStyle w:val="Standard"/>
              <w:widowControl/>
              <w:suppressAutoHyphens w:val="0"/>
              <w:snapToGrid w:val="0"/>
              <w:jc w:val="both"/>
              <w:rPr>
                <w:rFonts w:asciiTheme="majorHAnsi" w:eastAsia="Arial" w:hAnsiTheme="majorHAnsi" w:cstheme="majorHAnsi"/>
                <w:sz w:val="22"/>
                <w:szCs w:val="22"/>
              </w:rPr>
            </w:pPr>
            <w:r w:rsidRPr="00210176">
              <w:rPr>
                <w:rFonts w:asciiTheme="majorHAnsi" w:eastAsia="Arial" w:hAnsiTheme="majorHAnsi" w:cstheme="majorHAnsi"/>
                <w:sz w:val="22"/>
                <w:szCs w:val="22"/>
                <w:lang w:val="es-ES"/>
              </w:rPr>
              <w:t>Tela gabardina 100</w:t>
            </w:r>
            <w:r>
              <w:rPr>
                <w:rFonts w:asciiTheme="majorHAnsi" w:eastAsia="Arial" w:hAnsiTheme="majorHAnsi" w:cstheme="majorHAnsi"/>
                <w:sz w:val="22"/>
                <w:szCs w:val="22"/>
                <w:lang w:val="es-ES"/>
              </w:rPr>
              <w:t>%</w:t>
            </w:r>
            <w:r w:rsidRPr="00210176">
              <w:rPr>
                <w:rFonts w:asciiTheme="majorHAnsi" w:eastAsia="Arial" w:hAnsiTheme="majorHAnsi" w:cstheme="majorHAnsi"/>
                <w:sz w:val="22"/>
                <w:szCs w:val="22"/>
                <w:lang w:val="es-ES"/>
              </w:rPr>
              <w:t xml:space="preserve"> algodón de 9 onzas, color caqui, triple costura</w:t>
            </w:r>
            <w:r>
              <w:rPr>
                <w:rFonts w:asciiTheme="majorHAnsi" w:eastAsia="Arial" w:hAnsiTheme="majorHAnsi" w:cstheme="majorHAnsi"/>
                <w:sz w:val="22"/>
                <w:szCs w:val="22"/>
                <w:lang w:val="es-ES"/>
              </w:rPr>
              <w:t xml:space="preserve">; </w:t>
            </w:r>
            <w:r w:rsidRPr="00210176">
              <w:rPr>
                <w:rFonts w:asciiTheme="majorHAnsi" w:eastAsia="Arial" w:hAnsiTheme="majorHAnsi" w:cstheme="majorHAnsi"/>
                <w:sz w:val="22"/>
                <w:szCs w:val="22"/>
              </w:rPr>
              <w:t>Corte recto</w:t>
            </w:r>
            <w:r>
              <w:rPr>
                <w:rFonts w:asciiTheme="majorHAnsi" w:eastAsia="Arial" w:hAnsiTheme="majorHAnsi" w:cstheme="majorHAnsi"/>
                <w:sz w:val="22"/>
                <w:szCs w:val="22"/>
              </w:rPr>
              <w:t>; b</w:t>
            </w:r>
            <w:r w:rsidRPr="00210176">
              <w:rPr>
                <w:rFonts w:asciiTheme="majorHAnsi" w:eastAsia="Arial" w:hAnsiTheme="majorHAnsi" w:cstheme="majorHAnsi"/>
                <w:sz w:val="22"/>
                <w:szCs w:val="22"/>
              </w:rPr>
              <w:t>olsas en ambos lados de las piernas</w:t>
            </w:r>
            <w:r>
              <w:rPr>
                <w:rFonts w:asciiTheme="majorHAnsi" w:eastAsia="Arial" w:hAnsiTheme="majorHAnsi" w:cstheme="majorHAnsi"/>
                <w:sz w:val="22"/>
                <w:szCs w:val="22"/>
              </w:rPr>
              <w:t xml:space="preserve">: </w:t>
            </w:r>
            <w:r w:rsidRPr="00210176">
              <w:rPr>
                <w:rFonts w:asciiTheme="majorHAnsi" w:eastAsia="Arial" w:hAnsiTheme="majorHAnsi" w:cstheme="majorHAnsi"/>
                <w:sz w:val="22"/>
                <w:szCs w:val="22"/>
              </w:rPr>
              <w:t>2 bolsas delanteras, 2 bolsas traseras</w:t>
            </w:r>
            <w:r>
              <w:rPr>
                <w:rFonts w:asciiTheme="majorHAnsi" w:eastAsia="Arial" w:hAnsiTheme="majorHAnsi" w:cstheme="majorHAnsi"/>
                <w:sz w:val="22"/>
                <w:szCs w:val="22"/>
              </w:rPr>
              <w:t xml:space="preserve">; </w:t>
            </w:r>
            <w:r>
              <w:rPr>
                <w:rFonts w:asciiTheme="majorHAnsi" w:eastAsia="Arial" w:hAnsiTheme="majorHAnsi" w:cs="Arial"/>
                <w:sz w:val="22"/>
                <w:szCs w:val="22"/>
                <w:lang w:bidi="hi-IN"/>
              </w:rPr>
              <w:t>Con instrucciones de lavado, composición de la prenda y talla en la etiqueta.</w:t>
            </w:r>
          </w:p>
        </w:tc>
        <w:tc>
          <w:tcPr>
            <w:tcW w:w="2268" w:type="dxa"/>
            <w:tcBorders>
              <w:top w:val="single" w:sz="4" w:space="0" w:color="000000"/>
              <w:left w:val="single" w:sz="4" w:space="0" w:color="000000"/>
              <w:bottom w:val="single" w:sz="4" w:space="0" w:color="000000"/>
              <w:right w:val="single" w:sz="4" w:space="0" w:color="000000"/>
            </w:tcBorders>
          </w:tcPr>
          <w:p w:rsidR="009245CA" w:rsidRPr="00210176" w:rsidRDefault="009245CA" w:rsidP="009A2532">
            <w:pPr>
              <w:pStyle w:val="Standard"/>
              <w:widowControl/>
              <w:suppressAutoHyphens w:val="0"/>
              <w:snapToGrid w:val="0"/>
              <w:jc w:val="both"/>
              <w:rPr>
                <w:rFonts w:asciiTheme="majorHAnsi" w:eastAsia="Arial" w:hAnsiTheme="majorHAnsi" w:cstheme="majorHAnsi"/>
                <w:sz w:val="22"/>
                <w:szCs w:val="22"/>
                <w:lang w:val="es-ES"/>
              </w:rPr>
            </w:pPr>
          </w:p>
        </w:tc>
        <w:tc>
          <w:tcPr>
            <w:tcW w:w="2128" w:type="dxa"/>
            <w:tcBorders>
              <w:top w:val="single" w:sz="4" w:space="0" w:color="000000"/>
              <w:left w:val="single" w:sz="4" w:space="0" w:color="000000"/>
              <w:bottom w:val="single" w:sz="4" w:space="0" w:color="000000"/>
              <w:right w:val="single" w:sz="4" w:space="0" w:color="000000"/>
            </w:tcBorders>
          </w:tcPr>
          <w:p w:rsidR="009245CA" w:rsidRPr="00210176" w:rsidRDefault="009245CA" w:rsidP="009A2532">
            <w:pPr>
              <w:pStyle w:val="Standard"/>
              <w:widowControl/>
              <w:suppressAutoHyphens w:val="0"/>
              <w:snapToGrid w:val="0"/>
              <w:jc w:val="both"/>
              <w:rPr>
                <w:rFonts w:asciiTheme="majorHAnsi" w:eastAsia="Arial" w:hAnsiTheme="majorHAnsi" w:cstheme="majorHAnsi"/>
                <w:sz w:val="22"/>
                <w:szCs w:val="22"/>
                <w:lang w:val="es-ES"/>
              </w:rPr>
            </w:pPr>
          </w:p>
        </w:tc>
      </w:tr>
      <w:tr w:rsidR="009245CA" w:rsidTr="009245CA">
        <w:trPr>
          <w:trHeight w:val="68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5</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248</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PIEZA</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45CA" w:rsidRDefault="009245CA" w:rsidP="009A2532">
            <w:pPr>
              <w:rPr>
                <w:rFonts w:asciiTheme="majorHAnsi" w:eastAsia="Arial" w:hAnsiTheme="majorHAnsi" w:cstheme="majorHAnsi"/>
                <w:sz w:val="22"/>
                <w:szCs w:val="22"/>
              </w:rPr>
            </w:pPr>
          </w:p>
          <w:p w:rsidR="009245CA" w:rsidRDefault="009245CA" w:rsidP="009A2532">
            <w:pPr>
              <w:rPr>
                <w:rFonts w:asciiTheme="majorHAnsi" w:eastAsia="Arial" w:hAnsiTheme="majorHAnsi" w:cstheme="majorHAnsi"/>
                <w:sz w:val="22"/>
                <w:szCs w:val="22"/>
              </w:rPr>
            </w:pPr>
          </w:p>
          <w:p w:rsidR="009245CA" w:rsidRDefault="009245CA" w:rsidP="009A2532">
            <w:pPr>
              <w:rPr>
                <w:rFonts w:asciiTheme="majorHAnsi" w:eastAsia="Arial" w:hAnsiTheme="majorHAnsi" w:cstheme="majorHAnsi"/>
                <w:sz w:val="22"/>
                <w:szCs w:val="22"/>
              </w:rPr>
            </w:pPr>
          </w:p>
          <w:p w:rsidR="009245CA" w:rsidRDefault="009245CA" w:rsidP="009A2532">
            <w:pPr>
              <w:rPr>
                <w:rFonts w:asciiTheme="majorHAnsi" w:eastAsia="Arial" w:hAnsiTheme="majorHAnsi" w:cstheme="majorHAnsi"/>
                <w:sz w:val="22"/>
                <w:szCs w:val="22"/>
              </w:rPr>
            </w:pPr>
          </w:p>
          <w:p w:rsidR="009245CA" w:rsidRDefault="009245CA" w:rsidP="009A2532">
            <w:pPr>
              <w:rPr>
                <w:rFonts w:asciiTheme="majorHAnsi" w:eastAsia="Arial" w:hAnsiTheme="majorHAnsi" w:cstheme="majorHAnsi"/>
                <w:sz w:val="22"/>
                <w:szCs w:val="22"/>
              </w:rPr>
            </w:pPr>
          </w:p>
          <w:p w:rsidR="009245CA" w:rsidRDefault="009245CA" w:rsidP="009A2532">
            <w:pPr>
              <w:rPr>
                <w:rFonts w:asciiTheme="majorHAnsi" w:eastAsia="Arial" w:hAnsiTheme="majorHAnsi" w:cstheme="majorHAnsi"/>
                <w:sz w:val="22"/>
                <w:szCs w:val="22"/>
              </w:rPr>
            </w:pPr>
          </w:p>
          <w:p w:rsidR="009245CA" w:rsidRDefault="009245CA" w:rsidP="009A2532">
            <w:pPr>
              <w:rPr>
                <w:rFonts w:asciiTheme="majorHAnsi" w:eastAsia="Arial" w:hAnsiTheme="majorHAnsi" w:cstheme="majorHAnsi"/>
                <w:sz w:val="22"/>
                <w:szCs w:val="22"/>
              </w:rPr>
            </w:pPr>
          </w:p>
          <w:p w:rsidR="009245CA" w:rsidRPr="008F5423" w:rsidRDefault="009245CA" w:rsidP="009A2532">
            <w:pPr>
              <w:jc w:val="center"/>
              <w:rPr>
                <w:rFonts w:asciiTheme="majorHAnsi" w:eastAsia="Arial" w:hAnsiTheme="majorHAnsi" w:cstheme="majorHAnsi"/>
                <w:sz w:val="22"/>
                <w:szCs w:val="22"/>
              </w:rPr>
            </w:pPr>
            <w:r w:rsidRPr="008F5423">
              <w:rPr>
                <w:rFonts w:asciiTheme="majorHAnsi" w:eastAsia="Arial" w:hAnsiTheme="majorHAnsi" w:cstheme="majorHAnsi"/>
                <w:sz w:val="22"/>
                <w:szCs w:val="22"/>
              </w:rPr>
              <w:t>OVEROLES DE GABARDINA, CON LOGOTIPOS INSTITUCIONALES</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45CA" w:rsidRPr="004C57FC" w:rsidRDefault="009245CA" w:rsidP="009A2532">
            <w:pPr>
              <w:pStyle w:val="Standard"/>
              <w:snapToGrid w:val="0"/>
              <w:jc w:val="both"/>
              <w:rPr>
                <w:rFonts w:asciiTheme="majorHAnsi" w:eastAsia="Arial" w:hAnsiTheme="majorHAnsi" w:cs="Arial"/>
                <w:sz w:val="22"/>
                <w:szCs w:val="22"/>
                <w:lang w:bidi="hi-IN"/>
              </w:rPr>
            </w:pPr>
            <w:r w:rsidRPr="00673E29">
              <w:rPr>
                <w:rFonts w:asciiTheme="majorHAnsi" w:eastAsia="Arial" w:hAnsiTheme="majorHAnsi" w:cs="Arial"/>
                <w:sz w:val="22"/>
                <w:szCs w:val="22"/>
                <w:lang w:val="es-ES" w:bidi="hi-IN"/>
              </w:rPr>
              <w:t>Gabardina 100% algodón, Color caqui, Cierre reforzado</w:t>
            </w:r>
            <w:r>
              <w:rPr>
                <w:rFonts w:asciiTheme="majorHAnsi" w:eastAsia="Arial" w:hAnsiTheme="majorHAnsi" w:cs="Arial"/>
                <w:sz w:val="22"/>
                <w:szCs w:val="22"/>
                <w:lang w:val="es-ES" w:bidi="hi-IN"/>
              </w:rPr>
              <w:t xml:space="preserve">; con forro bañador malla; </w:t>
            </w:r>
            <w:r w:rsidRPr="00673E29">
              <w:rPr>
                <w:rFonts w:asciiTheme="majorHAnsi" w:eastAsia="Arial" w:hAnsiTheme="majorHAnsi" w:cs="Arial"/>
                <w:bCs/>
                <w:sz w:val="22"/>
                <w:szCs w:val="22"/>
                <w:lang w:bidi="hi-IN"/>
              </w:rPr>
              <w:t>Reflejante en ambos antebrazos y piernas</w:t>
            </w:r>
            <w:r>
              <w:rPr>
                <w:rFonts w:asciiTheme="majorHAnsi" w:eastAsia="Arial" w:hAnsiTheme="majorHAnsi" w:cs="Arial"/>
                <w:bCs/>
                <w:sz w:val="22"/>
                <w:szCs w:val="22"/>
                <w:lang w:bidi="hi-IN"/>
              </w:rPr>
              <w:t xml:space="preserve"> en color plata; </w:t>
            </w:r>
            <w:r w:rsidRPr="00673E29">
              <w:rPr>
                <w:rFonts w:asciiTheme="majorHAnsi" w:eastAsia="Arial" w:hAnsiTheme="majorHAnsi" w:cs="Arial"/>
                <w:sz w:val="22"/>
                <w:szCs w:val="22"/>
                <w:lang w:bidi="hi-IN"/>
              </w:rPr>
              <w:t>2 Bolsas al frente con solapa y botón a la altura del pecho</w:t>
            </w:r>
            <w:r>
              <w:rPr>
                <w:rFonts w:asciiTheme="majorHAnsi" w:eastAsia="Arial" w:hAnsiTheme="majorHAnsi" w:cs="Arial"/>
                <w:bCs/>
                <w:sz w:val="22"/>
                <w:szCs w:val="22"/>
                <w:lang w:bidi="hi-IN"/>
              </w:rPr>
              <w:t xml:space="preserve">, </w:t>
            </w:r>
            <w:r w:rsidRPr="00673E29">
              <w:rPr>
                <w:rFonts w:asciiTheme="majorHAnsi" w:eastAsia="Arial" w:hAnsiTheme="majorHAnsi" w:cs="Arial"/>
                <w:sz w:val="22"/>
                <w:szCs w:val="22"/>
                <w:lang w:bidi="hi-IN"/>
              </w:rPr>
              <w:t xml:space="preserve">2 Bolsas al reverso del pantalón </w:t>
            </w:r>
            <w:r>
              <w:rPr>
                <w:rFonts w:asciiTheme="majorHAnsi" w:eastAsia="Arial" w:hAnsiTheme="majorHAnsi" w:cs="Arial"/>
                <w:bCs/>
                <w:sz w:val="22"/>
                <w:szCs w:val="22"/>
                <w:lang w:bidi="hi-IN"/>
              </w:rPr>
              <w:t xml:space="preserve">y </w:t>
            </w:r>
            <w:r w:rsidRPr="00673E29">
              <w:rPr>
                <w:rFonts w:asciiTheme="majorHAnsi" w:eastAsia="Arial" w:hAnsiTheme="majorHAnsi" w:cs="Arial"/>
                <w:bCs/>
                <w:sz w:val="22"/>
                <w:szCs w:val="22"/>
                <w:lang w:bidi="hi-IN"/>
              </w:rPr>
              <w:t>1 Bolsa por lado del pantalón</w:t>
            </w:r>
            <w:r w:rsidRPr="00673E29">
              <w:rPr>
                <w:rFonts w:asciiTheme="majorHAnsi" w:eastAsia="Arial" w:hAnsiTheme="majorHAnsi" w:cs="Arial"/>
                <w:sz w:val="22"/>
                <w:szCs w:val="22"/>
                <w:lang w:bidi="hi-IN"/>
              </w:rPr>
              <w:t>, a los costados de las pierna</w:t>
            </w:r>
            <w:r>
              <w:rPr>
                <w:rFonts w:asciiTheme="majorHAnsi" w:eastAsia="Arial" w:hAnsiTheme="majorHAnsi" w:cs="Arial"/>
                <w:sz w:val="22"/>
                <w:szCs w:val="22"/>
                <w:lang w:bidi="hi-IN"/>
              </w:rPr>
              <w:t xml:space="preserve">; Con instrucciones de lavado, composición de la prenda y talla en la etiqueta; con </w:t>
            </w:r>
            <w:r w:rsidRPr="00673E29">
              <w:rPr>
                <w:rFonts w:asciiTheme="majorHAnsi" w:eastAsia="Arial" w:hAnsiTheme="majorHAnsi" w:cs="Arial"/>
                <w:sz w:val="22"/>
                <w:szCs w:val="22"/>
                <w:lang w:bidi="hi-IN"/>
              </w:rPr>
              <w:t>4 Logotipos bordados a color</w:t>
            </w:r>
            <w:r>
              <w:rPr>
                <w:rFonts w:asciiTheme="majorHAnsi" w:eastAsia="Arial" w:hAnsiTheme="majorHAnsi" w:cs="Arial"/>
                <w:sz w:val="22"/>
                <w:szCs w:val="22"/>
                <w:lang w:bidi="hi-IN"/>
              </w:rPr>
              <w:t xml:space="preserve">: </w:t>
            </w:r>
            <w:r w:rsidRPr="00673E29">
              <w:rPr>
                <w:rFonts w:asciiTheme="majorHAnsi" w:eastAsia="Arial" w:hAnsiTheme="majorHAnsi" w:cs="Arial"/>
                <w:sz w:val="22"/>
                <w:szCs w:val="22"/>
                <w:lang w:bidi="hi-IN"/>
              </w:rPr>
              <w:t>2 logotipos al frente arriba de las bolsas y 2 logotipo en la parte posterior de la prenda.</w:t>
            </w:r>
            <w:r>
              <w:rPr>
                <w:rFonts w:asciiTheme="majorHAnsi" w:eastAsia="Arial" w:hAnsiTheme="majorHAnsi" w:cs="Arial"/>
                <w:sz w:val="22"/>
                <w:szCs w:val="22"/>
                <w:lang w:bidi="hi-IN"/>
              </w:rPr>
              <w:t xml:space="preserve"> </w:t>
            </w:r>
            <w:r w:rsidRPr="00673E29">
              <w:rPr>
                <w:rFonts w:asciiTheme="majorHAnsi" w:eastAsia="Arial" w:hAnsiTheme="majorHAnsi" w:cs="Arial"/>
                <w:sz w:val="22"/>
                <w:szCs w:val="22"/>
                <w:lang w:bidi="hi-IN"/>
              </w:rPr>
              <w:t>Dimisiones proporcionales al tamaño de la prenda.</w:t>
            </w:r>
          </w:p>
        </w:tc>
        <w:tc>
          <w:tcPr>
            <w:tcW w:w="2268" w:type="dxa"/>
            <w:tcBorders>
              <w:top w:val="single" w:sz="4" w:space="0" w:color="000000"/>
              <w:left w:val="single" w:sz="4" w:space="0" w:color="000000"/>
              <w:bottom w:val="single" w:sz="4" w:space="0" w:color="000000"/>
              <w:right w:val="single" w:sz="4" w:space="0" w:color="000000"/>
            </w:tcBorders>
          </w:tcPr>
          <w:p w:rsidR="009245CA" w:rsidRPr="00673E29" w:rsidRDefault="009245CA" w:rsidP="009A2532">
            <w:pPr>
              <w:pStyle w:val="Standard"/>
              <w:snapToGrid w:val="0"/>
              <w:jc w:val="both"/>
              <w:rPr>
                <w:rFonts w:asciiTheme="majorHAnsi" w:eastAsia="Arial" w:hAnsiTheme="majorHAnsi" w:cs="Arial"/>
                <w:sz w:val="22"/>
                <w:szCs w:val="22"/>
                <w:lang w:val="es-ES" w:bidi="hi-IN"/>
              </w:rPr>
            </w:pPr>
          </w:p>
        </w:tc>
        <w:tc>
          <w:tcPr>
            <w:tcW w:w="2128" w:type="dxa"/>
            <w:tcBorders>
              <w:top w:val="single" w:sz="4" w:space="0" w:color="000000"/>
              <w:left w:val="single" w:sz="4" w:space="0" w:color="000000"/>
              <w:bottom w:val="single" w:sz="4" w:space="0" w:color="000000"/>
              <w:right w:val="single" w:sz="4" w:space="0" w:color="000000"/>
            </w:tcBorders>
          </w:tcPr>
          <w:p w:rsidR="009245CA" w:rsidRPr="00673E29" w:rsidRDefault="009245CA" w:rsidP="009A2532">
            <w:pPr>
              <w:pStyle w:val="Standard"/>
              <w:snapToGrid w:val="0"/>
              <w:jc w:val="both"/>
              <w:rPr>
                <w:rFonts w:asciiTheme="majorHAnsi" w:eastAsia="Arial" w:hAnsiTheme="majorHAnsi" w:cs="Arial"/>
                <w:sz w:val="22"/>
                <w:szCs w:val="22"/>
                <w:lang w:val="es-ES" w:bidi="hi-IN"/>
              </w:rPr>
            </w:pPr>
          </w:p>
        </w:tc>
      </w:tr>
      <w:tr w:rsidR="009245CA" w:rsidTr="009245CA">
        <w:trPr>
          <w:trHeight w:val="68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lastRenderedPageBreak/>
              <w:t>6</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9</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PIEZA</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45CA" w:rsidRDefault="009245CA" w:rsidP="009A2532">
            <w:pPr>
              <w:rPr>
                <w:rFonts w:asciiTheme="majorHAnsi" w:eastAsia="Arial" w:hAnsiTheme="majorHAnsi" w:cstheme="majorHAnsi"/>
                <w:kern w:val="0"/>
                <w:sz w:val="22"/>
                <w:szCs w:val="22"/>
              </w:rPr>
            </w:pPr>
          </w:p>
          <w:p w:rsidR="009245CA" w:rsidRDefault="009245CA" w:rsidP="009A2532">
            <w:pPr>
              <w:rPr>
                <w:rFonts w:asciiTheme="majorHAnsi" w:eastAsia="Arial" w:hAnsiTheme="majorHAnsi" w:cstheme="majorHAnsi"/>
                <w:kern w:val="0"/>
                <w:sz w:val="22"/>
                <w:szCs w:val="22"/>
              </w:rPr>
            </w:pPr>
          </w:p>
          <w:p w:rsidR="009245CA" w:rsidRDefault="009245CA" w:rsidP="009A2532">
            <w:pPr>
              <w:rPr>
                <w:rFonts w:asciiTheme="majorHAnsi" w:eastAsia="Arial" w:hAnsiTheme="majorHAnsi" w:cstheme="majorHAnsi"/>
                <w:kern w:val="0"/>
                <w:sz w:val="22"/>
                <w:szCs w:val="22"/>
              </w:rPr>
            </w:pPr>
          </w:p>
          <w:p w:rsidR="009245CA" w:rsidRPr="00784528" w:rsidRDefault="009245CA" w:rsidP="009A2532">
            <w:pPr>
              <w:jc w:val="center"/>
              <w:rPr>
                <w:rFonts w:asciiTheme="majorHAnsi" w:eastAsia="Arial" w:hAnsiTheme="majorHAnsi" w:cstheme="majorHAnsi"/>
                <w:sz w:val="22"/>
                <w:szCs w:val="22"/>
              </w:rPr>
            </w:pPr>
            <w:r w:rsidRPr="00784528">
              <w:rPr>
                <w:rFonts w:asciiTheme="majorHAnsi" w:eastAsia="Arial" w:hAnsiTheme="majorHAnsi" w:cstheme="majorHAnsi"/>
                <w:kern w:val="0"/>
                <w:sz w:val="22"/>
                <w:szCs w:val="22"/>
              </w:rPr>
              <w:t>FAJA</w:t>
            </w:r>
            <w:r w:rsidRPr="00784528">
              <w:rPr>
                <w:rFonts w:asciiTheme="majorHAnsi" w:eastAsia="Arial" w:hAnsiTheme="majorHAnsi" w:cstheme="majorHAnsi"/>
                <w:sz w:val="22"/>
                <w:szCs w:val="22"/>
              </w:rPr>
              <w:t>S</w:t>
            </w:r>
            <w:r w:rsidRPr="00784528">
              <w:rPr>
                <w:rFonts w:asciiTheme="majorHAnsi" w:eastAsia="Arial" w:hAnsiTheme="majorHAnsi" w:cstheme="majorHAnsi"/>
                <w:kern w:val="0"/>
                <w:sz w:val="22"/>
                <w:szCs w:val="22"/>
              </w:rPr>
              <w:t xml:space="preserve"> PARA PROTECCI</w:t>
            </w:r>
            <w:r>
              <w:rPr>
                <w:rFonts w:asciiTheme="majorHAnsi" w:eastAsia="Arial" w:hAnsiTheme="majorHAnsi" w:cstheme="majorHAnsi"/>
                <w:kern w:val="0"/>
                <w:sz w:val="22"/>
                <w:szCs w:val="22"/>
              </w:rPr>
              <w:t>Ó</w:t>
            </w:r>
            <w:r w:rsidRPr="00784528">
              <w:rPr>
                <w:rFonts w:asciiTheme="majorHAnsi" w:eastAsia="Arial" w:hAnsiTheme="majorHAnsi" w:cstheme="majorHAnsi"/>
                <w:kern w:val="0"/>
                <w:sz w:val="22"/>
                <w:szCs w:val="22"/>
              </w:rPr>
              <w:t>N LUMBAR</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45CA" w:rsidRPr="00051C29" w:rsidRDefault="009245CA" w:rsidP="009A2532">
            <w:pPr>
              <w:jc w:val="both"/>
              <w:rPr>
                <w:rFonts w:asciiTheme="majorHAnsi" w:hAnsiTheme="majorHAnsi" w:cstheme="majorHAnsi"/>
                <w:sz w:val="22"/>
                <w:szCs w:val="22"/>
              </w:rPr>
            </w:pPr>
            <w:r w:rsidRPr="00051C29">
              <w:rPr>
                <w:rFonts w:asciiTheme="majorHAnsi" w:hAnsiTheme="majorHAnsi" w:cstheme="majorHAnsi"/>
                <w:sz w:val="22"/>
                <w:szCs w:val="22"/>
              </w:rPr>
              <w:t xml:space="preserve">Faja elástica, flexible y ventilada. Tirantes removibles y ajustables. </w:t>
            </w:r>
          </w:p>
          <w:p w:rsidR="009245CA" w:rsidRPr="00784528" w:rsidRDefault="009245CA" w:rsidP="009A2532">
            <w:pPr>
              <w:jc w:val="both"/>
              <w:rPr>
                <w:rFonts w:asciiTheme="majorHAnsi" w:hAnsiTheme="majorHAnsi" w:cstheme="majorHAnsi"/>
                <w:sz w:val="22"/>
                <w:szCs w:val="22"/>
              </w:rPr>
            </w:pPr>
            <w:r w:rsidRPr="00051C29">
              <w:rPr>
                <w:rFonts w:asciiTheme="majorHAnsi" w:hAnsiTheme="majorHAnsi" w:cstheme="majorHAnsi"/>
                <w:sz w:val="22"/>
                <w:szCs w:val="22"/>
              </w:rPr>
              <w:t>Se Sujeta Con Cierre De Gancho Y Felpa. </w:t>
            </w:r>
            <w:r w:rsidRPr="00784528">
              <w:rPr>
                <w:rFonts w:asciiTheme="majorHAnsi" w:hAnsiTheme="majorHAnsi" w:cstheme="majorHAnsi"/>
                <w:sz w:val="22"/>
                <w:szCs w:val="22"/>
              </w:rPr>
              <w:t>Soportes internos evitan que la faja se enrolle; de Poliéster: 48%</w:t>
            </w:r>
            <w:r>
              <w:rPr>
                <w:rFonts w:asciiTheme="majorHAnsi" w:hAnsiTheme="majorHAnsi" w:cstheme="majorHAnsi"/>
                <w:sz w:val="22"/>
                <w:szCs w:val="22"/>
              </w:rPr>
              <w:t xml:space="preserve">, </w:t>
            </w:r>
            <w:r w:rsidRPr="00784528">
              <w:rPr>
                <w:rFonts w:asciiTheme="majorHAnsi" w:hAnsiTheme="majorHAnsi" w:cstheme="majorHAnsi"/>
                <w:sz w:val="22"/>
                <w:szCs w:val="22"/>
              </w:rPr>
              <w:t>Nylon: 30%</w:t>
            </w:r>
            <w:r>
              <w:rPr>
                <w:rFonts w:asciiTheme="majorHAnsi" w:hAnsiTheme="majorHAnsi" w:cstheme="majorHAnsi"/>
                <w:sz w:val="22"/>
                <w:szCs w:val="22"/>
              </w:rPr>
              <w:t xml:space="preserve">, </w:t>
            </w:r>
            <w:r w:rsidRPr="00784528">
              <w:rPr>
                <w:rFonts w:asciiTheme="majorHAnsi" w:hAnsiTheme="majorHAnsi" w:cstheme="majorHAnsi"/>
                <w:sz w:val="22"/>
                <w:szCs w:val="22"/>
              </w:rPr>
              <w:t>Caucho de Látex: 15%</w:t>
            </w:r>
            <w:r>
              <w:rPr>
                <w:rFonts w:asciiTheme="majorHAnsi" w:hAnsiTheme="majorHAnsi" w:cstheme="majorHAnsi"/>
                <w:sz w:val="22"/>
                <w:szCs w:val="22"/>
              </w:rPr>
              <w:t xml:space="preserve"> y </w:t>
            </w:r>
            <w:r w:rsidRPr="00051C29">
              <w:rPr>
                <w:rFonts w:asciiTheme="majorHAnsi" w:hAnsiTheme="majorHAnsi" w:cstheme="majorHAnsi"/>
                <w:sz w:val="22"/>
                <w:szCs w:val="22"/>
              </w:rPr>
              <w:t>Polipropileno: 7%</w:t>
            </w:r>
            <w:r>
              <w:rPr>
                <w:rFonts w:asciiTheme="majorHAnsi" w:hAnsiTheme="majorHAnsi" w:cstheme="majorHAnsi"/>
                <w:sz w:val="22"/>
                <w:szCs w:val="22"/>
              </w:rPr>
              <w:t>. Con i</w:t>
            </w:r>
            <w:r w:rsidRPr="00051C29">
              <w:rPr>
                <w:rFonts w:asciiTheme="majorHAnsi" w:hAnsiTheme="majorHAnsi" w:cstheme="majorHAnsi"/>
                <w:sz w:val="22"/>
                <w:szCs w:val="22"/>
              </w:rPr>
              <w:t>nstrucciones de lavado, composición de la prenda y talla</w:t>
            </w:r>
            <w:r>
              <w:rPr>
                <w:rFonts w:asciiTheme="majorHAnsi" w:hAnsiTheme="majorHAnsi" w:cstheme="majorHAnsi"/>
                <w:sz w:val="22"/>
                <w:szCs w:val="22"/>
              </w:rPr>
              <w:t xml:space="preserve"> en etiqueta.</w:t>
            </w:r>
          </w:p>
        </w:tc>
        <w:tc>
          <w:tcPr>
            <w:tcW w:w="2268" w:type="dxa"/>
            <w:tcBorders>
              <w:top w:val="single" w:sz="4" w:space="0" w:color="000000"/>
              <w:left w:val="single" w:sz="4" w:space="0" w:color="000000"/>
              <w:bottom w:val="single" w:sz="4" w:space="0" w:color="000000"/>
              <w:right w:val="single" w:sz="4" w:space="0" w:color="000000"/>
            </w:tcBorders>
          </w:tcPr>
          <w:p w:rsidR="009245CA" w:rsidRPr="00051C29" w:rsidRDefault="009245CA" w:rsidP="009A2532">
            <w:pPr>
              <w:jc w:val="both"/>
              <w:rPr>
                <w:rFonts w:asciiTheme="majorHAnsi" w:hAnsiTheme="majorHAnsi" w:cstheme="majorHAnsi"/>
                <w:sz w:val="22"/>
                <w:szCs w:val="22"/>
              </w:rPr>
            </w:pPr>
          </w:p>
        </w:tc>
        <w:tc>
          <w:tcPr>
            <w:tcW w:w="2128" w:type="dxa"/>
            <w:tcBorders>
              <w:top w:val="single" w:sz="4" w:space="0" w:color="000000"/>
              <w:left w:val="single" w:sz="4" w:space="0" w:color="000000"/>
              <w:bottom w:val="single" w:sz="4" w:space="0" w:color="000000"/>
              <w:right w:val="single" w:sz="4" w:space="0" w:color="000000"/>
            </w:tcBorders>
          </w:tcPr>
          <w:p w:rsidR="009245CA" w:rsidRPr="00051C29" w:rsidRDefault="009245CA" w:rsidP="009A2532">
            <w:pPr>
              <w:jc w:val="both"/>
              <w:rPr>
                <w:rFonts w:asciiTheme="majorHAnsi" w:hAnsiTheme="majorHAnsi" w:cstheme="majorHAnsi"/>
                <w:sz w:val="22"/>
                <w:szCs w:val="22"/>
              </w:rPr>
            </w:pPr>
          </w:p>
        </w:tc>
      </w:tr>
      <w:tr w:rsidR="009245CA" w:rsidTr="009245CA">
        <w:trPr>
          <w:trHeight w:val="68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7</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963</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PIEZA</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45CA" w:rsidRDefault="009245CA" w:rsidP="009A2532">
            <w:pPr>
              <w:rPr>
                <w:rFonts w:asciiTheme="majorHAnsi" w:eastAsia="Arial" w:hAnsiTheme="majorHAnsi" w:cstheme="majorHAnsi"/>
                <w:kern w:val="0"/>
                <w:sz w:val="22"/>
                <w:szCs w:val="22"/>
              </w:rPr>
            </w:pPr>
          </w:p>
          <w:p w:rsidR="009245CA" w:rsidRDefault="009245CA" w:rsidP="009A2532">
            <w:pPr>
              <w:jc w:val="center"/>
              <w:rPr>
                <w:rFonts w:asciiTheme="majorHAnsi" w:eastAsia="Arial" w:hAnsiTheme="majorHAnsi" w:cstheme="majorHAnsi"/>
                <w:kern w:val="0"/>
                <w:sz w:val="22"/>
                <w:szCs w:val="22"/>
              </w:rPr>
            </w:pPr>
          </w:p>
          <w:p w:rsidR="009245CA" w:rsidRPr="00784528" w:rsidRDefault="009245CA" w:rsidP="009A2532">
            <w:pPr>
              <w:jc w:val="center"/>
              <w:rPr>
                <w:rFonts w:asciiTheme="majorHAnsi" w:eastAsia="Arial" w:hAnsiTheme="majorHAnsi" w:cstheme="majorHAnsi"/>
                <w:kern w:val="0"/>
                <w:sz w:val="22"/>
                <w:szCs w:val="22"/>
              </w:rPr>
            </w:pPr>
            <w:r w:rsidRPr="00784528">
              <w:rPr>
                <w:rFonts w:asciiTheme="majorHAnsi" w:eastAsia="Arial" w:hAnsiTheme="majorHAnsi" w:cstheme="majorHAnsi"/>
                <w:kern w:val="0"/>
                <w:sz w:val="22"/>
                <w:szCs w:val="22"/>
              </w:rPr>
              <w:t>GORRA DE GABARDINA</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45CA" w:rsidRPr="00D73221" w:rsidRDefault="009245CA" w:rsidP="009A2532">
            <w:pPr>
              <w:jc w:val="both"/>
              <w:textAlignment w:val="top"/>
              <w:rPr>
                <w:rFonts w:asciiTheme="majorHAnsi" w:eastAsia="Times New Roman" w:hAnsiTheme="majorHAnsi" w:cstheme="majorHAnsi"/>
                <w:color w:val="000000"/>
              </w:rPr>
            </w:pPr>
            <w:r w:rsidRPr="00D73221">
              <w:rPr>
                <w:rFonts w:asciiTheme="majorHAnsi" w:eastAsia="Arial" w:hAnsiTheme="majorHAnsi" w:cstheme="majorHAnsi"/>
                <w:kern w:val="0"/>
                <w:sz w:val="22"/>
                <w:szCs w:val="22"/>
              </w:rPr>
              <w:t xml:space="preserve">Gorra de gabardina, bordada con visera curva preformada; </w:t>
            </w:r>
            <w:r w:rsidRPr="00D73221">
              <w:rPr>
                <w:rFonts w:asciiTheme="majorHAnsi" w:eastAsia="Arial" w:hAnsiTheme="majorHAnsi" w:cstheme="majorHAnsi"/>
                <w:sz w:val="22"/>
                <w:szCs w:val="22"/>
                <w:lang w:eastAsia="es-MX" w:bidi="ar-SA"/>
              </w:rPr>
              <w:t>Tela cepillada</w:t>
            </w:r>
            <w:r>
              <w:rPr>
                <w:rFonts w:asciiTheme="majorHAnsi" w:eastAsia="Arial" w:hAnsiTheme="majorHAnsi" w:cstheme="majorHAnsi"/>
                <w:sz w:val="22"/>
                <w:szCs w:val="22"/>
                <w:lang w:eastAsia="es-MX" w:bidi="ar-SA"/>
              </w:rPr>
              <w:t xml:space="preserve">, 100% algodón; </w:t>
            </w:r>
            <w:r>
              <w:rPr>
                <w:rFonts w:asciiTheme="majorHAnsi" w:eastAsia="Times New Roman" w:hAnsiTheme="majorHAnsi" w:cstheme="majorHAnsi"/>
                <w:color w:val="000000"/>
              </w:rPr>
              <w:t>Con ojillos y costuras al tono; Tafilete Acolchonado para el sudor, frente suave, corte bajo. 6 gajos. Con logotipo institucional al frente.</w:t>
            </w:r>
          </w:p>
        </w:tc>
        <w:tc>
          <w:tcPr>
            <w:tcW w:w="2268" w:type="dxa"/>
            <w:tcBorders>
              <w:top w:val="single" w:sz="4" w:space="0" w:color="000000"/>
              <w:left w:val="single" w:sz="4" w:space="0" w:color="000000"/>
              <w:bottom w:val="single" w:sz="4" w:space="0" w:color="000000"/>
              <w:right w:val="single" w:sz="4" w:space="0" w:color="000000"/>
            </w:tcBorders>
          </w:tcPr>
          <w:p w:rsidR="009245CA" w:rsidRPr="00D73221" w:rsidRDefault="009245CA" w:rsidP="009A2532">
            <w:pPr>
              <w:jc w:val="both"/>
              <w:textAlignment w:val="top"/>
              <w:rPr>
                <w:rFonts w:asciiTheme="majorHAnsi" w:eastAsia="Arial" w:hAnsiTheme="majorHAnsi" w:cstheme="majorHAnsi"/>
                <w:kern w:val="0"/>
                <w:sz w:val="22"/>
                <w:szCs w:val="22"/>
              </w:rPr>
            </w:pPr>
          </w:p>
        </w:tc>
        <w:tc>
          <w:tcPr>
            <w:tcW w:w="2128" w:type="dxa"/>
            <w:tcBorders>
              <w:top w:val="single" w:sz="4" w:space="0" w:color="000000"/>
              <w:left w:val="single" w:sz="4" w:space="0" w:color="000000"/>
              <w:bottom w:val="single" w:sz="4" w:space="0" w:color="000000"/>
              <w:right w:val="single" w:sz="4" w:space="0" w:color="000000"/>
            </w:tcBorders>
          </w:tcPr>
          <w:p w:rsidR="009245CA" w:rsidRPr="00D73221" w:rsidRDefault="009245CA" w:rsidP="009A2532">
            <w:pPr>
              <w:jc w:val="both"/>
              <w:textAlignment w:val="top"/>
              <w:rPr>
                <w:rFonts w:asciiTheme="majorHAnsi" w:eastAsia="Arial" w:hAnsiTheme="majorHAnsi" w:cstheme="majorHAnsi"/>
                <w:kern w:val="0"/>
                <w:sz w:val="22"/>
                <w:szCs w:val="22"/>
              </w:rPr>
            </w:pPr>
          </w:p>
        </w:tc>
      </w:tr>
      <w:tr w:rsidR="009245CA" w:rsidTr="009245CA">
        <w:trPr>
          <w:trHeight w:val="68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8</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253</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PAR</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45CA" w:rsidRPr="00D73221" w:rsidRDefault="009245CA" w:rsidP="009A2532">
            <w:pPr>
              <w:jc w:val="center"/>
              <w:rPr>
                <w:rFonts w:asciiTheme="majorHAnsi" w:eastAsia="Arial" w:hAnsiTheme="majorHAnsi" w:cstheme="majorHAnsi"/>
                <w:kern w:val="0"/>
                <w:sz w:val="22"/>
                <w:szCs w:val="22"/>
              </w:rPr>
            </w:pPr>
            <w:r w:rsidRPr="00D73221">
              <w:rPr>
                <w:rFonts w:asciiTheme="majorHAnsi" w:eastAsia="Arial" w:hAnsiTheme="majorHAnsi" w:cstheme="majorHAnsi"/>
                <w:sz w:val="22"/>
                <w:szCs w:val="22"/>
              </w:rPr>
              <w:t>BOTAS DE SEGURIDAD: BOTAS DE HULE</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45CA" w:rsidRPr="004950C8" w:rsidRDefault="009245CA" w:rsidP="009A2532">
            <w:pPr>
              <w:jc w:val="both"/>
              <w:textAlignment w:val="top"/>
              <w:rPr>
                <w:rFonts w:asciiTheme="majorHAnsi" w:eastAsia="Arial" w:hAnsiTheme="majorHAnsi" w:cstheme="majorHAnsi"/>
                <w:kern w:val="0"/>
              </w:rPr>
            </w:pPr>
            <w:r w:rsidRPr="004950C8">
              <w:rPr>
                <w:rFonts w:asciiTheme="majorHAnsi" w:eastAsia="Arial" w:hAnsiTheme="majorHAnsi" w:cstheme="majorHAnsi"/>
                <w:kern w:val="0"/>
              </w:rPr>
              <w:t xml:space="preserve">Bota de hule color negro; forro textil, con suela </w:t>
            </w:r>
            <w:proofErr w:type="spellStart"/>
            <w:r w:rsidRPr="004950C8">
              <w:rPr>
                <w:rFonts w:asciiTheme="majorHAnsi" w:eastAsia="Arial" w:hAnsiTheme="majorHAnsi" w:cstheme="majorHAnsi"/>
                <w:kern w:val="0"/>
              </w:rPr>
              <w:t>antiderrapante</w:t>
            </w:r>
            <w:proofErr w:type="spellEnd"/>
            <w:r w:rsidRPr="004950C8">
              <w:rPr>
                <w:rFonts w:asciiTheme="majorHAnsi" w:eastAsia="Arial" w:hAnsiTheme="majorHAnsi" w:cstheme="majorHAnsi"/>
                <w:kern w:val="0"/>
              </w:rPr>
              <w:t>.</w:t>
            </w:r>
          </w:p>
        </w:tc>
        <w:tc>
          <w:tcPr>
            <w:tcW w:w="2268" w:type="dxa"/>
            <w:tcBorders>
              <w:top w:val="single" w:sz="4" w:space="0" w:color="000000"/>
              <w:left w:val="single" w:sz="4" w:space="0" w:color="000000"/>
              <w:bottom w:val="single" w:sz="4" w:space="0" w:color="000000"/>
              <w:right w:val="single" w:sz="4" w:space="0" w:color="000000"/>
            </w:tcBorders>
          </w:tcPr>
          <w:p w:rsidR="009245CA" w:rsidRDefault="009245CA" w:rsidP="009A2532">
            <w:pPr>
              <w:textAlignment w:val="top"/>
              <w:rPr>
                <w:rFonts w:asciiTheme="majorHAnsi" w:eastAsia="Arial" w:hAnsiTheme="majorHAnsi" w:cstheme="majorHAnsi"/>
                <w:kern w:val="0"/>
              </w:rPr>
            </w:pPr>
          </w:p>
        </w:tc>
        <w:tc>
          <w:tcPr>
            <w:tcW w:w="2128" w:type="dxa"/>
            <w:tcBorders>
              <w:top w:val="single" w:sz="4" w:space="0" w:color="000000"/>
              <w:left w:val="single" w:sz="4" w:space="0" w:color="000000"/>
              <w:bottom w:val="single" w:sz="4" w:space="0" w:color="000000"/>
              <w:right w:val="single" w:sz="4" w:space="0" w:color="000000"/>
            </w:tcBorders>
          </w:tcPr>
          <w:p w:rsidR="009245CA" w:rsidRDefault="009245CA" w:rsidP="009A2532">
            <w:pPr>
              <w:textAlignment w:val="top"/>
              <w:rPr>
                <w:rFonts w:asciiTheme="majorHAnsi" w:eastAsia="Arial" w:hAnsiTheme="majorHAnsi" w:cstheme="majorHAnsi"/>
                <w:kern w:val="0"/>
              </w:rPr>
            </w:pPr>
          </w:p>
        </w:tc>
      </w:tr>
      <w:tr w:rsidR="009245CA" w:rsidTr="009245CA">
        <w:trPr>
          <w:trHeight w:val="68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9</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724</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PIEZA</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45CA" w:rsidRDefault="009245CA" w:rsidP="009A2532">
            <w:pPr>
              <w:ind w:right="140"/>
              <w:rPr>
                <w:rFonts w:asciiTheme="majorHAnsi" w:eastAsia="Times New Roman" w:hAnsiTheme="majorHAnsi" w:cstheme="majorHAnsi"/>
                <w:color w:val="000000"/>
                <w:sz w:val="22"/>
                <w:szCs w:val="22"/>
                <w:lang w:eastAsia="es-MX"/>
              </w:rPr>
            </w:pPr>
          </w:p>
          <w:p w:rsidR="009245CA" w:rsidRDefault="009245CA" w:rsidP="009245CA">
            <w:pPr>
              <w:ind w:right="140"/>
              <w:rPr>
                <w:rFonts w:asciiTheme="majorHAnsi" w:eastAsia="Times New Roman" w:hAnsiTheme="majorHAnsi" w:cstheme="majorHAnsi"/>
                <w:color w:val="000000"/>
                <w:sz w:val="22"/>
                <w:szCs w:val="22"/>
                <w:lang w:eastAsia="es-MX"/>
              </w:rPr>
            </w:pPr>
          </w:p>
          <w:p w:rsidR="009245CA" w:rsidRPr="00CF1E3D" w:rsidRDefault="009245CA" w:rsidP="009A2532">
            <w:pPr>
              <w:ind w:right="140"/>
              <w:jc w:val="center"/>
              <w:rPr>
                <w:rFonts w:asciiTheme="majorHAnsi" w:eastAsia="Times New Roman" w:hAnsiTheme="majorHAnsi" w:cstheme="majorHAnsi"/>
                <w:color w:val="000000"/>
                <w:sz w:val="22"/>
                <w:szCs w:val="22"/>
                <w:lang w:eastAsia="es-MX"/>
              </w:rPr>
            </w:pPr>
            <w:r w:rsidRPr="00CF1E3D">
              <w:rPr>
                <w:rFonts w:asciiTheme="majorHAnsi" w:eastAsia="Times New Roman" w:hAnsiTheme="majorHAnsi" w:cstheme="majorHAnsi"/>
                <w:color w:val="000000"/>
                <w:sz w:val="22"/>
                <w:szCs w:val="22"/>
                <w:lang w:eastAsia="es-MX"/>
              </w:rPr>
              <w:t>GAFAS DE PROTECCIÓN OCULAR CON MONTURA DE TPE (ELASTOMERO TERMOPLASTICO)</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45CA" w:rsidRPr="004950C8" w:rsidRDefault="009245CA" w:rsidP="009A2532">
            <w:pPr>
              <w:jc w:val="both"/>
              <w:textAlignment w:val="top"/>
              <w:rPr>
                <w:rFonts w:asciiTheme="majorHAnsi" w:hAnsiTheme="majorHAnsi" w:cstheme="majorHAnsi"/>
              </w:rPr>
            </w:pPr>
            <w:r w:rsidRPr="004950C8">
              <w:rPr>
                <w:rFonts w:asciiTheme="majorHAnsi" w:hAnsiTheme="majorHAnsi" w:cstheme="majorHAnsi"/>
              </w:rPr>
              <w:t>Lentes de seguridad con Longitud de patilla ajustable, Patillas ajustables, Lente asférica, Barra frontal de doble inyección, Puente nasal de ajuste suave.</w:t>
            </w:r>
          </w:p>
          <w:p w:rsidR="009245CA" w:rsidRPr="004950C8" w:rsidRDefault="009245CA" w:rsidP="009A2532">
            <w:pPr>
              <w:jc w:val="both"/>
              <w:textAlignment w:val="top"/>
              <w:rPr>
                <w:rFonts w:asciiTheme="majorHAnsi" w:hAnsiTheme="majorHAnsi" w:cstheme="majorHAnsi"/>
              </w:rPr>
            </w:pPr>
            <w:r w:rsidRPr="004950C8">
              <w:rPr>
                <w:rFonts w:asciiTheme="majorHAnsi" w:hAnsiTheme="majorHAnsi" w:cstheme="majorHAnsi"/>
              </w:rPr>
              <w:t xml:space="preserve">Lens </w:t>
            </w:r>
            <w:proofErr w:type="spellStart"/>
            <w:r w:rsidRPr="004950C8">
              <w:rPr>
                <w:rFonts w:asciiTheme="majorHAnsi" w:hAnsiTheme="majorHAnsi" w:cstheme="majorHAnsi"/>
              </w:rPr>
              <w:t>Marking</w:t>
            </w:r>
            <w:proofErr w:type="spellEnd"/>
            <w:r w:rsidRPr="004950C8">
              <w:rPr>
                <w:rFonts w:asciiTheme="majorHAnsi" w:hAnsiTheme="majorHAnsi" w:cstheme="majorHAnsi"/>
              </w:rPr>
              <w:t>: Z87+U6.</w:t>
            </w:r>
          </w:p>
          <w:p w:rsidR="009245CA" w:rsidRPr="004950C8" w:rsidRDefault="009245CA" w:rsidP="009A2532">
            <w:pPr>
              <w:jc w:val="both"/>
              <w:textAlignment w:val="top"/>
              <w:rPr>
                <w:rFonts w:asciiTheme="majorHAnsi" w:eastAsia="Arial" w:hAnsiTheme="majorHAnsi" w:cstheme="majorHAnsi"/>
                <w:kern w:val="0"/>
              </w:rPr>
            </w:pPr>
            <w:r w:rsidRPr="004950C8">
              <w:rPr>
                <w:rFonts w:asciiTheme="majorHAnsi" w:hAnsiTheme="majorHAnsi" w:cstheme="majorHAnsi"/>
              </w:rPr>
              <w:t xml:space="preserve">Material del marco: plástico, anti- rayado y anti- niebla; con marco medio, protección UV </w:t>
            </w:r>
            <w:r w:rsidRPr="004950C8">
              <w:rPr>
                <w:rFonts w:asciiTheme="majorHAnsi" w:hAnsiTheme="majorHAnsi" w:cstheme="majorHAnsi"/>
              </w:rPr>
              <w:lastRenderedPageBreak/>
              <w:t xml:space="preserve">del 99.9%; medida estándar; color de las lentes transparente y color de </w:t>
            </w:r>
            <w:proofErr w:type="spellStart"/>
            <w:proofErr w:type="gramStart"/>
            <w:r w:rsidRPr="004950C8">
              <w:rPr>
                <w:rFonts w:asciiTheme="majorHAnsi" w:hAnsiTheme="majorHAnsi" w:cstheme="majorHAnsi"/>
              </w:rPr>
              <w:t>frame</w:t>
            </w:r>
            <w:proofErr w:type="spellEnd"/>
            <w:proofErr w:type="gramEnd"/>
            <w:r w:rsidRPr="004950C8">
              <w:rPr>
                <w:rFonts w:asciiTheme="majorHAnsi" w:hAnsiTheme="majorHAnsi" w:cstheme="majorHAnsi"/>
              </w:rPr>
              <w:t xml:space="preserve"> y temple negro.</w:t>
            </w:r>
          </w:p>
        </w:tc>
        <w:tc>
          <w:tcPr>
            <w:tcW w:w="2268" w:type="dxa"/>
            <w:tcBorders>
              <w:top w:val="single" w:sz="4" w:space="0" w:color="000000"/>
              <w:left w:val="single" w:sz="4" w:space="0" w:color="000000"/>
              <w:bottom w:val="single" w:sz="4" w:space="0" w:color="000000"/>
              <w:right w:val="single" w:sz="4" w:space="0" w:color="000000"/>
            </w:tcBorders>
          </w:tcPr>
          <w:p w:rsidR="009245CA" w:rsidRPr="004950C8" w:rsidRDefault="009245CA" w:rsidP="009A2532">
            <w:pPr>
              <w:jc w:val="both"/>
              <w:textAlignment w:val="top"/>
              <w:rPr>
                <w:rFonts w:asciiTheme="majorHAnsi" w:hAnsiTheme="majorHAnsi" w:cstheme="majorHAnsi"/>
              </w:rPr>
            </w:pPr>
          </w:p>
        </w:tc>
        <w:tc>
          <w:tcPr>
            <w:tcW w:w="2128" w:type="dxa"/>
            <w:tcBorders>
              <w:top w:val="single" w:sz="4" w:space="0" w:color="000000"/>
              <w:left w:val="single" w:sz="4" w:space="0" w:color="000000"/>
              <w:bottom w:val="single" w:sz="4" w:space="0" w:color="000000"/>
              <w:right w:val="single" w:sz="4" w:space="0" w:color="000000"/>
            </w:tcBorders>
          </w:tcPr>
          <w:p w:rsidR="009245CA" w:rsidRPr="004950C8" w:rsidRDefault="009245CA" w:rsidP="009A2532">
            <w:pPr>
              <w:jc w:val="both"/>
              <w:textAlignment w:val="top"/>
              <w:rPr>
                <w:rFonts w:asciiTheme="majorHAnsi" w:hAnsiTheme="majorHAnsi" w:cstheme="majorHAnsi"/>
              </w:rPr>
            </w:pPr>
          </w:p>
        </w:tc>
      </w:tr>
      <w:tr w:rsidR="009245CA" w:rsidTr="009245CA">
        <w:trPr>
          <w:trHeight w:val="68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10</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1184</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PIEZA</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45CA" w:rsidRPr="00CF1E3D" w:rsidRDefault="009245CA" w:rsidP="009A2532">
            <w:pPr>
              <w:ind w:right="140"/>
              <w:jc w:val="center"/>
              <w:rPr>
                <w:rFonts w:asciiTheme="majorHAnsi" w:eastAsia="Times New Roman" w:hAnsiTheme="majorHAnsi" w:cstheme="majorHAnsi"/>
                <w:color w:val="000000"/>
                <w:sz w:val="22"/>
                <w:szCs w:val="22"/>
                <w:lang w:eastAsia="es-MX"/>
              </w:rPr>
            </w:pPr>
            <w:r w:rsidRPr="00CF1E3D">
              <w:rPr>
                <w:rFonts w:asciiTheme="majorHAnsi" w:eastAsia="Arial" w:hAnsiTheme="majorHAnsi" w:cstheme="majorHAnsi"/>
                <w:kern w:val="0"/>
                <w:sz w:val="22"/>
                <w:szCs w:val="22"/>
              </w:rPr>
              <w:t>CARTUCHOS</w:t>
            </w:r>
            <w:r>
              <w:rPr>
                <w:rFonts w:asciiTheme="majorHAnsi" w:eastAsia="Arial" w:hAnsiTheme="majorHAnsi" w:cstheme="majorHAnsi"/>
                <w:kern w:val="0"/>
                <w:sz w:val="22"/>
                <w:szCs w:val="22"/>
              </w:rPr>
              <w:t xml:space="preserve"> </w:t>
            </w:r>
            <w:r w:rsidRPr="00CF1E3D">
              <w:rPr>
                <w:rFonts w:asciiTheme="majorHAnsi" w:eastAsia="Arial" w:hAnsiTheme="majorHAnsi" w:cstheme="majorHAnsi"/>
                <w:kern w:val="0"/>
                <w:sz w:val="22"/>
                <w:szCs w:val="22"/>
              </w:rPr>
              <w:t>PARA RESPIRADOR MEDIA CARA Y CARA COMPLETA, CONTRA</w:t>
            </w:r>
            <w:r>
              <w:rPr>
                <w:rFonts w:asciiTheme="majorHAnsi" w:eastAsia="Arial" w:hAnsiTheme="majorHAnsi" w:cstheme="majorHAnsi"/>
                <w:kern w:val="0"/>
                <w:sz w:val="22"/>
                <w:szCs w:val="22"/>
              </w:rPr>
              <w:t xml:space="preserve"> </w:t>
            </w:r>
            <w:r w:rsidRPr="00CF1E3D">
              <w:rPr>
                <w:rFonts w:asciiTheme="majorHAnsi" w:eastAsia="Arial" w:hAnsiTheme="majorHAnsi" w:cstheme="majorHAnsi"/>
                <w:kern w:val="0"/>
                <w:sz w:val="22"/>
                <w:szCs w:val="22"/>
              </w:rPr>
              <w:t>VAPORES ORGANICOS, ALGUNOS ALCOHOLES Y ALGUNAS CETONAS</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45CA" w:rsidRPr="004950C8" w:rsidRDefault="009245CA" w:rsidP="009A2532">
            <w:pPr>
              <w:spacing w:line="300" w:lineRule="atLeast"/>
              <w:jc w:val="both"/>
              <w:textAlignment w:val="top"/>
              <w:rPr>
                <w:rFonts w:asciiTheme="majorHAnsi" w:eastAsia="Arial" w:hAnsiTheme="majorHAnsi" w:cstheme="majorHAnsi"/>
                <w:kern w:val="0"/>
              </w:rPr>
            </w:pPr>
            <w:r w:rsidRPr="004950C8">
              <w:rPr>
                <w:rFonts w:asciiTheme="majorHAnsi" w:eastAsia="Arial" w:hAnsiTheme="majorHAnsi" w:cstheme="majorHAnsi"/>
                <w:kern w:val="0"/>
              </w:rPr>
              <w:t>Cartucho para vapores orgánicos y gases ácidos color gris con amarillo; fabricado en plástico duro con espuma; GA/VO código: 01CAA006; compatible con respirador clave: 102 008 00001 00</w:t>
            </w:r>
          </w:p>
        </w:tc>
        <w:tc>
          <w:tcPr>
            <w:tcW w:w="2268" w:type="dxa"/>
            <w:tcBorders>
              <w:top w:val="single" w:sz="4" w:space="0" w:color="000000"/>
              <w:left w:val="single" w:sz="4" w:space="0" w:color="000000"/>
              <w:bottom w:val="single" w:sz="4" w:space="0" w:color="000000"/>
              <w:right w:val="single" w:sz="4" w:space="0" w:color="000000"/>
            </w:tcBorders>
          </w:tcPr>
          <w:p w:rsidR="009245CA" w:rsidRPr="004950C8" w:rsidRDefault="009245CA" w:rsidP="009A2532">
            <w:pPr>
              <w:spacing w:line="300" w:lineRule="atLeast"/>
              <w:jc w:val="both"/>
              <w:textAlignment w:val="top"/>
              <w:rPr>
                <w:rFonts w:asciiTheme="majorHAnsi" w:eastAsia="Arial" w:hAnsiTheme="majorHAnsi" w:cstheme="majorHAnsi"/>
                <w:kern w:val="0"/>
              </w:rPr>
            </w:pPr>
          </w:p>
        </w:tc>
        <w:tc>
          <w:tcPr>
            <w:tcW w:w="2128" w:type="dxa"/>
            <w:tcBorders>
              <w:top w:val="single" w:sz="4" w:space="0" w:color="000000"/>
              <w:left w:val="single" w:sz="4" w:space="0" w:color="000000"/>
              <w:bottom w:val="single" w:sz="4" w:space="0" w:color="000000"/>
              <w:right w:val="single" w:sz="4" w:space="0" w:color="000000"/>
            </w:tcBorders>
          </w:tcPr>
          <w:p w:rsidR="009245CA" w:rsidRPr="004950C8" w:rsidRDefault="009245CA" w:rsidP="009A2532">
            <w:pPr>
              <w:spacing w:line="300" w:lineRule="atLeast"/>
              <w:jc w:val="both"/>
              <w:textAlignment w:val="top"/>
              <w:rPr>
                <w:rFonts w:asciiTheme="majorHAnsi" w:eastAsia="Arial" w:hAnsiTheme="majorHAnsi" w:cstheme="majorHAnsi"/>
                <w:kern w:val="0"/>
              </w:rPr>
            </w:pPr>
          </w:p>
        </w:tc>
      </w:tr>
      <w:tr w:rsidR="009245CA" w:rsidTr="009245CA">
        <w:trPr>
          <w:trHeight w:val="68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11</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148</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PIEZA</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45CA" w:rsidRDefault="009245CA" w:rsidP="009A2532">
            <w:pPr>
              <w:ind w:right="140"/>
              <w:jc w:val="center"/>
              <w:rPr>
                <w:rFonts w:asciiTheme="majorHAnsi" w:eastAsia="Arial" w:hAnsiTheme="majorHAnsi" w:cstheme="majorHAnsi"/>
                <w:kern w:val="0"/>
                <w:sz w:val="22"/>
                <w:szCs w:val="22"/>
              </w:rPr>
            </w:pPr>
          </w:p>
          <w:p w:rsidR="009245CA" w:rsidRDefault="009245CA" w:rsidP="009A2532">
            <w:pPr>
              <w:ind w:right="140"/>
              <w:jc w:val="center"/>
              <w:rPr>
                <w:rFonts w:asciiTheme="majorHAnsi" w:eastAsia="Arial" w:hAnsiTheme="majorHAnsi" w:cstheme="majorHAnsi"/>
                <w:kern w:val="0"/>
                <w:sz w:val="22"/>
                <w:szCs w:val="22"/>
              </w:rPr>
            </w:pPr>
          </w:p>
          <w:p w:rsidR="009245CA" w:rsidRDefault="009245CA" w:rsidP="009A2532">
            <w:pPr>
              <w:ind w:right="140"/>
              <w:jc w:val="center"/>
              <w:rPr>
                <w:rFonts w:asciiTheme="majorHAnsi" w:eastAsia="Arial" w:hAnsiTheme="majorHAnsi" w:cstheme="majorHAnsi"/>
                <w:kern w:val="0"/>
                <w:sz w:val="22"/>
                <w:szCs w:val="22"/>
              </w:rPr>
            </w:pPr>
          </w:p>
          <w:p w:rsidR="009245CA" w:rsidRPr="004950C8" w:rsidRDefault="009245CA" w:rsidP="009A2532">
            <w:pPr>
              <w:ind w:right="140"/>
              <w:jc w:val="center"/>
              <w:rPr>
                <w:rFonts w:asciiTheme="majorHAnsi" w:eastAsia="Arial" w:hAnsiTheme="majorHAnsi" w:cstheme="majorHAnsi"/>
                <w:kern w:val="0"/>
                <w:sz w:val="22"/>
                <w:szCs w:val="22"/>
              </w:rPr>
            </w:pPr>
            <w:r w:rsidRPr="004950C8">
              <w:rPr>
                <w:rFonts w:asciiTheme="majorHAnsi" w:eastAsia="Arial" w:hAnsiTheme="majorHAnsi" w:cstheme="majorHAnsi"/>
                <w:kern w:val="0"/>
                <w:sz w:val="22"/>
                <w:szCs w:val="22"/>
              </w:rPr>
              <w:t>CASCOS DE PROTECCIÓN</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45CA" w:rsidRPr="004950C8" w:rsidRDefault="009245CA" w:rsidP="009A2532">
            <w:pPr>
              <w:spacing w:line="300" w:lineRule="atLeast"/>
              <w:jc w:val="both"/>
              <w:textAlignment w:val="top"/>
              <w:rPr>
                <w:rFonts w:asciiTheme="majorHAnsi" w:eastAsia="Arial" w:hAnsiTheme="majorHAnsi" w:cstheme="majorHAnsi"/>
                <w:kern w:val="0"/>
              </w:rPr>
            </w:pPr>
            <w:r w:rsidRPr="004950C8">
              <w:rPr>
                <w:rFonts w:asciiTheme="majorHAnsi" w:hAnsiTheme="majorHAnsi" w:cstheme="majorHAnsi"/>
              </w:rPr>
              <w:t>Casco de polietileno de alto impacto. Resistente al impacto y penetración. Resistencia dieléctrica 20,000 v.; acabado mate, color blanco, peso de 0.400kg, ancho de 22cm, largo de 13cm y profundidad de 29cm.</w:t>
            </w:r>
          </w:p>
        </w:tc>
        <w:tc>
          <w:tcPr>
            <w:tcW w:w="2268" w:type="dxa"/>
            <w:tcBorders>
              <w:top w:val="single" w:sz="4" w:space="0" w:color="000000"/>
              <w:left w:val="single" w:sz="4" w:space="0" w:color="000000"/>
              <w:bottom w:val="single" w:sz="4" w:space="0" w:color="000000"/>
              <w:right w:val="single" w:sz="4" w:space="0" w:color="000000"/>
            </w:tcBorders>
          </w:tcPr>
          <w:p w:rsidR="009245CA" w:rsidRPr="004950C8" w:rsidRDefault="009245CA" w:rsidP="009A2532">
            <w:pPr>
              <w:spacing w:line="300" w:lineRule="atLeast"/>
              <w:jc w:val="both"/>
              <w:textAlignment w:val="top"/>
              <w:rPr>
                <w:rFonts w:asciiTheme="majorHAnsi" w:hAnsiTheme="majorHAnsi" w:cstheme="majorHAnsi"/>
              </w:rPr>
            </w:pPr>
          </w:p>
        </w:tc>
        <w:tc>
          <w:tcPr>
            <w:tcW w:w="2128" w:type="dxa"/>
            <w:tcBorders>
              <w:top w:val="single" w:sz="4" w:space="0" w:color="000000"/>
              <w:left w:val="single" w:sz="4" w:space="0" w:color="000000"/>
              <w:bottom w:val="single" w:sz="4" w:space="0" w:color="000000"/>
              <w:right w:val="single" w:sz="4" w:space="0" w:color="000000"/>
            </w:tcBorders>
          </w:tcPr>
          <w:p w:rsidR="009245CA" w:rsidRPr="004950C8" w:rsidRDefault="009245CA" w:rsidP="009A2532">
            <w:pPr>
              <w:spacing w:line="300" w:lineRule="atLeast"/>
              <w:jc w:val="both"/>
              <w:textAlignment w:val="top"/>
              <w:rPr>
                <w:rFonts w:asciiTheme="majorHAnsi" w:hAnsiTheme="majorHAnsi" w:cstheme="majorHAnsi"/>
              </w:rPr>
            </w:pPr>
          </w:p>
        </w:tc>
      </w:tr>
      <w:tr w:rsidR="009245CA" w:rsidTr="009245CA">
        <w:trPr>
          <w:trHeight w:val="68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12</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148</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PIEZA</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45CA" w:rsidRDefault="009245CA" w:rsidP="009A2532">
            <w:pPr>
              <w:ind w:right="140"/>
              <w:rPr>
                <w:rFonts w:asciiTheme="majorHAnsi" w:eastAsia="Arial" w:hAnsiTheme="majorHAnsi" w:cstheme="majorHAnsi"/>
                <w:kern w:val="0"/>
                <w:sz w:val="22"/>
                <w:szCs w:val="22"/>
              </w:rPr>
            </w:pPr>
          </w:p>
          <w:p w:rsidR="009245CA" w:rsidRDefault="009245CA" w:rsidP="009A2532">
            <w:pPr>
              <w:ind w:right="140"/>
              <w:rPr>
                <w:rFonts w:asciiTheme="majorHAnsi" w:eastAsia="Arial" w:hAnsiTheme="majorHAnsi" w:cstheme="majorHAnsi"/>
                <w:kern w:val="0"/>
                <w:sz w:val="22"/>
                <w:szCs w:val="22"/>
              </w:rPr>
            </w:pPr>
          </w:p>
          <w:p w:rsidR="009245CA" w:rsidRDefault="009245CA" w:rsidP="009A2532">
            <w:pPr>
              <w:ind w:right="140"/>
              <w:rPr>
                <w:rFonts w:asciiTheme="majorHAnsi" w:eastAsia="Arial" w:hAnsiTheme="majorHAnsi" w:cstheme="majorHAnsi"/>
                <w:kern w:val="0"/>
                <w:sz w:val="22"/>
                <w:szCs w:val="22"/>
              </w:rPr>
            </w:pPr>
          </w:p>
          <w:p w:rsidR="009245CA" w:rsidRPr="00346E9F" w:rsidRDefault="009245CA" w:rsidP="009A2532">
            <w:pPr>
              <w:ind w:right="140"/>
              <w:jc w:val="center"/>
              <w:rPr>
                <w:rFonts w:asciiTheme="majorHAnsi" w:eastAsia="Arial" w:hAnsiTheme="majorHAnsi" w:cstheme="majorHAnsi"/>
                <w:kern w:val="0"/>
                <w:sz w:val="22"/>
                <w:szCs w:val="22"/>
              </w:rPr>
            </w:pPr>
            <w:r w:rsidRPr="00346E9F">
              <w:rPr>
                <w:rFonts w:asciiTheme="majorHAnsi" w:eastAsia="Arial" w:hAnsiTheme="majorHAnsi" w:cstheme="majorHAnsi"/>
                <w:kern w:val="0"/>
                <w:sz w:val="22"/>
                <w:szCs w:val="22"/>
              </w:rPr>
              <w:t>OREJERAS PROTECTORAS CONTRA RUIDOS</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45CA" w:rsidRPr="00346E9F" w:rsidRDefault="009245CA" w:rsidP="009A2532">
            <w:pPr>
              <w:spacing w:line="300" w:lineRule="atLeast"/>
              <w:jc w:val="both"/>
              <w:textAlignment w:val="top"/>
              <w:rPr>
                <w:rFonts w:asciiTheme="majorHAnsi" w:eastAsia="Times New Roman" w:hAnsiTheme="majorHAnsi" w:cstheme="majorHAnsi"/>
                <w:color w:val="000000"/>
                <w:sz w:val="22"/>
                <w:szCs w:val="22"/>
              </w:rPr>
            </w:pPr>
            <w:r w:rsidRPr="00346E9F">
              <w:rPr>
                <w:rFonts w:asciiTheme="majorHAnsi" w:eastAsia="Times New Roman" w:hAnsiTheme="majorHAnsi" w:cstheme="majorHAnsi"/>
                <w:color w:val="000000"/>
                <w:sz w:val="22"/>
                <w:szCs w:val="22"/>
                <w:lang w:eastAsia="es-MX"/>
              </w:rPr>
              <w:t>Orejera de protección con diadema de 29 DB</w:t>
            </w:r>
            <w:r>
              <w:rPr>
                <w:rFonts w:asciiTheme="majorHAnsi" w:eastAsia="Times New Roman" w:hAnsiTheme="majorHAnsi" w:cstheme="majorHAnsi"/>
                <w:color w:val="000000"/>
                <w:sz w:val="22"/>
                <w:szCs w:val="22"/>
                <w:lang w:eastAsia="es-MX"/>
              </w:rPr>
              <w:t xml:space="preserve">; </w:t>
            </w:r>
            <w:r w:rsidRPr="00346E9F">
              <w:rPr>
                <w:rFonts w:asciiTheme="majorHAnsi" w:eastAsia="Times New Roman" w:hAnsiTheme="majorHAnsi" w:cstheme="majorHAnsi"/>
                <w:color w:val="000000"/>
                <w:sz w:val="22"/>
                <w:szCs w:val="22"/>
                <w:lang w:eastAsia="es-MX"/>
              </w:rPr>
              <w:t>Fabricada en plástico resistente con diadema flexible</w:t>
            </w:r>
            <w:r>
              <w:rPr>
                <w:rFonts w:asciiTheme="majorHAnsi" w:eastAsia="Times New Roman" w:hAnsiTheme="majorHAnsi" w:cstheme="majorHAnsi"/>
                <w:color w:val="000000"/>
                <w:sz w:val="22"/>
                <w:szCs w:val="22"/>
                <w:lang w:eastAsia="es-MX"/>
              </w:rPr>
              <w:t>;</w:t>
            </w:r>
          </w:p>
          <w:p w:rsidR="009245CA" w:rsidRPr="004950C8" w:rsidRDefault="009245CA" w:rsidP="009A2532">
            <w:pPr>
              <w:spacing w:line="300" w:lineRule="atLeast"/>
              <w:jc w:val="both"/>
              <w:textAlignment w:val="top"/>
              <w:rPr>
                <w:rFonts w:asciiTheme="majorHAnsi" w:hAnsiTheme="majorHAnsi" w:cstheme="majorHAnsi"/>
              </w:rPr>
            </w:pPr>
            <w:r>
              <w:rPr>
                <w:rFonts w:asciiTheme="majorHAnsi" w:eastAsia="Times New Roman" w:hAnsiTheme="majorHAnsi" w:cstheme="majorHAnsi"/>
                <w:color w:val="000000"/>
                <w:sz w:val="22"/>
                <w:szCs w:val="22"/>
                <w:lang w:eastAsia="es-MX"/>
              </w:rPr>
              <w:t>A</w:t>
            </w:r>
            <w:r w:rsidRPr="00CE2FF0">
              <w:rPr>
                <w:rFonts w:asciiTheme="majorHAnsi" w:eastAsia="Times New Roman" w:hAnsiTheme="majorHAnsi" w:cstheme="majorHAnsi"/>
                <w:color w:val="000000"/>
                <w:sz w:val="22"/>
                <w:szCs w:val="22"/>
                <w:lang w:eastAsia="es-MX"/>
              </w:rPr>
              <w:t>juste de múltiples posiciones, las conchas giran hasta 160 grados</w:t>
            </w:r>
            <w:r>
              <w:rPr>
                <w:rFonts w:asciiTheme="majorHAnsi" w:eastAsia="Times New Roman" w:hAnsiTheme="majorHAnsi" w:cstheme="majorHAnsi"/>
                <w:color w:val="000000"/>
                <w:sz w:val="22"/>
                <w:szCs w:val="22"/>
                <w:lang w:eastAsia="es-MX"/>
              </w:rPr>
              <w:t>; con dieléctrica sin materiales metálicos.</w:t>
            </w:r>
          </w:p>
        </w:tc>
        <w:tc>
          <w:tcPr>
            <w:tcW w:w="2268" w:type="dxa"/>
            <w:tcBorders>
              <w:top w:val="single" w:sz="4" w:space="0" w:color="000000"/>
              <w:left w:val="single" w:sz="4" w:space="0" w:color="000000"/>
              <w:bottom w:val="single" w:sz="4" w:space="0" w:color="000000"/>
              <w:right w:val="single" w:sz="4" w:space="0" w:color="000000"/>
            </w:tcBorders>
          </w:tcPr>
          <w:p w:rsidR="009245CA" w:rsidRPr="00346E9F" w:rsidRDefault="009245CA" w:rsidP="009A2532">
            <w:pPr>
              <w:spacing w:line="300" w:lineRule="atLeast"/>
              <w:jc w:val="both"/>
              <w:textAlignment w:val="top"/>
              <w:rPr>
                <w:rFonts w:asciiTheme="majorHAnsi" w:eastAsia="Times New Roman" w:hAnsiTheme="majorHAnsi" w:cstheme="majorHAnsi"/>
                <w:color w:val="000000"/>
                <w:sz w:val="22"/>
                <w:szCs w:val="22"/>
                <w:lang w:eastAsia="es-MX"/>
              </w:rPr>
            </w:pPr>
          </w:p>
        </w:tc>
        <w:tc>
          <w:tcPr>
            <w:tcW w:w="2128" w:type="dxa"/>
            <w:tcBorders>
              <w:top w:val="single" w:sz="4" w:space="0" w:color="000000"/>
              <w:left w:val="single" w:sz="4" w:space="0" w:color="000000"/>
              <w:bottom w:val="single" w:sz="4" w:space="0" w:color="000000"/>
              <w:right w:val="single" w:sz="4" w:space="0" w:color="000000"/>
            </w:tcBorders>
          </w:tcPr>
          <w:p w:rsidR="009245CA" w:rsidRPr="00346E9F" w:rsidRDefault="009245CA" w:rsidP="009A2532">
            <w:pPr>
              <w:spacing w:line="300" w:lineRule="atLeast"/>
              <w:jc w:val="both"/>
              <w:textAlignment w:val="top"/>
              <w:rPr>
                <w:rFonts w:asciiTheme="majorHAnsi" w:eastAsia="Times New Roman" w:hAnsiTheme="majorHAnsi" w:cstheme="majorHAnsi"/>
                <w:color w:val="000000"/>
                <w:sz w:val="22"/>
                <w:szCs w:val="22"/>
                <w:lang w:eastAsia="es-MX"/>
              </w:rPr>
            </w:pPr>
          </w:p>
        </w:tc>
      </w:tr>
      <w:tr w:rsidR="009245CA" w:rsidTr="009245CA">
        <w:trPr>
          <w:trHeight w:val="68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lastRenderedPageBreak/>
              <w:t>13</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148</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rPr>
                <w:rFonts w:asciiTheme="majorHAnsi" w:eastAsia="Times New Roman" w:hAnsiTheme="majorHAnsi" w:cstheme="majorHAnsi"/>
              </w:rPr>
            </w:pPr>
            <w:r>
              <w:rPr>
                <w:rFonts w:asciiTheme="majorHAnsi" w:eastAsia="Times New Roman" w:hAnsiTheme="majorHAnsi" w:cstheme="majorHAnsi"/>
              </w:rPr>
              <w:t>PIEZA</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45CA" w:rsidRDefault="009245CA" w:rsidP="009A2532">
            <w:pPr>
              <w:ind w:right="140"/>
              <w:rPr>
                <w:rFonts w:asciiTheme="majorHAnsi" w:eastAsia="Arial" w:hAnsiTheme="majorHAnsi" w:cstheme="majorHAnsi"/>
                <w:kern w:val="0"/>
                <w:sz w:val="22"/>
                <w:szCs w:val="22"/>
              </w:rPr>
            </w:pPr>
          </w:p>
          <w:p w:rsidR="009245CA" w:rsidRDefault="009245CA" w:rsidP="009A2532">
            <w:pPr>
              <w:ind w:right="140"/>
              <w:rPr>
                <w:rFonts w:asciiTheme="majorHAnsi" w:eastAsia="Arial" w:hAnsiTheme="majorHAnsi" w:cstheme="majorHAnsi"/>
                <w:kern w:val="0"/>
                <w:sz w:val="22"/>
                <w:szCs w:val="22"/>
              </w:rPr>
            </w:pPr>
          </w:p>
          <w:p w:rsidR="009245CA" w:rsidRDefault="009245CA" w:rsidP="009A2532">
            <w:pPr>
              <w:ind w:right="140"/>
              <w:rPr>
                <w:rFonts w:asciiTheme="majorHAnsi" w:eastAsia="Arial" w:hAnsiTheme="majorHAnsi" w:cstheme="majorHAnsi"/>
                <w:kern w:val="0"/>
                <w:sz w:val="22"/>
                <w:szCs w:val="22"/>
              </w:rPr>
            </w:pPr>
          </w:p>
          <w:p w:rsidR="009245CA" w:rsidRDefault="009245CA" w:rsidP="009A2532">
            <w:pPr>
              <w:ind w:right="140"/>
              <w:rPr>
                <w:rFonts w:asciiTheme="majorHAnsi" w:eastAsia="Arial" w:hAnsiTheme="majorHAnsi" w:cstheme="majorHAnsi"/>
                <w:kern w:val="0"/>
                <w:sz w:val="22"/>
                <w:szCs w:val="22"/>
              </w:rPr>
            </w:pPr>
          </w:p>
          <w:p w:rsidR="009245CA" w:rsidRDefault="009245CA" w:rsidP="009A2532">
            <w:pPr>
              <w:ind w:right="140"/>
              <w:rPr>
                <w:rFonts w:asciiTheme="majorHAnsi" w:eastAsia="Arial" w:hAnsiTheme="majorHAnsi" w:cstheme="majorHAnsi"/>
                <w:kern w:val="0"/>
                <w:sz w:val="22"/>
                <w:szCs w:val="22"/>
              </w:rPr>
            </w:pPr>
          </w:p>
          <w:p w:rsidR="009245CA" w:rsidRDefault="009245CA" w:rsidP="009A2532">
            <w:pPr>
              <w:ind w:right="140"/>
              <w:rPr>
                <w:rFonts w:asciiTheme="majorHAnsi" w:eastAsia="Arial" w:hAnsiTheme="majorHAnsi" w:cstheme="majorHAnsi"/>
                <w:kern w:val="0"/>
                <w:sz w:val="22"/>
                <w:szCs w:val="22"/>
              </w:rPr>
            </w:pPr>
          </w:p>
          <w:p w:rsidR="009245CA" w:rsidRDefault="009245CA" w:rsidP="009A2532">
            <w:pPr>
              <w:ind w:right="140"/>
              <w:rPr>
                <w:rFonts w:asciiTheme="majorHAnsi" w:eastAsia="Arial" w:hAnsiTheme="majorHAnsi" w:cstheme="majorHAnsi"/>
                <w:kern w:val="0"/>
                <w:sz w:val="22"/>
                <w:szCs w:val="22"/>
              </w:rPr>
            </w:pPr>
          </w:p>
          <w:p w:rsidR="009245CA" w:rsidRDefault="009245CA" w:rsidP="009A2532">
            <w:pPr>
              <w:ind w:right="140"/>
              <w:rPr>
                <w:rFonts w:asciiTheme="majorHAnsi" w:eastAsia="Arial" w:hAnsiTheme="majorHAnsi" w:cstheme="majorHAnsi"/>
                <w:kern w:val="0"/>
                <w:sz w:val="22"/>
                <w:szCs w:val="22"/>
              </w:rPr>
            </w:pPr>
          </w:p>
          <w:p w:rsidR="009245CA" w:rsidRPr="00532583" w:rsidRDefault="009245CA" w:rsidP="009A2532">
            <w:pPr>
              <w:ind w:right="140"/>
              <w:jc w:val="center"/>
              <w:rPr>
                <w:rFonts w:asciiTheme="majorHAnsi" w:eastAsia="Arial" w:hAnsiTheme="majorHAnsi" w:cstheme="majorHAnsi"/>
                <w:sz w:val="22"/>
                <w:szCs w:val="22"/>
              </w:rPr>
            </w:pPr>
            <w:r w:rsidRPr="00532583">
              <w:rPr>
                <w:rFonts w:asciiTheme="majorHAnsi" w:eastAsia="Arial" w:hAnsiTheme="majorHAnsi" w:cstheme="majorHAnsi"/>
                <w:kern w:val="0"/>
                <w:sz w:val="22"/>
                <w:szCs w:val="22"/>
              </w:rPr>
              <w:t>RESPIRADORES DE SILICON DE MEDIA CARA</w:t>
            </w:r>
          </w:p>
          <w:p w:rsidR="009245CA" w:rsidRPr="00346E9F" w:rsidRDefault="009245CA" w:rsidP="009A2532">
            <w:pPr>
              <w:ind w:right="140"/>
              <w:rPr>
                <w:rFonts w:asciiTheme="majorHAnsi" w:eastAsia="Arial" w:hAnsiTheme="majorHAnsi" w:cstheme="majorHAnsi"/>
                <w:kern w:val="0"/>
                <w:sz w:val="22"/>
                <w:szCs w:val="22"/>
              </w:rPr>
            </w:pP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45CA" w:rsidRPr="00E02A2C" w:rsidRDefault="009245CA" w:rsidP="009A2532">
            <w:pPr>
              <w:widowControl/>
              <w:shd w:val="clear" w:color="auto" w:fill="FFFFFF"/>
              <w:suppressAutoHyphens w:val="0"/>
              <w:spacing w:before="100" w:beforeAutospacing="1" w:after="100" w:afterAutospacing="1" w:line="288" w:lineRule="atLeast"/>
              <w:jc w:val="both"/>
              <w:rPr>
                <w:rFonts w:asciiTheme="majorHAnsi" w:eastAsia="Arial" w:hAnsiTheme="majorHAnsi" w:cstheme="majorHAnsi"/>
                <w:sz w:val="22"/>
                <w:szCs w:val="22"/>
                <w:lang w:eastAsia="es-MX" w:bidi="ar-SA"/>
              </w:rPr>
            </w:pPr>
            <w:r w:rsidRPr="00E02A2C">
              <w:rPr>
                <w:rFonts w:asciiTheme="majorHAnsi" w:eastAsia="Arial" w:hAnsiTheme="majorHAnsi" w:cstheme="majorHAnsi"/>
                <w:sz w:val="22"/>
                <w:szCs w:val="22"/>
              </w:rPr>
              <w:t xml:space="preserve">Mascara de media cara reutilizable; Protección Respiratoria Compatible Y Conveniente; Respirador De Media Pieza Facial; Arnés De Cabeza Ajustable; Aprobación </w:t>
            </w:r>
            <w:proofErr w:type="spellStart"/>
            <w:r w:rsidRPr="00E02A2C">
              <w:rPr>
                <w:rFonts w:asciiTheme="majorHAnsi" w:eastAsia="Arial" w:hAnsiTheme="majorHAnsi" w:cstheme="majorHAnsi"/>
                <w:sz w:val="22"/>
                <w:szCs w:val="22"/>
              </w:rPr>
              <w:t>Niosh</w:t>
            </w:r>
            <w:proofErr w:type="spellEnd"/>
            <w:r w:rsidRPr="00E02A2C">
              <w:rPr>
                <w:rFonts w:asciiTheme="majorHAnsi" w:eastAsia="Arial" w:hAnsiTheme="majorHAnsi" w:cstheme="majorHAnsi"/>
                <w:sz w:val="22"/>
                <w:szCs w:val="22"/>
              </w:rPr>
              <w:t>; con Aerolínea dual compatible con suministro de aire (</w:t>
            </w:r>
            <w:r w:rsidRPr="00E02A2C">
              <w:rPr>
                <w:rFonts w:asciiTheme="majorHAnsi" w:eastAsia="Arial" w:hAnsiTheme="majorHAnsi" w:cstheme="majorHAnsi"/>
                <w:kern w:val="0"/>
                <w:sz w:val="22"/>
                <w:szCs w:val="22"/>
              </w:rPr>
              <w:t>Con Dos Cartuchos)</w:t>
            </w:r>
            <w:r w:rsidRPr="00E02A2C">
              <w:rPr>
                <w:rFonts w:asciiTheme="majorHAnsi" w:eastAsia="Times New Roman" w:hAnsiTheme="majorHAnsi" w:cstheme="majorHAnsi"/>
                <w:color w:val="000000"/>
                <w:sz w:val="22"/>
                <w:szCs w:val="22"/>
              </w:rPr>
              <w:t xml:space="preserve">; Material: </w:t>
            </w:r>
            <w:r w:rsidRPr="00E02A2C">
              <w:rPr>
                <w:rFonts w:asciiTheme="majorHAnsi" w:eastAsia="Arial" w:hAnsiTheme="majorHAnsi" w:cstheme="majorHAnsi"/>
                <w:sz w:val="22"/>
                <w:szCs w:val="22"/>
              </w:rPr>
              <w:t>elastómero termoplástico (</w:t>
            </w:r>
            <w:proofErr w:type="spellStart"/>
            <w:r w:rsidRPr="00E02A2C">
              <w:rPr>
                <w:rFonts w:asciiTheme="majorHAnsi" w:eastAsia="Arial" w:hAnsiTheme="majorHAnsi" w:cstheme="majorHAnsi"/>
                <w:sz w:val="22"/>
                <w:szCs w:val="22"/>
              </w:rPr>
              <w:t>tpe</w:t>
            </w:r>
            <w:proofErr w:type="spellEnd"/>
            <w:r w:rsidRPr="00E02A2C">
              <w:rPr>
                <w:rFonts w:asciiTheme="majorHAnsi" w:eastAsia="Arial" w:hAnsiTheme="majorHAnsi" w:cstheme="majorHAnsi"/>
                <w:sz w:val="22"/>
                <w:szCs w:val="22"/>
              </w:rPr>
              <w:t xml:space="preserve">) (Fabricada en hule termoplástico y gel de silicón natural); </w:t>
            </w:r>
            <w:r w:rsidRPr="00E02A2C">
              <w:rPr>
                <w:rFonts w:asciiTheme="majorHAnsi" w:eastAsia="Arial" w:hAnsiTheme="majorHAnsi" w:cstheme="majorHAnsi"/>
                <w:kern w:val="0"/>
                <w:sz w:val="22"/>
                <w:szCs w:val="22"/>
              </w:rPr>
              <w:t xml:space="preserve">De Bajo Mantenimiento Serie 7500; con </w:t>
            </w:r>
            <w:r w:rsidRPr="00E02A2C">
              <w:rPr>
                <w:rFonts w:asciiTheme="majorHAnsi" w:eastAsia="Arial" w:hAnsiTheme="majorHAnsi" w:cstheme="majorHAnsi"/>
                <w:sz w:val="22"/>
                <w:szCs w:val="22"/>
                <w:lang w:eastAsia="es-MX" w:bidi="ar-SA"/>
              </w:rPr>
              <w:t xml:space="preserve">Peso neto: </w:t>
            </w:r>
            <w:r w:rsidRPr="00E02A2C">
              <w:rPr>
                <w:rFonts w:asciiTheme="majorHAnsi" w:eastAsia="Arial" w:hAnsiTheme="majorHAnsi" w:cstheme="majorHAnsi"/>
                <w:sz w:val="22"/>
                <w:szCs w:val="22"/>
              </w:rPr>
              <w:t>82</w:t>
            </w:r>
            <w:r>
              <w:rPr>
                <w:rFonts w:asciiTheme="majorHAnsi" w:eastAsia="Arial" w:hAnsiTheme="majorHAnsi" w:cstheme="majorHAnsi"/>
                <w:sz w:val="22"/>
                <w:szCs w:val="22"/>
                <w:lang w:eastAsia="es-MX" w:bidi="ar-SA"/>
              </w:rPr>
              <w:t>, t</w:t>
            </w:r>
            <w:r w:rsidRPr="00E02A2C">
              <w:rPr>
                <w:rFonts w:asciiTheme="majorHAnsi" w:eastAsia="Arial" w:hAnsiTheme="majorHAnsi" w:cstheme="majorHAnsi"/>
                <w:sz w:val="22"/>
                <w:szCs w:val="22"/>
              </w:rPr>
              <w:t>ipo de arnés: 4 puntos</w:t>
            </w:r>
            <w:r>
              <w:rPr>
                <w:rFonts w:asciiTheme="majorHAnsi" w:eastAsia="Arial" w:hAnsiTheme="majorHAnsi" w:cstheme="majorHAnsi"/>
                <w:sz w:val="22"/>
                <w:szCs w:val="22"/>
                <w:lang w:eastAsia="es-MX" w:bidi="ar-SA"/>
              </w:rPr>
              <w:t xml:space="preserve"> y t</w:t>
            </w:r>
            <w:r w:rsidRPr="007636A9">
              <w:rPr>
                <w:rFonts w:asciiTheme="majorHAnsi" w:eastAsia="Arial" w:hAnsiTheme="majorHAnsi" w:cstheme="majorHAnsi"/>
                <w:sz w:val="22"/>
                <w:szCs w:val="22"/>
              </w:rPr>
              <w:t>ipo de conexión: BEYONET.</w:t>
            </w:r>
          </w:p>
        </w:tc>
        <w:tc>
          <w:tcPr>
            <w:tcW w:w="2268" w:type="dxa"/>
            <w:tcBorders>
              <w:top w:val="single" w:sz="4" w:space="0" w:color="000000"/>
              <w:left w:val="single" w:sz="4" w:space="0" w:color="000000"/>
              <w:bottom w:val="single" w:sz="4" w:space="0" w:color="000000"/>
              <w:right w:val="single" w:sz="4" w:space="0" w:color="000000"/>
            </w:tcBorders>
          </w:tcPr>
          <w:p w:rsidR="009245CA" w:rsidRPr="00E02A2C" w:rsidRDefault="009245CA" w:rsidP="009A2532">
            <w:pPr>
              <w:widowControl/>
              <w:shd w:val="clear" w:color="auto" w:fill="FFFFFF"/>
              <w:suppressAutoHyphens w:val="0"/>
              <w:spacing w:before="100" w:beforeAutospacing="1" w:after="100" w:afterAutospacing="1" w:line="288" w:lineRule="atLeast"/>
              <w:jc w:val="both"/>
              <w:rPr>
                <w:rFonts w:asciiTheme="majorHAnsi" w:eastAsia="Arial" w:hAnsiTheme="majorHAnsi" w:cstheme="majorHAnsi"/>
                <w:sz w:val="22"/>
                <w:szCs w:val="22"/>
              </w:rPr>
            </w:pPr>
          </w:p>
        </w:tc>
        <w:tc>
          <w:tcPr>
            <w:tcW w:w="2128" w:type="dxa"/>
            <w:tcBorders>
              <w:top w:val="single" w:sz="4" w:space="0" w:color="000000"/>
              <w:left w:val="single" w:sz="4" w:space="0" w:color="000000"/>
              <w:bottom w:val="single" w:sz="4" w:space="0" w:color="000000"/>
              <w:right w:val="single" w:sz="4" w:space="0" w:color="000000"/>
            </w:tcBorders>
          </w:tcPr>
          <w:p w:rsidR="009245CA" w:rsidRPr="00E02A2C" w:rsidRDefault="009245CA" w:rsidP="009A2532">
            <w:pPr>
              <w:widowControl/>
              <w:shd w:val="clear" w:color="auto" w:fill="FFFFFF"/>
              <w:suppressAutoHyphens w:val="0"/>
              <w:spacing w:before="100" w:beforeAutospacing="1" w:after="100" w:afterAutospacing="1" w:line="288" w:lineRule="atLeast"/>
              <w:jc w:val="both"/>
              <w:rPr>
                <w:rFonts w:asciiTheme="majorHAnsi" w:eastAsia="Arial" w:hAnsiTheme="majorHAnsi" w:cstheme="majorHAnsi"/>
                <w:sz w:val="22"/>
                <w:szCs w:val="22"/>
              </w:rPr>
            </w:pPr>
          </w:p>
        </w:tc>
      </w:tr>
    </w:tbl>
    <w:tbl>
      <w:tblPr>
        <w:tblStyle w:val="4"/>
        <w:tblW w:w="2290" w:type="pct"/>
        <w:tblInd w:w="6941" w:type="dxa"/>
        <w:tblLook w:val="0400" w:firstRow="0" w:lastRow="0" w:firstColumn="0" w:lastColumn="0" w:noHBand="0" w:noVBand="1"/>
      </w:tblPr>
      <w:tblGrid>
        <w:gridCol w:w="1559"/>
        <w:gridCol w:w="2267"/>
        <w:gridCol w:w="2126"/>
      </w:tblGrid>
      <w:tr w:rsidR="009245CA" w:rsidTr="009245CA">
        <w:trPr>
          <w:trHeight w:val="320"/>
        </w:trPr>
        <w:tc>
          <w:tcPr>
            <w:tcW w:w="1310" w:type="pct"/>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15" w:type="dxa"/>
              <w:bottom w:w="0" w:type="dxa"/>
              <w:right w:w="115" w:type="dxa"/>
            </w:tcMar>
            <w:vAlign w:val="center"/>
            <w:hideMark/>
          </w:tcPr>
          <w:p w:rsidR="009245CA" w:rsidRDefault="009245CA" w:rsidP="009A2532">
            <w:pPr>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SUBTOTAL</w:t>
            </w:r>
          </w:p>
        </w:tc>
        <w:tc>
          <w:tcPr>
            <w:tcW w:w="19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jc w:val="center"/>
              <w:rPr>
                <w:rFonts w:asciiTheme="majorHAnsi" w:eastAsia="Times New Roman" w:hAnsiTheme="majorHAnsi" w:cstheme="majorHAnsi"/>
              </w:rPr>
            </w:pPr>
          </w:p>
        </w:tc>
        <w:tc>
          <w:tcPr>
            <w:tcW w:w="1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jc w:val="center"/>
              <w:rPr>
                <w:rFonts w:asciiTheme="majorHAnsi" w:eastAsia="Times New Roman" w:hAnsiTheme="majorHAnsi" w:cstheme="majorHAnsi"/>
              </w:rPr>
            </w:pPr>
          </w:p>
        </w:tc>
      </w:tr>
      <w:tr w:rsidR="009245CA" w:rsidTr="009245CA">
        <w:trPr>
          <w:trHeight w:val="320"/>
        </w:trPr>
        <w:tc>
          <w:tcPr>
            <w:tcW w:w="1310" w:type="pct"/>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15" w:type="dxa"/>
              <w:bottom w:w="0" w:type="dxa"/>
              <w:right w:w="115" w:type="dxa"/>
            </w:tcMar>
            <w:vAlign w:val="center"/>
            <w:hideMark/>
          </w:tcPr>
          <w:p w:rsidR="009245CA" w:rsidRDefault="009245CA" w:rsidP="009A2532">
            <w:pPr>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I.V.A.</w:t>
            </w:r>
          </w:p>
        </w:tc>
        <w:tc>
          <w:tcPr>
            <w:tcW w:w="19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jc w:val="center"/>
              <w:rPr>
                <w:rFonts w:asciiTheme="majorHAnsi" w:eastAsia="Times New Roman" w:hAnsiTheme="majorHAnsi" w:cstheme="majorHAnsi"/>
              </w:rPr>
            </w:pPr>
          </w:p>
        </w:tc>
        <w:tc>
          <w:tcPr>
            <w:tcW w:w="1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jc w:val="center"/>
              <w:rPr>
                <w:rFonts w:asciiTheme="majorHAnsi" w:eastAsia="Times New Roman" w:hAnsiTheme="majorHAnsi" w:cstheme="majorHAnsi"/>
              </w:rPr>
            </w:pPr>
          </w:p>
        </w:tc>
      </w:tr>
      <w:tr w:rsidR="009245CA" w:rsidTr="009245CA">
        <w:trPr>
          <w:trHeight w:val="320"/>
        </w:trPr>
        <w:tc>
          <w:tcPr>
            <w:tcW w:w="1310" w:type="pct"/>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15" w:type="dxa"/>
              <w:bottom w:w="0" w:type="dxa"/>
              <w:right w:w="115" w:type="dxa"/>
            </w:tcMar>
            <w:vAlign w:val="center"/>
            <w:hideMark/>
          </w:tcPr>
          <w:p w:rsidR="009245CA" w:rsidRDefault="009245CA" w:rsidP="009A2532">
            <w:pPr>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TOTAL</w:t>
            </w:r>
          </w:p>
        </w:tc>
        <w:tc>
          <w:tcPr>
            <w:tcW w:w="190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jc w:val="center"/>
              <w:rPr>
                <w:rFonts w:asciiTheme="majorHAnsi" w:eastAsia="Times New Roman" w:hAnsiTheme="majorHAnsi" w:cstheme="majorHAnsi"/>
              </w:rPr>
            </w:pPr>
          </w:p>
        </w:tc>
        <w:tc>
          <w:tcPr>
            <w:tcW w:w="1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245CA" w:rsidRDefault="009245CA" w:rsidP="009A2532">
            <w:pPr>
              <w:jc w:val="center"/>
              <w:rPr>
                <w:rFonts w:asciiTheme="majorHAnsi" w:eastAsia="Times New Roman" w:hAnsiTheme="majorHAnsi" w:cstheme="majorHAnsi"/>
              </w:rPr>
            </w:pPr>
          </w:p>
        </w:tc>
      </w:tr>
    </w:tbl>
    <w:p w:rsidR="009245CA" w:rsidRPr="00B01EE4" w:rsidRDefault="009245CA" w:rsidP="009245CA">
      <w:pPr>
        <w:jc w:val="center"/>
        <w:rPr>
          <w:rFonts w:asciiTheme="majorHAnsi" w:eastAsia="Times New Roman" w:hAnsiTheme="majorHAnsi" w:cstheme="majorHAnsi"/>
          <w:b/>
          <w:bCs/>
        </w:rPr>
      </w:pPr>
    </w:p>
    <w:p w:rsidR="009245CA" w:rsidRDefault="009245CA" w:rsidP="009245CA">
      <w:pPr>
        <w:ind w:right="140"/>
        <w:jc w:val="center"/>
        <w:rPr>
          <w:rFonts w:asciiTheme="majorHAnsi" w:eastAsia="Arial" w:hAnsiTheme="majorHAnsi" w:cstheme="majorHAnsi"/>
          <w:b/>
          <w:color w:val="000000"/>
          <w:sz w:val="32"/>
          <w:szCs w:val="32"/>
        </w:rPr>
      </w:pPr>
    </w:p>
    <w:p w:rsidR="00E67527" w:rsidRDefault="00E67527" w:rsidP="009245CA">
      <w:pPr>
        <w:ind w:right="140"/>
        <w:jc w:val="center"/>
        <w:rPr>
          <w:rFonts w:asciiTheme="majorHAnsi" w:eastAsia="Arial" w:hAnsiTheme="majorHAnsi" w:cstheme="majorHAnsi"/>
          <w:b/>
          <w:color w:val="000000"/>
          <w:sz w:val="32"/>
          <w:szCs w:val="32"/>
        </w:rPr>
      </w:pPr>
    </w:p>
    <w:p w:rsidR="00E67527" w:rsidRDefault="00E67527" w:rsidP="009245CA">
      <w:pPr>
        <w:ind w:right="140"/>
        <w:jc w:val="center"/>
        <w:rPr>
          <w:rFonts w:asciiTheme="majorHAnsi" w:eastAsia="Arial" w:hAnsiTheme="majorHAnsi" w:cstheme="majorHAnsi"/>
          <w:b/>
          <w:color w:val="000000"/>
          <w:sz w:val="32"/>
          <w:szCs w:val="32"/>
        </w:rPr>
      </w:pPr>
    </w:p>
    <w:p w:rsidR="00E67527" w:rsidRDefault="00E67527" w:rsidP="009245CA">
      <w:pPr>
        <w:ind w:right="140"/>
        <w:jc w:val="center"/>
        <w:rPr>
          <w:rFonts w:asciiTheme="majorHAnsi" w:eastAsia="Arial" w:hAnsiTheme="majorHAnsi" w:cstheme="majorHAnsi"/>
          <w:b/>
          <w:color w:val="000000"/>
          <w:sz w:val="32"/>
          <w:szCs w:val="32"/>
        </w:rPr>
      </w:pPr>
    </w:p>
    <w:p w:rsidR="00E67527" w:rsidRDefault="00E67527" w:rsidP="009245CA">
      <w:pPr>
        <w:ind w:right="140"/>
        <w:jc w:val="center"/>
        <w:rPr>
          <w:rFonts w:asciiTheme="majorHAnsi" w:eastAsia="Arial" w:hAnsiTheme="majorHAnsi" w:cstheme="majorHAnsi"/>
          <w:b/>
          <w:color w:val="000000"/>
          <w:sz w:val="32"/>
          <w:szCs w:val="32"/>
        </w:rPr>
      </w:pPr>
    </w:p>
    <w:p w:rsidR="00E67527" w:rsidRDefault="00E67527" w:rsidP="009245CA">
      <w:pPr>
        <w:ind w:right="140"/>
        <w:jc w:val="center"/>
        <w:rPr>
          <w:rFonts w:asciiTheme="majorHAnsi" w:eastAsia="Arial" w:hAnsiTheme="majorHAnsi" w:cstheme="majorHAnsi"/>
          <w:b/>
          <w:color w:val="000000"/>
          <w:sz w:val="32"/>
          <w:szCs w:val="32"/>
        </w:rPr>
      </w:pPr>
    </w:p>
    <w:p w:rsidR="009245CA" w:rsidRDefault="009245CA" w:rsidP="009245CA">
      <w:pPr>
        <w:ind w:right="140"/>
        <w:jc w:val="center"/>
        <w:rPr>
          <w:rFonts w:asciiTheme="majorHAnsi" w:eastAsia="Arial" w:hAnsiTheme="majorHAnsi" w:cstheme="majorHAnsi"/>
          <w:b/>
          <w:color w:val="000000"/>
          <w:sz w:val="32"/>
          <w:szCs w:val="32"/>
        </w:rPr>
      </w:pPr>
    </w:p>
    <w:p w:rsidR="009245CA" w:rsidRDefault="009245CA" w:rsidP="009245CA">
      <w:pPr>
        <w:ind w:right="140"/>
        <w:jc w:val="center"/>
        <w:rPr>
          <w:rFonts w:asciiTheme="majorHAnsi" w:eastAsia="Arial" w:hAnsiTheme="majorHAnsi" w:cstheme="majorHAnsi"/>
          <w:b/>
          <w:color w:val="000000"/>
          <w:sz w:val="32"/>
          <w:szCs w:val="32"/>
        </w:rPr>
      </w:pPr>
      <w:r>
        <w:rPr>
          <w:rFonts w:asciiTheme="majorHAnsi" w:eastAsia="Arial" w:hAnsiTheme="majorHAnsi" w:cstheme="majorHAnsi"/>
          <w:b/>
          <w:color w:val="000000"/>
          <w:sz w:val="32"/>
          <w:szCs w:val="32"/>
        </w:rPr>
        <w:lastRenderedPageBreak/>
        <w:t>PROGRAMA INTOXICACIÓN POR ANTRÓPODOS</w:t>
      </w:r>
    </w:p>
    <w:p w:rsidR="009245CA" w:rsidRDefault="009245CA" w:rsidP="009245CA">
      <w:pPr>
        <w:rPr>
          <w:rFonts w:asciiTheme="majorHAnsi" w:eastAsia="Times New Roman" w:hAnsiTheme="majorHAnsi" w:cstheme="majorHAnsi"/>
        </w:rPr>
      </w:pPr>
    </w:p>
    <w:tbl>
      <w:tblPr>
        <w:tblStyle w:val="5"/>
        <w:tblW w:w="12753" w:type="dxa"/>
        <w:tblInd w:w="0" w:type="dxa"/>
        <w:tblLayout w:type="fixed"/>
        <w:tblLook w:val="0400" w:firstRow="0" w:lastRow="0" w:firstColumn="0" w:lastColumn="0" w:noHBand="0" w:noVBand="1"/>
      </w:tblPr>
      <w:tblGrid>
        <w:gridCol w:w="1129"/>
        <w:gridCol w:w="993"/>
        <w:gridCol w:w="992"/>
        <w:gridCol w:w="1984"/>
        <w:gridCol w:w="3686"/>
        <w:gridCol w:w="1984"/>
        <w:gridCol w:w="1985"/>
      </w:tblGrid>
      <w:tr w:rsidR="00E67527" w:rsidTr="00597408">
        <w:trPr>
          <w:trHeight w:val="440"/>
        </w:trPr>
        <w:tc>
          <w:tcPr>
            <w:tcW w:w="1129"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hideMark/>
          </w:tcPr>
          <w:p w:rsidR="00E67527" w:rsidRDefault="00E67527" w:rsidP="00E67527">
            <w:pPr>
              <w:ind w:left="-125" w:right="-120"/>
              <w:jc w:val="center"/>
              <w:rPr>
                <w:rFonts w:asciiTheme="majorHAnsi" w:eastAsia="Times New Roman" w:hAnsiTheme="majorHAnsi" w:cstheme="majorHAnsi"/>
              </w:rPr>
            </w:pPr>
            <w:r>
              <w:rPr>
                <w:rFonts w:asciiTheme="majorHAnsi" w:eastAsia="Century Gothic" w:hAnsiTheme="majorHAnsi" w:cstheme="majorHAnsi"/>
                <w:b/>
                <w:color w:val="000000"/>
              </w:rPr>
              <w:t>Progresivo</w:t>
            </w:r>
          </w:p>
        </w:tc>
        <w:tc>
          <w:tcPr>
            <w:tcW w:w="99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hideMark/>
          </w:tcPr>
          <w:p w:rsidR="00E67527" w:rsidRDefault="00E67527" w:rsidP="00E67527">
            <w:pPr>
              <w:ind w:left="-118" w:right="-111"/>
              <w:jc w:val="center"/>
              <w:rPr>
                <w:rFonts w:asciiTheme="majorHAnsi" w:eastAsia="Times New Roman" w:hAnsiTheme="majorHAnsi" w:cstheme="majorHAnsi"/>
              </w:rPr>
            </w:pPr>
            <w:r>
              <w:rPr>
                <w:rFonts w:asciiTheme="majorHAnsi" w:eastAsia="Century Gothic" w:hAnsiTheme="majorHAnsi" w:cstheme="majorHAnsi"/>
                <w:b/>
                <w:color w:val="000000"/>
              </w:rPr>
              <w:t>Cantidad</w:t>
            </w:r>
          </w:p>
        </w:tc>
        <w:tc>
          <w:tcPr>
            <w:tcW w:w="992"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hideMark/>
          </w:tcPr>
          <w:p w:rsidR="00E67527" w:rsidRDefault="00E67527" w:rsidP="009A2532">
            <w:pPr>
              <w:ind w:right="-114"/>
              <w:jc w:val="center"/>
              <w:rPr>
                <w:rFonts w:asciiTheme="majorHAnsi" w:eastAsia="Times New Roman" w:hAnsiTheme="majorHAnsi" w:cstheme="majorHAnsi"/>
              </w:rPr>
            </w:pPr>
            <w:r>
              <w:rPr>
                <w:rFonts w:asciiTheme="majorHAnsi" w:eastAsia="Century Gothic" w:hAnsiTheme="majorHAnsi" w:cstheme="majorHAnsi"/>
                <w:b/>
                <w:color w:val="000000"/>
              </w:rPr>
              <w:t>Unidad de Medida</w:t>
            </w:r>
          </w:p>
        </w:tc>
        <w:tc>
          <w:tcPr>
            <w:tcW w:w="1984"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hideMark/>
          </w:tcPr>
          <w:p w:rsidR="00E67527" w:rsidRDefault="00E67527" w:rsidP="00597408">
            <w:pPr>
              <w:ind w:left="-120" w:right="-115"/>
              <w:jc w:val="center"/>
              <w:rPr>
                <w:rFonts w:asciiTheme="majorHAnsi" w:eastAsia="Times New Roman" w:hAnsiTheme="majorHAnsi" w:cstheme="majorHAnsi"/>
              </w:rPr>
            </w:pPr>
            <w:r>
              <w:rPr>
                <w:rFonts w:asciiTheme="majorHAnsi" w:eastAsia="Century Gothic" w:hAnsiTheme="majorHAnsi" w:cstheme="majorHAnsi"/>
                <w:b/>
                <w:color w:val="000000"/>
              </w:rPr>
              <w:t>Artículo</w:t>
            </w:r>
          </w:p>
        </w:tc>
        <w:tc>
          <w:tcPr>
            <w:tcW w:w="368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hideMark/>
          </w:tcPr>
          <w:p w:rsidR="00E67527" w:rsidRDefault="00E67527" w:rsidP="009A2532">
            <w:pPr>
              <w:ind w:right="140"/>
              <w:jc w:val="center"/>
              <w:rPr>
                <w:rFonts w:asciiTheme="majorHAnsi" w:eastAsia="Times New Roman" w:hAnsiTheme="majorHAnsi" w:cstheme="majorHAnsi"/>
              </w:rPr>
            </w:pPr>
            <w:r>
              <w:rPr>
                <w:rFonts w:asciiTheme="majorHAnsi" w:eastAsia="Century Gothic" w:hAnsiTheme="majorHAnsi" w:cstheme="majorHAnsi"/>
                <w:b/>
                <w:color w:val="000000"/>
              </w:rPr>
              <w:t>Descripción</w:t>
            </w:r>
          </w:p>
        </w:tc>
        <w:tc>
          <w:tcPr>
            <w:tcW w:w="1984" w:type="dxa"/>
            <w:tcBorders>
              <w:top w:val="single" w:sz="4" w:space="0" w:color="000000"/>
              <w:left w:val="single" w:sz="4" w:space="0" w:color="000000"/>
              <w:bottom w:val="single" w:sz="4" w:space="0" w:color="000000"/>
              <w:right w:val="single" w:sz="4" w:space="0" w:color="000000"/>
            </w:tcBorders>
            <w:shd w:val="clear" w:color="auto" w:fill="EFEFEF"/>
          </w:tcPr>
          <w:p w:rsidR="00E67527" w:rsidRDefault="00E67527" w:rsidP="009A2532">
            <w:pPr>
              <w:ind w:right="140"/>
              <w:jc w:val="center"/>
              <w:rPr>
                <w:rFonts w:asciiTheme="majorHAnsi" w:eastAsia="Century Gothic" w:hAnsiTheme="majorHAnsi" w:cstheme="majorHAnsi"/>
                <w:b/>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EFEFEF"/>
          </w:tcPr>
          <w:p w:rsidR="00E67527" w:rsidRDefault="00E67527" w:rsidP="009A2532">
            <w:pPr>
              <w:ind w:right="140"/>
              <w:jc w:val="center"/>
              <w:rPr>
                <w:rFonts w:asciiTheme="majorHAnsi" w:eastAsia="Century Gothic" w:hAnsiTheme="majorHAnsi" w:cstheme="majorHAnsi"/>
                <w:b/>
                <w:color w:val="000000"/>
              </w:rPr>
            </w:pPr>
          </w:p>
        </w:tc>
      </w:tr>
      <w:tr w:rsidR="00E67527" w:rsidTr="00597408">
        <w:trPr>
          <w:trHeight w:val="68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7527" w:rsidRDefault="00E67527" w:rsidP="009A2532">
            <w:pPr>
              <w:rPr>
                <w:rFonts w:asciiTheme="majorHAnsi" w:eastAsia="Times New Roman" w:hAnsiTheme="majorHAnsi" w:cstheme="majorHAnsi"/>
              </w:rPr>
            </w:pPr>
            <w:r>
              <w:rPr>
                <w:rFonts w:asciiTheme="majorHAnsi" w:eastAsia="Times New Roman" w:hAnsiTheme="majorHAnsi" w:cstheme="majorHAnsi"/>
              </w:rPr>
              <w:t>14</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7527" w:rsidRDefault="00E67527" w:rsidP="009A2532">
            <w:pPr>
              <w:rPr>
                <w:rFonts w:asciiTheme="majorHAnsi" w:eastAsia="Times New Roman" w:hAnsiTheme="majorHAnsi" w:cstheme="majorHAnsi"/>
              </w:rPr>
            </w:pPr>
            <w:r>
              <w:rPr>
                <w:rFonts w:asciiTheme="majorHAnsi" w:eastAsia="Times New Roman" w:hAnsiTheme="majorHAnsi" w:cstheme="majorHAnsi"/>
              </w:rPr>
              <w:t>15</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7527" w:rsidRDefault="00E67527" w:rsidP="009A2532">
            <w:pPr>
              <w:rPr>
                <w:rFonts w:asciiTheme="majorHAnsi" w:eastAsia="Times New Roman" w:hAnsiTheme="majorHAnsi" w:cstheme="majorHAnsi"/>
              </w:rPr>
            </w:pPr>
            <w:r>
              <w:rPr>
                <w:rFonts w:asciiTheme="majorHAnsi" w:eastAsia="Times New Roman" w:hAnsiTheme="majorHAnsi" w:cstheme="majorHAnsi"/>
              </w:rPr>
              <w:t>PIEZA</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7527" w:rsidRDefault="00E67527" w:rsidP="009A2532">
            <w:pPr>
              <w:rPr>
                <w:rFonts w:asciiTheme="majorHAnsi" w:eastAsia="Arial" w:hAnsiTheme="majorHAnsi" w:cstheme="majorHAnsi"/>
                <w:sz w:val="22"/>
                <w:szCs w:val="22"/>
              </w:rPr>
            </w:pPr>
          </w:p>
          <w:p w:rsidR="00E67527" w:rsidRDefault="00E67527" w:rsidP="009A2532">
            <w:pPr>
              <w:rPr>
                <w:rFonts w:asciiTheme="majorHAnsi" w:eastAsia="Arial" w:hAnsiTheme="majorHAnsi" w:cstheme="majorHAnsi"/>
                <w:sz w:val="22"/>
                <w:szCs w:val="22"/>
              </w:rPr>
            </w:pPr>
          </w:p>
          <w:p w:rsidR="00E67527" w:rsidRDefault="00E67527" w:rsidP="00597408">
            <w:pPr>
              <w:rPr>
                <w:rFonts w:asciiTheme="majorHAnsi" w:eastAsia="Times New Roman" w:hAnsiTheme="majorHAnsi" w:cstheme="majorHAnsi"/>
                <w:color w:val="000000"/>
                <w:sz w:val="22"/>
                <w:szCs w:val="22"/>
                <w:lang w:eastAsia="es-MX"/>
              </w:rPr>
            </w:pPr>
          </w:p>
          <w:p w:rsidR="00E67527" w:rsidRPr="000B24D4" w:rsidRDefault="00E67527" w:rsidP="009A2532">
            <w:pPr>
              <w:jc w:val="center"/>
              <w:rPr>
                <w:rFonts w:asciiTheme="majorHAnsi" w:eastAsia="Times New Roman" w:hAnsiTheme="majorHAnsi" w:cstheme="majorHAnsi"/>
                <w:sz w:val="22"/>
                <w:szCs w:val="22"/>
              </w:rPr>
            </w:pPr>
            <w:r w:rsidRPr="00CF1E3D">
              <w:rPr>
                <w:rFonts w:asciiTheme="majorHAnsi" w:eastAsia="Times New Roman" w:hAnsiTheme="majorHAnsi" w:cstheme="majorHAnsi"/>
                <w:color w:val="000000"/>
                <w:sz w:val="22"/>
                <w:szCs w:val="22"/>
                <w:lang w:eastAsia="es-MX"/>
              </w:rPr>
              <w:t>GAFAS DE PROTECCIÓN OCULAR CON MONTURA DE TPE (ELASTOMERO TERMOPLASTICO)</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7527" w:rsidRPr="004950C8" w:rsidRDefault="00E67527" w:rsidP="009A2532">
            <w:pPr>
              <w:jc w:val="both"/>
              <w:textAlignment w:val="top"/>
              <w:rPr>
                <w:rFonts w:asciiTheme="majorHAnsi" w:hAnsiTheme="majorHAnsi" w:cstheme="majorHAnsi"/>
              </w:rPr>
            </w:pPr>
            <w:r w:rsidRPr="004950C8">
              <w:rPr>
                <w:rFonts w:asciiTheme="majorHAnsi" w:hAnsiTheme="majorHAnsi" w:cstheme="majorHAnsi"/>
              </w:rPr>
              <w:t>Lentes de seguridad con Longitud de patilla ajustable, Patillas ajustables, Lente asférica, Barra frontal de doble inyección, Puente nasal de ajuste suave.</w:t>
            </w:r>
          </w:p>
          <w:p w:rsidR="00E67527" w:rsidRPr="004950C8" w:rsidRDefault="00E67527" w:rsidP="009A2532">
            <w:pPr>
              <w:jc w:val="both"/>
              <w:textAlignment w:val="top"/>
              <w:rPr>
                <w:rFonts w:asciiTheme="majorHAnsi" w:hAnsiTheme="majorHAnsi" w:cstheme="majorHAnsi"/>
              </w:rPr>
            </w:pPr>
            <w:r w:rsidRPr="004950C8">
              <w:rPr>
                <w:rFonts w:asciiTheme="majorHAnsi" w:hAnsiTheme="majorHAnsi" w:cstheme="majorHAnsi"/>
              </w:rPr>
              <w:t xml:space="preserve">Lens </w:t>
            </w:r>
            <w:proofErr w:type="spellStart"/>
            <w:r w:rsidRPr="004950C8">
              <w:rPr>
                <w:rFonts w:asciiTheme="majorHAnsi" w:hAnsiTheme="majorHAnsi" w:cstheme="majorHAnsi"/>
              </w:rPr>
              <w:t>Marking</w:t>
            </w:r>
            <w:proofErr w:type="spellEnd"/>
            <w:r w:rsidRPr="004950C8">
              <w:rPr>
                <w:rFonts w:asciiTheme="majorHAnsi" w:hAnsiTheme="majorHAnsi" w:cstheme="majorHAnsi"/>
              </w:rPr>
              <w:t>: Z87+U6.</w:t>
            </w:r>
          </w:p>
          <w:p w:rsidR="00E67527" w:rsidRPr="000B24D4" w:rsidRDefault="00E67527" w:rsidP="009A2532">
            <w:pPr>
              <w:pStyle w:val="Standard"/>
              <w:snapToGrid w:val="0"/>
              <w:jc w:val="both"/>
              <w:rPr>
                <w:rFonts w:asciiTheme="majorHAnsi" w:eastAsia="Arial" w:hAnsiTheme="majorHAnsi" w:cs="Arial"/>
                <w:sz w:val="22"/>
                <w:szCs w:val="22"/>
                <w:lang w:bidi="hi-IN"/>
              </w:rPr>
            </w:pPr>
            <w:r w:rsidRPr="004950C8">
              <w:rPr>
                <w:rFonts w:asciiTheme="majorHAnsi" w:hAnsiTheme="majorHAnsi" w:cstheme="majorHAnsi"/>
              </w:rPr>
              <w:t xml:space="preserve">Material del marco: plástico, anti- rayado y anti- niebla; con marco medio, protección UV del 99.9%; medida estándar; color de las lentes transparente y color de </w:t>
            </w:r>
            <w:proofErr w:type="spellStart"/>
            <w:proofErr w:type="gramStart"/>
            <w:r w:rsidRPr="004950C8">
              <w:rPr>
                <w:rFonts w:asciiTheme="majorHAnsi" w:hAnsiTheme="majorHAnsi" w:cstheme="majorHAnsi"/>
              </w:rPr>
              <w:t>frame</w:t>
            </w:r>
            <w:proofErr w:type="spellEnd"/>
            <w:proofErr w:type="gramEnd"/>
            <w:r w:rsidRPr="004950C8">
              <w:rPr>
                <w:rFonts w:asciiTheme="majorHAnsi" w:hAnsiTheme="majorHAnsi" w:cstheme="majorHAnsi"/>
              </w:rPr>
              <w:t xml:space="preserve"> y temple negro.</w:t>
            </w:r>
          </w:p>
        </w:tc>
        <w:tc>
          <w:tcPr>
            <w:tcW w:w="1984" w:type="dxa"/>
            <w:tcBorders>
              <w:top w:val="single" w:sz="4" w:space="0" w:color="000000"/>
              <w:left w:val="single" w:sz="4" w:space="0" w:color="000000"/>
              <w:bottom w:val="single" w:sz="4" w:space="0" w:color="000000"/>
              <w:right w:val="single" w:sz="4" w:space="0" w:color="000000"/>
            </w:tcBorders>
          </w:tcPr>
          <w:p w:rsidR="00E67527" w:rsidRPr="004950C8" w:rsidRDefault="00E67527" w:rsidP="009A2532">
            <w:pPr>
              <w:jc w:val="both"/>
              <w:textAlignment w:val="top"/>
              <w:rPr>
                <w:rFonts w:asciiTheme="majorHAnsi" w:hAnsiTheme="majorHAnsi" w:cstheme="majorHAnsi"/>
              </w:rPr>
            </w:pPr>
          </w:p>
        </w:tc>
        <w:tc>
          <w:tcPr>
            <w:tcW w:w="1985" w:type="dxa"/>
            <w:tcBorders>
              <w:top w:val="single" w:sz="4" w:space="0" w:color="000000"/>
              <w:left w:val="single" w:sz="4" w:space="0" w:color="000000"/>
              <w:bottom w:val="single" w:sz="4" w:space="0" w:color="000000"/>
              <w:right w:val="single" w:sz="4" w:space="0" w:color="000000"/>
            </w:tcBorders>
          </w:tcPr>
          <w:p w:rsidR="00E67527" w:rsidRPr="004950C8" w:rsidRDefault="00E67527" w:rsidP="009A2532">
            <w:pPr>
              <w:jc w:val="both"/>
              <w:textAlignment w:val="top"/>
              <w:rPr>
                <w:rFonts w:asciiTheme="majorHAnsi" w:hAnsiTheme="majorHAnsi" w:cstheme="majorHAnsi"/>
              </w:rPr>
            </w:pPr>
          </w:p>
        </w:tc>
      </w:tr>
      <w:tr w:rsidR="00E67527" w:rsidTr="00597408">
        <w:trPr>
          <w:trHeight w:val="68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7527" w:rsidRDefault="00E67527" w:rsidP="009A2532">
            <w:pPr>
              <w:rPr>
                <w:rFonts w:asciiTheme="majorHAnsi" w:eastAsia="Times New Roman" w:hAnsiTheme="majorHAnsi" w:cstheme="majorHAnsi"/>
              </w:rPr>
            </w:pPr>
            <w:r>
              <w:rPr>
                <w:rFonts w:asciiTheme="majorHAnsi" w:eastAsia="Times New Roman" w:hAnsiTheme="majorHAnsi" w:cstheme="majorHAnsi"/>
              </w:rPr>
              <w:t>15</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7527" w:rsidRDefault="00E67527" w:rsidP="009A2532">
            <w:pPr>
              <w:rPr>
                <w:rFonts w:asciiTheme="majorHAnsi" w:eastAsia="Times New Roman" w:hAnsiTheme="majorHAnsi" w:cstheme="majorHAnsi"/>
              </w:rPr>
            </w:pPr>
            <w:r>
              <w:rPr>
                <w:rFonts w:asciiTheme="majorHAnsi" w:eastAsia="Times New Roman" w:hAnsiTheme="majorHAnsi" w:cstheme="majorHAnsi"/>
              </w:rPr>
              <w:t>104</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7527" w:rsidRDefault="00E67527" w:rsidP="009A2532">
            <w:pPr>
              <w:rPr>
                <w:rFonts w:asciiTheme="majorHAnsi" w:eastAsia="Times New Roman" w:hAnsiTheme="majorHAnsi" w:cstheme="majorHAnsi"/>
              </w:rPr>
            </w:pPr>
            <w:r>
              <w:rPr>
                <w:rFonts w:asciiTheme="majorHAnsi" w:eastAsia="Times New Roman" w:hAnsiTheme="majorHAnsi" w:cstheme="majorHAnsi"/>
              </w:rPr>
              <w:t>PIEZA</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7527" w:rsidRDefault="00E67527" w:rsidP="009A2532">
            <w:pPr>
              <w:jc w:val="center"/>
              <w:rPr>
                <w:rFonts w:asciiTheme="majorHAnsi" w:eastAsia="Arial" w:hAnsiTheme="majorHAnsi" w:cstheme="majorHAnsi"/>
                <w:sz w:val="22"/>
                <w:szCs w:val="22"/>
              </w:rPr>
            </w:pPr>
            <w:r w:rsidRPr="00CF1E3D">
              <w:rPr>
                <w:rFonts w:asciiTheme="majorHAnsi" w:eastAsia="Arial" w:hAnsiTheme="majorHAnsi" w:cstheme="majorHAnsi"/>
                <w:kern w:val="0"/>
                <w:sz w:val="22"/>
                <w:szCs w:val="22"/>
              </w:rPr>
              <w:t>CARTUCHOS</w:t>
            </w:r>
            <w:r>
              <w:rPr>
                <w:rFonts w:asciiTheme="majorHAnsi" w:eastAsia="Arial" w:hAnsiTheme="majorHAnsi" w:cstheme="majorHAnsi"/>
                <w:kern w:val="0"/>
                <w:sz w:val="22"/>
                <w:szCs w:val="22"/>
              </w:rPr>
              <w:t xml:space="preserve"> </w:t>
            </w:r>
            <w:r w:rsidRPr="00CF1E3D">
              <w:rPr>
                <w:rFonts w:asciiTheme="majorHAnsi" w:eastAsia="Arial" w:hAnsiTheme="majorHAnsi" w:cstheme="majorHAnsi"/>
                <w:kern w:val="0"/>
                <w:sz w:val="22"/>
                <w:szCs w:val="22"/>
              </w:rPr>
              <w:t>PARA RESPIRADOR MEDIA CARA Y CARA COMPLETA, CONTRA</w:t>
            </w:r>
            <w:r>
              <w:rPr>
                <w:rFonts w:asciiTheme="majorHAnsi" w:eastAsia="Arial" w:hAnsiTheme="majorHAnsi" w:cstheme="majorHAnsi"/>
                <w:kern w:val="0"/>
                <w:sz w:val="22"/>
                <w:szCs w:val="22"/>
              </w:rPr>
              <w:t xml:space="preserve"> </w:t>
            </w:r>
            <w:r w:rsidRPr="00CF1E3D">
              <w:rPr>
                <w:rFonts w:asciiTheme="majorHAnsi" w:eastAsia="Arial" w:hAnsiTheme="majorHAnsi" w:cstheme="majorHAnsi"/>
                <w:kern w:val="0"/>
                <w:sz w:val="22"/>
                <w:szCs w:val="22"/>
              </w:rPr>
              <w:t>VAPORES ORGANICOS, ALGUNOS ALCOHOLES Y ALGUNAS CETONAS</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7527" w:rsidRPr="004950C8" w:rsidRDefault="00E67527" w:rsidP="009A2532">
            <w:pPr>
              <w:jc w:val="both"/>
              <w:textAlignment w:val="top"/>
              <w:rPr>
                <w:rFonts w:asciiTheme="majorHAnsi" w:hAnsiTheme="majorHAnsi" w:cstheme="majorHAnsi"/>
              </w:rPr>
            </w:pPr>
            <w:r w:rsidRPr="004950C8">
              <w:rPr>
                <w:rFonts w:asciiTheme="majorHAnsi" w:eastAsia="Arial" w:hAnsiTheme="majorHAnsi" w:cstheme="majorHAnsi"/>
                <w:kern w:val="0"/>
              </w:rPr>
              <w:t>Cartucho para vapores orgánicos y gases ácidos color gris con amarillo; fabricado en plástico duro con espuma; GA/VO código: 01CAA006; compatible con respirador clave: 102 008 00001 00</w:t>
            </w:r>
          </w:p>
        </w:tc>
        <w:tc>
          <w:tcPr>
            <w:tcW w:w="1984" w:type="dxa"/>
            <w:tcBorders>
              <w:top w:val="single" w:sz="4" w:space="0" w:color="000000"/>
              <w:left w:val="single" w:sz="4" w:space="0" w:color="000000"/>
              <w:bottom w:val="single" w:sz="4" w:space="0" w:color="000000"/>
              <w:right w:val="single" w:sz="4" w:space="0" w:color="000000"/>
            </w:tcBorders>
          </w:tcPr>
          <w:p w:rsidR="00E67527" w:rsidRPr="004950C8" w:rsidRDefault="00E67527" w:rsidP="009A2532">
            <w:pPr>
              <w:jc w:val="both"/>
              <w:textAlignment w:val="top"/>
              <w:rPr>
                <w:rFonts w:asciiTheme="majorHAnsi" w:eastAsia="Arial" w:hAnsiTheme="majorHAnsi" w:cstheme="majorHAnsi"/>
                <w:kern w:val="0"/>
              </w:rPr>
            </w:pPr>
          </w:p>
        </w:tc>
        <w:tc>
          <w:tcPr>
            <w:tcW w:w="1985" w:type="dxa"/>
            <w:tcBorders>
              <w:top w:val="single" w:sz="4" w:space="0" w:color="000000"/>
              <w:left w:val="single" w:sz="4" w:space="0" w:color="000000"/>
              <w:bottom w:val="single" w:sz="4" w:space="0" w:color="000000"/>
              <w:right w:val="single" w:sz="4" w:space="0" w:color="000000"/>
            </w:tcBorders>
          </w:tcPr>
          <w:p w:rsidR="00E67527" w:rsidRPr="004950C8" w:rsidRDefault="00E67527" w:rsidP="009A2532">
            <w:pPr>
              <w:jc w:val="both"/>
              <w:textAlignment w:val="top"/>
              <w:rPr>
                <w:rFonts w:asciiTheme="majorHAnsi" w:eastAsia="Arial" w:hAnsiTheme="majorHAnsi" w:cstheme="majorHAnsi"/>
                <w:kern w:val="0"/>
              </w:rPr>
            </w:pPr>
          </w:p>
        </w:tc>
      </w:tr>
      <w:tr w:rsidR="00E67527" w:rsidTr="00597408">
        <w:trPr>
          <w:trHeight w:val="68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7527" w:rsidRDefault="00E67527" w:rsidP="009A2532">
            <w:pPr>
              <w:rPr>
                <w:rFonts w:asciiTheme="majorHAnsi" w:eastAsia="Times New Roman" w:hAnsiTheme="majorHAnsi" w:cstheme="majorHAnsi"/>
              </w:rPr>
            </w:pPr>
            <w:r>
              <w:rPr>
                <w:rFonts w:asciiTheme="majorHAnsi" w:eastAsia="Times New Roman" w:hAnsiTheme="majorHAnsi" w:cstheme="majorHAnsi"/>
              </w:rPr>
              <w:t>16</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7527" w:rsidRDefault="00E67527" w:rsidP="009A2532">
            <w:pPr>
              <w:rPr>
                <w:rFonts w:asciiTheme="majorHAnsi" w:eastAsia="Times New Roman" w:hAnsiTheme="majorHAnsi" w:cstheme="majorHAnsi"/>
              </w:rPr>
            </w:pPr>
            <w:r>
              <w:rPr>
                <w:rFonts w:asciiTheme="majorHAnsi" w:eastAsia="Times New Roman" w:hAnsiTheme="majorHAnsi" w:cstheme="majorHAnsi"/>
              </w:rPr>
              <w:t>15</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7527" w:rsidRDefault="00E67527" w:rsidP="009A2532">
            <w:pPr>
              <w:rPr>
                <w:rFonts w:asciiTheme="majorHAnsi" w:eastAsia="Times New Roman" w:hAnsiTheme="majorHAnsi" w:cstheme="majorHAnsi"/>
              </w:rPr>
            </w:pPr>
            <w:r>
              <w:rPr>
                <w:rFonts w:asciiTheme="majorHAnsi" w:eastAsia="Times New Roman" w:hAnsiTheme="majorHAnsi" w:cstheme="majorHAnsi"/>
              </w:rPr>
              <w:t>PIEZA</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7527" w:rsidRDefault="00E67527" w:rsidP="009A2532">
            <w:pPr>
              <w:rPr>
                <w:rFonts w:asciiTheme="majorHAnsi" w:eastAsia="Arial" w:hAnsiTheme="majorHAnsi" w:cstheme="majorHAnsi"/>
                <w:kern w:val="0"/>
                <w:sz w:val="22"/>
                <w:szCs w:val="22"/>
              </w:rPr>
            </w:pPr>
          </w:p>
          <w:p w:rsidR="00E67527" w:rsidRDefault="00E67527" w:rsidP="009A2532">
            <w:pPr>
              <w:rPr>
                <w:rFonts w:asciiTheme="majorHAnsi" w:eastAsia="Arial" w:hAnsiTheme="majorHAnsi" w:cstheme="majorHAnsi"/>
                <w:kern w:val="0"/>
                <w:sz w:val="22"/>
                <w:szCs w:val="22"/>
              </w:rPr>
            </w:pPr>
          </w:p>
          <w:p w:rsidR="00E67527" w:rsidRDefault="00E67527" w:rsidP="009A2532">
            <w:pPr>
              <w:rPr>
                <w:rFonts w:asciiTheme="majorHAnsi" w:eastAsia="Arial" w:hAnsiTheme="majorHAnsi" w:cstheme="majorHAnsi"/>
                <w:kern w:val="0"/>
                <w:sz w:val="22"/>
                <w:szCs w:val="22"/>
              </w:rPr>
            </w:pPr>
          </w:p>
          <w:p w:rsidR="00E67527" w:rsidRPr="00CF1E3D" w:rsidRDefault="00E67527" w:rsidP="009A2532">
            <w:pPr>
              <w:jc w:val="center"/>
              <w:rPr>
                <w:rFonts w:asciiTheme="majorHAnsi" w:eastAsia="Arial" w:hAnsiTheme="majorHAnsi" w:cstheme="majorHAnsi"/>
                <w:kern w:val="0"/>
                <w:sz w:val="22"/>
                <w:szCs w:val="22"/>
              </w:rPr>
            </w:pPr>
            <w:r w:rsidRPr="004950C8">
              <w:rPr>
                <w:rFonts w:asciiTheme="majorHAnsi" w:eastAsia="Arial" w:hAnsiTheme="majorHAnsi" w:cstheme="majorHAnsi"/>
                <w:kern w:val="0"/>
                <w:sz w:val="22"/>
                <w:szCs w:val="22"/>
              </w:rPr>
              <w:t xml:space="preserve">CASCOS DE </w:t>
            </w:r>
            <w:r w:rsidRPr="004950C8">
              <w:rPr>
                <w:rFonts w:asciiTheme="majorHAnsi" w:eastAsia="Arial" w:hAnsiTheme="majorHAnsi" w:cstheme="majorHAnsi"/>
                <w:kern w:val="0"/>
                <w:sz w:val="22"/>
                <w:szCs w:val="22"/>
              </w:rPr>
              <w:lastRenderedPageBreak/>
              <w:t>PROTECCIÓN</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7527" w:rsidRPr="004950C8" w:rsidRDefault="00E67527" w:rsidP="009A2532">
            <w:pPr>
              <w:jc w:val="both"/>
              <w:textAlignment w:val="top"/>
              <w:rPr>
                <w:rFonts w:asciiTheme="majorHAnsi" w:eastAsia="Arial" w:hAnsiTheme="majorHAnsi" w:cstheme="majorHAnsi"/>
                <w:kern w:val="0"/>
              </w:rPr>
            </w:pPr>
            <w:r w:rsidRPr="004950C8">
              <w:rPr>
                <w:rFonts w:asciiTheme="majorHAnsi" w:hAnsiTheme="majorHAnsi" w:cstheme="majorHAnsi"/>
              </w:rPr>
              <w:lastRenderedPageBreak/>
              <w:t xml:space="preserve">Casco de polietileno de alto impacto. Resistente al impacto y penetración. Resistencia dieléctrica 20,000 v.; acabado mate, color </w:t>
            </w:r>
            <w:r w:rsidRPr="004950C8">
              <w:rPr>
                <w:rFonts w:asciiTheme="majorHAnsi" w:hAnsiTheme="majorHAnsi" w:cstheme="majorHAnsi"/>
              </w:rPr>
              <w:lastRenderedPageBreak/>
              <w:t>blanco, peso de 0.400kg, ancho de 22cm, largo de 13cm y profundidad de 29cm.</w:t>
            </w:r>
          </w:p>
        </w:tc>
        <w:tc>
          <w:tcPr>
            <w:tcW w:w="1984" w:type="dxa"/>
            <w:tcBorders>
              <w:top w:val="single" w:sz="4" w:space="0" w:color="000000"/>
              <w:left w:val="single" w:sz="4" w:space="0" w:color="000000"/>
              <w:bottom w:val="single" w:sz="4" w:space="0" w:color="000000"/>
              <w:right w:val="single" w:sz="4" w:space="0" w:color="000000"/>
            </w:tcBorders>
          </w:tcPr>
          <w:p w:rsidR="00E67527" w:rsidRPr="004950C8" w:rsidRDefault="00E67527" w:rsidP="009A2532">
            <w:pPr>
              <w:jc w:val="both"/>
              <w:textAlignment w:val="top"/>
              <w:rPr>
                <w:rFonts w:asciiTheme="majorHAnsi" w:hAnsiTheme="majorHAnsi" w:cstheme="majorHAnsi"/>
              </w:rPr>
            </w:pPr>
          </w:p>
        </w:tc>
        <w:tc>
          <w:tcPr>
            <w:tcW w:w="1985" w:type="dxa"/>
            <w:tcBorders>
              <w:top w:val="single" w:sz="4" w:space="0" w:color="000000"/>
              <w:left w:val="single" w:sz="4" w:space="0" w:color="000000"/>
              <w:bottom w:val="single" w:sz="4" w:space="0" w:color="000000"/>
              <w:right w:val="single" w:sz="4" w:space="0" w:color="000000"/>
            </w:tcBorders>
          </w:tcPr>
          <w:p w:rsidR="00E67527" w:rsidRPr="004950C8" w:rsidRDefault="00E67527" w:rsidP="009A2532">
            <w:pPr>
              <w:jc w:val="both"/>
              <w:textAlignment w:val="top"/>
              <w:rPr>
                <w:rFonts w:asciiTheme="majorHAnsi" w:hAnsiTheme="majorHAnsi" w:cstheme="majorHAnsi"/>
              </w:rPr>
            </w:pPr>
          </w:p>
        </w:tc>
      </w:tr>
      <w:tr w:rsidR="00F41985" w:rsidTr="00597408">
        <w:trPr>
          <w:trHeight w:val="68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1985" w:rsidRDefault="00F41985" w:rsidP="009A2532">
            <w:pPr>
              <w:rPr>
                <w:rFonts w:asciiTheme="majorHAnsi" w:eastAsia="Times New Roman" w:hAnsiTheme="majorHAnsi" w:cstheme="majorHAnsi"/>
              </w:rPr>
            </w:pPr>
            <w:r>
              <w:rPr>
                <w:rFonts w:asciiTheme="majorHAnsi" w:eastAsia="Times New Roman" w:hAnsiTheme="majorHAnsi" w:cstheme="majorHAnsi"/>
              </w:rPr>
              <w:t>17</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1985" w:rsidRDefault="00F41985" w:rsidP="009A2532">
            <w:pPr>
              <w:rPr>
                <w:rFonts w:asciiTheme="majorHAnsi" w:eastAsia="Times New Roman" w:hAnsiTheme="majorHAnsi" w:cstheme="majorHAnsi"/>
              </w:rPr>
            </w:pPr>
            <w:r>
              <w:rPr>
                <w:rFonts w:asciiTheme="majorHAnsi" w:eastAsia="Times New Roman" w:hAnsiTheme="majorHAnsi" w:cstheme="majorHAnsi"/>
              </w:rPr>
              <w:t>10</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1985" w:rsidRDefault="00F41985" w:rsidP="009A2532">
            <w:pPr>
              <w:rPr>
                <w:rFonts w:asciiTheme="majorHAnsi" w:eastAsia="Times New Roman" w:hAnsiTheme="majorHAnsi" w:cstheme="majorHAnsi"/>
              </w:rPr>
            </w:pPr>
            <w:r>
              <w:rPr>
                <w:rFonts w:asciiTheme="majorHAnsi" w:eastAsia="Times New Roman" w:hAnsiTheme="majorHAnsi" w:cstheme="majorHAnsi"/>
              </w:rPr>
              <w:t>PIEZA</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5E1C" w:rsidRDefault="00B75E1C" w:rsidP="00F41985">
            <w:pPr>
              <w:jc w:val="center"/>
              <w:rPr>
                <w:rFonts w:asciiTheme="majorHAnsi" w:eastAsia="Arial" w:hAnsiTheme="majorHAnsi" w:cstheme="majorHAnsi"/>
                <w:kern w:val="0"/>
                <w:sz w:val="22"/>
                <w:szCs w:val="22"/>
              </w:rPr>
            </w:pPr>
          </w:p>
          <w:p w:rsidR="00F41985" w:rsidRDefault="00F41985" w:rsidP="00F41985">
            <w:pPr>
              <w:jc w:val="center"/>
              <w:rPr>
                <w:rFonts w:asciiTheme="majorHAnsi" w:eastAsia="Arial" w:hAnsiTheme="majorHAnsi" w:cstheme="majorHAnsi"/>
                <w:kern w:val="0"/>
                <w:sz w:val="22"/>
                <w:szCs w:val="22"/>
              </w:rPr>
            </w:pPr>
            <w:r w:rsidRPr="00346E9F">
              <w:rPr>
                <w:rFonts w:asciiTheme="majorHAnsi" w:eastAsia="Arial" w:hAnsiTheme="majorHAnsi" w:cstheme="majorHAnsi"/>
                <w:kern w:val="0"/>
                <w:sz w:val="22"/>
                <w:szCs w:val="22"/>
              </w:rPr>
              <w:t>OREJERAS PROTECTORAS CONTRA RUIDOS</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1985" w:rsidRPr="00346E9F" w:rsidRDefault="00F41985" w:rsidP="00F41985">
            <w:pPr>
              <w:spacing w:line="300" w:lineRule="atLeast"/>
              <w:jc w:val="both"/>
              <w:textAlignment w:val="top"/>
              <w:rPr>
                <w:rFonts w:asciiTheme="majorHAnsi" w:eastAsia="Times New Roman" w:hAnsiTheme="majorHAnsi" w:cstheme="majorHAnsi"/>
                <w:color w:val="000000"/>
                <w:sz w:val="22"/>
                <w:szCs w:val="22"/>
              </w:rPr>
            </w:pPr>
            <w:r w:rsidRPr="00346E9F">
              <w:rPr>
                <w:rFonts w:asciiTheme="majorHAnsi" w:eastAsia="Times New Roman" w:hAnsiTheme="majorHAnsi" w:cstheme="majorHAnsi"/>
                <w:color w:val="000000"/>
                <w:sz w:val="22"/>
                <w:szCs w:val="22"/>
                <w:lang w:eastAsia="es-MX"/>
              </w:rPr>
              <w:t>Orejera de protección con diadema de 29 DB</w:t>
            </w:r>
            <w:r>
              <w:rPr>
                <w:rFonts w:asciiTheme="majorHAnsi" w:eastAsia="Times New Roman" w:hAnsiTheme="majorHAnsi" w:cstheme="majorHAnsi"/>
                <w:color w:val="000000"/>
                <w:sz w:val="22"/>
                <w:szCs w:val="22"/>
                <w:lang w:eastAsia="es-MX"/>
              </w:rPr>
              <w:t xml:space="preserve">; </w:t>
            </w:r>
            <w:r w:rsidRPr="00346E9F">
              <w:rPr>
                <w:rFonts w:asciiTheme="majorHAnsi" w:eastAsia="Times New Roman" w:hAnsiTheme="majorHAnsi" w:cstheme="majorHAnsi"/>
                <w:color w:val="000000"/>
                <w:sz w:val="22"/>
                <w:szCs w:val="22"/>
                <w:lang w:eastAsia="es-MX"/>
              </w:rPr>
              <w:t>Fabricada en plástico resistente con diadema flexible</w:t>
            </w:r>
            <w:r>
              <w:rPr>
                <w:rFonts w:asciiTheme="majorHAnsi" w:eastAsia="Times New Roman" w:hAnsiTheme="majorHAnsi" w:cstheme="majorHAnsi"/>
                <w:color w:val="000000"/>
                <w:sz w:val="22"/>
                <w:szCs w:val="22"/>
                <w:lang w:eastAsia="es-MX"/>
              </w:rPr>
              <w:t>;</w:t>
            </w:r>
          </w:p>
          <w:p w:rsidR="00F41985" w:rsidRPr="004950C8" w:rsidRDefault="00F41985" w:rsidP="00F41985">
            <w:pPr>
              <w:jc w:val="both"/>
              <w:textAlignment w:val="top"/>
              <w:rPr>
                <w:rFonts w:asciiTheme="majorHAnsi" w:hAnsiTheme="majorHAnsi" w:cstheme="majorHAnsi"/>
              </w:rPr>
            </w:pPr>
            <w:r>
              <w:rPr>
                <w:rFonts w:asciiTheme="majorHAnsi" w:eastAsia="Times New Roman" w:hAnsiTheme="majorHAnsi" w:cstheme="majorHAnsi"/>
                <w:color w:val="000000"/>
                <w:sz w:val="22"/>
                <w:szCs w:val="22"/>
                <w:lang w:eastAsia="es-MX"/>
              </w:rPr>
              <w:t>A</w:t>
            </w:r>
            <w:r w:rsidRPr="00CE2FF0">
              <w:rPr>
                <w:rFonts w:asciiTheme="majorHAnsi" w:eastAsia="Times New Roman" w:hAnsiTheme="majorHAnsi" w:cstheme="majorHAnsi"/>
                <w:color w:val="000000"/>
                <w:sz w:val="22"/>
                <w:szCs w:val="22"/>
                <w:lang w:eastAsia="es-MX"/>
              </w:rPr>
              <w:t>juste de múltiples posiciones, las conchas giran hasta 160 grados</w:t>
            </w:r>
            <w:r>
              <w:rPr>
                <w:rFonts w:asciiTheme="majorHAnsi" w:eastAsia="Times New Roman" w:hAnsiTheme="majorHAnsi" w:cstheme="majorHAnsi"/>
                <w:color w:val="000000"/>
                <w:sz w:val="22"/>
                <w:szCs w:val="22"/>
                <w:lang w:eastAsia="es-MX"/>
              </w:rPr>
              <w:t>; con dieléctrica sin materiales metálicos.</w:t>
            </w:r>
          </w:p>
        </w:tc>
        <w:tc>
          <w:tcPr>
            <w:tcW w:w="1984" w:type="dxa"/>
            <w:tcBorders>
              <w:top w:val="single" w:sz="4" w:space="0" w:color="000000"/>
              <w:left w:val="single" w:sz="4" w:space="0" w:color="000000"/>
              <w:bottom w:val="single" w:sz="4" w:space="0" w:color="000000"/>
              <w:right w:val="single" w:sz="4" w:space="0" w:color="000000"/>
            </w:tcBorders>
          </w:tcPr>
          <w:p w:rsidR="00F41985" w:rsidRPr="004950C8" w:rsidRDefault="00F41985" w:rsidP="009A2532">
            <w:pPr>
              <w:jc w:val="both"/>
              <w:textAlignment w:val="top"/>
              <w:rPr>
                <w:rFonts w:asciiTheme="majorHAnsi" w:hAnsiTheme="majorHAnsi" w:cstheme="majorHAnsi"/>
              </w:rPr>
            </w:pPr>
          </w:p>
        </w:tc>
        <w:tc>
          <w:tcPr>
            <w:tcW w:w="1985" w:type="dxa"/>
            <w:tcBorders>
              <w:top w:val="single" w:sz="4" w:space="0" w:color="000000"/>
              <w:left w:val="single" w:sz="4" w:space="0" w:color="000000"/>
              <w:bottom w:val="single" w:sz="4" w:space="0" w:color="000000"/>
              <w:right w:val="single" w:sz="4" w:space="0" w:color="000000"/>
            </w:tcBorders>
          </w:tcPr>
          <w:p w:rsidR="00F41985" w:rsidRPr="004950C8" w:rsidRDefault="00F41985" w:rsidP="009A2532">
            <w:pPr>
              <w:jc w:val="both"/>
              <w:textAlignment w:val="top"/>
              <w:rPr>
                <w:rFonts w:asciiTheme="majorHAnsi" w:hAnsiTheme="majorHAnsi" w:cstheme="majorHAnsi"/>
              </w:rPr>
            </w:pPr>
          </w:p>
        </w:tc>
      </w:tr>
      <w:tr w:rsidR="00E67527" w:rsidTr="00597408">
        <w:trPr>
          <w:trHeight w:val="68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7527" w:rsidRDefault="00E67527" w:rsidP="009A2532">
            <w:pPr>
              <w:rPr>
                <w:rFonts w:asciiTheme="majorHAnsi" w:eastAsia="Times New Roman" w:hAnsiTheme="majorHAnsi" w:cstheme="majorHAnsi"/>
              </w:rPr>
            </w:pPr>
            <w:r>
              <w:rPr>
                <w:rFonts w:asciiTheme="majorHAnsi" w:eastAsia="Times New Roman" w:hAnsiTheme="majorHAnsi" w:cstheme="majorHAnsi"/>
              </w:rPr>
              <w:t>1</w:t>
            </w:r>
            <w:r w:rsidR="00597408">
              <w:rPr>
                <w:rFonts w:asciiTheme="majorHAnsi" w:eastAsia="Times New Roman" w:hAnsiTheme="majorHAnsi" w:cstheme="majorHAnsi"/>
              </w:rPr>
              <w:t>7</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7527" w:rsidRDefault="00E67527" w:rsidP="009A2532">
            <w:pPr>
              <w:rPr>
                <w:rFonts w:asciiTheme="majorHAnsi" w:eastAsia="Times New Roman" w:hAnsiTheme="majorHAnsi" w:cstheme="majorHAnsi"/>
              </w:rPr>
            </w:pPr>
            <w:r>
              <w:rPr>
                <w:rFonts w:asciiTheme="majorHAnsi" w:eastAsia="Times New Roman" w:hAnsiTheme="majorHAnsi" w:cstheme="majorHAnsi"/>
              </w:rPr>
              <w:t>13</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7527" w:rsidRDefault="00E67527" w:rsidP="009A2532">
            <w:pPr>
              <w:rPr>
                <w:rFonts w:asciiTheme="majorHAnsi" w:eastAsia="Times New Roman" w:hAnsiTheme="majorHAnsi" w:cstheme="majorHAnsi"/>
              </w:rPr>
            </w:pPr>
            <w:r>
              <w:rPr>
                <w:rFonts w:asciiTheme="majorHAnsi" w:eastAsia="Times New Roman" w:hAnsiTheme="majorHAnsi" w:cstheme="majorHAnsi"/>
              </w:rPr>
              <w:t>PIEZA</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7527" w:rsidRDefault="00E67527" w:rsidP="009A2532">
            <w:pPr>
              <w:ind w:right="140"/>
              <w:rPr>
                <w:rFonts w:asciiTheme="majorHAnsi" w:eastAsia="Arial" w:hAnsiTheme="majorHAnsi" w:cstheme="majorHAnsi"/>
                <w:kern w:val="0"/>
                <w:sz w:val="22"/>
                <w:szCs w:val="22"/>
              </w:rPr>
            </w:pPr>
          </w:p>
          <w:p w:rsidR="00E67527" w:rsidRDefault="00E67527" w:rsidP="009A2532">
            <w:pPr>
              <w:ind w:right="140"/>
              <w:rPr>
                <w:rFonts w:asciiTheme="majorHAnsi" w:eastAsia="Arial" w:hAnsiTheme="majorHAnsi" w:cstheme="majorHAnsi"/>
                <w:kern w:val="0"/>
                <w:sz w:val="22"/>
                <w:szCs w:val="22"/>
              </w:rPr>
            </w:pPr>
          </w:p>
          <w:p w:rsidR="00E67527" w:rsidRDefault="00E67527" w:rsidP="009A2532">
            <w:pPr>
              <w:ind w:right="140"/>
              <w:rPr>
                <w:rFonts w:asciiTheme="majorHAnsi" w:eastAsia="Arial" w:hAnsiTheme="majorHAnsi" w:cstheme="majorHAnsi"/>
                <w:kern w:val="0"/>
                <w:sz w:val="22"/>
                <w:szCs w:val="22"/>
              </w:rPr>
            </w:pPr>
          </w:p>
          <w:p w:rsidR="00E67527" w:rsidRDefault="00E67527" w:rsidP="009A2532">
            <w:pPr>
              <w:ind w:right="140"/>
              <w:rPr>
                <w:rFonts w:asciiTheme="majorHAnsi" w:eastAsia="Arial" w:hAnsiTheme="majorHAnsi" w:cstheme="majorHAnsi"/>
                <w:kern w:val="0"/>
                <w:sz w:val="22"/>
                <w:szCs w:val="22"/>
              </w:rPr>
            </w:pPr>
            <w:bookmarkStart w:id="0" w:name="_GoBack"/>
            <w:bookmarkEnd w:id="0"/>
          </w:p>
          <w:p w:rsidR="00E67527" w:rsidRDefault="00E67527" w:rsidP="009A2532">
            <w:pPr>
              <w:ind w:right="140"/>
              <w:rPr>
                <w:rFonts w:asciiTheme="majorHAnsi" w:eastAsia="Arial" w:hAnsiTheme="majorHAnsi" w:cstheme="majorHAnsi"/>
                <w:kern w:val="0"/>
                <w:sz w:val="22"/>
                <w:szCs w:val="22"/>
              </w:rPr>
            </w:pPr>
          </w:p>
          <w:p w:rsidR="00E67527" w:rsidRPr="00532583" w:rsidRDefault="00E67527" w:rsidP="009A2532">
            <w:pPr>
              <w:ind w:right="140"/>
              <w:jc w:val="center"/>
              <w:rPr>
                <w:rFonts w:asciiTheme="majorHAnsi" w:eastAsia="Arial" w:hAnsiTheme="majorHAnsi" w:cstheme="majorHAnsi"/>
                <w:sz w:val="22"/>
                <w:szCs w:val="22"/>
              </w:rPr>
            </w:pPr>
            <w:r w:rsidRPr="00532583">
              <w:rPr>
                <w:rFonts w:asciiTheme="majorHAnsi" w:eastAsia="Arial" w:hAnsiTheme="majorHAnsi" w:cstheme="majorHAnsi"/>
                <w:kern w:val="0"/>
                <w:sz w:val="22"/>
                <w:szCs w:val="22"/>
              </w:rPr>
              <w:t>RESPIRADORES DE SILICON DE MEDIA CARA</w:t>
            </w:r>
          </w:p>
          <w:p w:rsidR="00E67527" w:rsidRDefault="00E67527" w:rsidP="009A2532">
            <w:pPr>
              <w:rPr>
                <w:rFonts w:asciiTheme="majorHAnsi" w:eastAsia="Arial" w:hAnsiTheme="majorHAnsi" w:cstheme="majorHAnsi"/>
                <w:kern w:val="0"/>
                <w:sz w:val="22"/>
                <w:szCs w:val="22"/>
              </w:rPr>
            </w:pP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7527" w:rsidRPr="00346E9F" w:rsidRDefault="00E67527" w:rsidP="009A2532">
            <w:pPr>
              <w:spacing w:line="300" w:lineRule="atLeast"/>
              <w:jc w:val="both"/>
              <w:textAlignment w:val="top"/>
              <w:rPr>
                <w:rFonts w:asciiTheme="majorHAnsi" w:eastAsia="Times New Roman" w:hAnsiTheme="majorHAnsi" w:cstheme="majorHAnsi"/>
                <w:color w:val="000000"/>
                <w:sz w:val="22"/>
                <w:szCs w:val="22"/>
                <w:lang w:eastAsia="es-MX"/>
              </w:rPr>
            </w:pPr>
            <w:r w:rsidRPr="00E02A2C">
              <w:rPr>
                <w:rFonts w:asciiTheme="majorHAnsi" w:eastAsia="Arial" w:hAnsiTheme="majorHAnsi" w:cstheme="majorHAnsi"/>
                <w:sz w:val="22"/>
                <w:szCs w:val="22"/>
              </w:rPr>
              <w:t xml:space="preserve">Mascara de media cara reutilizable; Protección Respiratoria Compatible Y Conveniente; Respirador De Media Pieza Facial; Arnés De Cabeza Ajustable; Aprobación </w:t>
            </w:r>
            <w:proofErr w:type="spellStart"/>
            <w:r w:rsidRPr="00E02A2C">
              <w:rPr>
                <w:rFonts w:asciiTheme="majorHAnsi" w:eastAsia="Arial" w:hAnsiTheme="majorHAnsi" w:cstheme="majorHAnsi"/>
                <w:sz w:val="22"/>
                <w:szCs w:val="22"/>
              </w:rPr>
              <w:t>Niosh</w:t>
            </w:r>
            <w:proofErr w:type="spellEnd"/>
            <w:r w:rsidRPr="00E02A2C">
              <w:rPr>
                <w:rFonts w:asciiTheme="majorHAnsi" w:eastAsia="Arial" w:hAnsiTheme="majorHAnsi" w:cstheme="majorHAnsi"/>
                <w:sz w:val="22"/>
                <w:szCs w:val="22"/>
              </w:rPr>
              <w:t>; con Aerolínea dual compatible con suministro de aire (</w:t>
            </w:r>
            <w:r w:rsidRPr="00E02A2C">
              <w:rPr>
                <w:rFonts w:asciiTheme="majorHAnsi" w:eastAsia="Arial" w:hAnsiTheme="majorHAnsi" w:cstheme="majorHAnsi"/>
                <w:kern w:val="0"/>
                <w:sz w:val="22"/>
                <w:szCs w:val="22"/>
              </w:rPr>
              <w:t>Con Dos Cartuchos)</w:t>
            </w:r>
            <w:r w:rsidRPr="00E02A2C">
              <w:rPr>
                <w:rFonts w:asciiTheme="majorHAnsi" w:eastAsia="Times New Roman" w:hAnsiTheme="majorHAnsi" w:cstheme="majorHAnsi"/>
                <w:color w:val="000000"/>
                <w:sz w:val="22"/>
                <w:szCs w:val="22"/>
              </w:rPr>
              <w:t xml:space="preserve">; Material: </w:t>
            </w:r>
            <w:r w:rsidRPr="00E02A2C">
              <w:rPr>
                <w:rFonts w:asciiTheme="majorHAnsi" w:eastAsia="Arial" w:hAnsiTheme="majorHAnsi" w:cstheme="majorHAnsi"/>
                <w:sz w:val="22"/>
                <w:szCs w:val="22"/>
              </w:rPr>
              <w:t>elastómero termoplástico (</w:t>
            </w:r>
            <w:proofErr w:type="spellStart"/>
            <w:r w:rsidRPr="00E02A2C">
              <w:rPr>
                <w:rFonts w:asciiTheme="majorHAnsi" w:eastAsia="Arial" w:hAnsiTheme="majorHAnsi" w:cstheme="majorHAnsi"/>
                <w:sz w:val="22"/>
                <w:szCs w:val="22"/>
              </w:rPr>
              <w:t>tpe</w:t>
            </w:r>
            <w:proofErr w:type="spellEnd"/>
            <w:r w:rsidRPr="00E02A2C">
              <w:rPr>
                <w:rFonts w:asciiTheme="majorHAnsi" w:eastAsia="Arial" w:hAnsiTheme="majorHAnsi" w:cstheme="majorHAnsi"/>
                <w:sz w:val="22"/>
                <w:szCs w:val="22"/>
              </w:rPr>
              <w:t xml:space="preserve">) (Fabricada en hule termoplástico y gel de silicón natural); </w:t>
            </w:r>
            <w:r w:rsidRPr="00E02A2C">
              <w:rPr>
                <w:rFonts w:asciiTheme="majorHAnsi" w:eastAsia="Arial" w:hAnsiTheme="majorHAnsi" w:cstheme="majorHAnsi"/>
                <w:kern w:val="0"/>
                <w:sz w:val="22"/>
                <w:szCs w:val="22"/>
              </w:rPr>
              <w:t xml:space="preserve">De Bajo Mantenimiento Serie 7500; con </w:t>
            </w:r>
            <w:r w:rsidRPr="00E02A2C">
              <w:rPr>
                <w:rFonts w:asciiTheme="majorHAnsi" w:eastAsia="Arial" w:hAnsiTheme="majorHAnsi" w:cstheme="majorHAnsi"/>
                <w:sz w:val="22"/>
                <w:szCs w:val="22"/>
                <w:lang w:eastAsia="es-MX" w:bidi="ar-SA"/>
              </w:rPr>
              <w:t xml:space="preserve">Peso neto: </w:t>
            </w:r>
            <w:r w:rsidRPr="00E02A2C">
              <w:rPr>
                <w:rFonts w:asciiTheme="majorHAnsi" w:eastAsia="Arial" w:hAnsiTheme="majorHAnsi" w:cstheme="majorHAnsi"/>
                <w:sz w:val="22"/>
                <w:szCs w:val="22"/>
              </w:rPr>
              <w:t>82</w:t>
            </w:r>
            <w:r>
              <w:rPr>
                <w:rFonts w:asciiTheme="majorHAnsi" w:eastAsia="Arial" w:hAnsiTheme="majorHAnsi" w:cstheme="majorHAnsi"/>
                <w:sz w:val="22"/>
                <w:szCs w:val="22"/>
                <w:lang w:eastAsia="es-MX" w:bidi="ar-SA"/>
              </w:rPr>
              <w:t>, t</w:t>
            </w:r>
            <w:r w:rsidRPr="00E02A2C">
              <w:rPr>
                <w:rFonts w:asciiTheme="majorHAnsi" w:eastAsia="Arial" w:hAnsiTheme="majorHAnsi" w:cstheme="majorHAnsi"/>
                <w:sz w:val="22"/>
                <w:szCs w:val="22"/>
              </w:rPr>
              <w:t>ipo de arnés: 4 puntos</w:t>
            </w:r>
            <w:r>
              <w:rPr>
                <w:rFonts w:asciiTheme="majorHAnsi" w:eastAsia="Arial" w:hAnsiTheme="majorHAnsi" w:cstheme="majorHAnsi"/>
                <w:sz w:val="22"/>
                <w:szCs w:val="22"/>
                <w:lang w:eastAsia="es-MX" w:bidi="ar-SA"/>
              </w:rPr>
              <w:t xml:space="preserve"> y t</w:t>
            </w:r>
            <w:r w:rsidRPr="007636A9">
              <w:rPr>
                <w:rFonts w:asciiTheme="majorHAnsi" w:eastAsia="Arial" w:hAnsiTheme="majorHAnsi" w:cstheme="majorHAnsi"/>
                <w:sz w:val="22"/>
                <w:szCs w:val="22"/>
              </w:rPr>
              <w:t>ipo de conexión: BEYONET.</w:t>
            </w:r>
          </w:p>
        </w:tc>
        <w:tc>
          <w:tcPr>
            <w:tcW w:w="1984" w:type="dxa"/>
            <w:tcBorders>
              <w:top w:val="single" w:sz="4" w:space="0" w:color="000000"/>
              <w:left w:val="single" w:sz="4" w:space="0" w:color="000000"/>
              <w:bottom w:val="single" w:sz="4" w:space="0" w:color="000000"/>
              <w:right w:val="single" w:sz="4" w:space="0" w:color="000000"/>
            </w:tcBorders>
          </w:tcPr>
          <w:p w:rsidR="00E67527" w:rsidRPr="00E02A2C" w:rsidRDefault="00E67527" w:rsidP="009A2532">
            <w:pPr>
              <w:spacing w:line="300" w:lineRule="atLeast"/>
              <w:jc w:val="both"/>
              <w:textAlignment w:val="top"/>
              <w:rPr>
                <w:rFonts w:asciiTheme="majorHAnsi" w:eastAsia="Arial" w:hAnsiTheme="majorHAnsi" w:cstheme="majorHAnsi"/>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E67527" w:rsidRPr="00E02A2C" w:rsidRDefault="00E67527" w:rsidP="009A2532">
            <w:pPr>
              <w:spacing w:line="300" w:lineRule="atLeast"/>
              <w:jc w:val="both"/>
              <w:textAlignment w:val="top"/>
              <w:rPr>
                <w:rFonts w:asciiTheme="majorHAnsi" w:eastAsia="Arial" w:hAnsiTheme="majorHAnsi" w:cstheme="majorHAnsi"/>
                <w:sz w:val="22"/>
                <w:szCs w:val="22"/>
              </w:rPr>
            </w:pPr>
          </w:p>
        </w:tc>
      </w:tr>
      <w:tr w:rsidR="00E67527" w:rsidTr="00597408">
        <w:trPr>
          <w:trHeight w:val="68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7527" w:rsidRDefault="00E67527" w:rsidP="009A2532">
            <w:pPr>
              <w:rPr>
                <w:rFonts w:asciiTheme="majorHAnsi" w:eastAsia="Times New Roman" w:hAnsiTheme="majorHAnsi" w:cstheme="majorHAnsi"/>
              </w:rPr>
            </w:pPr>
            <w:r>
              <w:rPr>
                <w:rFonts w:asciiTheme="majorHAnsi" w:eastAsia="Times New Roman" w:hAnsiTheme="majorHAnsi" w:cstheme="majorHAnsi"/>
              </w:rPr>
              <w:t>1</w:t>
            </w:r>
            <w:r w:rsidR="00597408">
              <w:rPr>
                <w:rFonts w:asciiTheme="majorHAnsi" w:eastAsia="Times New Roman" w:hAnsiTheme="majorHAnsi" w:cstheme="majorHAnsi"/>
              </w:rPr>
              <w:t>8</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7527" w:rsidRDefault="00E67527" w:rsidP="009A2532">
            <w:pPr>
              <w:rPr>
                <w:rFonts w:asciiTheme="majorHAnsi" w:eastAsia="Times New Roman" w:hAnsiTheme="majorHAnsi" w:cstheme="majorHAnsi"/>
              </w:rPr>
            </w:pPr>
            <w:r>
              <w:rPr>
                <w:rFonts w:asciiTheme="majorHAnsi" w:eastAsia="Times New Roman" w:hAnsiTheme="majorHAnsi" w:cstheme="majorHAnsi"/>
              </w:rPr>
              <w:t>30</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7527" w:rsidRDefault="00E67527" w:rsidP="009A2532">
            <w:pPr>
              <w:rPr>
                <w:rFonts w:asciiTheme="majorHAnsi" w:eastAsia="Times New Roman" w:hAnsiTheme="majorHAnsi" w:cstheme="majorHAnsi"/>
              </w:rPr>
            </w:pPr>
            <w:r>
              <w:rPr>
                <w:rFonts w:asciiTheme="majorHAnsi" w:eastAsia="Times New Roman" w:hAnsiTheme="majorHAnsi" w:cstheme="majorHAnsi"/>
              </w:rPr>
              <w:t>PIEZA</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7527" w:rsidRDefault="00E67527" w:rsidP="009A2532">
            <w:pPr>
              <w:ind w:right="140"/>
              <w:rPr>
                <w:rFonts w:asciiTheme="majorHAnsi" w:eastAsia="Arial" w:hAnsiTheme="majorHAnsi" w:cstheme="majorHAnsi"/>
                <w:sz w:val="22"/>
                <w:szCs w:val="22"/>
              </w:rPr>
            </w:pPr>
          </w:p>
          <w:p w:rsidR="00E67527" w:rsidRDefault="00E67527" w:rsidP="009A2532">
            <w:pPr>
              <w:ind w:right="140"/>
              <w:rPr>
                <w:rFonts w:asciiTheme="majorHAnsi" w:eastAsia="Arial" w:hAnsiTheme="majorHAnsi" w:cstheme="majorHAnsi"/>
                <w:sz w:val="22"/>
                <w:szCs w:val="22"/>
              </w:rPr>
            </w:pPr>
          </w:p>
          <w:p w:rsidR="00E67527" w:rsidRDefault="00E67527" w:rsidP="009A2532">
            <w:pPr>
              <w:ind w:right="140"/>
              <w:rPr>
                <w:rFonts w:asciiTheme="majorHAnsi" w:eastAsia="Arial" w:hAnsiTheme="majorHAnsi" w:cstheme="majorHAnsi"/>
                <w:sz w:val="22"/>
                <w:szCs w:val="22"/>
              </w:rPr>
            </w:pPr>
          </w:p>
          <w:p w:rsidR="00E67527" w:rsidRDefault="00E67527" w:rsidP="009A2532">
            <w:pPr>
              <w:ind w:right="140"/>
              <w:jc w:val="center"/>
              <w:rPr>
                <w:rFonts w:asciiTheme="majorHAnsi" w:eastAsia="Arial" w:hAnsiTheme="majorHAnsi" w:cstheme="majorHAnsi"/>
                <w:kern w:val="0"/>
                <w:sz w:val="22"/>
                <w:szCs w:val="22"/>
              </w:rPr>
            </w:pPr>
            <w:r w:rsidRPr="008F5423">
              <w:rPr>
                <w:rFonts w:asciiTheme="majorHAnsi" w:eastAsia="Arial" w:hAnsiTheme="majorHAnsi" w:cstheme="majorHAnsi"/>
                <w:sz w:val="22"/>
                <w:szCs w:val="22"/>
              </w:rPr>
              <w:t>OVEROLES DE</w:t>
            </w:r>
            <w:r>
              <w:rPr>
                <w:rFonts w:asciiTheme="majorHAnsi" w:eastAsia="Arial" w:hAnsiTheme="majorHAnsi" w:cstheme="majorHAnsi"/>
                <w:sz w:val="22"/>
                <w:szCs w:val="22"/>
              </w:rPr>
              <w:t xml:space="preserve"> TELA</w:t>
            </w:r>
            <w:r w:rsidRPr="008F5423">
              <w:rPr>
                <w:rFonts w:asciiTheme="majorHAnsi" w:eastAsia="Arial" w:hAnsiTheme="majorHAnsi" w:cstheme="majorHAnsi"/>
                <w:sz w:val="22"/>
                <w:szCs w:val="22"/>
              </w:rPr>
              <w:t xml:space="preserve"> GABARDINA</w:t>
            </w:r>
            <w:r>
              <w:rPr>
                <w:rFonts w:asciiTheme="majorHAnsi" w:eastAsia="Arial" w:hAnsiTheme="majorHAnsi" w:cstheme="majorHAnsi"/>
                <w:sz w:val="22"/>
                <w:szCs w:val="22"/>
              </w:rPr>
              <w:t xml:space="preserve"> 100%</w:t>
            </w:r>
            <w:r w:rsidRPr="008F5423">
              <w:rPr>
                <w:rFonts w:asciiTheme="majorHAnsi" w:eastAsia="Arial" w:hAnsiTheme="majorHAnsi" w:cstheme="majorHAnsi"/>
                <w:sz w:val="22"/>
                <w:szCs w:val="22"/>
              </w:rPr>
              <w:t>, CON LOGOTIPOS INSTITUCIONALES</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7527" w:rsidRPr="00406294" w:rsidRDefault="00E67527" w:rsidP="009A2532">
            <w:pPr>
              <w:pStyle w:val="Standard"/>
              <w:widowControl/>
              <w:suppressAutoHyphens w:val="0"/>
              <w:snapToGrid w:val="0"/>
              <w:spacing w:line="276" w:lineRule="auto"/>
              <w:jc w:val="both"/>
              <w:textAlignment w:val="auto"/>
              <w:rPr>
                <w:rFonts w:asciiTheme="majorHAnsi" w:eastAsia="Arial" w:hAnsiTheme="majorHAnsi" w:cs="Arial"/>
                <w:bCs/>
                <w:sz w:val="22"/>
                <w:szCs w:val="22"/>
                <w:lang w:bidi="hi-IN"/>
              </w:rPr>
            </w:pPr>
            <w:r w:rsidRPr="00673E29">
              <w:rPr>
                <w:rFonts w:asciiTheme="majorHAnsi" w:eastAsia="Arial" w:hAnsiTheme="majorHAnsi" w:cs="Arial"/>
                <w:sz w:val="22"/>
                <w:szCs w:val="22"/>
                <w:lang w:val="es-ES" w:bidi="hi-IN"/>
              </w:rPr>
              <w:t>Gabardina 100% algodón, Color caqui, Cierre reforzado</w:t>
            </w:r>
            <w:r>
              <w:rPr>
                <w:rFonts w:asciiTheme="majorHAnsi" w:eastAsia="Arial" w:hAnsiTheme="majorHAnsi" w:cs="Arial"/>
                <w:sz w:val="22"/>
                <w:szCs w:val="22"/>
                <w:lang w:val="es-ES" w:bidi="hi-IN"/>
              </w:rPr>
              <w:t xml:space="preserve">; con forro bañador malla; </w:t>
            </w:r>
            <w:r w:rsidRPr="00673E29">
              <w:rPr>
                <w:rFonts w:asciiTheme="majorHAnsi" w:eastAsia="Arial" w:hAnsiTheme="majorHAnsi" w:cs="Arial"/>
                <w:bCs/>
                <w:sz w:val="22"/>
                <w:szCs w:val="22"/>
                <w:lang w:bidi="hi-IN"/>
              </w:rPr>
              <w:t xml:space="preserve">Reflejante </w:t>
            </w:r>
            <w:r>
              <w:rPr>
                <w:rFonts w:asciiTheme="majorHAnsi" w:eastAsia="Arial" w:hAnsiTheme="majorHAnsi" w:cs="Arial"/>
                <w:bCs/>
                <w:sz w:val="22"/>
                <w:szCs w:val="22"/>
                <w:lang w:bidi="hi-IN"/>
              </w:rPr>
              <w:t>en color plata; Manga larga ajustable con resorte y bordado;</w:t>
            </w:r>
          </w:p>
          <w:p w:rsidR="00E67527" w:rsidRDefault="00E67527" w:rsidP="009A2532">
            <w:pPr>
              <w:spacing w:line="300" w:lineRule="atLeast"/>
              <w:jc w:val="both"/>
              <w:textAlignment w:val="top"/>
              <w:rPr>
                <w:rFonts w:asciiTheme="majorHAnsi" w:eastAsia="Arial" w:hAnsiTheme="majorHAnsi" w:cs="Arial"/>
                <w:sz w:val="22"/>
                <w:szCs w:val="22"/>
              </w:rPr>
            </w:pPr>
            <w:r w:rsidRPr="00673E29">
              <w:rPr>
                <w:rFonts w:asciiTheme="majorHAnsi" w:eastAsia="Arial" w:hAnsiTheme="majorHAnsi" w:cs="Arial"/>
                <w:sz w:val="22"/>
                <w:szCs w:val="22"/>
              </w:rPr>
              <w:t>Bolsas al frente del pecho</w:t>
            </w:r>
            <w:r>
              <w:rPr>
                <w:rFonts w:asciiTheme="majorHAnsi" w:eastAsia="Arial" w:hAnsiTheme="majorHAnsi" w:cs="Arial"/>
                <w:sz w:val="22"/>
                <w:szCs w:val="22"/>
              </w:rPr>
              <w:t xml:space="preserve">, a los costados de las piernas y al reverso del pantalón; con </w:t>
            </w:r>
            <w:r w:rsidRPr="00673E29">
              <w:rPr>
                <w:rFonts w:asciiTheme="majorHAnsi" w:eastAsia="Arial" w:hAnsiTheme="majorHAnsi" w:cs="Arial"/>
                <w:sz w:val="22"/>
                <w:szCs w:val="22"/>
              </w:rPr>
              <w:t>4 Logotipos bordados a color</w:t>
            </w:r>
            <w:r>
              <w:rPr>
                <w:rFonts w:asciiTheme="majorHAnsi" w:eastAsia="Arial" w:hAnsiTheme="majorHAnsi" w:cs="Arial"/>
                <w:sz w:val="22"/>
                <w:szCs w:val="22"/>
              </w:rPr>
              <w:t xml:space="preserve">: </w:t>
            </w:r>
            <w:r w:rsidRPr="00673E29">
              <w:rPr>
                <w:rFonts w:asciiTheme="majorHAnsi" w:eastAsia="Arial" w:hAnsiTheme="majorHAnsi" w:cs="Arial"/>
                <w:sz w:val="22"/>
                <w:szCs w:val="22"/>
              </w:rPr>
              <w:t xml:space="preserve">2 logotipos al frente arriba de las </w:t>
            </w:r>
            <w:r w:rsidRPr="00673E29">
              <w:rPr>
                <w:rFonts w:asciiTheme="majorHAnsi" w:eastAsia="Arial" w:hAnsiTheme="majorHAnsi" w:cs="Arial"/>
                <w:sz w:val="22"/>
                <w:szCs w:val="22"/>
              </w:rPr>
              <w:lastRenderedPageBreak/>
              <w:t>bolsas y 2 logotipo en la parte posterior de la prenda.</w:t>
            </w:r>
            <w:r>
              <w:rPr>
                <w:rFonts w:asciiTheme="majorHAnsi" w:eastAsia="Arial" w:hAnsiTheme="majorHAnsi" w:cs="Arial"/>
                <w:sz w:val="22"/>
                <w:szCs w:val="22"/>
              </w:rPr>
              <w:t xml:space="preserve"> </w:t>
            </w:r>
            <w:r w:rsidRPr="00673E29">
              <w:rPr>
                <w:rFonts w:asciiTheme="majorHAnsi" w:eastAsia="Arial" w:hAnsiTheme="majorHAnsi" w:cs="Arial"/>
                <w:sz w:val="22"/>
                <w:szCs w:val="22"/>
              </w:rPr>
              <w:t>Dimisiones proporcionales al tamaño de la prenda.</w:t>
            </w:r>
          </w:p>
          <w:p w:rsidR="00E67527" w:rsidRPr="00113476" w:rsidRDefault="00E67527" w:rsidP="009A2532">
            <w:pPr>
              <w:jc w:val="both"/>
              <w:rPr>
                <w:rFonts w:asciiTheme="majorHAnsi" w:hAnsiTheme="majorHAnsi" w:cstheme="majorHAnsi"/>
                <w:sz w:val="22"/>
                <w:szCs w:val="22"/>
                <w:shd w:val="clear" w:color="auto" w:fill="FFFFFF"/>
              </w:rPr>
            </w:pPr>
            <w:r w:rsidRPr="00273824">
              <w:rPr>
                <w:rFonts w:asciiTheme="majorHAnsi" w:hAnsiTheme="majorHAnsi" w:cstheme="majorHAnsi"/>
                <w:sz w:val="22"/>
                <w:szCs w:val="22"/>
                <w:shd w:val="clear" w:color="auto" w:fill="FFFFFF"/>
              </w:rPr>
              <w:t xml:space="preserve">Overol de trabajo delantero consta de dos piezas para formar el frente en la parte superior. El corte de los delanteros en su parte inferior es recto. En la parte delantera lleva un cierre vertical de doble cursor oculto mediante una aleta central, la cual mide mínimo 4 cm de ancho y lleva cierre adhesivo (velcro) en su parte superior. Adicionalmente, se coloca velcro en la parte central de la aleta del overol de 3 cm de ancho por 4,5 cm de largo cosidos y rematados. En ambos delanteros a la altura del pecho (sisa), tiene bolsillos tipo parche centrados verticalmente a cada lado, con una tapa tipo cartera, con doble costura, el cual se cierra mediante velcro, estos bolsillos tienen un refuerzo del mismo tejido en su parte inferior. En el bolsillo izquierdo lleva una abertura porta esferos de 2.5 cm, la misma que lleva una costura en la parte superior únicamente. A la altura de la cadera, lleva dos bolsillos laterales tipo parche (uno a cada lado) con abertura inclinada oculta cosida con doble aguja, cuyo extremo inferior es de corte recto cosido en su parte superior con la </w:t>
            </w:r>
            <w:r w:rsidRPr="00273824">
              <w:rPr>
                <w:rFonts w:asciiTheme="majorHAnsi" w:hAnsiTheme="majorHAnsi" w:cstheme="majorHAnsi"/>
                <w:sz w:val="22"/>
                <w:szCs w:val="22"/>
                <w:shd w:val="clear" w:color="auto" w:fill="FFFFFF"/>
              </w:rPr>
              <w:lastRenderedPageBreak/>
              <w:t xml:space="preserve">pretina y en su parte lateral con los costados, con presillas en la parte inferior. A cada lado de la altura de la cadera lleva una abertura oculta pasamanos de 15 cm. Espalda la espalda, de una sola pieza. Con una banda reflectiva en la espalda en la parte superior de sisa a sisa de 1" de ancho color gris plata. Lleva fuelles para mejorar la amplitud del overol. Costuras de </w:t>
            </w:r>
            <w:proofErr w:type="spellStart"/>
            <w:r w:rsidRPr="00273824">
              <w:rPr>
                <w:rFonts w:asciiTheme="majorHAnsi" w:hAnsiTheme="majorHAnsi" w:cstheme="majorHAnsi"/>
                <w:sz w:val="22"/>
                <w:szCs w:val="22"/>
                <w:shd w:val="clear" w:color="auto" w:fill="FFFFFF"/>
              </w:rPr>
              <w:t>overlock</w:t>
            </w:r>
            <w:proofErr w:type="spellEnd"/>
            <w:r w:rsidRPr="00273824">
              <w:rPr>
                <w:rFonts w:asciiTheme="majorHAnsi" w:hAnsiTheme="majorHAnsi" w:cstheme="majorHAnsi"/>
                <w:sz w:val="22"/>
                <w:szCs w:val="22"/>
                <w:shd w:val="clear" w:color="auto" w:fill="FFFFFF"/>
              </w:rPr>
              <w:t xml:space="preserve"> y puntadas de seguridad en el interior del overol. Costuras de cerradora, efecto pespunte externo en las costuras críticas del overol. Cinturilla la cinturilla, a lo largo de toda la espalda lleva cosida interiormente (solo por la espalda de costado a costado) una cinta elástica oculta, esta permite el ajuste del overol al cuerpo. Pretina de un ancho mínimo de 4,5 cm en toda la circunferencia de la cintura. Mangas las mangas son de una sola pieza para que se adapte a la forma del brazo, cuyo corte superior es redondeado para que coincida con la sisa y en el inferior recto para que coincida con el puño. Puño de ajuste mediante dos botones regulables. Con cinta reflectiva de 1" cosida en un punto equidistante entre la hombrera y el codo, de color plata. Cuello el cuello es tipo sport, sin pie de cuello. Fibras hilo </w:t>
            </w:r>
            <w:r w:rsidRPr="00273824">
              <w:rPr>
                <w:rFonts w:asciiTheme="majorHAnsi" w:hAnsiTheme="majorHAnsi" w:cstheme="majorHAnsi"/>
                <w:sz w:val="22"/>
                <w:szCs w:val="22"/>
                <w:shd w:val="clear" w:color="auto" w:fill="FFFFFF"/>
              </w:rPr>
              <w:lastRenderedPageBreak/>
              <w:t>de costura 100% en fibras retardantes a la flama (aramidas) y durabilidad capaz de res</w:t>
            </w:r>
            <w:r>
              <w:rPr>
                <w:rFonts w:asciiTheme="majorHAnsi" w:hAnsiTheme="majorHAnsi" w:cstheme="majorHAnsi"/>
                <w:sz w:val="22"/>
                <w:szCs w:val="22"/>
                <w:shd w:val="clear" w:color="auto" w:fill="FFFFFF"/>
              </w:rPr>
              <w:t xml:space="preserve">istir altas temperaturas al contacto con fuego, calor y arco eléctrico de gran resistencia a los ciclos de lavados; la basta tiene de 22 a 23 centímetros (cm) de ancho, que permite el uso de botas de seguridad. En cada una de las </w:t>
            </w:r>
            <w:proofErr w:type="spellStart"/>
            <w:r>
              <w:rPr>
                <w:rFonts w:asciiTheme="majorHAnsi" w:hAnsiTheme="majorHAnsi" w:cstheme="majorHAnsi"/>
                <w:sz w:val="22"/>
                <w:szCs w:val="22"/>
                <w:shd w:val="clear" w:color="auto" w:fill="FFFFFF"/>
              </w:rPr>
              <w:t>bastas</w:t>
            </w:r>
            <w:proofErr w:type="spellEnd"/>
            <w:r>
              <w:rPr>
                <w:rFonts w:asciiTheme="majorHAnsi" w:hAnsiTheme="majorHAnsi" w:cstheme="majorHAnsi"/>
                <w:sz w:val="22"/>
                <w:szCs w:val="22"/>
                <w:shd w:val="clear" w:color="auto" w:fill="FFFFFF"/>
              </w:rPr>
              <w:t>, a 15 cm bajo la rodilla va una cinta reflectiva de 1” de ancho. Color gris plata.</w:t>
            </w:r>
          </w:p>
        </w:tc>
        <w:tc>
          <w:tcPr>
            <w:tcW w:w="1984" w:type="dxa"/>
            <w:tcBorders>
              <w:top w:val="single" w:sz="4" w:space="0" w:color="000000"/>
              <w:left w:val="single" w:sz="4" w:space="0" w:color="000000"/>
              <w:bottom w:val="single" w:sz="4" w:space="0" w:color="000000"/>
              <w:right w:val="single" w:sz="4" w:space="0" w:color="000000"/>
            </w:tcBorders>
          </w:tcPr>
          <w:p w:rsidR="00E67527" w:rsidRPr="00673E29" w:rsidRDefault="00E67527" w:rsidP="009A2532">
            <w:pPr>
              <w:pStyle w:val="Standard"/>
              <w:widowControl/>
              <w:suppressAutoHyphens w:val="0"/>
              <w:snapToGrid w:val="0"/>
              <w:spacing w:line="276" w:lineRule="auto"/>
              <w:jc w:val="both"/>
              <w:textAlignment w:val="auto"/>
              <w:rPr>
                <w:rFonts w:asciiTheme="majorHAnsi" w:eastAsia="Arial" w:hAnsiTheme="majorHAnsi" w:cs="Arial"/>
                <w:sz w:val="22"/>
                <w:szCs w:val="22"/>
                <w:lang w:val="es-ES" w:bidi="hi-IN"/>
              </w:rPr>
            </w:pPr>
          </w:p>
        </w:tc>
        <w:tc>
          <w:tcPr>
            <w:tcW w:w="1985" w:type="dxa"/>
            <w:tcBorders>
              <w:top w:val="single" w:sz="4" w:space="0" w:color="000000"/>
              <w:left w:val="single" w:sz="4" w:space="0" w:color="000000"/>
              <w:bottom w:val="single" w:sz="4" w:space="0" w:color="000000"/>
              <w:right w:val="single" w:sz="4" w:space="0" w:color="000000"/>
            </w:tcBorders>
          </w:tcPr>
          <w:p w:rsidR="00E67527" w:rsidRPr="00673E29" w:rsidRDefault="00E67527" w:rsidP="009A2532">
            <w:pPr>
              <w:pStyle w:val="Standard"/>
              <w:widowControl/>
              <w:suppressAutoHyphens w:val="0"/>
              <w:snapToGrid w:val="0"/>
              <w:spacing w:line="276" w:lineRule="auto"/>
              <w:jc w:val="both"/>
              <w:textAlignment w:val="auto"/>
              <w:rPr>
                <w:rFonts w:asciiTheme="majorHAnsi" w:eastAsia="Arial" w:hAnsiTheme="majorHAnsi" w:cs="Arial"/>
                <w:sz w:val="22"/>
                <w:szCs w:val="22"/>
                <w:lang w:val="es-ES" w:bidi="hi-IN"/>
              </w:rPr>
            </w:pPr>
          </w:p>
        </w:tc>
      </w:tr>
      <w:tr w:rsidR="00E67527" w:rsidTr="00597408">
        <w:trPr>
          <w:trHeight w:val="68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7527" w:rsidRDefault="00597408" w:rsidP="009A2532">
            <w:pPr>
              <w:rPr>
                <w:rFonts w:asciiTheme="majorHAnsi" w:eastAsia="Times New Roman" w:hAnsiTheme="majorHAnsi" w:cstheme="majorHAnsi"/>
              </w:rPr>
            </w:pPr>
            <w:r>
              <w:rPr>
                <w:rFonts w:asciiTheme="majorHAnsi" w:eastAsia="Times New Roman" w:hAnsiTheme="majorHAnsi" w:cstheme="majorHAnsi"/>
              </w:rPr>
              <w:lastRenderedPageBreak/>
              <w:t>19</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7527" w:rsidRDefault="00E67527" w:rsidP="009A2532">
            <w:pPr>
              <w:rPr>
                <w:rFonts w:asciiTheme="majorHAnsi" w:eastAsia="Times New Roman" w:hAnsiTheme="majorHAnsi" w:cstheme="majorHAnsi"/>
              </w:rPr>
            </w:pPr>
            <w:r>
              <w:rPr>
                <w:rFonts w:asciiTheme="majorHAnsi" w:eastAsia="Times New Roman" w:hAnsiTheme="majorHAnsi" w:cstheme="majorHAnsi"/>
              </w:rPr>
              <w:t>13</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7527" w:rsidRDefault="00E67527" w:rsidP="009A2532">
            <w:pPr>
              <w:rPr>
                <w:rFonts w:asciiTheme="majorHAnsi" w:eastAsia="Times New Roman" w:hAnsiTheme="majorHAnsi" w:cstheme="majorHAnsi"/>
              </w:rPr>
            </w:pPr>
            <w:r>
              <w:rPr>
                <w:rFonts w:asciiTheme="majorHAnsi" w:eastAsia="Times New Roman" w:hAnsiTheme="majorHAnsi" w:cstheme="majorHAnsi"/>
              </w:rPr>
              <w:t>PAR</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7527" w:rsidRDefault="00E67527" w:rsidP="009A2532">
            <w:pPr>
              <w:ind w:right="140"/>
              <w:jc w:val="center"/>
              <w:rPr>
                <w:rFonts w:asciiTheme="majorHAnsi" w:eastAsia="Arial" w:hAnsiTheme="majorHAnsi" w:cstheme="majorHAnsi"/>
                <w:kern w:val="0"/>
                <w:sz w:val="22"/>
                <w:szCs w:val="22"/>
              </w:rPr>
            </w:pPr>
          </w:p>
          <w:p w:rsidR="00E67527" w:rsidRPr="00113476" w:rsidRDefault="00E67527" w:rsidP="009A2532">
            <w:pPr>
              <w:ind w:right="140"/>
              <w:jc w:val="center"/>
              <w:rPr>
                <w:rFonts w:asciiTheme="majorHAnsi" w:eastAsia="Arial" w:hAnsiTheme="majorHAnsi" w:cstheme="majorHAnsi"/>
                <w:sz w:val="22"/>
                <w:szCs w:val="22"/>
              </w:rPr>
            </w:pPr>
            <w:r w:rsidRPr="00113476">
              <w:rPr>
                <w:rFonts w:asciiTheme="majorHAnsi" w:eastAsia="Arial" w:hAnsiTheme="majorHAnsi" w:cstheme="majorHAnsi"/>
                <w:kern w:val="0"/>
                <w:sz w:val="22"/>
                <w:szCs w:val="22"/>
              </w:rPr>
              <w:t>GUANTES DE CARNAZA PARA ALACRANISMO</w:t>
            </w:r>
          </w:p>
          <w:p w:rsidR="00E67527" w:rsidRPr="00113476" w:rsidRDefault="00E67527" w:rsidP="009A2532">
            <w:pPr>
              <w:jc w:val="center"/>
              <w:rPr>
                <w:rFonts w:asciiTheme="majorHAnsi" w:eastAsia="Arial" w:hAnsiTheme="majorHAnsi" w:cstheme="majorHAnsi"/>
                <w:sz w:val="22"/>
                <w:szCs w:val="22"/>
              </w:rPr>
            </w:pP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7527" w:rsidRPr="00ED2A3F" w:rsidRDefault="00E67527" w:rsidP="009A2532">
            <w:pPr>
              <w:widowControl/>
              <w:shd w:val="clear" w:color="auto" w:fill="FFFFFF"/>
              <w:suppressAutoHyphens w:val="0"/>
              <w:spacing w:before="100" w:beforeAutospacing="1"/>
              <w:jc w:val="both"/>
              <w:rPr>
                <w:rFonts w:asciiTheme="majorHAnsi" w:eastAsia="Arial" w:hAnsiTheme="majorHAnsi" w:cstheme="majorHAnsi"/>
                <w:sz w:val="22"/>
                <w:szCs w:val="22"/>
                <w:lang w:eastAsia="es-MX" w:bidi="ar-SA"/>
              </w:rPr>
            </w:pPr>
            <w:r w:rsidRPr="00ED2A3F">
              <w:rPr>
                <w:rFonts w:asciiTheme="majorHAnsi" w:eastAsia="Arial" w:hAnsiTheme="majorHAnsi" w:cstheme="majorHAnsi"/>
                <w:sz w:val="22"/>
                <w:szCs w:val="22"/>
                <w:lang w:eastAsia="es-MX" w:bidi="ar-SA"/>
              </w:rPr>
              <w:t>Material: Carnaza</w:t>
            </w:r>
            <w:r>
              <w:rPr>
                <w:rFonts w:asciiTheme="majorHAnsi" w:eastAsia="Arial" w:hAnsiTheme="majorHAnsi" w:cstheme="majorHAnsi"/>
                <w:sz w:val="22"/>
                <w:szCs w:val="22"/>
                <w:lang w:eastAsia="es-MX" w:bidi="ar-SA"/>
              </w:rPr>
              <w:t xml:space="preserve">; </w:t>
            </w:r>
            <w:r w:rsidRPr="00ED2A3F">
              <w:rPr>
                <w:rFonts w:asciiTheme="majorHAnsi" w:eastAsia="Arial" w:hAnsiTheme="majorHAnsi" w:cstheme="majorHAnsi"/>
                <w:sz w:val="22"/>
                <w:szCs w:val="22"/>
                <w:lang w:eastAsia="es-MX" w:bidi="ar-SA"/>
              </w:rPr>
              <w:t>Forrado internamente</w:t>
            </w:r>
            <w:r>
              <w:rPr>
                <w:rFonts w:asciiTheme="majorHAnsi" w:eastAsia="Arial" w:hAnsiTheme="majorHAnsi" w:cstheme="majorHAnsi"/>
                <w:sz w:val="22"/>
                <w:szCs w:val="22"/>
                <w:lang w:eastAsia="es-MX" w:bidi="ar-SA"/>
              </w:rPr>
              <w:t>;</w:t>
            </w:r>
          </w:p>
          <w:p w:rsidR="00E67527" w:rsidRPr="00673E29" w:rsidRDefault="00E67527" w:rsidP="009A2532">
            <w:pPr>
              <w:pStyle w:val="Standard"/>
              <w:widowControl/>
              <w:suppressAutoHyphens w:val="0"/>
              <w:snapToGrid w:val="0"/>
              <w:jc w:val="both"/>
              <w:textAlignment w:val="auto"/>
              <w:rPr>
                <w:rFonts w:asciiTheme="majorHAnsi" w:eastAsia="Arial" w:hAnsiTheme="majorHAnsi" w:cs="Arial"/>
                <w:sz w:val="22"/>
                <w:szCs w:val="22"/>
                <w:lang w:val="es-ES" w:bidi="hi-IN"/>
              </w:rPr>
            </w:pPr>
            <w:r>
              <w:rPr>
                <w:rFonts w:asciiTheme="majorHAnsi" w:eastAsia="Arial" w:hAnsiTheme="majorHAnsi" w:cstheme="majorHAnsi"/>
                <w:sz w:val="22"/>
                <w:szCs w:val="22"/>
              </w:rPr>
              <w:t>Anatomía Morfológica: palma en una sola pieza, pulgar en ala, refuerzo en la palma.</w:t>
            </w:r>
          </w:p>
        </w:tc>
        <w:tc>
          <w:tcPr>
            <w:tcW w:w="1984" w:type="dxa"/>
            <w:tcBorders>
              <w:top w:val="single" w:sz="4" w:space="0" w:color="000000"/>
              <w:left w:val="single" w:sz="4" w:space="0" w:color="000000"/>
              <w:bottom w:val="single" w:sz="4" w:space="0" w:color="000000"/>
              <w:right w:val="single" w:sz="4" w:space="0" w:color="000000"/>
            </w:tcBorders>
          </w:tcPr>
          <w:p w:rsidR="00E67527" w:rsidRPr="00ED2A3F" w:rsidRDefault="00E67527" w:rsidP="009A2532">
            <w:pPr>
              <w:widowControl/>
              <w:shd w:val="clear" w:color="auto" w:fill="FFFFFF"/>
              <w:suppressAutoHyphens w:val="0"/>
              <w:spacing w:before="100" w:beforeAutospacing="1"/>
              <w:jc w:val="both"/>
              <w:rPr>
                <w:rFonts w:asciiTheme="majorHAnsi" w:eastAsia="Arial" w:hAnsiTheme="majorHAnsi" w:cstheme="majorHAnsi"/>
                <w:sz w:val="22"/>
                <w:szCs w:val="22"/>
                <w:lang w:eastAsia="es-MX" w:bidi="ar-SA"/>
              </w:rPr>
            </w:pPr>
          </w:p>
        </w:tc>
        <w:tc>
          <w:tcPr>
            <w:tcW w:w="1985" w:type="dxa"/>
            <w:tcBorders>
              <w:top w:val="single" w:sz="4" w:space="0" w:color="000000"/>
              <w:left w:val="single" w:sz="4" w:space="0" w:color="000000"/>
              <w:bottom w:val="single" w:sz="4" w:space="0" w:color="000000"/>
              <w:right w:val="single" w:sz="4" w:space="0" w:color="000000"/>
            </w:tcBorders>
          </w:tcPr>
          <w:p w:rsidR="00E67527" w:rsidRPr="00ED2A3F" w:rsidRDefault="00E67527" w:rsidP="009A2532">
            <w:pPr>
              <w:widowControl/>
              <w:shd w:val="clear" w:color="auto" w:fill="FFFFFF"/>
              <w:suppressAutoHyphens w:val="0"/>
              <w:spacing w:before="100" w:beforeAutospacing="1"/>
              <w:jc w:val="both"/>
              <w:rPr>
                <w:rFonts w:asciiTheme="majorHAnsi" w:eastAsia="Arial" w:hAnsiTheme="majorHAnsi" w:cstheme="majorHAnsi"/>
                <w:sz w:val="22"/>
                <w:szCs w:val="22"/>
                <w:lang w:eastAsia="es-MX" w:bidi="ar-SA"/>
              </w:rPr>
            </w:pPr>
          </w:p>
        </w:tc>
      </w:tr>
      <w:tr w:rsidR="00E67527" w:rsidTr="00597408">
        <w:trPr>
          <w:trHeight w:val="680"/>
        </w:trPr>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7527" w:rsidRDefault="00E67527" w:rsidP="009A2532">
            <w:pPr>
              <w:rPr>
                <w:rFonts w:asciiTheme="majorHAnsi" w:eastAsia="Times New Roman" w:hAnsiTheme="majorHAnsi" w:cstheme="majorHAnsi"/>
              </w:rPr>
            </w:pPr>
            <w:r>
              <w:rPr>
                <w:rFonts w:asciiTheme="majorHAnsi" w:eastAsia="Times New Roman" w:hAnsiTheme="majorHAnsi" w:cstheme="majorHAnsi"/>
              </w:rPr>
              <w:t>2</w:t>
            </w:r>
            <w:r w:rsidR="00597408">
              <w:rPr>
                <w:rFonts w:asciiTheme="majorHAnsi" w:eastAsia="Times New Roman" w:hAnsiTheme="majorHAnsi" w:cstheme="majorHAnsi"/>
              </w:rPr>
              <w:t>0</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7527" w:rsidRDefault="00E67527" w:rsidP="009A2532">
            <w:pPr>
              <w:rPr>
                <w:rFonts w:asciiTheme="majorHAnsi" w:eastAsia="Times New Roman" w:hAnsiTheme="majorHAnsi" w:cstheme="majorHAnsi"/>
              </w:rPr>
            </w:pPr>
            <w:r>
              <w:rPr>
                <w:rFonts w:asciiTheme="majorHAnsi" w:eastAsia="Times New Roman" w:hAnsiTheme="majorHAnsi" w:cstheme="majorHAnsi"/>
              </w:rPr>
              <w:t>9</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7527" w:rsidRDefault="00E67527" w:rsidP="009A2532">
            <w:pPr>
              <w:rPr>
                <w:rFonts w:asciiTheme="majorHAnsi" w:eastAsia="Times New Roman" w:hAnsiTheme="majorHAnsi" w:cstheme="majorHAnsi"/>
              </w:rPr>
            </w:pPr>
            <w:r>
              <w:rPr>
                <w:rFonts w:asciiTheme="majorHAnsi" w:eastAsia="Times New Roman" w:hAnsiTheme="majorHAnsi" w:cstheme="majorHAnsi"/>
              </w:rPr>
              <w:t>PAR</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7527" w:rsidRDefault="00E67527" w:rsidP="009A2532">
            <w:pPr>
              <w:ind w:right="140"/>
              <w:rPr>
                <w:rFonts w:asciiTheme="majorHAnsi" w:eastAsia="Arial" w:hAnsiTheme="majorHAnsi" w:cstheme="majorHAnsi"/>
                <w:kern w:val="0"/>
                <w:sz w:val="22"/>
                <w:szCs w:val="22"/>
              </w:rPr>
            </w:pPr>
          </w:p>
          <w:p w:rsidR="00E67527" w:rsidRDefault="00E67527" w:rsidP="009A2532">
            <w:pPr>
              <w:ind w:right="140"/>
              <w:rPr>
                <w:rFonts w:asciiTheme="majorHAnsi" w:eastAsia="Arial" w:hAnsiTheme="majorHAnsi" w:cstheme="majorHAnsi"/>
                <w:kern w:val="0"/>
                <w:sz w:val="22"/>
                <w:szCs w:val="22"/>
              </w:rPr>
            </w:pPr>
          </w:p>
          <w:p w:rsidR="00E67527" w:rsidRDefault="00E67527" w:rsidP="009A2532">
            <w:pPr>
              <w:ind w:right="140"/>
              <w:jc w:val="center"/>
              <w:rPr>
                <w:rFonts w:asciiTheme="majorHAnsi" w:eastAsia="Arial" w:hAnsiTheme="majorHAnsi" w:cstheme="majorHAnsi"/>
                <w:kern w:val="0"/>
                <w:sz w:val="22"/>
                <w:szCs w:val="22"/>
              </w:rPr>
            </w:pPr>
          </w:p>
          <w:p w:rsidR="00E67527" w:rsidRDefault="00E67527" w:rsidP="009A2532">
            <w:pPr>
              <w:ind w:right="140"/>
              <w:jc w:val="center"/>
              <w:rPr>
                <w:rFonts w:asciiTheme="majorHAnsi" w:eastAsia="Arial" w:hAnsiTheme="majorHAnsi" w:cstheme="majorHAnsi"/>
                <w:kern w:val="0"/>
                <w:sz w:val="22"/>
                <w:szCs w:val="22"/>
              </w:rPr>
            </w:pPr>
          </w:p>
          <w:p w:rsidR="00E67527" w:rsidRDefault="00E67527" w:rsidP="009A2532">
            <w:pPr>
              <w:ind w:right="140"/>
              <w:jc w:val="center"/>
              <w:rPr>
                <w:rFonts w:asciiTheme="majorHAnsi" w:eastAsia="Arial" w:hAnsiTheme="majorHAnsi" w:cstheme="majorHAnsi"/>
                <w:kern w:val="0"/>
                <w:sz w:val="22"/>
                <w:szCs w:val="22"/>
              </w:rPr>
            </w:pPr>
          </w:p>
          <w:p w:rsidR="00E67527" w:rsidRPr="00ED2A3F" w:rsidRDefault="00E67527" w:rsidP="009A2532">
            <w:pPr>
              <w:ind w:right="140"/>
              <w:jc w:val="center"/>
              <w:rPr>
                <w:rFonts w:asciiTheme="majorHAnsi" w:eastAsia="Arial" w:hAnsiTheme="majorHAnsi" w:cstheme="majorHAnsi"/>
                <w:kern w:val="0"/>
                <w:sz w:val="22"/>
                <w:szCs w:val="22"/>
              </w:rPr>
            </w:pPr>
            <w:r w:rsidRPr="00ED2A3F">
              <w:rPr>
                <w:rFonts w:asciiTheme="majorHAnsi" w:eastAsia="Arial" w:hAnsiTheme="majorHAnsi" w:cstheme="majorHAnsi"/>
                <w:kern w:val="0"/>
                <w:sz w:val="22"/>
                <w:szCs w:val="22"/>
              </w:rPr>
              <w:t>BOTAS TIPO BORCEGUI</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7527" w:rsidRDefault="00E67527" w:rsidP="009A2532">
            <w:pPr>
              <w:widowControl/>
              <w:shd w:val="clear" w:color="auto" w:fill="FFFFFF"/>
              <w:suppressAutoHyphens w:val="0"/>
              <w:jc w:val="both"/>
              <w:rPr>
                <w:rFonts w:asciiTheme="majorHAnsi" w:eastAsia="Arial" w:hAnsiTheme="majorHAnsi" w:cstheme="majorHAnsi"/>
                <w:sz w:val="22"/>
                <w:szCs w:val="22"/>
                <w:lang w:eastAsia="es-MX" w:bidi="ar-SA"/>
              </w:rPr>
            </w:pPr>
            <w:r w:rsidRPr="00ED2A3F">
              <w:rPr>
                <w:rFonts w:asciiTheme="majorHAnsi" w:eastAsia="Times New Roman" w:hAnsiTheme="majorHAnsi" w:cstheme="majorHAnsi"/>
                <w:color w:val="000000"/>
                <w:sz w:val="22"/>
                <w:szCs w:val="22"/>
              </w:rPr>
              <w:t xml:space="preserve">Zapato industrial con casco de acero; </w:t>
            </w:r>
            <w:r w:rsidRPr="00ED2A3F">
              <w:rPr>
                <w:rFonts w:asciiTheme="majorHAnsi" w:eastAsia="Arial" w:hAnsiTheme="majorHAnsi" w:cstheme="majorHAnsi"/>
                <w:sz w:val="22"/>
                <w:szCs w:val="22"/>
                <w:lang w:eastAsia="es-MX" w:bidi="ar-SA"/>
              </w:rPr>
              <w:t>Cuero de Ganado Vacuno Flor Corregida</w:t>
            </w:r>
            <w:r>
              <w:rPr>
                <w:rFonts w:asciiTheme="majorHAnsi" w:eastAsia="Arial" w:hAnsiTheme="majorHAnsi" w:cstheme="majorHAnsi"/>
                <w:sz w:val="22"/>
                <w:szCs w:val="22"/>
                <w:lang w:eastAsia="es-MX" w:bidi="ar-SA"/>
              </w:rPr>
              <w:t xml:space="preserve">; </w:t>
            </w:r>
            <w:r w:rsidRPr="00ED2A3F">
              <w:rPr>
                <w:rFonts w:asciiTheme="majorHAnsi" w:eastAsia="Arial" w:hAnsiTheme="majorHAnsi" w:cstheme="majorHAnsi"/>
                <w:sz w:val="22"/>
                <w:szCs w:val="22"/>
                <w:lang w:eastAsia="es-MX" w:bidi="ar-SA"/>
              </w:rPr>
              <w:t xml:space="preserve">Suela tipo </w:t>
            </w:r>
            <w:proofErr w:type="spellStart"/>
            <w:r w:rsidRPr="00ED2A3F">
              <w:rPr>
                <w:rFonts w:asciiTheme="majorHAnsi" w:eastAsia="Arial" w:hAnsiTheme="majorHAnsi" w:cstheme="majorHAnsi"/>
                <w:sz w:val="22"/>
                <w:szCs w:val="22"/>
                <w:lang w:eastAsia="es-MX" w:bidi="ar-SA"/>
              </w:rPr>
              <w:t>Montain</w:t>
            </w:r>
            <w:proofErr w:type="spellEnd"/>
            <w:r w:rsidRPr="00ED2A3F">
              <w:rPr>
                <w:rFonts w:asciiTheme="majorHAnsi" w:eastAsia="Arial" w:hAnsiTheme="majorHAnsi" w:cstheme="majorHAnsi"/>
                <w:sz w:val="22"/>
                <w:szCs w:val="22"/>
                <w:lang w:eastAsia="es-MX" w:bidi="ar-SA"/>
              </w:rPr>
              <w:t xml:space="preserve"> Casquillo de Acero (No Dieléctrico)</w:t>
            </w:r>
            <w:r>
              <w:rPr>
                <w:rFonts w:asciiTheme="majorHAnsi" w:eastAsia="Arial" w:hAnsiTheme="majorHAnsi" w:cstheme="majorHAnsi"/>
                <w:sz w:val="22"/>
                <w:szCs w:val="22"/>
                <w:lang w:eastAsia="es-MX" w:bidi="ar-SA"/>
              </w:rPr>
              <w:t xml:space="preserve">; </w:t>
            </w:r>
            <w:r w:rsidRPr="00ED2A3F">
              <w:rPr>
                <w:rFonts w:asciiTheme="majorHAnsi" w:eastAsia="Arial" w:hAnsiTheme="majorHAnsi" w:cstheme="majorHAnsi"/>
                <w:sz w:val="22"/>
                <w:szCs w:val="22"/>
                <w:lang w:eastAsia="es-MX" w:bidi="ar-SA"/>
              </w:rPr>
              <w:t>Color negro</w:t>
            </w:r>
            <w:r>
              <w:rPr>
                <w:rFonts w:asciiTheme="majorHAnsi" w:eastAsia="Arial" w:hAnsiTheme="majorHAnsi" w:cstheme="majorHAnsi"/>
                <w:sz w:val="22"/>
                <w:szCs w:val="22"/>
                <w:lang w:eastAsia="es-MX" w:bidi="ar-SA"/>
              </w:rPr>
              <w:t xml:space="preserve">; </w:t>
            </w:r>
            <w:r w:rsidRPr="00ED2A3F">
              <w:rPr>
                <w:rFonts w:asciiTheme="majorHAnsi" w:eastAsia="Arial" w:hAnsiTheme="majorHAnsi" w:cstheme="majorHAnsi"/>
                <w:sz w:val="22"/>
                <w:szCs w:val="22"/>
                <w:lang w:eastAsia="es-MX" w:bidi="ar-SA"/>
              </w:rPr>
              <w:t>Protección más arriba del tobillo para proteger de posibles torceduras</w:t>
            </w:r>
            <w:r>
              <w:rPr>
                <w:rFonts w:asciiTheme="majorHAnsi" w:eastAsia="Arial" w:hAnsiTheme="majorHAnsi" w:cstheme="majorHAnsi"/>
                <w:sz w:val="22"/>
                <w:szCs w:val="22"/>
                <w:lang w:eastAsia="es-MX" w:bidi="ar-SA"/>
              </w:rPr>
              <w:t xml:space="preserve">; </w:t>
            </w:r>
            <w:r w:rsidRPr="00ED2A3F">
              <w:rPr>
                <w:rFonts w:asciiTheme="majorHAnsi" w:eastAsia="Arial" w:hAnsiTheme="majorHAnsi" w:cstheme="majorHAnsi"/>
                <w:sz w:val="22"/>
                <w:szCs w:val="22"/>
                <w:lang w:eastAsia="es-MX" w:bidi="ar-SA"/>
              </w:rPr>
              <w:t>Abierto por delante y que se ajuste por medio de correas o cordones</w:t>
            </w:r>
            <w:r>
              <w:rPr>
                <w:rFonts w:asciiTheme="majorHAnsi" w:eastAsia="Arial" w:hAnsiTheme="majorHAnsi" w:cstheme="majorHAnsi"/>
                <w:sz w:val="22"/>
                <w:szCs w:val="22"/>
                <w:lang w:eastAsia="es-MX" w:bidi="ar-SA"/>
              </w:rPr>
              <w:t xml:space="preserve">; </w:t>
            </w:r>
            <w:r w:rsidRPr="00ED2A3F">
              <w:rPr>
                <w:rFonts w:asciiTheme="majorHAnsi" w:eastAsia="Arial" w:hAnsiTheme="majorHAnsi" w:cstheme="majorHAnsi"/>
                <w:sz w:val="22"/>
                <w:szCs w:val="22"/>
                <w:lang w:eastAsia="es-MX" w:bidi="ar-SA"/>
              </w:rPr>
              <w:t xml:space="preserve">Características físicas: </w:t>
            </w:r>
          </w:p>
          <w:p w:rsidR="00E67527" w:rsidRDefault="00E67527" w:rsidP="009A2532">
            <w:pPr>
              <w:widowControl/>
              <w:shd w:val="clear" w:color="auto" w:fill="FFFFFF"/>
              <w:suppressAutoHyphens w:val="0"/>
              <w:rPr>
                <w:rFonts w:asciiTheme="majorHAnsi" w:eastAsia="Arial" w:hAnsiTheme="majorHAnsi" w:cstheme="majorHAnsi"/>
                <w:sz w:val="22"/>
                <w:szCs w:val="22"/>
                <w:lang w:eastAsia="es-MX" w:bidi="ar-SA"/>
              </w:rPr>
            </w:pPr>
            <w:r w:rsidRPr="00ED2A3F">
              <w:rPr>
                <w:rFonts w:asciiTheme="majorHAnsi" w:eastAsia="Arial" w:hAnsiTheme="majorHAnsi" w:cstheme="majorHAnsi"/>
                <w:sz w:val="22"/>
                <w:szCs w:val="22"/>
                <w:lang w:eastAsia="es-MX" w:bidi="ar-SA"/>
              </w:rPr>
              <w:t>Grasas: máximo 10% porcentaje de encogimiento: máximo 5%</w:t>
            </w:r>
            <w:r>
              <w:rPr>
                <w:rFonts w:asciiTheme="majorHAnsi" w:eastAsia="Arial" w:hAnsiTheme="majorHAnsi" w:cstheme="majorHAnsi"/>
                <w:sz w:val="22"/>
                <w:szCs w:val="22"/>
                <w:lang w:eastAsia="es-MX" w:bidi="ar-SA"/>
              </w:rPr>
              <w:t xml:space="preserve"> </w:t>
            </w:r>
          </w:p>
          <w:p w:rsidR="00E67527" w:rsidRPr="00ED2A3F" w:rsidRDefault="00E67527" w:rsidP="009A2532">
            <w:pPr>
              <w:widowControl/>
              <w:shd w:val="clear" w:color="auto" w:fill="FFFFFF"/>
              <w:suppressAutoHyphens w:val="0"/>
              <w:rPr>
                <w:rFonts w:asciiTheme="majorHAnsi" w:eastAsia="Arial" w:hAnsiTheme="majorHAnsi" w:cstheme="majorHAnsi"/>
                <w:sz w:val="22"/>
                <w:szCs w:val="22"/>
                <w:lang w:eastAsia="es-MX" w:bidi="ar-SA"/>
              </w:rPr>
            </w:pPr>
            <w:r>
              <w:rPr>
                <w:rFonts w:asciiTheme="majorHAnsi" w:eastAsia="Arial" w:hAnsiTheme="majorHAnsi" w:cstheme="majorHAnsi"/>
                <w:sz w:val="22"/>
                <w:szCs w:val="22"/>
                <w:lang w:eastAsia="es-MX" w:bidi="ar-SA"/>
              </w:rPr>
              <w:t>Grasas: máximo 10%</w:t>
            </w:r>
          </w:p>
        </w:tc>
        <w:tc>
          <w:tcPr>
            <w:tcW w:w="1984" w:type="dxa"/>
            <w:tcBorders>
              <w:top w:val="single" w:sz="4" w:space="0" w:color="000000"/>
              <w:left w:val="single" w:sz="4" w:space="0" w:color="000000"/>
              <w:bottom w:val="single" w:sz="4" w:space="0" w:color="000000"/>
              <w:right w:val="single" w:sz="4" w:space="0" w:color="000000"/>
            </w:tcBorders>
          </w:tcPr>
          <w:p w:rsidR="00E67527" w:rsidRPr="00ED2A3F" w:rsidRDefault="00E67527" w:rsidP="009A2532">
            <w:pPr>
              <w:widowControl/>
              <w:shd w:val="clear" w:color="auto" w:fill="FFFFFF"/>
              <w:suppressAutoHyphens w:val="0"/>
              <w:jc w:val="both"/>
              <w:rPr>
                <w:rFonts w:asciiTheme="majorHAnsi" w:eastAsia="Times New Roman" w:hAnsiTheme="majorHAnsi" w:cstheme="majorHAnsi"/>
                <w:color w:val="000000"/>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E67527" w:rsidRPr="00ED2A3F" w:rsidRDefault="00E67527" w:rsidP="009A2532">
            <w:pPr>
              <w:widowControl/>
              <w:shd w:val="clear" w:color="auto" w:fill="FFFFFF"/>
              <w:suppressAutoHyphens w:val="0"/>
              <w:jc w:val="both"/>
              <w:rPr>
                <w:rFonts w:asciiTheme="majorHAnsi" w:eastAsia="Times New Roman" w:hAnsiTheme="majorHAnsi" w:cstheme="majorHAnsi"/>
                <w:color w:val="000000"/>
                <w:sz w:val="22"/>
                <w:szCs w:val="22"/>
              </w:rPr>
            </w:pPr>
          </w:p>
        </w:tc>
      </w:tr>
    </w:tbl>
    <w:tbl>
      <w:tblPr>
        <w:tblStyle w:val="4"/>
        <w:tblW w:w="2236" w:type="pct"/>
        <w:tblInd w:w="6941" w:type="dxa"/>
        <w:tblLook w:val="0400" w:firstRow="0" w:lastRow="0" w:firstColumn="0" w:lastColumn="0" w:noHBand="0" w:noVBand="1"/>
      </w:tblPr>
      <w:tblGrid>
        <w:gridCol w:w="1843"/>
        <w:gridCol w:w="1982"/>
        <w:gridCol w:w="1987"/>
      </w:tblGrid>
      <w:tr w:rsidR="00E67527" w:rsidTr="00597408">
        <w:trPr>
          <w:trHeight w:val="320"/>
        </w:trPr>
        <w:tc>
          <w:tcPr>
            <w:tcW w:w="1586" w:type="pct"/>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15" w:type="dxa"/>
              <w:bottom w:w="0" w:type="dxa"/>
              <w:right w:w="115" w:type="dxa"/>
            </w:tcMar>
            <w:vAlign w:val="center"/>
            <w:hideMark/>
          </w:tcPr>
          <w:p w:rsidR="00E67527" w:rsidRDefault="00E67527" w:rsidP="009A2532">
            <w:pPr>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SUBTOTAL</w:t>
            </w:r>
          </w:p>
        </w:tc>
        <w:tc>
          <w:tcPr>
            <w:tcW w:w="170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7527" w:rsidRDefault="00E67527" w:rsidP="009A2532">
            <w:pPr>
              <w:jc w:val="center"/>
              <w:rPr>
                <w:rFonts w:asciiTheme="majorHAnsi" w:eastAsia="Times New Roman" w:hAnsiTheme="majorHAnsi" w:cstheme="majorHAnsi"/>
              </w:rPr>
            </w:pPr>
          </w:p>
        </w:tc>
        <w:tc>
          <w:tcPr>
            <w:tcW w:w="17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7527" w:rsidRDefault="00E67527" w:rsidP="009A2532">
            <w:pPr>
              <w:jc w:val="center"/>
              <w:rPr>
                <w:rFonts w:asciiTheme="majorHAnsi" w:eastAsia="Times New Roman" w:hAnsiTheme="majorHAnsi" w:cstheme="majorHAnsi"/>
              </w:rPr>
            </w:pPr>
          </w:p>
        </w:tc>
      </w:tr>
      <w:tr w:rsidR="00E67527" w:rsidTr="00597408">
        <w:trPr>
          <w:trHeight w:val="320"/>
        </w:trPr>
        <w:tc>
          <w:tcPr>
            <w:tcW w:w="1586" w:type="pct"/>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15" w:type="dxa"/>
              <w:bottom w:w="0" w:type="dxa"/>
              <w:right w:w="115" w:type="dxa"/>
            </w:tcMar>
            <w:vAlign w:val="center"/>
            <w:hideMark/>
          </w:tcPr>
          <w:p w:rsidR="00E67527" w:rsidRDefault="00E67527" w:rsidP="009A2532">
            <w:pPr>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I.V.A.</w:t>
            </w:r>
          </w:p>
        </w:tc>
        <w:tc>
          <w:tcPr>
            <w:tcW w:w="170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7527" w:rsidRDefault="00E67527" w:rsidP="009A2532">
            <w:pPr>
              <w:jc w:val="center"/>
              <w:rPr>
                <w:rFonts w:asciiTheme="majorHAnsi" w:eastAsia="Times New Roman" w:hAnsiTheme="majorHAnsi" w:cstheme="majorHAnsi"/>
              </w:rPr>
            </w:pPr>
          </w:p>
        </w:tc>
        <w:tc>
          <w:tcPr>
            <w:tcW w:w="17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7527" w:rsidRDefault="00E67527" w:rsidP="009A2532">
            <w:pPr>
              <w:jc w:val="center"/>
              <w:rPr>
                <w:rFonts w:asciiTheme="majorHAnsi" w:eastAsia="Times New Roman" w:hAnsiTheme="majorHAnsi" w:cstheme="majorHAnsi"/>
              </w:rPr>
            </w:pPr>
          </w:p>
        </w:tc>
      </w:tr>
      <w:tr w:rsidR="00E67527" w:rsidTr="00597408">
        <w:trPr>
          <w:trHeight w:val="320"/>
        </w:trPr>
        <w:tc>
          <w:tcPr>
            <w:tcW w:w="1586" w:type="pct"/>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15" w:type="dxa"/>
              <w:bottom w:w="0" w:type="dxa"/>
              <w:right w:w="115" w:type="dxa"/>
            </w:tcMar>
            <w:vAlign w:val="center"/>
            <w:hideMark/>
          </w:tcPr>
          <w:p w:rsidR="00E67527" w:rsidRDefault="00E67527" w:rsidP="009A2532">
            <w:pPr>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TOTAL</w:t>
            </w:r>
          </w:p>
        </w:tc>
        <w:tc>
          <w:tcPr>
            <w:tcW w:w="170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7527" w:rsidRDefault="00E67527" w:rsidP="009A2532">
            <w:pPr>
              <w:jc w:val="center"/>
              <w:rPr>
                <w:rFonts w:asciiTheme="majorHAnsi" w:eastAsia="Times New Roman" w:hAnsiTheme="majorHAnsi" w:cstheme="majorHAnsi"/>
              </w:rPr>
            </w:pPr>
          </w:p>
        </w:tc>
        <w:tc>
          <w:tcPr>
            <w:tcW w:w="17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7527" w:rsidRDefault="00E67527" w:rsidP="009A2532">
            <w:pPr>
              <w:jc w:val="center"/>
              <w:rPr>
                <w:rFonts w:asciiTheme="majorHAnsi" w:eastAsia="Times New Roman" w:hAnsiTheme="majorHAnsi" w:cstheme="majorHAnsi"/>
              </w:rPr>
            </w:pPr>
          </w:p>
        </w:tc>
      </w:tr>
    </w:tbl>
    <w:p w:rsidR="009245CA" w:rsidRPr="00C42F35" w:rsidRDefault="009245CA" w:rsidP="00E67527">
      <w:pPr>
        <w:tabs>
          <w:tab w:val="left" w:pos="9041"/>
        </w:tabs>
        <w:rPr>
          <w:rFonts w:asciiTheme="majorHAnsi" w:eastAsia="Times New Roman" w:hAnsiTheme="majorHAnsi" w:cstheme="majorHAnsi"/>
        </w:rPr>
      </w:pPr>
    </w:p>
    <w:p w:rsidR="00E67527" w:rsidRPr="00C42F35" w:rsidRDefault="00E67527" w:rsidP="00E67527">
      <w:pPr>
        <w:ind w:right="140"/>
        <w:rPr>
          <w:rFonts w:asciiTheme="majorHAnsi" w:eastAsia="Times New Roman" w:hAnsiTheme="majorHAnsi" w:cstheme="majorHAnsi"/>
        </w:rPr>
      </w:pPr>
      <w:r w:rsidRPr="00C42F35">
        <w:rPr>
          <w:rFonts w:asciiTheme="majorHAnsi" w:eastAsia="Century Gothic" w:hAnsiTheme="majorHAnsi" w:cstheme="majorHAnsi"/>
          <w:b/>
          <w:color w:val="000000"/>
        </w:rPr>
        <w:t>CANTIDAD CON LETRA:</w:t>
      </w:r>
    </w:p>
    <w:p w:rsidR="00E67527" w:rsidRDefault="00E67527" w:rsidP="00E67527">
      <w:pPr>
        <w:ind w:right="140"/>
        <w:jc w:val="both"/>
        <w:rPr>
          <w:rFonts w:asciiTheme="majorHAnsi" w:eastAsia="Times New Roman" w:hAnsiTheme="majorHAnsi" w:cstheme="majorHAnsi"/>
        </w:rPr>
      </w:pPr>
    </w:p>
    <w:p w:rsidR="00E67527" w:rsidRDefault="00E67527" w:rsidP="00E67527">
      <w:pPr>
        <w:ind w:right="140"/>
      </w:pPr>
      <w:r>
        <w:t>NOTA: La oferta económica deberá presentarse por escrito firmada por el licitante o su representante legal, así como en versión digital en formato PDF y EXCEL (USB).</w:t>
      </w:r>
    </w:p>
    <w:p w:rsidR="00E67527" w:rsidRPr="00750286" w:rsidRDefault="00E67527" w:rsidP="00E67527">
      <w:pPr>
        <w:ind w:right="140"/>
        <w:jc w:val="both"/>
        <w:rPr>
          <w:rFonts w:asciiTheme="majorHAnsi" w:eastAsia="Times New Roman" w:hAnsiTheme="majorHAnsi" w:cstheme="majorHAnsi"/>
        </w:rPr>
      </w:pPr>
    </w:p>
    <w:p w:rsidR="00E67527" w:rsidRDefault="00E67527" w:rsidP="00E67527">
      <w:pPr>
        <w:ind w:right="140"/>
        <w:rPr>
          <w:rFonts w:asciiTheme="majorHAnsi" w:eastAsia="Century Gothic" w:hAnsiTheme="majorHAnsi" w:cstheme="majorHAnsi"/>
          <w:b/>
          <w:color w:val="000000"/>
        </w:rPr>
      </w:pPr>
    </w:p>
    <w:p w:rsidR="00E67527" w:rsidRPr="00C42F35" w:rsidRDefault="00E67527" w:rsidP="00E67527">
      <w:pPr>
        <w:ind w:right="140"/>
        <w:rPr>
          <w:rFonts w:asciiTheme="majorHAnsi" w:eastAsia="Times New Roman" w:hAnsiTheme="majorHAnsi" w:cstheme="majorHAnsi"/>
        </w:rPr>
      </w:pPr>
      <w:r w:rsidRPr="00C42F35">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E67527" w:rsidRPr="00C42F35" w:rsidRDefault="00E67527" w:rsidP="00E67527">
      <w:pPr>
        <w:ind w:right="140"/>
        <w:rPr>
          <w:rFonts w:asciiTheme="majorHAnsi" w:eastAsia="Century Gothic" w:hAnsiTheme="majorHAnsi" w:cstheme="majorHAnsi"/>
          <w:b/>
          <w:color w:val="000000"/>
        </w:rPr>
      </w:pPr>
      <w:r w:rsidRPr="00C42F35">
        <w:rPr>
          <w:rFonts w:asciiTheme="majorHAnsi" w:eastAsia="Century Gothic" w:hAnsiTheme="majorHAnsi" w:cstheme="majorHAnsi"/>
          <w:b/>
          <w:color w:val="000000"/>
        </w:rPr>
        <w:t>CONDICIONES DE PAGO:</w:t>
      </w:r>
    </w:p>
    <w:p w:rsidR="00E67527" w:rsidRPr="00C42F35" w:rsidRDefault="00E67527" w:rsidP="00E67527">
      <w:pPr>
        <w:ind w:right="140"/>
        <w:rPr>
          <w:rFonts w:asciiTheme="majorHAnsi" w:eastAsia="Times New Roman" w:hAnsiTheme="majorHAnsi" w:cstheme="majorHAnsi"/>
        </w:rPr>
      </w:pPr>
      <w:r w:rsidRPr="00C42F35">
        <w:rPr>
          <w:rFonts w:asciiTheme="majorHAnsi" w:eastAsia="Century Gothic" w:hAnsiTheme="majorHAnsi" w:cstheme="majorHAnsi"/>
          <w:b/>
          <w:color w:val="000000"/>
        </w:rPr>
        <w:t>(De solicitar anticipo establecer el porcentaje)</w:t>
      </w:r>
    </w:p>
    <w:p w:rsidR="00E67527" w:rsidRPr="00C42F35" w:rsidRDefault="00E67527" w:rsidP="00E67527">
      <w:pPr>
        <w:ind w:right="140"/>
        <w:rPr>
          <w:rFonts w:asciiTheme="majorHAnsi" w:eastAsia="Century Gothic" w:hAnsiTheme="majorHAnsi" w:cstheme="majorHAnsi"/>
          <w:b/>
          <w:color w:val="000000"/>
        </w:rPr>
      </w:pPr>
      <w:r w:rsidRPr="00C42F35">
        <w:rPr>
          <w:rFonts w:asciiTheme="majorHAnsi" w:eastAsia="Century Gothic" w:hAnsiTheme="majorHAnsi" w:cstheme="majorHAnsi"/>
          <w:b/>
          <w:color w:val="000000"/>
        </w:rPr>
        <w:t>(De solicitar pagos parciales, deberá especificar el monto de cada parcialidad contra entrega y entera satisfacción de la dependencia).</w:t>
      </w:r>
    </w:p>
    <w:p w:rsidR="00E67527" w:rsidRPr="00C42F35" w:rsidRDefault="00E67527" w:rsidP="00E67527">
      <w:pPr>
        <w:ind w:right="140"/>
        <w:rPr>
          <w:rFonts w:asciiTheme="majorHAnsi" w:eastAsia="Times New Roman" w:hAnsiTheme="majorHAnsi" w:cstheme="majorHAnsi"/>
        </w:rPr>
      </w:pPr>
    </w:p>
    <w:p w:rsidR="00E67527" w:rsidRPr="00C42F35" w:rsidRDefault="00E67527" w:rsidP="00E67527">
      <w:pPr>
        <w:ind w:right="140"/>
        <w:jc w:val="both"/>
        <w:rPr>
          <w:rFonts w:asciiTheme="majorHAnsi" w:eastAsia="Times New Roman" w:hAnsiTheme="majorHAnsi" w:cstheme="majorHAnsi"/>
        </w:rPr>
      </w:pPr>
      <w:r w:rsidRPr="00C42F35">
        <w:rPr>
          <w:rFonts w:asciiTheme="majorHAnsi" w:eastAsia="Century Gothic" w:hAnsiTheme="majorHAnsi" w:cstheme="majorHAnsi"/>
          <w:color w:val="000000"/>
        </w:rPr>
        <w:t xml:space="preserve">Declaro bajo protesta de decir verdad que los precios cotizados </w:t>
      </w:r>
      <w:r>
        <w:rPr>
          <w:rFonts w:asciiTheme="majorHAnsi" w:eastAsia="Century Gothic" w:hAnsiTheme="majorHAnsi" w:cstheme="majorHAnsi"/>
          <w:color w:val="000000"/>
        </w:rPr>
        <w:t>son bajo la condición de precios fijos</w:t>
      </w:r>
      <w:r w:rsidRPr="00C42F35">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hasta la total entrega de los bienes </w:t>
      </w:r>
      <w:r w:rsidRPr="00C42F35">
        <w:rPr>
          <w:rFonts w:asciiTheme="majorHAnsi" w:eastAsia="Century Gothic" w:hAnsiTheme="majorHAnsi" w:cstheme="majorHAnsi"/>
          <w:color w:val="000000"/>
        </w:rPr>
        <w:t xml:space="preserve">y que los precios incluyen todos los costos involucrados y se presentan en moneda nacional con los impuestos desglosados. </w:t>
      </w:r>
    </w:p>
    <w:p w:rsidR="00E67527" w:rsidRDefault="00E67527" w:rsidP="00E67527">
      <w:pPr>
        <w:ind w:right="140"/>
        <w:jc w:val="both"/>
        <w:rPr>
          <w:rFonts w:asciiTheme="majorHAnsi" w:eastAsia="Century Gothic" w:hAnsiTheme="majorHAnsi" w:cstheme="majorHAnsi"/>
          <w:color w:val="000000"/>
        </w:rPr>
      </w:pPr>
      <w:r>
        <w:rPr>
          <w:rFonts w:asciiTheme="majorHAnsi" w:eastAsia="Century Gothic" w:hAnsiTheme="majorHAnsi" w:cstheme="majorHAnsi"/>
          <w:color w:val="000000"/>
        </w:rPr>
        <w:t xml:space="preserve"> </w:t>
      </w:r>
      <w:r w:rsidRPr="007A569C">
        <w:rPr>
          <w:rFonts w:asciiTheme="majorHAnsi" w:eastAsia="Century Gothic" w:hAnsiTheme="majorHAnsi" w:cstheme="majorHAnsi"/>
          <w:color w:val="000000"/>
        </w:rPr>
        <w:t xml:space="preserve">Manifiesto que los precios cotizados en la presente propuesta serán los mismos en caso de que la Dirección de Recursos Materiales y/o el </w:t>
      </w:r>
      <w:r w:rsidRPr="007A569C">
        <w:rPr>
          <w:rFonts w:asciiTheme="majorHAnsi" w:eastAsia="Century Gothic" w:hAnsiTheme="majorHAnsi" w:cstheme="majorHAnsi"/>
          <w:b/>
          <w:color w:val="000000"/>
        </w:rPr>
        <w:t>“COMITÉ”</w:t>
      </w:r>
      <w:r w:rsidRPr="007A569C">
        <w:rPr>
          <w:rFonts w:asciiTheme="majorHAnsi" w:eastAsia="Century Gothic" w:hAnsiTheme="majorHAnsi" w:cstheme="majorHAnsi"/>
          <w:color w:val="000000"/>
        </w:rPr>
        <w:t xml:space="preserve"> según corresponda opte por realizar ajustes al momento de adjudicar de forma</w:t>
      </w:r>
      <w:r w:rsidRPr="00C42F35">
        <w:rPr>
          <w:rFonts w:asciiTheme="majorHAnsi" w:eastAsia="Century Gothic" w:hAnsiTheme="majorHAnsi" w:cstheme="majorHAnsi"/>
          <w:color w:val="000000"/>
        </w:rPr>
        <w:t xml:space="preserve"> parcial los bienes o servicios objeto de este </w:t>
      </w:r>
      <w:r w:rsidRPr="00C42F35">
        <w:rPr>
          <w:rFonts w:asciiTheme="majorHAnsi" w:eastAsia="Century Gothic" w:hAnsiTheme="majorHAnsi" w:cstheme="majorHAnsi"/>
          <w:b/>
          <w:color w:val="000000"/>
        </w:rPr>
        <w:t>“</w:t>
      </w:r>
      <w:r>
        <w:rPr>
          <w:rFonts w:asciiTheme="majorHAnsi" w:eastAsia="Century Gothic" w:hAnsiTheme="majorHAnsi" w:cstheme="majorHAnsi"/>
          <w:b/>
          <w:color w:val="000000"/>
        </w:rPr>
        <w:t>PROCEDIMIENTO DE ADQUISICIÓN</w:t>
      </w:r>
      <w:r w:rsidRPr="00C42F35">
        <w:rPr>
          <w:rFonts w:asciiTheme="majorHAnsi" w:eastAsia="Century Gothic" w:hAnsiTheme="majorHAnsi" w:cstheme="majorHAnsi"/>
          <w:b/>
          <w:color w:val="000000"/>
        </w:rPr>
        <w:t>”</w:t>
      </w:r>
      <w:r w:rsidRPr="00C42F35">
        <w:rPr>
          <w:rFonts w:asciiTheme="majorHAnsi" w:eastAsia="Century Gothic" w:hAnsiTheme="majorHAnsi" w:cstheme="majorHAnsi"/>
          <w:color w:val="000000"/>
        </w:rPr>
        <w:t>.</w:t>
      </w:r>
    </w:p>
    <w:p w:rsidR="00E67527" w:rsidRDefault="00E67527" w:rsidP="00E67527">
      <w:pPr>
        <w:ind w:right="140"/>
        <w:jc w:val="both"/>
        <w:rPr>
          <w:rFonts w:asciiTheme="majorHAnsi" w:eastAsia="Century Gothic" w:hAnsiTheme="majorHAnsi" w:cstheme="majorHAnsi"/>
          <w:color w:val="000000"/>
        </w:rPr>
      </w:pPr>
    </w:p>
    <w:p w:rsidR="00E67527" w:rsidRDefault="00E67527" w:rsidP="00E67527">
      <w:pPr>
        <w:ind w:right="140"/>
        <w:jc w:val="both"/>
        <w:rPr>
          <w:rFonts w:asciiTheme="majorHAnsi" w:eastAsia="Century Gothic" w:hAnsiTheme="majorHAnsi" w:cstheme="majorHAnsi"/>
          <w:color w:val="000000"/>
        </w:rPr>
      </w:pPr>
    </w:p>
    <w:p w:rsidR="00E67527" w:rsidRPr="00C42F35" w:rsidRDefault="00E67527" w:rsidP="00E67527">
      <w:pPr>
        <w:ind w:right="140"/>
        <w:jc w:val="both"/>
        <w:rPr>
          <w:rFonts w:asciiTheme="majorHAnsi" w:eastAsia="Times New Roman" w:hAnsiTheme="majorHAnsi" w:cstheme="majorHAnsi"/>
        </w:rPr>
      </w:pPr>
    </w:p>
    <w:p w:rsidR="00E67527" w:rsidRPr="00C42F35" w:rsidRDefault="00E67527" w:rsidP="00E67527">
      <w:pPr>
        <w:ind w:right="140"/>
        <w:jc w:val="center"/>
        <w:rPr>
          <w:rFonts w:asciiTheme="majorHAnsi" w:eastAsia="Times New Roman" w:hAnsiTheme="majorHAnsi" w:cstheme="majorHAnsi"/>
        </w:rPr>
      </w:pPr>
      <w:r w:rsidRPr="00C42F35">
        <w:rPr>
          <w:rFonts w:asciiTheme="majorHAnsi" w:eastAsia="Century Gothic" w:hAnsiTheme="majorHAnsi" w:cstheme="majorHAnsi"/>
          <w:b/>
          <w:color w:val="000000"/>
        </w:rPr>
        <w:t>ATENTAMENTE</w:t>
      </w:r>
    </w:p>
    <w:p w:rsidR="00E67527" w:rsidRPr="00C42F35" w:rsidRDefault="00E67527" w:rsidP="00E67527">
      <w:pPr>
        <w:rPr>
          <w:rFonts w:asciiTheme="majorHAnsi" w:eastAsia="Times New Roman" w:hAnsiTheme="majorHAnsi" w:cstheme="majorHAnsi"/>
        </w:rPr>
      </w:pPr>
    </w:p>
    <w:p w:rsidR="00E67527" w:rsidRPr="00C42F35" w:rsidRDefault="00E67527" w:rsidP="00E67527">
      <w:pPr>
        <w:ind w:right="140"/>
        <w:jc w:val="center"/>
        <w:rPr>
          <w:rFonts w:asciiTheme="majorHAnsi" w:eastAsia="Times New Roman" w:hAnsiTheme="majorHAnsi" w:cstheme="majorHAnsi"/>
        </w:rPr>
      </w:pPr>
      <w:r w:rsidRPr="00C42F35">
        <w:rPr>
          <w:rFonts w:asciiTheme="majorHAnsi" w:eastAsia="Century Gothic" w:hAnsiTheme="majorHAnsi" w:cstheme="majorHAnsi"/>
          <w:color w:val="000000"/>
        </w:rPr>
        <w:t>___________________________</w:t>
      </w:r>
    </w:p>
    <w:p w:rsidR="00E67527" w:rsidRPr="00C42F35" w:rsidRDefault="00E67527" w:rsidP="00E67527">
      <w:pPr>
        <w:ind w:right="140"/>
        <w:jc w:val="center"/>
        <w:rPr>
          <w:rFonts w:asciiTheme="majorHAnsi" w:eastAsia="Times New Roman" w:hAnsiTheme="majorHAnsi" w:cstheme="majorHAnsi"/>
        </w:rPr>
      </w:pPr>
      <w:r w:rsidRPr="00C42F35">
        <w:rPr>
          <w:rFonts w:asciiTheme="majorHAnsi" w:eastAsia="Century Gothic" w:hAnsiTheme="majorHAnsi" w:cstheme="majorHAnsi"/>
          <w:color w:val="000000"/>
        </w:rPr>
        <w:t>Nombre y firma del Participante</w:t>
      </w:r>
    </w:p>
    <w:p w:rsidR="00E67527" w:rsidRPr="00C42F35" w:rsidRDefault="00E67527" w:rsidP="00E67527">
      <w:pPr>
        <w:ind w:right="140"/>
        <w:jc w:val="center"/>
        <w:rPr>
          <w:rFonts w:asciiTheme="majorHAnsi" w:eastAsia="Times New Roman" w:hAnsiTheme="majorHAnsi" w:cstheme="majorHAnsi"/>
        </w:rPr>
      </w:pPr>
      <w:r w:rsidRPr="00C42F35">
        <w:rPr>
          <w:rFonts w:asciiTheme="majorHAnsi" w:eastAsia="Century Gothic" w:hAnsiTheme="majorHAnsi" w:cstheme="majorHAnsi"/>
          <w:color w:val="000000"/>
        </w:rPr>
        <w:t>o Representante Legal del mismo.</w:t>
      </w:r>
    </w:p>
    <w:p w:rsidR="00E67527" w:rsidRDefault="00E67527" w:rsidP="00E67527">
      <w:pPr>
        <w:jc w:val="center"/>
        <w:rPr>
          <w:rFonts w:asciiTheme="majorHAnsi" w:eastAsia="Arial" w:hAnsiTheme="majorHAnsi" w:cstheme="majorHAnsi"/>
          <w:b/>
          <w:smallCaps/>
          <w:color w:val="000000"/>
        </w:rPr>
      </w:pPr>
    </w:p>
    <w:p w:rsidR="00E676F3" w:rsidRDefault="00B75E1C"/>
    <w:sectPr w:rsidR="00E676F3" w:rsidSect="009245CA">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5CA"/>
    <w:rsid w:val="002367E1"/>
    <w:rsid w:val="00597408"/>
    <w:rsid w:val="009245CA"/>
    <w:rsid w:val="00B75E1C"/>
    <w:rsid w:val="00E67527"/>
    <w:rsid w:val="00E85C60"/>
    <w:rsid w:val="00F419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5207"/>
  <w15:chartTrackingRefBased/>
  <w15:docId w15:val="{C69EF889-E772-42D5-B46A-AF0D4BF1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245CA"/>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9245C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s-MX"/>
    </w:rPr>
  </w:style>
  <w:style w:type="table" w:customStyle="1" w:styleId="5">
    <w:name w:val="5"/>
    <w:basedOn w:val="Tablanormal"/>
    <w:rsid w:val="009245CA"/>
    <w:pPr>
      <w:spacing w:after="200" w:line="276" w:lineRule="auto"/>
    </w:pPr>
    <w:rPr>
      <w:rFonts w:ascii="Calibri" w:eastAsia="Calibri" w:hAnsi="Calibri" w:cs="Calibri"/>
      <w:lang w:eastAsia="es-MX"/>
    </w:rPr>
    <w:tblPr>
      <w:tblStyleRowBandSize w:val="1"/>
      <w:tblStyleColBandSize w:val="1"/>
      <w:tblInd w:w="0" w:type="nil"/>
      <w:tblCellMar>
        <w:left w:w="0" w:type="dxa"/>
        <w:right w:w="0" w:type="dxa"/>
      </w:tblCellMar>
    </w:tblPr>
  </w:style>
  <w:style w:type="table" w:customStyle="1" w:styleId="4">
    <w:name w:val="4"/>
    <w:basedOn w:val="Tablanormal"/>
    <w:rsid w:val="009245CA"/>
    <w:pPr>
      <w:spacing w:after="200" w:line="276" w:lineRule="auto"/>
    </w:pPr>
    <w:rPr>
      <w:rFonts w:ascii="Calibri" w:eastAsia="Calibri" w:hAnsi="Calibri" w:cs="Calibri"/>
      <w:lang w:eastAsia="es-MX"/>
    </w:rPr>
    <w:tblPr>
      <w:tblStyleRowBandSize w:val="1"/>
      <w:tblStyleColBandSize w:val="1"/>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1956</Words>
  <Characters>10760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Gabriela KGZS. Zuñiga Salcedo</dc:creator>
  <cp:keywords/>
  <dc:description/>
  <cp:lastModifiedBy>Katia Gabriela KGZS. Zuñiga Salcedo</cp:lastModifiedBy>
  <cp:revision>4</cp:revision>
  <dcterms:created xsi:type="dcterms:W3CDTF">2020-06-02T00:46:00Z</dcterms:created>
  <dcterms:modified xsi:type="dcterms:W3CDTF">2020-06-08T14:14:00Z</dcterms:modified>
</cp:coreProperties>
</file>