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66BD89" w14:textId="77777777" w:rsidR="00594175" w:rsidRDefault="00594175" w:rsidP="00640217">
      <w:pPr>
        <w:pStyle w:val="Encabezado"/>
        <w:jc w:val="center"/>
        <w:rPr>
          <w:rFonts w:ascii="Arial" w:hAnsi="Arial" w:cs="Arial"/>
          <w:b/>
          <w:szCs w:val="20"/>
        </w:rPr>
      </w:pPr>
    </w:p>
    <w:p w14:paraId="28CB7C08" w14:textId="123D4631" w:rsidR="008E1356" w:rsidRPr="008E1356" w:rsidRDefault="00632250" w:rsidP="008E1356">
      <w:r w:rsidRPr="00632250">
        <w:rPr>
          <w:noProof/>
        </w:rPr>
        <w:drawing>
          <wp:anchor distT="0" distB="0" distL="114300" distR="114300" simplePos="0" relativeHeight="251659264" behindDoc="0" locked="0" layoutInCell="1" allowOverlap="1" wp14:anchorId="53BA7B00" wp14:editId="340D877E">
            <wp:simplePos x="0" y="0"/>
            <wp:positionH relativeFrom="column">
              <wp:posOffset>20320</wp:posOffset>
            </wp:positionH>
            <wp:positionV relativeFrom="paragraph">
              <wp:posOffset>395605</wp:posOffset>
            </wp:positionV>
            <wp:extent cx="5612130" cy="3379470"/>
            <wp:effectExtent l="0" t="0" r="1270" b="0"/>
            <wp:wrapNone/>
            <wp:docPr id="3" name="table">
              <a:extLst xmlns:a="http://schemas.openxmlformats.org/drawingml/2006/main">
                <a:ext uri="{FF2B5EF4-FFF2-40B4-BE49-F238E27FC236}">
                  <a16:creationId xmlns:a16="http://schemas.microsoft.com/office/drawing/2014/main" id="{0C3C5800-09AB-6F33-DCB4-EE43C6DA53C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table">
                      <a:extLst>
                        <a:ext uri="{FF2B5EF4-FFF2-40B4-BE49-F238E27FC236}">
                          <a16:creationId xmlns:a16="http://schemas.microsoft.com/office/drawing/2014/main" id="{0C3C5800-09AB-6F33-DCB4-EE43C6DA53CC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379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32250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13B41C" wp14:editId="3CF146A7">
                <wp:simplePos x="0" y="0"/>
                <wp:positionH relativeFrom="column">
                  <wp:posOffset>20320</wp:posOffset>
                </wp:positionH>
                <wp:positionV relativeFrom="paragraph">
                  <wp:posOffset>-635</wp:posOffset>
                </wp:positionV>
                <wp:extent cx="3613490" cy="246221"/>
                <wp:effectExtent l="0" t="0" r="0" b="0"/>
                <wp:wrapNone/>
                <wp:docPr id="5" name="CuadroTexto 4">
                  <a:extLst xmlns:a="http://schemas.openxmlformats.org/drawingml/2006/main">
                    <a:ext uri="{FF2B5EF4-FFF2-40B4-BE49-F238E27FC236}">
                      <a16:creationId xmlns:a16="http://schemas.microsoft.com/office/drawing/2014/main" id="{2F1C6A08-A363-0357-B94C-B72607F02B7B}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13490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6C9C53F9" w14:textId="77777777" w:rsidR="00632250" w:rsidRPr="00632250" w:rsidRDefault="00632250" w:rsidP="00632250">
                            <w:pPr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2250">
                              <w:rPr>
                                <w:rFonts w:hAnsi="Calibri"/>
                                <w:b/>
                                <w:bCs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Anexo 5: Criterios de selección Capacitación y Extensionismo Rural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613B41C" id="_x0000_t202" coordsize="21600,21600" o:spt="202" path="m,l,21600r21600,l21600,xe">
                <v:stroke joinstyle="miter"/>
                <v:path gradientshapeok="t" o:connecttype="rect"/>
              </v:shapetype>
              <v:shape id="CuadroTexto 4" o:spid="_x0000_s1026" type="#_x0000_t202" style="position:absolute;margin-left:1.6pt;margin-top:-.05pt;width:284.55pt;height:19.4pt;z-index:251660288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" filled="f" stroked="f">
                <v:textbox style="mso-fit-shape-to-text:t">
                  <w:txbxContent>
                    <w:p w14:paraId="6C9C53F9" w14:textId="77777777" w:rsidR="00632250" w:rsidRPr="00632250" w:rsidRDefault="00632250" w:rsidP="00632250">
                      <w:pPr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32250">
                        <w:rPr>
                          <w:rFonts w:hAnsi="Calibri"/>
                          <w:b/>
                          <w:bCs/>
                          <w:color w:val="000000" w:themeColor="text1"/>
                          <w:kern w:val="24"/>
                          <w:sz w:val="20"/>
                          <w:szCs w:val="20"/>
                        </w:rPr>
                        <w:t>Anexo 5: Criterios de selección Capacitación y Extensionismo Rural</w:t>
                      </w:r>
                    </w:p>
                  </w:txbxContent>
                </v:textbox>
              </v:shape>
            </w:pict>
          </mc:Fallback>
        </mc:AlternateContent>
      </w:r>
      <w:r w:rsidRPr="00632250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303C27" wp14:editId="48806295">
                <wp:simplePos x="0" y="0"/>
                <wp:positionH relativeFrom="column">
                  <wp:posOffset>0</wp:posOffset>
                </wp:positionH>
                <wp:positionV relativeFrom="paragraph">
                  <wp:posOffset>4029075</wp:posOffset>
                </wp:positionV>
                <wp:extent cx="5253361" cy="246221"/>
                <wp:effectExtent l="0" t="0" r="0" b="0"/>
                <wp:wrapNone/>
                <wp:docPr id="4" name="Cuadro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53361" cy="246221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14:paraId="0FADB307" w14:textId="62D2BE1B" w:rsidR="00632250" w:rsidRPr="00632250" w:rsidRDefault="00632250" w:rsidP="00632250">
                            <w:pPr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</w:pPr>
                            <w:r w:rsidRPr="00632250">
                              <w:rPr>
                                <w:rFonts w:hAnsi="Calibri"/>
                                <w:color w:val="000000" w:themeColor="text1"/>
                                <w:kern w:val="24"/>
                                <w:sz w:val="20"/>
                                <w:szCs w:val="20"/>
                              </w:rPr>
                              <w:t>El comité técnico definirá la calificación de cada expediente con base en la información presentada</w:t>
                            </w:r>
                          </w:p>
                        </w:txbxContent>
                      </wps:txbx>
                      <wps:bodyPr wrap="non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F303C27" id="CuadroTexto 1" o:spid="_x0000_s1027" type="#_x0000_t202" style="position:absolute;margin-left:0;margin-top:317.25pt;width:413.65pt;height:19.4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" filled="f" stroked="f">
                <v:textbox style="mso-fit-shape-to-text:t">
                  <w:txbxContent>
                    <w:p w14:paraId="0FADB307" w14:textId="62D2BE1B" w:rsidR="00632250" w:rsidRPr="00632250" w:rsidRDefault="00632250" w:rsidP="00632250">
                      <w:pPr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</w:pPr>
                      <w:r w:rsidRPr="00632250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El comité técnico definirá la calificación d</w:t>
                      </w:r>
                      <w:r w:rsidRPr="00632250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>e</w:t>
                      </w:r>
                      <w:r w:rsidRPr="00632250">
                        <w:rPr>
                          <w:rFonts w:hAnsi="Calibri"/>
                          <w:color w:val="000000" w:themeColor="text1"/>
                          <w:kern w:val="24"/>
                          <w:sz w:val="20"/>
                          <w:szCs w:val="20"/>
                        </w:rPr>
                        <w:t xml:space="preserve"> cada expediente con base en la información presentada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8E1356" w:rsidRPr="008E1356" w:rsidSect="00855669">
      <w:headerReference w:type="default" r:id="rId7"/>
      <w:footerReference w:type="default" r:id="rId8"/>
      <w:pgSz w:w="12240" w:h="15840"/>
      <w:pgMar w:top="1135" w:right="1701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7F9BB3" w14:textId="77777777" w:rsidR="0016415B" w:rsidRDefault="0016415B" w:rsidP="001C2CBF">
      <w:pPr>
        <w:spacing w:after="0" w:line="240" w:lineRule="auto"/>
      </w:pPr>
      <w:r>
        <w:separator/>
      </w:r>
    </w:p>
  </w:endnote>
  <w:endnote w:type="continuationSeparator" w:id="0">
    <w:p w14:paraId="6C549315" w14:textId="77777777" w:rsidR="0016415B" w:rsidRDefault="0016415B" w:rsidP="001C2C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52D3C1" w14:textId="0305096C" w:rsidR="006472D6" w:rsidRPr="006472D6" w:rsidRDefault="006472D6" w:rsidP="006472D6">
    <w:pPr>
      <w:spacing w:before="120" w:after="120"/>
      <w:jc w:val="center"/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</w:pPr>
    <w:r w:rsidRPr="00753088">
      <w:rPr>
        <w:rFonts w:ascii="Arial" w:eastAsia="Times New Roman" w:hAnsi="Arial" w:cs="Arial"/>
        <w:color w:val="4A442A" w:themeColor="background2" w:themeShade="40"/>
        <w:sz w:val="14"/>
        <w:szCs w:val="17"/>
        <w:lang w:val="es-ES_tradnl"/>
      </w:rPr>
      <w:t>“Este programa es público, ajeno a cualquier partido político. Queda prohibido el uso para fines distintos a los establecidos en el programa”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4BD9B1" w14:textId="77777777" w:rsidR="0016415B" w:rsidRDefault="0016415B" w:rsidP="001C2CBF">
      <w:pPr>
        <w:spacing w:after="0" w:line="240" w:lineRule="auto"/>
      </w:pPr>
      <w:r>
        <w:separator/>
      </w:r>
    </w:p>
  </w:footnote>
  <w:footnote w:type="continuationSeparator" w:id="0">
    <w:p w14:paraId="660E1670" w14:textId="77777777" w:rsidR="0016415B" w:rsidRDefault="0016415B" w:rsidP="001C2C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261C8C" w14:textId="29041BF0" w:rsidR="000B3F0C" w:rsidRDefault="00B602BF" w:rsidP="00B602BF">
    <w:pPr>
      <w:pStyle w:val="Encabezado"/>
      <w:rPr>
        <w:b/>
        <w:color w:val="262626" w:themeColor="text1" w:themeTint="D9"/>
        <w:sz w:val="20"/>
      </w:rPr>
    </w:pPr>
    <w:r w:rsidRPr="0037293E">
      <w:rPr>
        <w:noProof/>
        <w:lang w:eastAsia="es-MX"/>
      </w:rPr>
      <w:drawing>
        <wp:anchor distT="0" distB="0" distL="114300" distR="114300" simplePos="0" relativeHeight="251659264" behindDoc="1" locked="0" layoutInCell="1" allowOverlap="1" wp14:anchorId="1CD732B9" wp14:editId="4E1E3DBC">
          <wp:simplePos x="0" y="0"/>
          <wp:positionH relativeFrom="column">
            <wp:posOffset>-764722</wp:posOffset>
          </wp:positionH>
          <wp:positionV relativeFrom="paragraph">
            <wp:posOffset>-62500</wp:posOffset>
          </wp:positionV>
          <wp:extent cx="1772920" cy="373380"/>
          <wp:effectExtent l="0" t="0" r="0" b="7620"/>
          <wp:wrapThrough wrapText="bothSides">
            <wp:wrapPolygon edited="0">
              <wp:start x="0" y="0"/>
              <wp:lineTo x="0" y="20939"/>
              <wp:lineTo x="21352" y="20939"/>
              <wp:lineTo x="21352" y="0"/>
              <wp:lineTo x="0" y="0"/>
            </wp:wrapPolygon>
          </wp:wrapThrough>
          <wp:docPr id="1" name="Imagen 1" descr="C:\Users\Rodolfo.Alcazar\Desktop\índic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 descr="C:\Users\Rodolfo.Alcazar\Desktop\índice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2920" cy="373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7293E">
      <w:rPr>
        <w:noProof/>
        <w:lang w:eastAsia="es-MX"/>
      </w:rPr>
      <w:drawing>
        <wp:anchor distT="0" distB="0" distL="114300" distR="114300" simplePos="0" relativeHeight="251661312" behindDoc="0" locked="0" layoutInCell="1" allowOverlap="1" wp14:anchorId="4C5F8201" wp14:editId="747971FD">
          <wp:simplePos x="0" y="0"/>
          <wp:positionH relativeFrom="column">
            <wp:posOffset>4865175</wp:posOffset>
          </wp:positionH>
          <wp:positionV relativeFrom="paragraph">
            <wp:posOffset>-56421</wp:posOffset>
          </wp:positionV>
          <wp:extent cx="845185" cy="667385"/>
          <wp:effectExtent l="0" t="0" r="0" b="0"/>
          <wp:wrapSquare wrapText="bothSides"/>
          <wp:docPr id="2" name="Imagen 2" descr="Sin título-2-0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185 Imagen" descr="Sin título-2-02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5185" cy="667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921E773" w14:textId="27B8D5C6" w:rsidR="00B602BF" w:rsidRPr="00EE462A" w:rsidRDefault="00B602BF" w:rsidP="00B602BF">
    <w:pPr>
      <w:pStyle w:val="Encabezado"/>
      <w:rPr>
        <w:b/>
      </w:rPr>
    </w:pPr>
  </w:p>
  <w:p w14:paraId="15E6DB44" w14:textId="77F86633" w:rsidR="001C2CBF" w:rsidRPr="00EE462A" w:rsidRDefault="001C2CBF">
    <w:pPr>
      <w:pStyle w:val="Encabezado"/>
      <w:rPr>
        <w:b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42"/>
    <w:rsid w:val="00003B14"/>
    <w:rsid w:val="00080FA1"/>
    <w:rsid w:val="00096442"/>
    <w:rsid w:val="000B3F0C"/>
    <w:rsid w:val="000D1182"/>
    <w:rsid w:val="000D39CF"/>
    <w:rsid w:val="000D67CC"/>
    <w:rsid w:val="00121BFB"/>
    <w:rsid w:val="0016415B"/>
    <w:rsid w:val="00171516"/>
    <w:rsid w:val="001C2CBF"/>
    <w:rsid w:val="001E0753"/>
    <w:rsid w:val="0025261C"/>
    <w:rsid w:val="0026747B"/>
    <w:rsid w:val="00291DCC"/>
    <w:rsid w:val="00295D2F"/>
    <w:rsid w:val="002D43A0"/>
    <w:rsid w:val="002E2A02"/>
    <w:rsid w:val="00342601"/>
    <w:rsid w:val="0037293E"/>
    <w:rsid w:val="00416F2A"/>
    <w:rsid w:val="0045631B"/>
    <w:rsid w:val="004814D5"/>
    <w:rsid w:val="004A5EF0"/>
    <w:rsid w:val="004E4F36"/>
    <w:rsid w:val="004F06DD"/>
    <w:rsid w:val="00502B9D"/>
    <w:rsid w:val="00512849"/>
    <w:rsid w:val="00582312"/>
    <w:rsid w:val="00594175"/>
    <w:rsid w:val="005F0537"/>
    <w:rsid w:val="00600447"/>
    <w:rsid w:val="00632250"/>
    <w:rsid w:val="00640217"/>
    <w:rsid w:val="00640323"/>
    <w:rsid w:val="006472D6"/>
    <w:rsid w:val="006839EF"/>
    <w:rsid w:val="007241A0"/>
    <w:rsid w:val="00785DB9"/>
    <w:rsid w:val="007C3007"/>
    <w:rsid w:val="00813724"/>
    <w:rsid w:val="00855669"/>
    <w:rsid w:val="008C0B8B"/>
    <w:rsid w:val="008E1356"/>
    <w:rsid w:val="00906B46"/>
    <w:rsid w:val="00937CF7"/>
    <w:rsid w:val="00945979"/>
    <w:rsid w:val="00954404"/>
    <w:rsid w:val="009745B3"/>
    <w:rsid w:val="009E2539"/>
    <w:rsid w:val="00A119CA"/>
    <w:rsid w:val="00A37475"/>
    <w:rsid w:val="00A76287"/>
    <w:rsid w:val="00A93260"/>
    <w:rsid w:val="00AE2844"/>
    <w:rsid w:val="00B27710"/>
    <w:rsid w:val="00B602BF"/>
    <w:rsid w:val="00B87B03"/>
    <w:rsid w:val="00B87DF2"/>
    <w:rsid w:val="00BE6411"/>
    <w:rsid w:val="00BE7914"/>
    <w:rsid w:val="00BF2E36"/>
    <w:rsid w:val="00C04E01"/>
    <w:rsid w:val="00C51522"/>
    <w:rsid w:val="00E17A0B"/>
    <w:rsid w:val="00E52C3B"/>
    <w:rsid w:val="00E6039F"/>
    <w:rsid w:val="00E81DA8"/>
    <w:rsid w:val="00E86103"/>
    <w:rsid w:val="00EC5BE7"/>
    <w:rsid w:val="00EE462A"/>
    <w:rsid w:val="00F2202E"/>
    <w:rsid w:val="00F76384"/>
    <w:rsid w:val="00F829AA"/>
    <w:rsid w:val="00FF1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8FD93C"/>
  <w15:docId w15:val="{7C2746EF-FAD1-8D40-B773-80176B08BC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F829AA"/>
    <w:pPr>
      <w:tabs>
        <w:tab w:val="center" w:pos="4419"/>
        <w:tab w:val="right" w:pos="8838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rsid w:val="00F829AA"/>
    <w:rPr>
      <w:rFonts w:ascii="Calibri" w:eastAsia="Calibri" w:hAnsi="Calibri" w:cs="Times New Roman"/>
    </w:rPr>
  </w:style>
  <w:style w:type="table" w:styleId="Tablaconcuadrcula">
    <w:name w:val="Table Grid"/>
    <w:basedOn w:val="Tablanormal"/>
    <w:uiPriority w:val="59"/>
    <w:rsid w:val="00F829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rsid w:val="008E1356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8E1356"/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Eveline01</dc:creator>
  <cp:lastModifiedBy>Microsoft Office User</cp:lastModifiedBy>
  <cp:revision>4</cp:revision>
  <dcterms:created xsi:type="dcterms:W3CDTF">2023-01-13T16:09:00Z</dcterms:created>
  <dcterms:modified xsi:type="dcterms:W3CDTF">2023-01-27T17:19:00Z</dcterms:modified>
</cp:coreProperties>
</file>