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E5" w:rsidRPr="00D4168D" w:rsidRDefault="001565E5" w:rsidP="001565E5">
      <w:pPr>
        <w:rPr>
          <w:rFonts w:ascii="Calibri" w:eastAsia="Calibri" w:hAnsi="Calibri" w:cs="Calibri"/>
          <w:b/>
          <w:sz w:val="36"/>
          <w:szCs w:val="22"/>
        </w:rPr>
      </w:pPr>
      <w:r w:rsidRPr="00D4168D">
        <w:rPr>
          <w:rFonts w:ascii="Calibri" w:eastAsia="Calibri" w:hAnsi="Calibri" w:cs="Calibri"/>
          <w:b/>
          <w:sz w:val="36"/>
          <w:szCs w:val="22"/>
        </w:rPr>
        <w:t>Glosario</w:t>
      </w:r>
    </w:p>
    <w:p w:rsidR="001565E5" w:rsidRDefault="001565E5" w:rsidP="00D4168D">
      <w:pPr>
        <w:pStyle w:val="Subttulo"/>
        <w:spacing w:after="0"/>
        <w:jc w:val="both"/>
        <w:rPr>
          <w:rFonts w:ascii="Calibri" w:eastAsia="Calibri" w:hAnsi="Calibri" w:cs="Calibri"/>
        </w:rPr>
      </w:pPr>
    </w:p>
    <w:p w:rsidR="00D4168D" w:rsidRDefault="00D4168D" w:rsidP="00D4168D">
      <w:pPr>
        <w:ind w:right="-7"/>
        <w:rPr>
          <w:rFonts w:ascii="Calibri" w:eastAsia="Calibri" w:hAnsi="Calibri" w:cs="Calibri"/>
          <w:sz w:val="22"/>
          <w:szCs w:val="22"/>
        </w:rPr>
      </w:pPr>
      <w:r>
        <w:rPr>
          <w:rFonts w:ascii="Calibri" w:eastAsia="Calibri" w:hAnsi="Calibri" w:cs="Calibri"/>
          <w:b/>
          <w:sz w:val="22"/>
          <w:szCs w:val="22"/>
        </w:rPr>
        <w:t>Aplicación  de  los  recursos</w:t>
      </w:r>
      <w:r>
        <w:rPr>
          <w:rFonts w:ascii="Calibri" w:eastAsia="Calibri" w:hAnsi="Calibri" w:cs="Calibri"/>
          <w:sz w:val="22"/>
          <w:szCs w:val="22"/>
        </w:rPr>
        <w:t>.-  Utilización  del  estímulo,  apoyos  o  subsidio  en  los  conceptos autorizados</w:t>
      </w:r>
      <w:r w:rsidR="0034484A">
        <w:rPr>
          <w:rFonts w:ascii="Calibri" w:eastAsia="Calibri" w:hAnsi="Calibri" w:cs="Calibri"/>
          <w:sz w:val="22"/>
          <w:szCs w:val="22"/>
        </w:rPr>
        <w:t xml:space="preserve"> en el Programa</w:t>
      </w:r>
      <w:r>
        <w:rPr>
          <w:rFonts w:ascii="Calibri" w:eastAsia="Calibri" w:hAnsi="Calibri" w:cs="Calibri"/>
          <w:sz w:val="22"/>
          <w:szCs w:val="22"/>
        </w:rPr>
        <w:t>.</w:t>
      </w:r>
    </w:p>
    <w:p w:rsidR="00D4168D" w:rsidRDefault="00D4168D" w:rsidP="00D4168D">
      <w:pPr>
        <w:ind w:right="-7"/>
        <w:rPr>
          <w:rFonts w:ascii="Calibri" w:eastAsia="Calibri" w:hAnsi="Calibri" w:cs="Calibri"/>
          <w:sz w:val="22"/>
          <w:szCs w:val="22"/>
        </w:rPr>
      </w:pPr>
    </w:p>
    <w:p w:rsidR="00D4168D" w:rsidRDefault="00D4168D" w:rsidP="00D4168D">
      <w:pPr>
        <w:ind w:right="-7"/>
        <w:rPr>
          <w:rFonts w:ascii="Calibri" w:eastAsia="Calibri" w:hAnsi="Calibri" w:cs="Calibri"/>
          <w:sz w:val="22"/>
          <w:szCs w:val="22"/>
        </w:rPr>
      </w:pPr>
      <w:r>
        <w:rPr>
          <w:rFonts w:ascii="Calibri" w:eastAsia="Calibri" w:hAnsi="Calibri" w:cs="Calibri"/>
          <w:b/>
          <w:sz w:val="22"/>
          <w:szCs w:val="22"/>
        </w:rPr>
        <w:t>Apoyos</w:t>
      </w:r>
      <w:r>
        <w:rPr>
          <w:rFonts w:ascii="Calibri" w:eastAsia="Calibri" w:hAnsi="Calibri" w:cs="Calibri"/>
          <w:sz w:val="22"/>
          <w:szCs w:val="22"/>
        </w:rPr>
        <w:t xml:space="preserve">.- </w:t>
      </w:r>
      <w:r w:rsidRPr="00E50002">
        <w:rPr>
          <w:rFonts w:ascii="Calibri" w:eastAsia="Calibri" w:hAnsi="Calibri" w:cs="Calibri"/>
          <w:sz w:val="22"/>
          <w:szCs w:val="22"/>
        </w:rPr>
        <w:t xml:space="preserve">Se refiere al </w:t>
      </w:r>
      <w:r w:rsidR="00242DDF" w:rsidRPr="00C62372">
        <w:rPr>
          <w:rFonts w:ascii="Calibri" w:eastAsia="Calibri" w:hAnsi="Calibri" w:cs="Calibri"/>
          <w:sz w:val="22"/>
          <w:szCs w:val="22"/>
        </w:rPr>
        <w:t>monto económico</w:t>
      </w:r>
      <w:r w:rsidR="00C62372" w:rsidRPr="00C62372">
        <w:rPr>
          <w:rFonts w:ascii="Calibri" w:eastAsia="Calibri" w:hAnsi="Calibri" w:cs="Calibri"/>
          <w:sz w:val="22"/>
          <w:szCs w:val="22"/>
        </w:rPr>
        <w:t>, en especie o en servicios</w:t>
      </w:r>
      <w:r w:rsidRPr="00E50002">
        <w:rPr>
          <w:rFonts w:ascii="Calibri" w:eastAsia="Calibri" w:hAnsi="Calibri" w:cs="Calibri"/>
          <w:sz w:val="22"/>
          <w:szCs w:val="22"/>
        </w:rPr>
        <w:t xml:space="preserve">que se otorga al </w:t>
      </w:r>
      <w:r w:rsidR="00242DDF" w:rsidRPr="00E50002">
        <w:rPr>
          <w:rFonts w:ascii="Calibri" w:eastAsia="Calibri" w:hAnsi="Calibri" w:cs="Calibri"/>
          <w:sz w:val="22"/>
          <w:szCs w:val="22"/>
        </w:rPr>
        <w:t>beneficiario</w:t>
      </w:r>
      <w:r w:rsidRPr="00E50002">
        <w:rPr>
          <w:rFonts w:ascii="Calibri" w:eastAsia="Calibri" w:hAnsi="Calibri" w:cs="Calibri"/>
          <w:sz w:val="22"/>
          <w:szCs w:val="22"/>
        </w:rPr>
        <w:t xml:space="preserve"> que cumple con los requisitos, </w:t>
      </w:r>
      <w:r w:rsidR="0034484A" w:rsidRPr="00E50002">
        <w:rPr>
          <w:rFonts w:ascii="Calibri" w:eastAsia="Calibri" w:hAnsi="Calibri" w:cs="Calibri"/>
          <w:sz w:val="22"/>
          <w:szCs w:val="22"/>
        </w:rPr>
        <w:t xml:space="preserve">criterios de selección del programa, </w:t>
      </w:r>
      <w:r w:rsidRPr="00E50002">
        <w:rPr>
          <w:rFonts w:ascii="Calibri" w:eastAsia="Calibri" w:hAnsi="Calibri" w:cs="Calibri"/>
          <w:sz w:val="22"/>
          <w:szCs w:val="22"/>
        </w:rPr>
        <w:t>documentos</w:t>
      </w:r>
      <w:r w:rsidR="0034484A" w:rsidRPr="00E50002">
        <w:rPr>
          <w:rFonts w:ascii="Calibri" w:eastAsia="Calibri" w:hAnsi="Calibri" w:cs="Calibri"/>
          <w:sz w:val="22"/>
          <w:szCs w:val="22"/>
        </w:rPr>
        <w:t xml:space="preserve"> comprobatorios</w:t>
      </w:r>
      <w:r w:rsidRPr="00E50002">
        <w:rPr>
          <w:rFonts w:ascii="Calibri" w:eastAsia="Calibri" w:hAnsi="Calibri" w:cs="Calibri"/>
          <w:sz w:val="22"/>
          <w:szCs w:val="22"/>
        </w:rPr>
        <w:t>, y trámites a que se refieren estas Reglas de Operación.</w:t>
      </w:r>
    </w:p>
    <w:p w:rsidR="0034484A" w:rsidRDefault="0034484A" w:rsidP="0034484A">
      <w:pPr>
        <w:ind w:right="-7"/>
        <w:rPr>
          <w:rFonts w:ascii="Calibri" w:eastAsia="Calibri" w:hAnsi="Calibri" w:cs="Calibri"/>
          <w:sz w:val="22"/>
          <w:szCs w:val="22"/>
        </w:rPr>
      </w:pPr>
    </w:p>
    <w:p w:rsidR="0034484A" w:rsidRDefault="0034484A" w:rsidP="0034484A">
      <w:pPr>
        <w:ind w:right="-7"/>
        <w:rPr>
          <w:rFonts w:ascii="Calibri" w:eastAsia="Calibri" w:hAnsi="Calibri" w:cs="Calibri"/>
          <w:sz w:val="22"/>
          <w:szCs w:val="22"/>
        </w:rPr>
      </w:pPr>
      <w:r>
        <w:rPr>
          <w:rFonts w:ascii="Calibri" w:eastAsia="Calibri" w:hAnsi="Calibri" w:cs="Calibri"/>
          <w:b/>
          <w:sz w:val="22"/>
          <w:szCs w:val="22"/>
        </w:rPr>
        <w:t xml:space="preserve">Beneficiario(a).- </w:t>
      </w:r>
      <w:r>
        <w:rPr>
          <w:rFonts w:ascii="Calibri" w:eastAsia="Calibri" w:hAnsi="Calibri" w:cs="Calibri"/>
          <w:sz w:val="22"/>
          <w:szCs w:val="22"/>
        </w:rPr>
        <w:t xml:space="preserve">Persona física o moral que recibe el </w:t>
      </w:r>
      <w:r w:rsidR="00C62372">
        <w:rPr>
          <w:rFonts w:ascii="Calibri" w:eastAsia="Calibri" w:hAnsi="Calibri" w:cs="Calibri"/>
          <w:sz w:val="22"/>
          <w:szCs w:val="22"/>
        </w:rPr>
        <w:t>apoyo y</w:t>
      </w:r>
      <w:r>
        <w:rPr>
          <w:rFonts w:ascii="Calibri" w:eastAsia="Calibri" w:hAnsi="Calibri" w:cs="Calibri"/>
          <w:sz w:val="22"/>
          <w:szCs w:val="22"/>
        </w:rPr>
        <w:t xml:space="preserve"> concrete la realización de acciones para alcanzar los objetivos del programa</w:t>
      </w:r>
      <w:r w:rsidRPr="00C62372">
        <w:rPr>
          <w:rFonts w:ascii="Calibri" w:eastAsia="Calibri" w:hAnsi="Calibri" w:cs="Calibri"/>
          <w:sz w:val="22"/>
          <w:szCs w:val="22"/>
        </w:rPr>
        <w:t>.</w:t>
      </w:r>
    </w:p>
    <w:p w:rsidR="0034484A" w:rsidRDefault="0034484A" w:rsidP="0034484A">
      <w:pPr>
        <w:ind w:right="-7"/>
        <w:rPr>
          <w:rFonts w:ascii="Calibri" w:eastAsia="Calibri" w:hAnsi="Calibri" w:cs="Calibri"/>
          <w:b/>
          <w:sz w:val="22"/>
          <w:szCs w:val="22"/>
        </w:rPr>
      </w:pPr>
    </w:p>
    <w:p w:rsidR="0034484A" w:rsidRDefault="0034484A" w:rsidP="0034484A">
      <w:pPr>
        <w:ind w:right="-7"/>
        <w:rPr>
          <w:rFonts w:ascii="Calibri" w:eastAsia="Calibri" w:hAnsi="Calibri" w:cs="Calibri"/>
          <w:sz w:val="22"/>
          <w:szCs w:val="22"/>
        </w:rPr>
      </w:pPr>
      <w:r>
        <w:rPr>
          <w:rFonts w:ascii="Calibri" w:eastAsia="Calibri" w:hAnsi="Calibri" w:cs="Calibri"/>
          <w:b/>
          <w:sz w:val="22"/>
          <w:szCs w:val="22"/>
        </w:rPr>
        <w:t>Carta de Notificación</w:t>
      </w:r>
      <w:r>
        <w:rPr>
          <w:rFonts w:ascii="Calibri" w:eastAsia="Calibri" w:hAnsi="Calibri" w:cs="Calibri"/>
          <w:sz w:val="22"/>
          <w:szCs w:val="22"/>
        </w:rPr>
        <w:t xml:space="preserve">.- Documento </w:t>
      </w:r>
      <w:r w:rsidR="00856E07" w:rsidRPr="00C62372">
        <w:rPr>
          <w:rFonts w:ascii="Calibri" w:eastAsia="Calibri" w:hAnsi="Calibri" w:cs="Calibri"/>
          <w:sz w:val="22"/>
          <w:szCs w:val="22"/>
        </w:rPr>
        <w:t>oficial expedido por el Comité Técnico</w:t>
      </w:r>
      <w:r>
        <w:rPr>
          <w:rFonts w:ascii="Calibri" w:eastAsia="Calibri" w:hAnsi="Calibri" w:cs="Calibri"/>
          <w:sz w:val="22"/>
          <w:szCs w:val="22"/>
        </w:rPr>
        <w:t>mediante el cual se formaliza y acredita la entrega del recurso y la aplicación de los subsidios otorgados, correspondientes a los apoyos autorizados para los beneficiarios.</w:t>
      </w:r>
    </w:p>
    <w:p w:rsidR="0034484A" w:rsidRDefault="0034484A" w:rsidP="0034484A">
      <w:pPr>
        <w:ind w:right="-7"/>
        <w:rPr>
          <w:rFonts w:ascii="Calibri" w:eastAsia="Calibri" w:hAnsi="Calibri" w:cs="Calibri"/>
          <w:sz w:val="22"/>
          <w:szCs w:val="22"/>
        </w:rPr>
      </w:pPr>
    </w:p>
    <w:p w:rsidR="003720B2" w:rsidRDefault="003720B2" w:rsidP="003720B2">
      <w:pPr>
        <w:ind w:right="-7"/>
        <w:rPr>
          <w:rFonts w:ascii="Calibri" w:eastAsia="Calibri" w:hAnsi="Calibri" w:cs="Calibri"/>
          <w:sz w:val="22"/>
          <w:szCs w:val="22"/>
        </w:rPr>
      </w:pPr>
      <w:r w:rsidRPr="00D4168D">
        <w:rPr>
          <w:rFonts w:ascii="Calibri" w:eastAsia="Calibri" w:hAnsi="Calibri" w:cs="Calibri"/>
          <w:b/>
          <w:sz w:val="22"/>
          <w:szCs w:val="22"/>
        </w:rPr>
        <w:t>Cobertura geográfica</w:t>
      </w:r>
      <w:r>
        <w:rPr>
          <w:rFonts w:ascii="Calibri" w:eastAsia="Calibri" w:hAnsi="Calibri" w:cs="Calibri"/>
          <w:sz w:val="22"/>
          <w:szCs w:val="22"/>
        </w:rPr>
        <w:t>.- E</w:t>
      </w:r>
      <w:r w:rsidRPr="00D4168D">
        <w:rPr>
          <w:rFonts w:ascii="Calibri" w:eastAsia="Calibri" w:hAnsi="Calibri" w:cs="Calibri"/>
          <w:sz w:val="22"/>
          <w:szCs w:val="22"/>
        </w:rPr>
        <w:t xml:space="preserve">s el alcance territorial del programa, en el que se definen las demarcaciones que serán objeto de la intervención; pueden ser un conjunto </w:t>
      </w:r>
      <w:r w:rsidRPr="00C62372">
        <w:rPr>
          <w:rFonts w:ascii="Calibri" w:eastAsia="Calibri" w:hAnsi="Calibri" w:cs="Calibri"/>
          <w:sz w:val="22"/>
          <w:szCs w:val="22"/>
        </w:rPr>
        <w:t xml:space="preserve">de </w:t>
      </w:r>
      <w:r w:rsidR="00856E07" w:rsidRPr="00C62372">
        <w:rPr>
          <w:rFonts w:ascii="Calibri" w:eastAsia="Calibri" w:hAnsi="Calibri" w:cs="Calibri"/>
          <w:sz w:val="22"/>
          <w:szCs w:val="22"/>
        </w:rPr>
        <w:t>regiones,</w:t>
      </w:r>
      <w:r w:rsidRPr="00D4168D">
        <w:rPr>
          <w:rFonts w:ascii="Calibri" w:eastAsia="Calibri" w:hAnsi="Calibri" w:cs="Calibri"/>
          <w:sz w:val="22"/>
          <w:szCs w:val="22"/>
        </w:rPr>
        <w:t>municipios, zonas</w:t>
      </w:r>
      <w:r>
        <w:rPr>
          <w:rFonts w:ascii="Calibri" w:eastAsia="Calibri" w:hAnsi="Calibri" w:cs="Calibri"/>
          <w:sz w:val="22"/>
          <w:szCs w:val="22"/>
        </w:rPr>
        <w:t>, localidades, etc</w:t>
      </w:r>
      <w:r w:rsidRPr="00D4168D">
        <w:rPr>
          <w:rFonts w:ascii="Calibri" w:eastAsia="Calibri" w:hAnsi="Calibri" w:cs="Calibri"/>
          <w:sz w:val="22"/>
          <w:szCs w:val="22"/>
        </w:rPr>
        <w:t>.</w:t>
      </w:r>
    </w:p>
    <w:p w:rsidR="003720B2" w:rsidRDefault="003720B2" w:rsidP="0034484A">
      <w:pPr>
        <w:ind w:right="-7"/>
        <w:rPr>
          <w:rFonts w:ascii="Arial" w:hAnsi="Arial" w:cs="Arial"/>
          <w:b/>
        </w:rPr>
      </w:pPr>
    </w:p>
    <w:p w:rsidR="0034484A" w:rsidRDefault="0034484A" w:rsidP="0034484A">
      <w:pPr>
        <w:ind w:right="-7"/>
        <w:rPr>
          <w:rFonts w:ascii="Calibri" w:eastAsia="Calibri" w:hAnsi="Calibri" w:cs="Calibri"/>
          <w:sz w:val="22"/>
          <w:szCs w:val="22"/>
        </w:rPr>
      </w:pPr>
      <w:r w:rsidRPr="006F6238">
        <w:rPr>
          <w:rFonts w:ascii="Arial" w:hAnsi="Arial" w:cs="Arial"/>
          <w:b/>
        </w:rPr>
        <w:t xml:space="preserve">Comité </w:t>
      </w:r>
      <w:r w:rsidRPr="00C62372">
        <w:rPr>
          <w:rFonts w:ascii="Arial" w:hAnsi="Arial" w:cs="Arial"/>
          <w:b/>
        </w:rPr>
        <w:t>Técnico</w:t>
      </w:r>
      <w:r w:rsidRPr="00C62372">
        <w:rPr>
          <w:rFonts w:ascii="Calibri" w:eastAsia="Calibri" w:hAnsi="Calibri" w:cs="Calibri"/>
          <w:b/>
          <w:sz w:val="22"/>
          <w:szCs w:val="22"/>
        </w:rPr>
        <w:t>.-</w:t>
      </w:r>
      <w:r w:rsidR="002938FA" w:rsidRPr="00C62372">
        <w:rPr>
          <w:rFonts w:ascii="Calibri" w:eastAsia="Calibri" w:hAnsi="Calibri" w:cs="Calibri"/>
          <w:sz w:val="22"/>
          <w:szCs w:val="22"/>
        </w:rPr>
        <w:t>Cada programa contará con un Comité Técnico que será el</w:t>
      </w:r>
      <w:r w:rsidRPr="007F4901">
        <w:rPr>
          <w:rFonts w:ascii="Calibri" w:eastAsia="Calibri" w:hAnsi="Calibri" w:cs="Calibri"/>
          <w:sz w:val="22"/>
          <w:szCs w:val="22"/>
        </w:rPr>
        <w:t xml:space="preserve"> órgano encargado de revisar, aprobar, supervisar y vigilar la correcta aplicación y transparencia de los recursos; el cual estará integrado por el </w:t>
      </w:r>
      <w:r>
        <w:rPr>
          <w:rFonts w:ascii="Calibri" w:eastAsia="Calibri" w:hAnsi="Calibri" w:cs="Calibri"/>
          <w:sz w:val="22"/>
          <w:szCs w:val="22"/>
        </w:rPr>
        <w:t xml:space="preserve">Despacho del </w:t>
      </w:r>
      <w:r w:rsidRPr="007F4901">
        <w:rPr>
          <w:rFonts w:ascii="Calibri" w:eastAsia="Calibri" w:hAnsi="Calibri" w:cs="Calibri"/>
          <w:sz w:val="22"/>
          <w:szCs w:val="22"/>
        </w:rPr>
        <w:t xml:space="preserve">Secretario de Agricultura y Desarrollo Rural, </w:t>
      </w:r>
      <w:r>
        <w:rPr>
          <w:rFonts w:ascii="Calibri" w:eastAsia="Calibri" w:hAnsi="Calibri" w:cs="Calibri"/>
          <w:sz w:val="22"/>
          <w:szCs w:val="22"/>
        </w:rPr>
        <w:t>el responsable de la Unidad Ejecutora del Gasto</w:t>
      </w:r>
      <w:r w:rsidR="009D58E2">
        <w:rPr>
          <w:rFonts w:ascii="Calibri" w:eastAsia="Calibri" w:hAnsi="Calibri" w:cs="Calibri"/>
          <w:sz w:val="22"/>
          <w:szCs w:val="22"/>
        </w:rPr>
        <w:t>,</w:t>
      </w:r>
      <w:r>
        <w:rPr>
          <w:rFonts w:ascii="Calibri" w:eastAsia="Calibri" w:hAnsi="Calibri" w:cs="Calibri"/>
          <w:sz w:val="22"/>
          <w:szCs w:val="22"/>
        </w:rPr>
        <w:t xml:space="preserve"> y el responsable de la Unidad Operativa</w:t>
      </w:r>
      <w:r w:rsidR="00C62372">
        <w:rPr>
          <w:rFonts w:ascii="Calibri" w:eastAsia="Calibri" w:hAnsi="Calibri" w:cs="Calibri"/>
          <w:sz w:val="22"/>
          <w:szCs w:val="22"/>
        </w:rPr>
        <w:t>.</w:t>
      </w:r>
    </w:p>
    <w:p w:rsidR="00D4168D" w:rsidRDefault="00D4168D" w:rsidP="00D4168D">
      <w:pPr>
        <w:ind w:right="-7"/>
        <w:rPr>
          <w:rFonts w:ascii="Calibri" w:eastAsia="Calibri" w:hAnsi="Calibri" w:cs="Calibri"/>
          <w:sz w:val="22"/>
          <w:szCs w:val="22"/>
        </w:rPr>
      </w:pPr>
    </w:p>
    <w:p w:rsidR="00D4168D" w:rsidRDefault="00D4168D" w:rsidP="00D4168D">
      <w:pPr>
        <w:ind w:right="-7"/>
        <w:rPr>
          <w:rFonts w:ascii="Calibri" w:eastAsia="Calibri" w:hAnsi="Calibri" w:cs="Calibri"/>
          <w:sz w:val="22"/>
          <w:szCs w:val="22"/>
        </w:rPr>
      </w:pPr>
      <w:r>
        <w:rPr>
          <w:rFonts w:ascii="Calibri" w:eastAsia="Calibri" w:hAnsi="Calibri" w:cs="Calibri"/>
          <w:b/>
          <w:sz w:val="22"/>
          <w:szCs w:val="22"/>
        </w:rPr>
        <w:t>Componente.-</w:t>
      </w:r>
      <w:r>
        <w:rPr>
          <w:rFonts w:ascii="Calibri" w:eastAsia="Calibri" w:hAnsi="Calibri" w:cs="Calibri"/>
          <w:sz w:val="22"/>
          <w:szCs w:val="22"/>
        </w:rPr>
        <w:t xml:space="preserve"> Se refiere a cada uno de los </w:t>
      </w:r>
      <w:r w:rsidR="009D58E2" w:rsidRPr="00C62372">
        <w:rPr>
          <w:rFonts w:ascii="Calibri" w:eastAsia="Calibri" w:hAnsi="Calibri" w:cs="Calibri"/>
          <w:sz w:val="22"/>
          <w:szCs w:val="22"/>
        </w:rPr>
        <w:t>conceptos</w:t>
      </w:r>
      <w:r>
        <w:rPr>
          <w:rFonts w:ascii="Calibri" w:eastAsia="Calibri" w:hAnsi="Calibri" w:cs="Calibri"/>
          <w:sz w:val="22"/>
          <w:szCs w:val="22"/>
        </w:rPr>
        <w:t xml:space="preserve"> de apoyo del Programa.</w:t>
      </w:r>
    </w:p>
    <w:p w:rsidR="0034484A" w:rsidRDefault="0034484A" w:rsidP="0034484A">
      <w:pPr>
        <w:ind w:right="-7"/>
        <w:rPr>
          <w:rFonts w:ascii="Calibri" w:eastAsia="Calibri" w:hAnsi="Calibri" w:cs="Calibri"/>
          <w:b/>
          <w:sz w:val="22"/>
          <w:szCs w:val="22"/>
        </w:rPr>
      </w:pPr>
    </w:p>
    <w:p w:rsidR="0034484A" w:rsidRDefault="0034484A" w:rsidP="0034484A">
      <w:pPr>
        <w:ind w:right="-7"/>
        <w:rPr>
          <w:rFonts w:ascii="Calibri" w:eastAsia="Calibri" w:hAnsi="Calibri" w:cs="Calibri"/>
          <w:sz w:val="22"/>
          <w:szCs w:val="22"/>
        </w:rPr>
      </w:pPr>
      <w:r>
        <w:rPr>
          <w:rFonts w:ascii="Calibri" w:eastAsia="Calibri" w:hAnsi="Calibri" w:cs="Calibri"/>
          <w:b/>
          <w:sz w:val="22"/>
          <w:szCs w:val="22"/>
        </w:rPr>
        <w:t>Convocatoria</w:t>
      </w:r>
      <w:r>
        <w:rPr>
          <w:rFonts w:ascii="Calibri" w:eastAsia="Calibri" w:hAnsi="Calibri" w:cs="Calibri"/>
          <w:sz w:val="22"/>
          <w:szCs w:val="22"/>
        </w:rPr>
        <w:t>.- Documento</w:t>
      </w:r>
      <w:r w:rsidR="009D58E2" w:rsidRPr="00C62372">
        <w:rPr>
          <w:rFonts w:ascii="Calibri" w:eastAsia="Calibri" w:hAnsi="Calibri" w:cs="Calibri"/>
          <w:sz w:val="22"/>
          <w:szCs w:val="22"/>
        </w:rPr>
        <w:t>difundido por la SADER,</w:t>
      </w:r>
      <w:r>
        <w:rPr>
          <w:rFonts w:ascii="Calibri" w:eastAsia="Calibri" w:hAnsi="Calibri" w:cs="Calibri"/>
          <w:sz w:val="22"/>
          <w:szCs w:val="22"/>
        </w:rPr>
        <w:t xml:space="preserve"> a través del cual se invita a </w:t>
      </w:r>
      <w:r w:rsidR="009D58E2" w:rsidRPr="00C62372">
        <w:rPr>
          <w:rFonts w:ascii="Calibri" w:eastAsia="Calibri" w:hAnsi="Calibri" w:cs="Calibri"/>
          <w:sz w:val="22"/>
          <w:szCs w:val="22"/>
        </w:rPr>
        <w:t>la población objetivo</w:t>
      </w:r>
      <w:r>
        <w:rPr>
          <w:rFonts w:ascii="Calibri" w:eastAsia="Calibri" w:hAnsi="Calibri" w:cs="Calibri"/>
          <w:sz w:val="22"/>
          <w:szCs w:val="22"/>
        </w:rPr>
        <w:t xml:space="preserve">a participar en los Programasy donde se especifica fechas de apertura </w:t>
      </w:r>
      <w:r w:rsidR="00B55054">
        <w:rPr>
          <w:rFonts w:ascii="Calibri" w:eastAsia="Calibri" w:hAnsi="Calibri" w:cs="Calibri"/>
          <w:sz w:val="22"/>
          <w:szCs w:val="22"/>
        </w:rPr>
        <w:t>de ventanillas, requisitos para acceder al programa y lugar de recepción de documentos</w:t>
      </w:r>
      <w:r>
        <w:rPr>
          <w:rFonts w:ascii="Calibri" w:eastAsia="Calibri" w:hAnsi="Calibri" w:cs="Calibri"/>
          <w:sz w:val="22"/>
          <w:szCs w:val="22"/>
        </w:rPr>
        <w:t>.</w:t>
      </w:r>
    </w:p>
    <w:p w:rsidR="0034484A" w:rsidRDefault="0034484A" w:rsidP="0034484A">
      <w:pPr>
        <w:ind w:right="-7"/>
        <w:rPr>
          <w:rFonts w:ascii="Calibri" w:eastAsia="Calibri" w:hAnsi="Calibri" w:cs="Calibri"/>
          <w:sz w:val="22"/>
          <w:szCs w:val="22"/>
        </w:rPr>
      </w:pPr>
    </w:p>
    <w:p w:rsidR="0034484A" w:rsidRPr="009D58E2" w:rsidRDefault="0034484A" w:rsidP="0034484A">
      <w:pPr>
        <w:ind w:right="-7"/>
        <w:rPr>
          <w:rFonts w:asciiTheme="majorHAnsi" w:eastAsia="Calibri" w:hAnsiTheme="majorHAnsi" w:cstheme="majorHAnsi"/>
          <w:sz w:val="22"/>
          <w:szCs w:val="22"/>
        </w:rPr>
      </w:pPr>
      <w:r>
        <w:rPr>
          <w:rFonts w:ascii="Calibri" w:eastAsia="Calibri" w:hAnsi="Calibri" w:cs="Calibri"/>
          <w:b/>
          <w:sz w:val="22"/>
          <w:szCs w:val="22"/>
        </w:rPr>
        <w:t>CURP.-</w:t>
      </w:r>
      <w:r>
        <w:rPr>
          <w:rFonts w:ascii="Calibri" w:eastAsia="Calibri" w:hAnsi="Calibri" w:cs="Calibri"/>
          <w:sz w:val="22"/>
          <w:szCs w:val="22"/>
        </w:rPr>
        <w:t xml:space="preserve"> Clave Única de Registro de Población.- </w:t>
      </w:r>
      <w:r w:rsidR="00802E55" w:rsidRPr="00C62372">
        <w:rPr>
          <w:rFonts w:asciiTheme="majorHAnsi" w:eastAsia="Calibri" w:hAnsiTheme="majorHAnsi" w:cstheme="majorHAnsi"/>
          <w:sz w:val="22"/>
          <w:szCs w:val="22"/>
        </w:rPr>
        <w:t xml:space="preserve">Código </w:t>
      </w:r>
      <w:r w:rsidR="009D58E2" w:rsidRPr="00C62372">
        <w:rPr>
          <w:rFonts w:asciiTheme="majorHAnsi" w:eastAsia="Calibri" w:hAnsiTheme="majorHAnsi" w:cstheme="majorHAnsi"/>
          <w:sz w:val="22"/>
          <w:szCs w:val="22"/>
        </w:rPr>
        <w:t xml:space="preserve">alfanumérico </w:t>
      </w:r>
      <w:r w:rsidR="00802E55" w:rsidRPr="00C62372">
        <w:rPr>
          <w:rFonts w:asciiTheme="majorHAnsi" w:hAnsiTheme="majorHAnsi" w:cstheme="majorHAnsi"/>
          <w:sz w:val="22"/>
          <w:szCs w:val="22"/>
          <w:shd w:val="clear" w:color="auto" w:fill="FFFFFF"/>
        </w:rPr>
        <w:t>único de identidad de 18 caracteres utilizado para identificar oficialmente tanto a residentes como a ciudadanos mexicanos de todo el país, expedido por la Secretaría de Gobernación.</w:t>
      </w:r>
    </w:p>
    <w:p w:rsidR="0034484A" w:rsidRDefault="0034484A" w:rsidP="0034484A">
      <w:pPr>
        <w:ind w:right="-7"/>
        <w:rPr>
          <w:rFonts w:ascii="Calibri" w:eastAsia="Calibri" w:hAnsi="Calibri" w:cs="Calibri"/>
          <w:b/>
          <w:sz w:val="22"/>
          <w:szCs w:val="22"/>
        </w:rPr>
      </w:pPr>
    </w:p>
    <w:p w:rsidR="0034484A" w:rsidRDefault="0034484A" w:rsidP="0034484A">
      <w:pPr>
        <w:ind w:right="-7"/>
        <w:rPr>
          <w:rFonts w:ascii="Calibri" w:eastAsia="Calibri" w:hAnsi="Calibri" w:cs="Calibri"/>
          <w:sz w:val="22"/>
          <w:szCs w:val="22"/>
        </w:rPr>
      </w:pPr>
      <w:r>
        <w:rPr>
          <w:rFonts w:ascii="Calibri" w:eastAsia="Calibri" w:hAnsi="Calibri" w:cs="Calibri"/>
          <w:b/>
          <w:sz w:val="22"/>
          <w:szCs w:val="22"/>
        </w:rPr>
        <w:t>Dictamen de Beneficiarios.-</w:t>
      </w:r>
      <w:r>
        <w:rPr>
          <w:rFonts w:ascii="Calibri" w:eastAsia="Calibri" w:hAnsi="Calibri" w:cs="Calibri"/>
          <w:sz w:val="22"/>
          <w:szCs w:val="22"/>
        </w:rPr>
        <w:t xml:space="preserve">  Documento emitido por el Comité Técnico del Programa, en el cual queda asentado el número de solicitudes recibidas, además del resultado del análisis de las mismas, expresando el número de apoyos aprobados, nombre de los beneficiarios y monto de apoyo comprometido.</w:t>
      </w:r>
    </w:p>
    <w:p w:rsidR="00D4168D" w:rsidRDefault="00D4168D" w:rsidP="00D4168D">
      <w:pPr>
        <w:ind w:right="-7"/>
        <w:rPr>
          <w:rFonts w:ascii="Calibri" w:eastAsia="Calibri" w:hAnsi="Calibri" w:cs="Calibri"/>
          <w:sz w:val="22"/>
          <w:szCs w:val="22"/>
        </w:rPr>
      </w:pPr>
    </w:p>
    <w:p w:rsidR="00D4168D" w:rsidRDefault="00D4168D" w:rsidP="00D4168D">
      <w:pPr>
        <w:ind w:right="-7"/>
        <w:rPr>
          <w:rFonts w:ascii="Calibri" w:eastAsia="Calibri" w:hAnsi="Calibri" w:cs="Calibri"/>
          <w:sz w:val="22"/>
          <w:szCs w:val="22"/>
        </w:rPr>
      </w:pPr>
      <w:r w:rsidRPr="00D4168D">
        <w:rPr>
          <w:rFonts w:ascii="Calibri" w:eastAsia="Calibri" w:hAnsi="Calibri" w:cs="Calibri"/>
          <w:b/>
          <w:sz w:val="22"/>
          <w:szCs w:val="22"/>
        </w:rPr>
        <w:t>Indicador</w:t>
      </w:r>
      <w:r>
        <w:rPr>
          <w:rFonts w:ascii="Calibri" w:eastAsia="Calibri" w:hAnsi="Calibri" w:cs="Calibri"/>
          <w:sz w:val="22"/>
          <w:szCs w:val="22"/>
        </w:rPr>
        <w:t>.- E</w:t>
      </w:r>
      <w:r w:rsidRPr="00D4168D">
        <w:rPr>
          <w:rFonts w:ascii="Calibri" w:eastAsia="Calibri" w:hAnsi="Calibri" w:cs="Calibri"/>
          <w:sz w:val="22"/>
          <w:szCs w:val="22"/>
        </w:rPr>
        <w:t>s la expresión cuantitativa construida a partir de variables cuantitativas o cualitativas, que proporciona un medio sencillo y fiable para medir logros (cumplimiento de objetivos y metas establecidas), reflejar los cambios vinculados con las acciones del programa, monitorear y evaluar sus resultados. Los indicadores de desempeño pueden ser indicadores estratégicos (referidos a los efectos, resultados e impactos del programa) o indicadores de gestión (insumos, actividades y productos del programa).</w:t>
      </w:r>
    </w:p>
    <w:p w:rsidR="00D4168D" w:rsidRDefault="00D4168D" w:rsidP="00D4168D">
      <w:pPr>
        <w:ind w:right="-7"/>
        <w:rPr>
          <w:rFonts w:ascii="Calibri" w:eastAsia="Calibri" w:hAnsi="Calibri" w:cs="Calibri"/>
          <w:sz w:val="22"/>
          <w:szCs w:val="22"/>
        </w:rPr>
      </w:pPr>
    </w:p>
    <w:p w:rsidR="00FD6E84" w:rsidRDefault="00FD6E84" w:rsidP="00D4168D">
      <w:pPr>
        <w:ind w:right="-7"/>
        <w:rPr>
          <w:rFonts w:ascii="Calibri" w:eastAsia="Calibri" w:hAnsi="Calibri" w:cs="Calibri"/>
          <w:sz w:val="22"/>
          <w:szCs w:val="22"/>
        </w:rPr>
      </w:pPr>
    </w:p>
    <w:p w:rsidR="00FD6E84" w:rsidRDefault="00FD6E84" w:rsidP="00D4168D">
      <w:pPr>
        <w:ind w:right="-7"/>
        <w:rPr>
          <w:rFonts w:ascii="Calibri" w:eastAsia="Calibri" w:hAnsi="Calibri" w:cs="Calibri"/>
          <w:sz w:val="22"/>
          <w:szCs w:val="22"/>
        </w:rPr>
      </w:pPr>
    </w:p>
    <w:p w:rsidR="003720B2" w:rsidRDefault="003720B2" w:rsidP="00B55054">
      <w:pPr>
        <w:ind w:right="-7"/>
        <w:rPr>
          <w:rFonts w:ascii="Calibri" w:eastAsia="Calibri" w:hAnsi="Calibri" w:cs="Calibri"/>
          <w:sz w:val="22"/>
          <w:szCs w:val="22"/>
        </w:rPr>
      </w:pPr>
      <w:r w:rsidRPr="00FD6E84">
        <w:rPr>
          <w:rFonts w:ascii="Calibri" w:eastAsia="Calibri" w:hAnsi="Calibri" w:cs="Calibri"/>
          <w:b/>
          <w:sz w:val="22"/>
          <w:szCs w:val="22"/>
        </w:rPr>
        <w:t>Objetivo</w:t>
      </w:r>
      <w:r>
        <w:rPr>
          <w:rFonts w:ascii="Calibri" w:eastAsia="Calibri" w:hAnsi="Calibri" w:cs="Calibri"/>
          <w:sz w:val="22"/>
          <w:szCs w:val="22"/>
        </w:rPr>
        <w:t>.- E</w:t>
      </w:r>
      <w:r w:rsidRPr="00FD6E84">
        <w:rPr>
          <w:rFonts w:ascii="Calibri" w:eastAsia="Calibri" w:hAnsi="Calibri" w:cs="Calibri"/>
          <w:sz w:val="22"/>
          <w:szCs w:val="22"/>
        </w:rPr>
        <w:t>s el resultado que un programa pretende alcanzar a través de la ejecución de determinadas acciones,</w:t>
      </w:r>
      <w:r w:rsidR="00856E07">
        <w:rPr>
          <w:rFonts w:ascii="Calibri" w:eastAsia="Calibri" w:hAnsi="Calibri" w:cs="Calibri"/>
          <w:sz w:val="22"/>
          <w:szCs w:val="22"/>
        </w:rPr>
        <w:t xml:space="preserve"> debe ser general o específico</w:t>
      </w:r>
      <w:r w:rsidRPr="00FD6E84">
        <w:rPr>
          <w:rFonts w:ascii="Calibri" w:eastAsia="Calibri" w:hAnsi="Calibri" w:cs="Calibri"/>
          <w:sz w:val="22"/>
          <w:szCs w:val="22"/>
        </w:rPr>
        <w:t xml:space="preserve">. Los objetivos específicos son un </w:t>
      </w:r>
      <w:r w:rsidRPr="00FD6E84">
        <w:rPr>
          <w:rFonts w:ascii="Calibri" w:eastAsia="Calibri" w:hAnsi="Calibri" w:cs="Calibri"/>
          <w:sz w:val="22"/>
          <w:szCs w:val="22"/>
        </w:rPr>
        <w:lastRenderedPageBreak/>
        <w:t>conjunto de resultados que a su vez permiten lograr un objetivo general. El objetivo general refleja el resultado que se espera lograr en términos de la atención de un problema público.</w:t>
      </w:r>
    </w:p>
    <w:p w:rsidR="003720B2" w:rsidRDefault="003720B2" w:rsidP="00B55054">
      <w:pPr>
        <w:ind w:right="-7"/>
        <w:rPr>
          <w:rFonts w:ascii="Calibri" w:eastAsia="Calibri" w:hAnsi="Calibri" w:cs="Calibri"/>
          <w:sz w:val="22"/>
          <w:szCs w:val="22"/>
        </w:rPr>
      </w:pPr>
    </w:p>
    <w:p w:rsidR="00B55054" w:rsidRPr="00365C47" w:rsidRDefault="00B55054" w:rsidP="00B55054">
      <w:pPr>
        <w:ind w:right="-7"/>
        <w:rPr>
          <w:rFonts w:asciiTheme="majorHAnsi" w:eastAsia="Calibri" w:hAnsiTheme="majorHAnsi" w:cstheme="majorHAnsi"/>
          <w:sz w:val="22"/>
          <w:szCs w:val="22"/>
        </w:rPr>
      </w:pPr>
      <w:r>
        <w:rPr>
          <w:rFonts w:ascii="Calibri" w:eastAsia="Calibri" w:hAnsi="Calibri" w:cs="Calibri"/>
          <w:b/>
          <w:sz w:val="22"/>
          <w:szCs w:val="22"/>
        </w:rPr>
        <w:t>Persona Moral</w:t>
      </w:r>
      <w:r>
        <w:rPr>
          <w:rFonts w:ascii="Calibri" w:eastAsia="Calibri" w:hAnsi="Calibri" w:cs="Calibri"/>
          <w:sz w:val="22"/>
          <w:szCs w:val="22"/>
        </w:rPr>
        <w:t xml:space="preserve">.- </w:t>
      </w:r>
      <w:r w:rsidR="00365C47" w:rsidRPr="00C62372">
        <w:rPr>
          <w:rFonts w:asciiTheme="majorHAnsi" w:hAnsiTheme="majorHAnsi" w:cstheme="majorHAnsi"/>
          <w:color w:val="222222"/>
          <w:sz w:val="22"/>
          <w:szCs w:val="22"/>
          <w:shd w:val="clear" w:color="auto" w:fill="FFFFFF"/>
        </w:rPr>
        <w:t>Toda aquella entidad de existencia jurídica, que está constituida por grupos u organizaciones de </w:t>
      </w:r>
      <w:r w:rsidR="00365C47" w:rsidRPr="00C62372">
        <w:rPr>
          <w:rFonts w:asciiTheme="majorHAnsi" w:hAnsiTheme="majorHAnsi" w:cstheme="majorHAnsi"/>
          <w:bCs/>
          <w:color w:val="222222"/>
          <w:sz w:val="22"/>
          <w:szCs w:val="22"/>
          <w:shd w:val="clear" w:color="auto" w:fill="FFFFFF"/>
        </w:rPr>
        <w:t>personas</w:t>
      </w:r>
      <w:r w:rsidR="00365C47" w:rsidRPr="00C62372">
        <w:rPr>
          <w:rFonts w:asciiTheme="majorHAnsi" w:hAnsiTheme="majorHAnsi" w:cstheme="majorHAnsi"/>
          <w:color w:val="222222"/>
          <w:sz w:val="22"/>
          <w:szCs w:val="22"/>
          <w:shd w:val="clear" w:color="auto" w:fill="FFFFFF"/>
        </w:rPr>
        <w:t>, y que es reconocida como instancia unitaria con capacidad para ejercer derechos y contraer obligaciones</w:t>
      </w:r>
      <w:r w:rsidR="00C62372">
        <w:rPr>
          <w:rFonts w:asciiTheme="majorHAnsi" w:hAnsiTheme="majorHAnsi" w:cstheme="majorHAnsi"/>
          <w:color w:val="222222"/>
          <w:sz w:val="22"/>
          <w:szCs w:val="22"/>
          <w:shd w:val="clear" w:color="auto" w:fill="FFFFFF"/>
        </w:rPr>
        <w:t>.</w:t>
      </w:r>
    </w:p>
    <w:p w:rsidR="00B55054" w:rsidRDefault="00B55054" w:rsidP="00B55054">
      <w:pPr>
        <w:ind w:right="-7"/>
        <w:rPr>
          <w:rFonts w:ascii="Calibri" w:eastAsia="Calibri" w:hAnsi="Calibri" w:cs="Calibri"/>
          <w:b/>
          <w:sz w:val="22"/>
          <w:szCs w:val="22"/>
        </w:rPr>
      </w:pPr>
    </w:p>
    <w:p w:rsidR="00FD6E84" w:rsidRDefault="00FD6E84" w:rsidP="00D4168D">
      <w:pPr>
        <w:ind w:right="-7"/>
        <w:rPr>
          <w:rFonts w:ascii="Calibri" w:eastAsia="Calibri" w:hAnsi="Calibri" w:cs="Calibri"/>
          <w:sz w:val="22"/>
          <w:szCs w:val="22"/>
        </w:rPr>
      </w:pPr>
      <w:r w:rsidRPr="00FD6E84">
        <w:rPr>
          <w:rFonts w:ascii="Calibri" w:eastAsia="Calibri" w:hAnsi="Calibri" w:cs="Calibri"/>
          <w:b/>
          <w:sz w:val="22"/>
          <w:szCs w:val="22"/>
        </w:rPr>
        <w:t>Población objetivo</w:t>
      </w:r>
      <w:r>
        <w:rPr>
          <w:rFonts w:ascii="Calibri" w:eastAsia="Calibri" w:hAnsi="Calibri" w:cs="Calibri"/>
          <w:sz w:val="22"/>
          <w:szCs w:val="22"/>
        </w:rPr>
        <w:t>.- E</w:t>
      </w:r>
      <w:r w:rsidRPr="00FD6E84">
        <w:rPr>
          <w:rFonts w:ascii="Calibri" w:eastAsia="Calibri" w:hAnsi="Calibri" w:cs="Calibri"/>
          <w:sz w:val="22"/>
          <w:szCs w:val="22"/>
        </w:rPr>
        <w:t>s un subconjunto de la población potencial a la que están destinados los productos del programa, y que es factible atender dados los recursos disponibles en un periodo de tiempo específico.</w:t>
      </w:r>
    </w:p>
    <w:p w:rsidR="00B55054" w:rsidRDefault="00B55054" w:rsidP="00B55054">
      <w:pPr>
        <w:ind w:right="-7"/>
        <w:rPr>
          <w:rFonts w:ascii="Calibri" w:eastAsia="Calibri" w:hAnsi="Calibri" w:cs="Calibri"/>
          <w:b/>
          <w:sz w:val="22"/>
          <w:szCs w:val="22"/>
        </w:rPr>
      </w:pPr>
    </w:p>
    <w:p w:rsidR="00B55054" w:rsidRDefault="00B55054" w:rsidP="00B55054">
      <w:pPr>
        <w:ind w:right="-7"/>
        <w:rPr>
          <w:rFonts w:ascii="Calibri" w:eastAsia="Calibri" w:hAnsi="Calibri" w:cs="Calibri"/>
          <w:sz w:val="22"/>
          <w:szCs w:val="22"/>
        </w:rPr>
      </w:pPr>
      <w:r w:rsidRPr="00FD6E84">
        <w:rPr>
          <w:rFonts w:ascii="Calibri" w:eastAsia="Calibri" w:hAnsi="Calibri" w:cs="Calibri"/>
          <w:b/>
          <w:sz w:val="22"/>
          <w:szCs w:val="22"/>
        </w:rPr>
        <w:t xml:space="preserve">Población </w:t>
      </w:r>
      <w:r>
        <w:rPr>
          <w:rFonts w:ascii="Calibri" w:eastAsia="Calibri" w:hAnsi="Calibri" w:cs="Calibri"/>
          <w:b/>
          <w:sz w:val="22"/>
          <w:szCs w:val="22"/>
        </w:rPr>
        <w:t>potencial</w:t>
      </w:r>
      <w:r>
        <w:rPr>
          <w:rFonts w:ascii="Calibri" w:eastAsia="Calibri" w:hAnsi="Calibri" w:cs="Calibri"/>
          <w:sz w:val="22"/>
          <w:szCs w:val="22"/>
        </w:rPr>
        <w:t>.- E</w:t>
      </w:r>
      <w:r w:rsidRPr="00FD6E84">
        <w:rPr>
          <w:rFonts w:ascii="Calibri" w:eastAsia="Calibri" w:hAnsi="Calibri" w:cs="Calibri"/>
          <w:sz w:val="22"/>
          <w:szCs w:val="22"/>
        </w:rPr>
        <w:t xml:space="preserve">s la población </w:t>
      </w:r>
      <w:r>
        <w:rPr>
          <w:rFonts w:ascii="Calibri" w:eastAsia="Calibri" w:hAnsi="Calibri" w:cs="Calibri"/>
          <w:sz w:val="22"/>
          <w:szCs w:val="22"/>
        </w:rPr>
        <w:t>aproximada que presenta el pr</w:t>
      </w:r>
      <w:r w:rsidRPr="00FD6E84">
        <w:rPr>
          <w:rFonts w:ascii="Calibri" w:eastAsia="Calibri" w:hAnsi="Calibri" w:cs="Calibri"/>
          <w:sz w:val="22"/>
          <w:szCs w:val="22"/>
        </w:rPr>
        <w:t>ob</w:t>
      </w:r>
      <w:r>
        <w:rPr>
          <w:rFonts w:ascii="Calibri" w:eastAsia="Calibri" w:hAnsi="Calibri" w:cs="Calibri"/>
          <w:sz w:val="22"/>
          <w:szCs w:val="22"/>
        </w:rPr>
        <w:t>lema descrito en las Reglas de Operación del Programa.</w:t>
      </w:r>
    </w:p>
    <w:p w:rsidR="00FD6E84" w:rsidRDefault="00FD6E84" w:rsidP="00D4168D">
      <w:pPr>
        <w:ind w:right="-7"/>
        <w:rPr>
          <w:rFonts w:ascii="Calibri" w:eastAsia="Calibri" w:hAnsi="Calibri" w:cs="Calibri"/>
          <w:sz w:val="22"/>
          <w:szCs w:val="22"/>
        </w:rPr>
      </w:pPr>
    </w:p>
    <w:p w:rsidR="00B55054" w:rsidRDefault="00B55054" w:rsidP="00B55054">
      <w:pPr>
        <w:ind w:right="-7"/>
        <w:rPr>
          <w:rFonts w:ascii="Calibri" w:eastAsia="Calibri" w:hAnsi="Calibri" w:cs="Calibri"/>
          <w:sz w:val="22"/>
          <w:szCs w:val="22"/>
        </w:rPr>
      </w:pPr>
      <w:r>
        <w:rPr>
          <w:rFonts w:ascii="Calibri" w:eastAsia="Calibri" w:hAnsi="Calibri" w:cs="Calibri"/>
          <w:b/>
          <w:sz w:val="22"/>
          <w:szCs w:val="22"/>
        </w:rPr>
        <w:t>Productor</w:t>
      </w:r>
      <w:r>
        <w:rPr>
          <w:rFonts w:ascii="Calibri" w:eastAsia="Calibri" w:hAnsi="Calibri" w:cs="Calibri"/>
          <w:sz w:val="22"/>
          <w:szCs w:val="22"/>
        </w:rPr>
        <w:t>.- Persona que produce, fabrica o elabora un producto o un bien.</w:t>
      </w:r>
    </w:p>
    <w:p w:rsidR="00B55054" w:rsidRDefault="00B55054" w:rsidP="00FD6E84">
      <w:pPr>
        <w:contextualSpacing/>
        <w:rPr>
          <w:rFonts w:ascii="Calibri" w:eastAsia="Calibri" w:hAnsi="Calibri" w:cs="Calibri"/>
          <w:b/>
          <w:sz w:val="22"/>
          <w:szCs w:val="22"/>
        </w:rPr>
      </w:pPr>
    </w:p>
    <w:p w:rsidR="00FD6E84" w:rsidRDefault="00FD6E84" w:rsidP="00FD6E84">
      <w:pPr>
        <w:contextualSpacing/>
        <w:rPr>
          <w:rFonts w:ascii="Calibri" w:eastAsia="Calibri" w:hAnsi="Calibri" w:cs="Calibri"/>
          <w:sz w:val="22"/>
          <w:szCs w:val="22"/>
        </w:rPr>
      </w:pPr>
      <w:r w:rsidRPr="00FD6E84">
        <w:rPr>
          <w:rFonts w:ascii="Calibri" w:eastAsia="Calibri" w:hAnsi="Calibri" w:cs="Calibri"/>
          <w:b/>
          <w:sz w:val="22"/>
          <w:szCs w:val="22"/>
        </w:rPr>
        <w:t>Reglas de Operación</w:t>
      </w:r>
      <w:r>
        <w:rPr>
          <w:rFonts w:ascii="Calibri" w:eastAsia="Calibri" w:hAnsi="Calibri" w:cs="Calibri"/>
          <w:sz w:val="22"/>
          <w:szCs w:val="22"/>
        </w:rPr>
        <w:t>.- C</w:t>
      </w:r>
      <w:r w:rsidRPr="00FD6E84">
        <w:rPr>
          <w:rFonts w:ascii="Calibri" w:eastAsia="Calibri" w:hAnsi="Calibri" w:cs="Calibri"/>
          <w:sz w:val="22"/>
          <w:szCs w:val="22"/>
        </w:rPr>
        <w:t>onjunto de disposiciones que enmarcan y dan forma a la operación de los programas, señalando con claridad los mecanismos para que el recurso financiero o en especie y los esfuerzos de todos los actores involucrados en el proceso se manejen con transparencia, la no discrecionalidad, de manera equitativa, eficaz y eficiente.</w:t>
      </w:r>
      <w:r w:rsidRPr="00FD6E84">
        <w:rPr>
          <w:rFonts w:ascii="Calibri" w:eastAsia="Calibri" w:hAnsi="Calibri" w:cs="Calibri"/>
          <w:sz w:val="22"/>
          <w:szCs w:val="22"/>
        </w:rPr>
        <w:br/>
      </w:r>
    </w:p>
    <w:p w:rsidR="009D58E2" w:rsidRDefault="009D58E2" w:rsidP="00FD6E84">
      <w:pPr>
        <w:contextualSpacing/>
        <w:rPr>
          <w:rFonts w:ascii="Calibri" w:eastAsia="Calibri" w:hAnsi="Calibri" w:cs="Calibri"/>
          <w:sz w:val="22"/>
          <w:szCs w:val="22"/>
        </w:rPr>
      </w:pPr>
      <w:r w:rsidRPr="00C62372">
        <w:rPr>
          <w:rFonts w:ascii="Calibri" w:eastAsia="Calibri" w:hAnsi="Calibri" w:cs="Calibri"/>
          <w:b/>
          <w:sz w:val="22"/>
          <w:szCs w:val="22"/>
        </w:rPr>
        <w:t>SADER</w:t>
      </w:r>
      <w:r w:rsidRPr="00C62372">
        <w:rPr>
          <w:rFonts w:ascii="Calibri" w:eastAsia="Calibri" w:hAnsi="Calibri" w:cs="Calibri"/>
          <w:sz w:val="22"/>
          <w:szCs w:val="22"/>
        </w:rPr>
        <w:t>.- Secretaría de Agricultura y Desarrollo Rural del Estado de Jalisco</w:t>
      </w:r>
    </w:p>
    <w:p w:rsidR="009D58E2" w:rsidRPr="009D58E2" w:rsidRDefault="009D58E2" w:rsidP="00FD6E84">
      <w:pPr>
        <w:contextualSpacing/>
        <w:rPr>
          <w:rFonts w:ascii="Calibri" w:eastAsia="Calibri" w:hAnsi="Calibri" w:cs="Calibri"/>
          <w:sz w:val="22"/>
          <w:szCs w:val="22"/>
        </w:rPr>
      </w:pPr>
    </w:p>
    <w:p w:rsidR="00FD6E84" w:rsidRDefault="00FD6E84" w:rsidP="00FD6E84">
      <w:pPr>
        <w:contextualSpacing/>
        <w:rPr>
          <w:rFonts w:ascii="Calibri" w:eastAsia="Calibri" w:hAnsi="Calibri" w:cs="Calibri"/>
          <w:sz w:val="22"/>
          <w:szCs w:val="22"/>
        </w:rPr>
      </w:pPr>
      <w:r w:rsidRPr="00FD6E84">
        <w:rPr>
          <w:rFonts w:ascii="Calibri" w:eastAsia="Calibri" w:hAnsi="Calibri" w:cs="Calibri"/>
          <w:b/>
          <w:sz w:val="22"/>
          <w:szCs w:val="22"/>
        </w:rPr>
        <w:t>Seguimiento</w:t>
      </w:r>
      <w:r>
        <w:rPr>
          <w:rFonts w:ascii="Calibri" w:eastAsia="Calibri" w:hAnsi="Calibri" w:cs="Calibri"/>
          <w:sz w:val="22"/>
          <w:szCs w:val="22"/>
        </w:rPr>
        <w:t>.- M</w:t>
      </w:r>
      <w:r w:rsidRPr="00FD6E84">
        <w:rPr>
          <w:rFonts w:ascii="Calibri" w:eastAsia="Calibri" w:hAnsi="Calibri" w:cs="Calibri"/>
          <w:sz w:val="22"/>
          <w:szCs w:val="22"/>
        </w:rPr>
        <w:t xml:space="preserve">ecanismo preventivo y correctivo que permite la oportuna detección y corrección de desviaciones, ineficiencias o incongruencias en el curso de la formulación, instrumentación, ejecución y evaluación de las acciones, con el propósito de procurar el cumplimiento </w:t>
      </w:r>
      <w:r w:rsidR="00C62372">
        <w:rPr>
          <w:rFonts w:ascii="Calibri" w:eastAsia="Calibri" w:hAnsi="Calibri" w:cs="Calibri"/>
          <w:sz w:val="22"/>
          <w:szCs w:val="22"/>
        </w:rPr>
        <w:t>de la normatividad que las rige.</w:t>
      </w:r>
    </w:p>
    <w:p w:rsidR="00B55054" w:rsidRDefault="00B55054" w:rsidP="00FD6E84">
      <w:pPr>
        <w:contextualSpacing/>
        <w:rPr>
          <w:rFonts w:ascii="Calibri" w:eastAsia="Calibri" w:hAnsi="Calibri" w:cs="Calibri"/>
          <w:b/>
          <w:sz w:val="22"/>
          <w:szCs w:val="22"/>
        </w:rPr>
      </w:pPr>
    </w:p>
    <w:p w:rsidR="00D4168D" w:rsidRDefault="00D4168D" w:rsidP="00D4168D">
      <w:pPr>
        <w:ind w:right="-7"/>
        <w:rPr>
          <w:rFonts w:ascii="Calibri" w:eastAsia="Calibri" w:hAnsi="Calibri" w:cs="Calibri"/>
          <w:sz w:val="22"/>
          <w:szCs w:val="22"/>
        </w:rPr>
      </w:pPr>
      <w:r>
        <w:rPr>
          <w:rFonts w:ascii="Calibri" w:eastAsia="Calibri" w:hAnsi="Calibri" w:cs="Calibri"/>
          <w:b/>
          <w:sz w:val="22"/>
          <w:szCs w:val="22"/>
        </w:rPr>
        <w:t>Sistema Producto</w:t>
      </w:r>
      <w:r>
        <w:rPr>
          <w:rFonts w:ascii="Calibri" w:eastAsia="Calibri" w:hAnsi="Calibri" w:cs="Calibri"/>
          <w:sz w:val="22"/>
          <w:szCs w:val="22"/>
        </w:rPr>
        <w:t>.- El 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rsidR="00B55054" w:rsidRDefault="00B55054" w:rsidP="00B55054">
      <w:pPr>
        <w:contextualSpacing/>
        <w:rPr>
          <w:rFonts w:ascii="Calibri" w:eastAsia="Calibri" w:hAnsi="Calibri" w:cs="Calibri"/>
          <w:b/>
          <w:sz w:val="22"/>
          <w:szCs w:val="22"/>
        </w:rPr>
      </w:pPr>
    </w:p>
    <w:p w:rsidR="0034484A" w:rsidRDefault="0034484A" w:rsidP="0034484A">
      <w:pPr>
        <w:ind w:right="-7"/>
        <w:rPr>
          <w:rFonts w:ascii="Calibri" w:eastAsia="Calibri" w:hAnsi="Calibri" w:cs="Calibri"/>
          <w:sz w:val="22"/>
          <w:szCs w:val="22"/>
        </w:rPr>
      </w:pPr>
      <w:r>
        <w:rPr>
          <w:rFonts w:ascii="Calibri" w:eastAsia="Calibri" w:hAnsi="Calibri" w:cs="Calibri"/>
          <w:b/>
          <w:sz w:val="22"/>
          <w:szCs w:val="22"/>
        </w:rPr>
        <w:t xml:space="preserve">Unidad </w:t>
      </w:r>
      <w:r w:rsidRPr="004957A9">
        <w:rPr>
          <w:rFonts w:ascii="Calibri" w:eastAsia="Calibri" w:hAnsi="Calibri" w:cs="Calibri"/>
          <w:b/>
          <w:sz w:val="22"/>
          <w:szCs w:val="22"/>
        </w:rPr>
        <w:t>Operativa Responsable</w:t>
      </w:r>
      <w:r>
        <w:rPr>
          <w:rFonts w:ascii="Calibri" w:eastAsia="Calibri" w:hAnsi="Calibri" w:cs="Calibri"/>
          <w:b/>
          <w:sz w:val="22"/>
          <w:szCs w:val="22"/>
        </w:rPr>
        <w:t xml:space="preserve">.- </w:t>
      </w:r>
      <w:r>
        <w:rPr>
          <w:rFonts w:ascii="Calibri" w:eastAsia="Calibri" w:hAnsi="Calibri" w:cs="Calibri"/>
          <w:sz w:val="22"/>
          <w:szCs w:val="22"/>
        </w:rPr>
        <w:t xml:space="preserve">Para la interpretación de estas reglas de operación se entenderá </w:t>
      </w:r>
      <w:r w:rsidR="00856E07">
        <w:rPr>
          <w:rFonts w:ascii="Calibri" w:eastAsia="Calibri" w:hAnsi="Calibri" w:cs="Calibri"/>
          <w:sz w:val="22"/>
          <w:szCs w:val="22"/>
        </w:rPr>
        <w:t xml:space="preserve">por </w:t>
      </w:r>
      <w:r w:rsidRPr="004957A9">
        <w:rPr>
          <w:rFonts w:ascii="Calibri" w:eastAsia="Calibri" w:hAnsi="Calibri" w:cs="Calibri"/>
          <w:sz w:val="22"/>
          <w:szCs w:val="22"/>
        </w:rPr>
        <w:t>Unidad Opera</w:t>
      </w:r>
      <w:r>
        <w:rPr>
          <w:rFonts w:ascii="Calibri" w:eastAsia="Calibri" w:hAnsi="Calibri" w:cs="Calibri"/>
          <w:sz w:val="22"/>
          <w:szCs w:val="22"/>
        </w:rPr>
        <w:t xml:space="preserve">tiva Responsable a la Dirección de </w:t>
      </w:r>
      <w:r w:rsidR="00856E07">
        <w:rPr>
          <w:rFonts w:ascii="Calibri" w:eastAsia="Calibri" w:hAnsi="Calibri" w:cs="Calibri"/>
          <w:sz w:val="22"/>
          <w:szCs w:val="22"/>
        </w:rPr>
        <w:t>Á</w:t>
      </w:r>
      <w:r>
        <w:rPr>
          <w:rFonts w:ascii="Calibri" w:eastAsia="Calibri" w:hAnsi="Calibri" w:cs="Calibri"/>
          <w:sz w:val="22"/>
          <w:szCs w:val="22"/>
        </w:rPr>
        <w:t>rea que operará al Programa Público.</w:t>
      </w:r>
    </w:p>
    <w:p w:rsidR="0034484A" w:rsidRDefault="0034484A" w:rsidP="0034484A">
      <w:pPr>
        <w:ind w:right="-7"/>
        <w:rPr>
          <w:rFonts w:ascii="Calibri" w:eastAsia="Calibri" w:hAnsi="Calibri" w:cs="Calibri"/>
          <w:sz w:val="22"/>
          <w:szCs w:val="22"/>
        </w:rPr>
      </w:pPr>
    </w:p>
    <w:p w:rsidR="0034484A" w:rsidRDefault="0034484A" w:rsidP="0034484A">
      <w:pPr>
        <w:ind w:right="-7"/>
        <w:rPr>
          <w:rFonts w:ascii="Calibri" w:eastAsia="Calibri" w:hAnsi="Calibri" w:cs="Calibri"/>
          <w:sz w:val="22"/>
          <w:szCs w:val="22"/>
        </w:rPr>
      </w:pPr>
      <w:r>
        <w:rPr>
          <w:rFonts w:ascii="Calibri" w:eastAsia="Calibri" w:hAnsi="Calibri" w:cs="Calibri"/>
          <w:b/>
          <w:sz w:val="22"/>
          <w:szCs w:val="22"/>
        </w:rPr>
        <w:t xml:space="preserve">Unidad Ejecutoradel Gasto.- </w:t>
      </w:r>
      <w:r>
        <w:rPr>
          <w:rFonts w:ascii="Calibri" w:eastAsia="Calibri" w:hAnsi="Calibri" w:cs="Calibri"/>
          <w:sz w:val="22"/>
          <w:szCs w:val="22"/>
        </w:rPr>
        <w:t>Para la interpretación de estas regla</w:t>
      </w:r>
      <w:r w:rsidR="00856E07">
        <w:rPr>
          <w:rFonts w:ascii="Calibri" w:eastAsia="Calibri" w:hAnsi="Calibri" w:cs="Calibri"/>
          <w:sz w:val="22"/>
          <w:szCs w:val="22"/>
        </w:rPr>
        <w:t>s de operación se entenderá por</w:t>
      </w:r>
      <w:r w:rsidRPr="004957A9">
        <w:rPr>
          <w:rFonts w:ascii="Calibri" w:eastAsia="Calibri" w:hAnsi="Calibri" w:cs="Calibri"/>
          <w:sz w:val="22"/>
          <w:szCs w:val="22"/>
        </w:rPr>
        <w:t xml:space="preserve">Unidad </w:t>
      </w:r>
      <w:r>
        <w:rPr>
          <w:rFonts w:ascii="Calibri" w:eastAsia="Calibri" w:hAnsi="Calibri" w:cs="Calibri"/>
          <w:sz w:val="22"/>
          <w:szCs w:val="22"/>
        </w:rPr>
        <w:t>Ejecutora de Gasto a la Dirección General responsable del Programa Público.</w:t>
      </w:r>
    </w:p>
    <w:p w:rsidR="0034484A" w:rsidRDefault="0034484A" w:rsidP="0034484A">
      <w:pPr>
        <w:ind w:right="-7"/>
        <w:rPr>
          <w:rFonts w:ascii="Calibri" w:eastAsia="Calibri" w:hAnsi="Calibri" w:cs="Calibri"/>
          <w:sz w:val="22"/>
          <w:szCs w:val="22"/>
        </w:rPr>
      </w:pPr>
    </w:p>
    <w:p w:rsidR="0034484A" w:rsidRDefault="0034484A" w:rsidP="0034484A">
      <w:pPr>
        <w:ind w:right="-7"/>
        <w:rPr>
          <w:rFonts w:ascii="Calibri" w:eastAsia="Calibri" w:hAnsi="Calibri" w:cs="Calibri"/>
          <w:b/>
          <w:sz w:val="22"/>
          <w:szCs w:val="22"/>
        </w:rPr>
      </w:pPr>
      <w:bookmarkStart w:id="0" w:name="_GoBack"/>
      <w:bookmarkEnd w:id="0"/>
    </w:p>
    <w:p w:rsidR="00D4168D" w:rsidRDefault="00D4168D" w:rsidP="00D4168D">
      <w:pPr>
        <w:ind w:right="-7"/>
        <w:rPr>
          <w:rFonts w:ascii="Calibri" w:eastAsia="Calibri" w:hAnsi="Calibri" w:cs="Calibri"/>
          <w:sz w:val="22"/>
          <w:szCs w:val="22"/>
        </w:rPr>
      </w:pPr>
    </w:p>
    <w:p w:rsidR="00D4168D" w:rsidRPr="00D4168D" w:rsidRDefault="00D4168D" w:rsidP="00D4168D"/>
    <w:sectPr w:rsidR="00D4168D" w:rsidRPr="00D4168D" w:rsidSect="00C135DC">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207" w:rsidRDefault="00AB0207">
      <w:r>
        <w:separator/>
      </w:r>
    </w:p>
  </w:endnote>
  <w:endnote w:type="continuationSeparator" w:id="1">
    <w:p w:rsidR="00AB0207" w:rsidRDefault="00AB0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7" w:rsidRDefault="00561B57">
    <w:pPr>
      <w:pBdr>
        <w:top w:val="nil"/>
        <w:left w:val="nil"/>
        <w:bottom w:val="nil"/>
        <w:right w:val="nil"/>
        <w:between w:val="nil"/>
      </w:pBdr>
      <w:tabs>
        <w:tab w:val="center" w:pos="4419"/>
        <w:tab w:val="right" w:pos="8838"/>
      </w:tabs>
      <w:jc w:val="right"/>
      <w:rPr>
        <w:color w:val="000000"/>
      </w:rPr>
    </w:pPr>
    <w:r>
      <w:rPr>
        <w:color w:val="000000"/>
      </w:rPr>
      <w:fldChar w:fldCharType="begin"/>
    </w:r>
    <w:r w:rsidR="009A0EC7">
      <w:rPr>
        <w:color w:val="000000"/>
      </w:rPr>
      <w:instrText>PAGE</w:instrText>
    </w:r>
    <w:r>
      <w:rPr>
        <w:color w:val="000000"/>
      </w:rPr>
      <w:fldChar w:fldCharType="separate"/>
    </w:r>
    <w:r w:rsidR="002A4472">
      <w:rPr>
        <w:noProof/>
        <w:color w:val="000000"/>
      </w:rPr>
      <w:t>1</w:t>
    </w:r>
    <w:r>
      <w:rPr>
        <w:color w:val="000000"/>
      </w:rPr>
      <w:fldChar w:fldCharType="end"/>
    </w:r>
  </w:p>
  <w:p w:rsidR="009A0EC7" w:rsidRDefault="009A0EC7">
    <w:pPr>
      <w:jc w:val="center"/>
      <w:rPr>
        <w:rFonts w:ascii="Arial Narrow" w:eastAsia="Arial Narrow" w:hAnsi="Arial Narrow" w:cs="Arial Narrow"/>
        <w:i/>
        <w:sz w:val="14"/>
        <w:szCs w:val="14"/>
      </w:rPr>
    </w:pPr>
    <w:r>
      <w:rPr>
        <w:rFonts w:ascii="Arial Narrow" w:eastAsia="Arial Narrow" w:hAnsi="Arial Narrow" w:cs="Arial Narrow"/>
        <w:i/>
        <w:sz w:val="14"/>
        <w:szCs w:val="14"/>
      </w:rPr>
      <w:t>“Este programa es público, ajeno a cualquier partido político, queda prohibido su uso para fines distintos a los establecidos en el programa”</w:t>
    </w:r>
  </w:p>
  <w:p w:rsidR="009A0EC7" w:rsidRDefault="009A0EC7">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207" w:rsidRDefault="00AB0207">
      <w:r>
        <w:separator/>
      </w:r>
    </w:p>
  </w:footnote>
  <w:footnote w:type="continuationSeparator" w:id="1">
    <w:p w:rsidR="00AB0207" w:rsidRDefault="00AB0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7" w:rsidRDefault="009A0EC7">
    <w:pPr>
      <w:jc w:val="center"/>
      <w:rPr>
        <w:rFonts w:ascii="Arial" w:eastAsia="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AFE"/>
    <w:multiLevelType w:val="hybridMultilevel"/>
    <w:tmpl w:val="103C098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9E00801"/>
    <w:multiLevelType w:val="multilevel"/>
    <w:tmpl w:val="95FEB6E2"/>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021C5"/>
    <w:multiLevelType w:val="multilevel"/>
    <w:tmpl w:val="802EDC6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05D3"/>
    <w:multiLevelType w:val="hybridMultilevel"/>
    <w:tmpl w:val="5BAAE0B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1161B59"/>
    <w:multiLevelType w:val="hybridMultilevel"/>
    <w:tmpl w:val="981834F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5EF1588"/>
    <w:multiLevelType w:val="hybridMultilevel"/>
    <w:tmpl w:val="6D4C750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B0C45D0"/>
    <w:multiLevelType w:val="hybridMultilevel"/>
    <w:tmpl w:val="0840F9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C37285"/>
    <w:multiLevelType w:val="multilevel"/>
    <w:tmpl w:val="6C440474"/>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F31B5B"/>
    <w:multiLevelType w:val="multilevel"/>
    <w:tmpl w:val="735E4B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AD1535B"/>
    <w:multiLevelType w:val="multilevel"/>
    <w:tmpl w:val="33EEB7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0560FA4"/>
    <w:multiLevelType w:val="multilevel"/>
    <w:tmpl w:val="614AB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75901DC"/>
    <w:multiLevelType w:val="hybridMultilevel"/>
    <w:tmpl w:val="1932EE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6930AD"/>
    <w:multiLevelType w:val="multilevel"/>
    <w:tmpl w:val="1FF0B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B3B17CE"/>
    <w:multiLevelType w:val="multilevel"/>
    <w:tmpl w:val="FE2EF26C"/>
    <w:lvl w:ilvl="0">
      <w:start w:val="1"/>
      <w:numFmt w:val="upperRoman"/>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3E5A486A"/>
    <w:multiLevelType w:val="multilevel"/>
    <w:tmpl w:val="8CEE23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005BEF"/>
    <w:multiLevelType w:val="multilevel"/>
    <w:tmpl w:val="549E95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47B83057"/>
    <w:multiLevelType w:val="multilevel"/>
    <w:tmpl w:val="901E70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C59465D"/>
    <w:multiLevelType w:val="multilevel"/>
    <w:tmpl w:val="4720FA8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902841"/>
    <w:multiLevelType w:val="multilevel"/>
    <w:tmpl w:val="25B600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D4505F"/>
    <w:multiLevelType w:val="multilevel"/>
    <w:tmpl w:val="1C461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773AFB"/>
    <w:multiLevelType w:val="hybridMultilevel"/>
    <w:tmpl w:val="25326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2458FA"/>
    <w:multiLevelType w:val="multilevel"/>
    <w:tmpl w:val="8DC0A6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97A5C4E"/>
    <w:multiLevelType w:val="hybridMultilevel"/>
    <w:tmpl w:val="E9FC1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B231272"/>
    <w:multiLevelType w:val="hybridMultilevel"/>
    <w:tmpl w:val="4A3AF7F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8414FEA"/>
    <w:multiLevelType w:val="multilevel"/>
    <w:tmpl w:val="280A6B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6A0F0749"/>
    <w:multiLevelType w:val="multilevel"/>
    <w:tmpl w:val="5C908A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6B0610CF"/>
    <w:multiLevelType w:val="hybridMultilevel"/>
    <w:tmpl w:val="F462DB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520189"/>
    <w:multiLevelType w:val="multilevel"/>
    <w:tmpl w:val="DBF6FCD8"/>
    <w:lvl w:ilvl="0">
      <w:start w:val="1"/>
      <w:numFmt w:val="upperRoman"/>
      <w:lvlText w:val="%1."/>
      <w:lvlJc w:val="left"/>
      <w:pPr>
        <w:ind w:left="0" w:firstLine="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6CC520CA"/>
    <w:multiLevelType w:val="multilevel"/>
    <w:tmpl w:val="29B21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720294"/>
    <w:multiLevelType w:val="multilevel"/>
    <w:tmpl w:val="2C5E6B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764398"/>
    <w:multiLevelType w:val="hybridMultilevel"/>
    <w:tmpl w:val="9D0EB4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726B5460"/>
    <w:multiLevelType w:val="multilevel"/>
    <w:tmpl w:val="374A8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9200323"/>
    <w:multiLevelType w:val="multilevel"/>
    <w:tmpl w:val="F93C12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D6E26D5"/>
    <w:multiLevelType w:val="hybridMultilevel"/>
    <w:tmpl w:val="2B943E9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7FE307AC"/>
    <w:multiLevelType w:val="multilevel"/>
    <w:tmpl w:val="901E70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1"/>
  </w:num>
  <w:num w:numId="3">
    <w:abstractNumId w:val="19"/>
  </w:num>
  <w:num w:numId="4">
    <w:abstractNumId w:val="29"/>
  </w:num>
  <w:num w:numId="5">
    <w:abstractNumId w:val="12"/>
  </w:num>
  <w:num w:numId="6">
    <w:abstractNumId w:val="9"/>
  </w:num>
  <w:num w:numId="7">
    <w:abstractNumId w:val="10"/>
  </w:num>
  <w:num w:numId="8">
    <w:abstractNumId w:val="17"/>
  </w:num>
  <w:num w:numId="9">
    <w:abstractNumId w:val="31"/>
  </w:num>
  <w:num w:numId="10">
    <w:abstractNumId w:val="28"/>
  </w:num>
  <w:num w:numId="11">
    <w:abstractNumId w:val="13"/>
  </w:num>
  <w:num w:numId="12">
    <w:abstractNumId w:val="24"/>
  </w:num>
  <w:num w:numId="13">
    <w:abstractNumId w:val="7"/>
  </w:num>
  <w:num w:numId="14">
    <w:abstractNumId w:val="8"/>
  </w:num>
  <w:num w:numId="15">
    <w:abstractNumId w:val="25"/>
  </w:num>
  <w:num w:numId="16">
    <w:abstractNumId w:val="16"/>
  </w:num>
  <w:num w:numId="17">
    <w:abstractNumId w:val="15"/>
  </w:num>
  <w:num w:numId="18">
    <w:abstractNumId w:val="2"/>
  </w:num>
  <w:num w:numId="19">
    <w:abstractNumId w:val="14"/>
  </w:num>
  <w:num w:numId="20">
    <w:abstractNumId w:val="18"/>
  </w:num>
  <w:num w:numId="21">
    <w:abstractNumId w:val="32"/>
  </w:num>
  <w:num w:numId="22">
    <w:abstractNumId w:val="21"/>
  </w:num>
  <w:num w:numId="23">
    <w:abstractNumId w:val="23"/>
  </w:num>
  <w:num w:numId="24">
    <w:abstractNumId w:val="34"/>
  </w:num>
  <w:num w:numId="25">
    <w:abstractNumId w:val="26"/>
  </w:num>
  <w:num w:numId="26">
    <w:abstractNumId w:val="4"/>
  </w:num>
  <w:num w:numId="27">
    <w:abstractNumId w:val="11"/>
  </w:num>
  <w:num w:numId="28">
    <w:abstractNumId w:val="22"/>
  </w:num>
  <w:num w:numId="29">
    <w:abstractNumId w:val="20"/>
  </w:num>
  <w:num w:numId="30">
    <w:abstractNumId w:val="3"/>
  </w:num>
  <w:num w:numId="31">
    <w:abstractNumId w:val="30"/>
  </w:num>
  <w:num w:numId="32">
    <w:abstractNumId w:val="0"/>
  </w:num>
  <w:num w:numId="33">
    <w:abstractNumId w:val="6"/>
  </w:num>
  <w:num w:numId="34">
    <w:abstractNumId w:val="5"/>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6745FB"/>
    <w:rsid w:val="00010CCB"/>
    <w:rsid w:val="000155E9"/>
    <w:rsid w:val="000159D1"/>
    <w:rsid w:val="000259E6"/>
    <w:rsid w:val="00031363"/>
    <w:rsid w:val="00031DDB"/>
    <w:rsid w:val="00032A44"/>
    <w:rsid w:val="00032B0B"/>
    <w:rsid w:val="00035354"/>
    <w:rsid w:val="0004581C"/>
    <w:rsid w:val="000577AC"/>
    <w:rsid w:val="00063953"/>
    <w:rsid w:val="00084D45"/>
    <w:rsid w:val="00086F32"/>
    <w:rsid w:val="000C1BDA"/>
    <w:rsid w:val="000E6776"/>
    <w:rsid w:val="000F229E"/>
    <w:rsid w:val="000F2D9A"/>
    <w:rsid w:val="000F678F"/>
    <w:rsid w:val="000F719C"/>
    <w:rsid w:val="00105499"/>
    <w:rsid w:val="00106CE6"/>
    <w:rsid w:val="0015104C"/>
    <w:rsid w:val="001561B0"/>
    <w:rsid w:val="001565E5"/>
    <w:rsid w:val="001A7841"/>
    <w:rsid w:val="001C0D5B"/>
    <w:rsid w:val="001C6A1C"/>
    <w:rsid w:val="001E6835"/>
    <w:rsid w:val="002023CE"/>
    <w:rsid w:val="00222C9D"/>
    <w:rsid w:val="00231E87"/>
    <w:rsid w:val="00234BE2"/>
    <w:rsid w:val="00235BA6"/>
    <w:rsid w:val="00242DDF"/>
    <w:rsid w:val="00265539"/>
    <w:rsid w:val="00276A46"/>
    <w:rsid w:val="002870B4"/>
    <w:rsid w:val="002938FA"/>
    <w:rsid w:val="002A4472"/>
    <w:rsid w:val="002A6D50"/>
    <w:rsid w:val="002B0C9D"/>
    <w:rsid w:val="002D2DC4"/>
    <w:rsid w:val="002E2669"/>
    <w:rsid w:val="002F450E"/>
    <w:rsid w:val="003010A0"/>
    <w:rsid w:val="00316E51"/>
    <w:rsid w:val="0034484A"/>
    <w:rsid w:val="003550DF"/>
    <w:rsid w:val="003638E6"/>
    <w:rsid w:val="00365C47"/>
    <w:rsid w:val="00366A81"/>
    <w:rsid w:val="003701E5"/>
    <w:rsid w:val="003720B2"/>
    <w:rsid w:val="00384BAA"/>
    <w:rsid w:val="00390A59"/>
    <w:rsid w:val="003B0C1A"/>
    <w:rsid w:val="003B6788"/>
    <w:rsid w:val="003C7657"/>
    <w:rsid w:val="003E59B9"/>
    <w:rsid w:val="003F4FF8"/>
    <w:rsid w:val="00412227"/>
    <w:rsid w:val="00432C11"/>
    <w:rsid w:val="00470AA9"/>
    <w:rsid w:val="00477312"/>
    <w:rsid w:val="0048269A"/>
    <w:rsid w:val="0049084C"/>
    <w:rsid w:val="004957A9"/>
    <w:rsid w:val="004E3D05"/>
    <w:rsid w:val="004E6753"/>
    <w:rsid w:val="004F3682"/>
    <w:rsid w:val="00513761"/>
    <w:rsid w:val="00522650"/>
    <w:rsid w:val="0055143D"/>
    <w:rsid w:val="005559DC"/>
    <w:rsid w:val="00561B57"/>
    <w:rsid w:val="00563CDC"/>
    <w:rsid w:val="00585645"/>
    <w:rsid w:val="005A47CD"/>
    <w:rsid w:val="005B52F3"/>
    <w:rsid w:val="005D07EA"/>
    <w:rsid w:val="005D5F1C"/>
    <w:rsid w:val="005F0870"/>
    <w:rsid w:val="006265B0"/>
    <w:rsid w:val="006745FB"/>
    <w:rsid w:val="006A4D87"/>
    <w:rsid w:val="006C0C30"/>
    <w:rsid w:val="006D1A1B"/>
    <w:rsid w:val="006D5221"/>
    <w:rsid w:val="006F5174"/>
    <w:rsid w:val="006F6238"/>
    <w:rsid w:val="00700B87"/>
    <w:rsid w:val="007229DB"/>
    <w:rsid w:val="007272AE"/>
    <w:rsid w:val="007321D1"/>
    <w:rsid w:val="007431CA"/>
    <w:rsid w:val="00766473"/>
    <w:rsid w:val="00796A0F"/>
    <w:rsid w:val="007F2977"/>
    <w:rsid w:val="007F4901"/>
    <w:rsid w:val="00800693"/>
    <w:rsid w:val="00802E55"/>
    <w:rsid w:val="00837321"/>
    <w:rsid w:val="0084550B"/>
    <w:rsid w:val="00856E07"/>
    <w:rsid w:val="0087559D"/>
    <w:rsid w:val="008A6F45"/>
    <w:rsid w:val="008C13A1"/>
    <w:rsid w:val="008D4310"/>
    <w:rsid w:val="008E2FD5"/>
    <w:rsid w:val="009078E7"/>
    <w:rsid w:val="00911009"/>
    <w:rsid w:val="00913E80"/>
    <w:rsid w:val="009364D2"/>
    <w:rsid w:val="0094099D"/>
    <w:rsid w:val="00944435"/>
    <w:rsid w:val="0095516C"/>
    <w:rsid w:val="00956CF8"/>
    <w:rsid w:val="009867D6"/>
    <w:rsid w:val="009919DC"/>
    <w:rsid w:val="00996418"/>
    <w:rsid w:val="009A0EC7"/>
    <w:rsid w:val="009A22DF"/>
    <w:rsid w:val="009D58E2"/>
    <w:rsid w:val="009E4FB4"/>
    <w:rsid w:val="00A10F2B"/>
    <w:rsid w:val="00A17EBF"/>
    <w:rsid w:val="00A22664"/>
    <w:rsid w:val="00A51FC0"/>
    <w:rsid w:val="00A715EF"/>
    <w:rsid w:val="00AA0D3E"/>
    <w:rsid w:val="00AA1C46"/>
    <w:rsid w:val="00AA266F"/>
    <w:rsid w:val="00AB0207"/>
    <w:rsid w:val="00AC5020"/>
    <w:rsid w:val="00AE50FF"/>
    <w:rsid w:val="00B04E5C"/>
    <w:rsid w:val="00B30DB8"/>
    <w:rsid w:val="00B47300"/>
    <w:rsid w:val="00B509EB"/>
    <w:rsid w:val="00B55054"/>
    <w:rsid w:val="00B556C0"/>
    <w:rsid w:val="00B71356"/>
    <w:rsid w:val="00B97648"/>
    <w:rsid w:val="00B97B55"/>
    <w:rsid w:val="00BD20D7"/>
    <w:rsid w:val="00C102BF"/>
    <w:rsid w:val="00C135DC"/>
    <w:rsid w:val="00C51B34"/>
    <w:rsid w:val="00C62372"/>
    <w:rsid w:val="00C67D70"/>
    <w:rsid w:val="00C96BB8"/>
    <w:rsid w:val="00CC6067"/>
    <w:rsid w:val="00D15756"/>
    <w:rsid w:val="00D17ADA"/>
    <w:rsid w:val="00D22E65"/>
    <w:rsid w:val="00D3599B"/>
    <w:rsid w:val="00D4168D"/>
    <w:rsid w:val="00D43024"/>
    <w:rsid w:val="00D67A9C"/>
    <w:rsid w:val="00D7070B"/>
    <w:rsid w:val="00D76103"/>
    <w:rsid w:val="00D82B47"/>
    <w:rsid w:val="00D9189D"/>
    <w:rsid w:val="00D95F55"/>
    <w:rsid w:val="00DA1385"/>
    <w:rsid w:val="00DB1CE8"/>
    <w:rsid w:val="00DE39D0"/>
    <w:rsid w:val="00DF010D"/>
    <w:rsid w:val="00DF4D03"/>
    <w:rsid w:val="00E06DBE"/>
    <w:rsid w:val="00E142DF"/>
    <w:rsid w:val="00E14A92"/>
    <w:rsid w:val="00E21028"/>
    <w:rsid w:val="00E50002"/>
    <w:rsid w:val="00E51AEB"/>
    <w:rsid w:val="00E8376F"/>
    <w:rsid w:val="00E861CF"/>
    <w:rsid w:val="00EA0955"/>
    <w:rsid w:val="00EF0506"/>
    <w:rsid w:val="00F13E5D"/>
    <w:rsid w:val="00F640F7"/>
    <w:rsid w:val="00F84743"/>
    <w:rsid w:val="00F86FAF"/>
    <w:rsid w:val="00FC6E99"/>
    <w:rsid w:val="00FD6E84"/>
    <w:rsid w:val="00FE4B9F"/>
    <w:rsid w:val="00FE68DD"/>
    <w:rsid w:val="00FE73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es-MX" w:eastAsia="es-MX"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B57"/>
  </w:style>
  <w:style w:type="paragraph" w:styleId="Ttulo1">
    <w:name w:val="heading 1"/>
    <w:basedOn w:val="Normal"/>
    <w:next w:val="Normal"/>
    <w:rsid w:val="00561B57"/>
    <w:pPr>
      <w:keepNext/>
      <w:keepLines/>
      <w:spacing w:before="480"/>
      <w:ind w:left="432" w:hanging="432"/>
      <w:outlineLvl w:val="0"/>
    </w:pPr>
    <w:rPr>
      <w:b/>
      <w:smallCaps/>
    </w:rPr>
  </w:style>
  <w:style w:type="paragraph" w:styleId="Ttulo2">
    <w:name w:val="heading 2"/>
    <w:basedOn w:val="Normal"/>
    <w:next w:val="Normal"/>
    <w:rsid w:val="00561B57"/>
    <w:pPr>
      <w:keepNext/>
      <w:keepLines/>
      <w:spacing w:before="200"/>
      <w:ind w:left="576" w:hanging="576"/>
      <w:outlineLvl w:val="1"/>
    </w:pPr>
    <w:rPr>
      <w:b/>
    </w:rPr>
  </w:style>
  <w:style w:type="paragraph" w:styleId="Ttulo3">
    <w:name w:val="heading 3"/>
    <w:basedOn w:val="Normal"/>
    <w:next w:val="Normal"/>
    <w:rsid w:val="00561B57"/>
    <w:pPr>
      <w:keepNext/>
      <w:keepLines/>
      <w:spacing w:before="200"/>
      <w:ind w:left="720" w:hanging="720"/>
      <w:outlineLvl w:val="2"/>
    </w:pPr>
  </w:style>
  <w:style w:type="paragraph" w:styleId="Ttulo4">
    <w:name w:val="heading 4"/>
    <w:basedOn w:val="Normal"/>
    <w:next w:val="Normal"/>
    <w:rsid w:val="00561B57"/>
    <w:pPr>
      <w:keepNext/>
      <w:keepLines/>
      <w:spacing w:before="200"/>
      <w:ind w:left="864" w:hanging="864"/>
      <w:outlineLvl w:val="3"/>
    </w:pPr>
    <w:rPr>
      <w:rFonts w:ascii="Calibri" w:eastAsia="Calibri" w:hAnsi="Calibri" w:cs="Calibri"/>
      <w:b/>
      <w:i/>
      <w:color w:val="4F81BD"/>
    </w:rPr>
  </w:style>
  <w:style w:type="paragraph" w:styleId="Ttulo5">
    <w:name w:val="heading 5"/>
    <w:basedOn w:val="Normal"/>
    <w:next w:val="Normal"/>
    <w:rsid w:val="00561B57"/>
    <w:pPr>
      <w:keepNext/>
      <w:keepLines/>
      <w:spacing w:before="200"/>
      <w:ind w:left="1008" w:hanging="1008"/>
      <w:outlineLvl w:val="4"/>
    </w:pPr>
    <w:rPr>
      <w:rFonts w:ascii="Calibri" w:eastAsia="Calibri" w:hAnsi="Calibri" w:cs="Calibri"/>
      <w:color w:val="244061"/>
    </w:rPr>
  </w:style>
  <w:style w:type="paragraph" w:styleId="Ttulo6">
    <w:name w:val="heading 6"/>
    <w:basedOn w:val="Normal"/>
    <w:next w:val="Normal"/>
    <w:rsid w:val="00561B57"/>
    <w:pPr>
      <w:keepNext/>
      <w:keepLines/>
      <w:spacing w:before="200"/>
      <w:ind w:left="1152" w:hanging="1152"/>
      <w:outlineLvl w:val="5"/>
    </w:pPr>
    <w:rPr>
      <w:rFonts w:ascii="Calibri" w:eastAsia="Calibri" w:hAnsi="Calibri" w:cs="Calibri"/>
      <w:i/>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61B57"/>
    <w:tblPr>
      <w:tblCellMar>
        <w:top w:w="0" w:type="dxa"/>
        <w:left w:w="0" w:type="dxa"/>
        <w:bottom w:w="0" w:type="dxa"/>
        <w:right w:w="0" w:type="dxa"/>
      </w:tblCellMar>
    </w:tblPr>
  </w:style>
  <w:style w:type="paragraph" w:styleId="Ttulo">
    <w:name w:val="Title"/>
    <w:basedOn w:val="Normal"/>
    <w:next w:val="Normal"/>
    <w:rsid w:val="00561B57"/>
    <w:pPr>
      <w:keepNext/>
      <w:keepLines/>
      <w:spacing w:before="480" w:after="120"/>
    </w:pPr>
    <w:rPr>
      <w:b/>
      <w:sz w:val="72"/>
      <w:szCs w:val="72"/>
    </w:rPr>
  </w:style>
  <w:style w:type="paragraph" w:styleId="Subttulo">
    <w:name w:val="Subtitle"/>
    <w:basedOn w:val="Normal"/>
    <w:next w:val="Normal"/>
    <w:rsid w:val="00561B57"/>
    <w:pPr>
      <w:spacing w:after="60"/>
      <w:jc w:val="center"/>
    </w:pPr>
    <w:rPr>
      <w:rFonts w:ascii="Arial" w:eastAsia="Arial" w:hAnsi="Arial" w:cs="Arial"/>
      <w:b/>
      <w:sz w:val="22"/>
      <w:szCs w:val="22"/>
    </w:rPr>
  </w:style>
  <w:style w:type="table" w:customStyle="1" w:styleId="a">
    <w:basedOn w:val="TableNormal"/>
    <w:rsid w:val="00561B57"/>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556C0"/>
    <w:pPr>
      <w:tabs>
        <w:tab w:val="center" w:pos="4419"/>
        <w:tab w:val="right" w:pos="8838"/>
      </w:tabs>
    </w:pPr>
  </w:style>
  <w:style w:type="character" w:customStyle="1" w:styleId="EncabezadoCar">
    <w:name w:val="Encabezado Car"/>
    <w:basedOn w:val="Fuentedeprrafopredeter"/>
    <w:link w:val="Encabezado"/>
    <w:uiPriority w:val="99"/>
    <w:rsid w:val="00B556C0"/>
  </w:style>
  <w:style w:type="paragraph" w:styleId="Piedepgina">
    <w:name w:val="footer"/>
    <w:basedOn w:val="Normal"/>
    <w:link w:val="PiedepginaCar"/>
    <w:uiPriority w:val="99"/>
    <w:unhideWhenUsed/>
    <w:rsid w:val="00B556C0"/>
    <w:pPr>
      <w:tabs>
        <w:tab w:val="center" w:pos="4419"/>
        <w:tab w:val="right" w:pos="8838"/>
      </w:tabs>
    </w:pPr>
  </w:style>
  <w:style w:type="character" w:customStyle="1" w:styleId="PiedepginaCar">
    <w:name w:val="Pie de página Car"/>
    <w:basedOn w:val="Fuentedeprrafopredeter"/>
    <w:link w:val="Piedepgina"/>
    <w:uiPriority w:val="99"/>
    <w:rsid w:val="00B556C0"/>
  </w:style>
  <w:style w:type="table" w:styleId="Tablaconcuadrcula">
    <w:name w:val="Table Grid"/>
    <w:basedOn w:val="Tablanormal"/>
    <w:uiPriority w:val="59"/>
    <w:rsid w:val="00C51B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3761"/>
    <w:pPr>
      <w:autoSpaceDE w:val="0"/>
      <w:autoSpaceDN w:val="0"/>
      <w:adjustRightInd w:val="0"/>
      <w:jc w:val="left"/>
    </w:pPr>
    <w:rPr>
      <w:rFonts w:ascii="Calibri" w:hAnsi="Calibri" w:cs="Calibri"/>
      <w:color w:val="000000"/>
      <w:sz w:val="24"/>
      <w:szCs w:val="24"/>
    </w:rPr>
  </w:style>
  <w:style w:type="paragraph" w:styleId="Prrafodelista">
    <w:name w:val="List Paragraph"/>
    <w:basedOn w:val="Normal"/>
    <w:uiPriority w:val="34"/>
    <w:qFormat/>
    <w:rsid w:val="00B71356"/>
    <w:pPr>
      <w:ind w:left="720"/>
      <w:contextualSpacing/>
    </w:pPr>
  </w:style>
  <w:style w:type="character" w:styleId="Hipervnculo">
    <w:name w:val="Hyperlink"/>
    <w:basedOn w:val="Fuentedeprrafopredeter"/>
    <w:uiPriority w:val="99"/>
    <w:unhideWhenUsed/>
    <w:rsid w:val="00086F32"/>
    <w:rPr>
      <w:color w:val="0000FF"/>
      <w:u w:val="single"/>
    </w:rPr>
  </w:style>
  <w:style w:type="character" w:styleId="Refdecomentario">
    <w:name w:val="annotation reference"/>
    <w:basedOn w:val="Fuentedeprrafopredeter"/>
    <w:uiPriority w:val="99"/>
    <w:semiHidden/>
    <w:unhideWhenUsed/>
    <w:rsid w:val="009078E7"/>
    <w:rPr>
      <w:sz w:val="16"/>
      <w:szCs w:val="16"/>
    </w:rPr>
  </w:style>
  <w:style w:type="paragraph" w:styleId="Textocomentario">
    <w:name w:val="annotation text"/>
    <w:basedOn w:val="Normal"/>
    <w:link w:val="TextocomentarioCar"/>
    <w:uiPriority w:val="99"/>
    <w:semiHidden/>
    <w:unhideWhenUsed/>
    <w:rsid w:val="009078E7"/>
  </w:style>
  <w:style w:type="character" w:customStyle="1" w:styleId="TextocomentarioCar">
    <w:name w:val="Texto comentario Car"/>
    <w:basedOn w:val="Fuentedeprrafopredeter"/>
    <w:link w:val="Textocomentario"/>
    <w:uiPriority w:val="99"/>
    <w:semiHidden/>
    <w:rsid w:val="009078E7"/>
  </w:style>
  <w:style w:type="paragraph" w:styleId="Asuntodelcomentario">
    <w:name w:val="annotation subject"/>
    <w:basedOn w:val="Textocomentario"/>
    <w:next w:val="Textocomentario"/>
    <w:link w:val="AsuntodelcomentarioCar"/>
    <w:uiPriority w:val="99"/>
    <w:semiHidden/>
    <w:unhideWhenUsed/>
    <w:rsid w:val="009078E7"/>
    <w:rPr>
      <w:b/>
      <w:bCs/>
    </w:rPr>
  </w:style>
  <w:style w:type="character" w:customStyle="1" w:styleId="AsuntodelcomentarioCar">
    <w:name w:val="Asunto del comentario Car"/>
    <w:basedOn w:val="TextocomentarioCar"/>
    <w:link w:val="Asuntodelcomentario"/>
    <w:uiPriority w:val="99"/>
    <w:semiHidden/>
    <w:rsid w:val="009078E7"/>
    <w:rPr>
      <w:b/>
      <w:bCs/>
    </w:rPr>
  </w:style>
  <w:style w:type="paragraph" w:styleId="Revisin">
    <w:name w:val="Revision"/>
    <w:hidden/>
    <w:uiPriority w:val="99"/>
    <w:semiHidden/>
    <w:rsid w:val="009078E7"/>
    <w:pPr>
      <w:jc w:val="left"/>
    </w:pPr>
  </w:style>
  <w:style w:type="paragraph" w:styleId="Textodeglobo">
    <w:name w:val="Balloon Text"/>
    <w:basedOn w:val="Normal"/>
    <w:link w:val="TextodegloboCar"/>
    <w:uiPriority w:val="99"/>
    <w:semiHidden/>
    <w:unhideWhenUsed/>
    <w:rsid w:val="009078E7"/>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es-MX" w:eastAsia="es-MX"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ind w:left="432" w:hanging="432"/>
      <w:outlineLvl w:val="0"/>
    </w:pPr>
    <w:rPr>
      <w:b/>
      <w:smallCaps/>
    </w:rPr>
  </w:style>
  <w:style w:type="paragraph" w:styleId="Ttulo2">
    <w:name w:val="heading 2"/>
    <w:basedOn w:val="Normal"/>
    <w:next w:val="Normal"/>
    <w:pPr>
      <w:keepNext/>
      <w:keepLines/>
      <w:spacing w:before="200"/>
      <w:ind w:left="576" w:hanging="576"/>
      <w:outlineLvl w:val="1"/>
    </w:pPr>
    <w:rPr>
      <w:b/>
    </w:rPr>
  </w:style>
  <w:style w:type="paragraph" w:styleId="Ttulo3">
    <w:name w:val="heading 3"/>
    <w:basedOn w:val="Normal"/>
    <w:next w:val="Normal"/>
    <w:pPr>
      <w:keepNext/>
      <w:keepLines/>
      <w:spacing w:before="200"/>
      <w:ind w:left="720" w:hanging="720"/>
      <w:outlineLvl w:val="2"/>
    </w:pPr>
  </w:style>
  <w:style w:type="paragraph" w:styleId="Ttulo4">
    <w:name w:val="heading 4"/>
    <w:basedOn w:val="Normal"/>
    <w:next w:val="Normal"/>
    <w:pPr>
      <w:keepNext/>
      <w:keepLines/>
      <w:spacing w:before="200"/>
      <w:ind w:left="864" w:hanging="864"/>
      <w:outlineLvl w:val="3"/>
    </w:pPr>
    <w:rPr>
      <w:rFonts w:ascii="Calibri" w:eastAsia="Calibri" w:hAnsi="Calibri" w:cs="Calibri"/>
      <w:b/>
      <w:i/>
      <w:color w:val="4F81BD"/>
    </w:rPr>
  </w:style>
  <w:style w:type="paragraph" w:styleId="Ttulo5">
    <w:name w:val="heading 5"/>
    <w:basedOn w:val="Normal"/>
    <w:next w:val="Normal"/>
    <w:pPr>
      <w:keepNext/>
      <w:keepLines/>
      <w:spacing w:before="200"/>
      <w:ind w:left="1008" w:hanging="1008"/>
      <w:outlineLvl w:val="4"/>
    </w:pPr>
    <w:rPr>
      <w:rFonts w:ascii="Calibri" w:eastAsia="Calibri" w:hAnsi="Calibri" w:cs="Calibri"/>
      <w:color w:val="244061"/>
    </w:rPr>
  </w:style>
  <w:style w:type="paragraph" w:styleId="Ttulo6">
    <w:name w:val="heading 6"/>
    <w:basedOn w:val="Normal"/>
    <w:next w:val="Normal"/>
    <w:pPr>
      <w:keepNext/>
      <w:keepLines/>
      <w:spacing w:before="200"/>
      <w:ind w:left="1152" w:hanging="1152"/>
      <w:outlineLvl w:val="5"/>
    </w:pPr>
    <w:rPr>
      <w:rFonts w:ascii="Calibri" w:eastAsia="Calibri" w:hAnsi="Calibri" w:cs="Calibri"/>
      <w:i/>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Arial" w:eastAsia="Arial" w:hAnsi="Arial" w:cs="Arial"/>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556C0"/>
    <w:pPr>
      <w:tabs>
        <w:tab w:val="center" w:pos="4419"/>
        <w:tab w:val="right" w:pos="8838"/>
      </w:tabs>
    </w:pPr>
  </w:style>
  <w:style w:type="character" w:customStyle="1" w:styleId="EncabezadoCar">
    <w:name w:val="Encabezado Car"/>
    <w:basedOn w:val="Fuentedeprrafopredeter"/>
    <w:link w:val="Encabezado"/>
    <w:uiPriority w:val="99"/>
    <w:rsid w:val="00B556C0"/>
  </w:style>
  <w:style w:type="paragraph" w:styleId="Piedepgina">
    <w:name w:val="footer"/>
    <w:basedOn w:val="Normal"/>
    <w:link w:val="PiedepginaCar"/>
    <w:uiPriority w:val="99"/>
    <w:unhideWhenUsed/>
    <w:rsid w:val="00B556C0"/>
    <w:pPr>
      <w:tabs>
        <w:tab w:val="center" w:pos="4419"/>
        <w:tab w:val="right" w:pos="8838"/>
      </w:tabs>
    </w:pPr>
  </w:style>
  <w:style w:type="character" w:customStyle="1" w:styleId="PiedepginaCar">
    <w:name w:val="Pie de página Car"/>
    <w:basedOn w:val="Fuentedeprrafopredeter"/>
    <w:link w:val="Piedepgina"/>
    <w:uiPriority w:val="99"/>
    <w:rsid w:val="00B556C0"/>
  </w:style>
  <w:style w:type="table" w:styleId="Tablaconcuadrcula">
    <w:name w:val="Table Grid"/>
    <w:basedOn w:val="Tablanormal"/>
    <w:uiPriority w:val="59"/>
    <w:rsid w:val="00C51B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13761"/>
    <w:pPr>
      <w:autoSpaceDE w:val="0"/>
      <w:autoSpaceDN w:val="0"/>
      <w:adjustRightInd w:val="0"/>
      <w:jc w:val="left"/>
    </w:pPr>
    <w:rPr>
      <w:rFonts w:ascii="Calibri" w:hAnsi="Calibri" w:cs="Calibri"/>
      <w:color w:val="000000"/>
      <w:sz w:val="24"/>
      <w:szCs w:val="24"/>
    </w:rPr>
  </w:style>
  <w:style w:type="paragraph" w:styleId="Prrafodelista">
    <w:name w:val="List Paragraph"/>
    <w:basedOn w:val="Normal"/>
    <w:uiPriority w:val="34"/>
    <w:qFormat/>
    <w:rsid w:val="00B71356"/>
    <w:pPr>
      <w:ind w:left="720"/>
      <w:contextualSpacing/>
    </w:pPr>
  </w:style>
  <w:style w:type="character" w:styleId="Hipervnculo">
    <w:name w:val="Hyperlink"/>
    <w:basedOn w:val="Fuentedeprrafopredeter"/>
    <w:uiPriority w:val="99"/>
    <w:unhideWhenUsed/>
    <w:rsid w:val="00086F32"/>
    <w:rPr>
      <w:color w:val="0000FF"/>
      <w:u w:val="single"/>
    </w:rPr>
  </w:style>
  <w:style w:type="character" w:styleId="Refdecomentario">
    <w:name w:val="annotation reference"/>
    <w:basedOn w:val="Fuentedeprrafopredeter"/>
    <w:uiPriority w:val="99"/>
    <w:semiHidden/>
    <w:unhideWhenUsed/>
    <w:rsid w:val="009078E7"/>
    <w:rPr>
      <w:sz w:val="16"/>
      <w:szCs w:val="16"/>
    </w:rPr>
  </w:style>
  <w:style w:type="paragraph" w:styleId="Textocomentario">
    <w:name w:val="annotation text"/>
    <w:basedOn w:val="Normal"/>
    <w:link w:val="TextocomentarioCar"/>
    <w:uiPriority w:val="99"/>
    <w:semiHidden/>
    <w:unhideWhenUsed/>
    <w:rsid w:val="009078E7"/>
  </w:style>
  <w:style w:type="character" w:customStyle="1" w:styleId="TextocomentarioCar">
    <w:name w:val="Texto comentario Car"/>
    <w:basedOn w:val="Fuentedeprrafopredeter"/>
    <w:link w:val="Textocomentario"/>
    <w:uiPriority w:val="99"/>
    <w:semiHidden/>
    <w:rsid w:val="009078E7"/>
  </w:style>
  <w:style w:type="paragraph" w:styleId="Asuntodelcomentario">
    <w:name w:val="annotation subject"/>
    <w:basedOn w:val="Textocomentario"/>
    <w:next w:val="Textocomentario"/>
    <w:link w:val="AsuntodelcomentarioCar"/>
    <w:uiPriority w:val="99"/>
    <w:semiHidden/>
    <w:unhideWhenUsed/>
    <w:rsid w:val="009078E7"/>
    <w:rPr>
      <w:b/>
      <w:bCs/>
    </w:rPr>
  </w:style>
  <w:style w:type="character" w:customStyle="1" w:styleId="AsuntodelcomentarioCar">
    <w:name w:val="Asunto del comentario Car"/>
    <w:basedOn w:val="TextocomentarioCar"/>
    <w:link w:val="Asuntodelcomentario"/>
    <w:uiPriority w:val="99"/>
    <w:semiHidden/>
    <w:rsid w:val="009078E7"/>
    <w:rPr>
      <w:b/>
      <w:bCs/>
    </w:rPr>
  </w:style>
  <w:style w:type="paragraph" w:styleId="Revisin">
    <w:name w:val="Revision"/>
    <w:hidden/>
    <w:uiPriority w:val="99"/>
    <w:semiHidden/>
    <w:rsid w:val="009078E7"/>
    <w:pPr>
      <w:jc w:val="left"/>
    </w:pPr>
  </w:style>
  <w:style w:type="paragraph" w:styleId="Textodeglobo">
    <w:name w:val="Balloon Text"/>
    <w:basedOn w:val="Normal"/>
    <w:link w:val="TextodegloboCar"/>
    <w:uiPriority w:val="99"/>
    <w:semiHidden/>
    <w:unhideWhenUsed/>
    <w:rsid w:val="009078E7"/>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03875">
      <w:bodyDiv w:val="1"/>
      <w:marLeft w:val="0"/>
      <w:marRight w:val="0"/>
      <w:marTop w:val="0"/>
      <w:marBottom w:val="0"/>
      <w:divBdr>
        <w:top w:val="none" w:sz="0" w:space="0" w:color="auto"/>
        <w:left w:val="none" w:sz="0" w:space="0" w:color="auto"/>
        <w:bottom w:val="none" w:sz="0" w:space="0" w:color="auto"/>
        <w:right w:val="none" w:sz="0" w:space="0" w:color="auto"/>
      </w:divBdr>
    </w:div>
    <w:div w:id="289897648">
      <w:bodyDiv w:val="1"/>
      <w:marLeft w:val="0"/>
      <w:marRight w:val="0"/>
      <w:marTop w:val="0"/>
      <w:marBottom w:val="0"/>
      <w:divBdr>
        <w:top w:val="none" w:sz="0" w:space="0" w:color="auto"/>
        <w:left w:val="none" w:sz="0" w:space="0" w:color="auto"/>
        <w:bottom w:val="none" w:sz="0" w:space="0" w:color="auto"/>
        <w:right w:val="none" w:sz="0" w:space="0" w:color="auto"/>
      </w:divBdr>
    </w:div>
    <w:div w:id="393310980">
      <w:bodyDiv w:val="1"/>
      <w:marLeft w:val="0"/>
      <w:marRight w:val="0"/>
      <w:marTop w:val="0"/>
      <w:marBottom w:val="0"/>
      <w:divBdr>
        <w:top w:val="none" w:sz="0" w:space="0" w:color="auto"/>
        <w:left w:val="none" w:sz="0" w:space="0" w:color="auto"/>
        <w:bottom w:val="none" w:sz="0" w:space="0" w:color="auto"/>
        <w:right w:val="none" w:sz="0" w:space="0" w:color="auto"/>
      </w:divBdr>
    </w:div>
    <w:div w:id="406726289">
      <w:bodyDiv w:val="1"/>
      <w:marLeft w:val="0"/>
      <w:marRight w:val="0"/>
      <w:marTop w:val="0"/>
      <w:marBottom w:val="0"/>
      <w:divBdr>
        <w:top w:val="none" w:sz="0" w:space="0" w:color="auto"/>
        <w:left w:val="none" w:sz="0" w:space="0" w:color="auto"/>
        <w:bottom w:val="none" w:sz="0" w:space="0" w:color="auto"/>
        <w:right w:val="none" w:sz="0" w:space="0" w:color="auto"/>
      </w:divBdr>
    </w:div>
    <w:div w:id="1218055031">
      <w:bodyDiv w:val="1"/>
      <w:marLeft w:val="0"/>
      <w:marRight w:val="0"/>
      <w:marTop w:val="0"/>
      <w:marBottom w:val="0"/>
      <w:divBdr>
        <w:top w:val="none" w:sz="0" w:space="0" w:color="auto"/>
        <w:left w:val="none" w:sz="0" w:space="0" w:color="auto"/>
        <w:bottom w:val="none" w:sz="0" w:space="0" w:color="auto"/>
        <w:right w:val="none" w:sz="0" w:space="0" w:color="auto"/>
      </w:divBdr>
    </w:div>
    <w:div w:id="1242835164">
      <w:bodyDiv w:val="1"/>
      <w:marLeft w:val="0"/>
      <w:marRight w:val="0"/>
      <w:marTop w:val="0"/>
      <w:marBottom w:val="0"/>
      <w:divBdr>
        <w:top w:val="none" w:sz="0" w:space="0" w:color="auto"/>
        <w:left w:val="none" w:sz="0" w:space="0" w:color="auto"/>
        <w:bottom w:val="none" w:sz="0" w:space="0" w:color="auto"/>
        <w:right w:val="none" w:sz="0" w:space="0" w:color="auto"/>
      </w:divBdr>
    </w:div>
    <w:div w:id="1289899268">
      <w:bodyDiv w:val="1"/>
      <w:marLeft w:val="0"/>
      <w:marRight w:val="0"/>
      <w:marTop w:val="0"/>
      <w:marBottom w:val="0"/>
      <w:divBdr>
        <w:top w:val="none" w:sz="0" w:space="0" w:color="auto"/>
        <w:left w:val="none" w:sz="0" w:space="0" w:color="auto"/>
        <w:bottom w:val="none" w:sz="0" w:space="0" w:color="auto"/>
        <w:right w:val="none" w:sz="0" w:space="0" w:color="auto"/>
      </w:divBdr>
    </w:div>
    <w:div w:id="1325426703">
      <w:bodyDiv w:val="1"/>
      <w:marLeft w:val="0"/>
      <w:marRight w:val="0"/>
      <w:marTop w:val="0"/>
      <w:marBottom w:val="0"/>
      <w:divBdr>
        <w:top w:val="none" w:sz="0" w:space="0" w:color="auto"/>
        <w:left w:val="none" w:sz="0" w:space="0" w:color="auto"/>
        <w:bottom w:val="none" w:sz="0" w:space="0" w:color="auto"/>
        <w:right w:val="none" w:sz="0" w:space="0" w:color="auto"/>
      </w:divBdr>
    </w:div>
    <w:div w:id="1415665001">
      <w:bodyDiv w:val="1"/>
      <w:marLeft w:val="0"/>
      <w:marRight w:val="0"/>
      <w:marTop w:val="0"/>
      <w:marBottom w:val="0"/>
      <w:divBdr>
        <w:top w:val="none" w:sz="0" w:space="0" w:color="auto"/>
        <w:left w:val="none" w:sz="0" w:space="0" w:color="auto"/>
        <w:bottom w:val="none" w:sz="0" w:space="0" w:color="auto"/>
        <w:right w:val="none" w:sz="0" w:space="0" w:color="auto"/>
      </w:divBdr>
    </w:div>
    <w:div w:id="1612667838">
      <w:bodyDiv w:val="1"/>
      <w:marLeft w:val="0"/>
      <w:marRight w:val="0"/>
      <w:marTop w:val="0"/>
      <w:marBottom w:val="0"/>
      <w:divBdr>
        <w:top w:val="none" w:sz="0" w:space="0" w:color="auto"/>
        <w:left w:val="none" w:sz="0" w:space="0" w:color="auto"/>
        <w:bottom w:val="none" w:sz="0" w:space="0" w:color="auto"/>
        <w:right w:val="none" w:sz="0" w:space="0" w:color="auto"/>
      </w:divBdr>
    </w:div>
    <w:div w:id="191536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0CF8-57F3-4455-AE30-711F4FFD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Rodolfo.Alcazar</dc:creator>
  <cp:lastModifiedBy>Efren</cp:lastModifiedBy>
  <cp:revision>2</cp:revision>
  <dcterms:created xsi:type="dcterms:W3CDTF">2020-03-02T03:27:00Z</dcterms:created>
  <dcterms:modified xsi:type="dcterms:W3CDTF">2020-03-02T03:27:00Z</dcterms:modified>
</cp:coreProperties>
</file>