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Premio Estatal de Innovación, Ciencia y Tecnología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Jalisco 2022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Documento de candidatura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Categoría: Mérito al desarrollo científico-tecnológico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de la candidatura: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completo: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Datos de contacto:</w:t>
        <w:br w:type="textWrapping"/>
        <w:t xml:space="preserve">Correo electrónico: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Número de teléfono: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Instrucciones: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documento de candidatura es la exposición resumida de los motivos y aportaciones que considera más relevantes para sustentar su candidatura. Por favor, complete este documento lo más apegado a la estructura que marca el índice que encontrará en la siguiente hoja, esto con el fin de que los candidatos presenten una evidencia lo más uniforme posible y facilitar la tarea de los evaluadores.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Mediante el Curriculum Vitae (</w:t>
      </w:r>
      <w:r w:rsidDel="00000000" w:rsidR="00000000" w:rsidRPr="00000000">
        <w:rPr>
          <w:rFonts w:ascii="Arial" w:cs="Arial" w:eastAsia="Arial" w:hAnsi="Arial"/>
          <w:rtl w:val="0"/>
        </w:rPr>
        <w:t xml:space="preserve">CV) </w:t>
      </w:r>
      <w:r w:rsidDel="00000000" w:rsidR="00000000" w:rsidRPr="00000000">
        <w:rPr>
          <w:rFonts w:ascii="Arial" w:cs="Arial" w:eastAsia="Arial" w:hAnsi="Arial"/>
          <w:rtl w:val="0"/>
        </w:rPr>
        <w:t xml:space="preserve">en extenso usted podrá complementar este documento adjuntando las evidencias en su totalidad mediante una carpeta electrónica.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Este documento está redactado con la fuente Arial, Tamaño de Fuente 11,interlineado 1.5, y justificado, tal como es requerido por la convocatoria. Puede agregar tablas e imágenes al final del documento, siempre y cuando se </w:t>
      </w:r>
      <w:r w:rsidDel="00000000" w:rsidR="00000000" w:rsidRPr="00000000">
        <w:rPr>
          <w:rFonts w:ascii="Arial" w:cs="Arial" w:eastAsia="Arial" w:hAnsi="Arial"/>
          <w:rtl w:val="0"/>
        </w:rPr>
        <w:t xml:space="preserve">hagan referencia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mismo. No puede agregar enlaces o hipervínculos que extiendan sustancialmente la información aquí presentada, si es de necesidad presentarlo para su candidatura, por favor refiérase en su CV. Si desea agregar una marca, encabezado o algún distintivo en el documento, puede hacerlo siempre y cuando cumpla con los demás requerimientos.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hzqi2n4viuy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Cualquier duda usted puede solicitar ayuda a los correos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facundo.montiel@jalisco.gob.mx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y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mauricio.espinosa@jalisco.gob.mx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 al teléfono (33) 1543 28 00 ext 52439.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También puede registrarse a las sesiones informativas mediante el siguiente link: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https://forms.gle/oyR2yWPzUVYQeKa97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olvide llenar su formulario de registro en: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https://forms.gle/PdDsYXbiK2xkCiFh6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y compartir su documentación mediante Google Drive, Dropbox o algún servicio similar.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página no debe de entregarse en el documento final.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Estructura obligatoria del documento: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1.- Resumen (3 páginas máximo)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Resumen de la trayectoria escrito en prosa y a manera de semblanza donde incluya: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Formación académica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Principales líneas de investigación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Publicaciones destacadas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científicos en los que ha trabajado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mención de los principales emprendimientos y/o productos de propiedad intelectual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Experiencia destacada en otras instituciones, asignaciones, puestos desempeñados.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Premios y condecoraciones.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 de apropiación social del conocimiento, altruismo, trabajo social.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2.- Contribución e impactos (15 páginas máximo)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Descripción del impacto e importancia de las actividades realizadas a lo largo de la trayectoria, a manera de extender la información presentada en el resumen.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debe de seguir la siguiente estructura: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Misión y Visión del candidato.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pertinencia, impacto y novedad de la actividad científica e inventiva.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logros o hitos en: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de investigación y productividad científica.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Desarrollos tecnológicos y propiedad intelectual.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Transferencia de tecnología (emprendimientos de base tecnológica, licenciamientos y otros logros relacionados).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Divulgación/apropiación social del conocimiento.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Formación de recursos humanos.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Principales logros en los puestos desempeñados.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contexto e importancia de los reconocimientos y condecoraciones recibidas.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papel social que considera ha desempeñado a lo largo de su carrera en el ámbito institucional como en el social y personal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así como, una exposición final de motivos referentes a su candidatura.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puntos relevantes.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Notas: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candidato podrá adjuntar algún otro tipo de información que considere pertinente siempre y cuando se ajuste a la extensión y demás requisitos de 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agregar tablas e imágenes, deberá ser al final del documento, no podrán exceder 3 páginas de contenido y están exentas del conteo de las secciones anteriores.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3BD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423B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423BDB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423BD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23BD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forms.gle/PdDsYXbiK2xkCiFh6" TargetMode="External"/><Relationship Id="rId9" Type="http://schemas.openxmlformats.org/officeDocument/2006/relationships/hyperlink" Target="https://forms.gle/oyR2yWPzUVYQeKa9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acundo.montiel@jalisco.gob.mx" TargetMode="External"/><Relationship Id="rId8" Type="http://schemas.openxmlformats.org/officeDocument/2006/relationships/hyperlink" Target="mailto:mauricio.espinosa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Awyf8rgCxR3hcOYPqsS6ZSglA==">AMUW2mUNJ0ldfFDJwhe89q3YDeOFtpFdz4Z4jpWm44jUM5nNVFzthQdep9YVf/xzBp1EJ7njDGEKhE+QG1W9IIEQfLPTDBi7y3mp2TIiAtCSmsYd/Q21UtiICGK3ZLuu6FYh2bUM0H0OWhUORNDbx/BesuYXyqYUzg==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2022-05-03T15:04:00Z</dcterms:created>
  <dc:creator>Facundo Montiel González</dc:creator>
</cp:coreProperties>
</file>