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color w:val="00B050"/>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RELACIÓN DE ANEXOS</w:t>
      </w:r>
    </w:p>
    <w:p w:rsidR="008E7488" w:rsidRDefault="008E7488" w:rsidP="008E7488">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8E7488" w:rsidTr="001F5F1F">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8E7488" w:rsidRDefault="008E7488" w:rsidP="001F5F1F">
            <w:pPr>
              <w:jc w:val="center"/>
              <w:rPr>
                <w:b/>
                <w:sz w:val="18"/>
                <w:szCs w:val="18"/>
              </w:rPr>
            </w:pPr>
            <w:r>
              <w:rPr>
                <w:b/>
                <w:sz w:val="18"/>
                <w:szCs w:val="18"/>
              </w:rPr>
              <w:t>DOCUMENTACIÓN QUE CONTENDRÁ LA OFERTA A PRESENTAR</w:t>
            </w:r>
          </w:p>
          <w:p w:rsidR="008E7488" w:rsidRDefault="008E7488" w:rsidP="001F5F1F">
            <w:pPr>
              <w:jc w:val="center"/>
              <w:rPr>
                <w:b/>
                <w:sz w:val="18"/>
                <w:szCs w:val="18"/>
              </w:rPr>
            </w:pPr>
            <w:r>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8E7488" w:rsidRDefault="008E7488" w:rsidP="001F5F1F">
            <w:pPr>
              <w:jc w:val="center"/>
              <w:rPr>
                <w:b/>
                <w:sz w:val="18"/>
                <w:szCs w:val="18"/>
              </w:rPr>
            </w:pPr>
            <w:r>
              <w:rPr>
                <w:b/>
                <w:sz w:val="18"/>
                <w:szCs w:val="18"/>
              </w:rPr>
              <w:t>Punto de referencia</w:t>
            </w:r>
          </w:p>
          <w:p w:rsidR="008E7488" w:rsidRDefault="008E7488" w:rsidP="001F5F1F">
            <w:pPr>
              <w:jc w:val="center"/>
              <w:rPr>
                <w:b/>
                <w:sz w:val="18"/>
                <w:szCs w:val="18"/>
              </w:rPr>
            </w:pPr>
            <w:r>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8E7488" w:rsidRDefault="008E7488" w:rsidP="001F5F1F">
            <w:pPr>
              <w:jc w:val="center"/>
              <w:rPr>
                <w:b/>
                <w:sz w:val="18"/>
                <w:szCs w:val="18"/>
              </w:rPr>
            </w:pPr>
            <w:r>
              <w:rPr>
                <w:b/>
                <w:sz w:val="18"/>
                <w:szCs w:val="18"/>
              </w:rPr>
              <w:t>Documento que se entrega</w:t>
            </w:r>
          </w:p>
        </w:tc>
      </w:tr>
      <w:tr w:rsidR="008E7488" w:rsidTr="001F5F1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8E7488" w:rsidRDefault="008E7488" w:rsidP="001F5F1F">
            <w:pPr>
              <w:jc w:val="both"/>
              <w:rPr>
                <w:sz w:val="18"/>
                <w:szCs w:val="18"/>
              </w:rPr>
            </w:pPr>
            <w:r>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8E7488" w:rsidRDefault="008E7488" w:rsidP="001F5F1F">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8E7488" w:rsidRDefault="008E7488" w:rsidP="001F5F1F">
            <w:pPr>
              <w:jc w:val="center"/>
              <w:rPr>
                <w:sz w:val="18"/>
                <w:szCs w:val="18"/>
              </w:rPr>
            </w:pPr>
          </w:p>
        </w:tc>
      </w:tr>
      <w:tr w:rsidR="008E7488" w:rsidTr="001F5F1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8E7488" w:rsidRDefault="008E7488" w:rsidP="001F5F1F">
            <w:pPr>
              <w:jc w:val="both"/>
              <w:rPr>
                <w:sz w:val="18"/>
                <w:szCs w:val="18"/>
              </w:rPr>
            </w:pPr>
            <w:r>
              <w:rPr>
                <w:sz w:val="18"/>
                <w:szCs w:val="18"/>
              </w:rPr>
              <w:t xml:space="preserve">Anexo </w:t>
            </w:r>
            <w:proofErr w:type="gramStart"/>
            <w:r>
              <w:rPr>
                <w:sz w:val="18"/>
                <w:szCs w:val="18"/>
              </w:rPr>
              <w:t>3  (</w:t>
            </w:r>
            <w:proofErr w:type="gramEnd"/>
            <w:r>
              <w:rPr>
                <w:sz w:val="18"/>
                <w:szCs w:val="18"/>
              </w:rPr>
              <w:t>Propuesta Económica).</w:t>
            </w:r>
          </w:p>
        </w:tc>
        <w:tc>
          <w:tcPr>
            <w:tcW w:w="1425" w:type="dxa"/>
            <w:tcBorders>
              <w:top w:val="single" w:sz="4" w:space="0" w:color="000000"/>
              <w:left w:val="single" w:sz="4" w:space="0" w:color="000000"/>
              <w:bottom w:val="single" w:sz="4" w:space="0" w:color="000000"/>
              <w:right w:val="single" w:sz="4" w:space="0" w:color="000000"/>
            </w:tcBorders>
          </w:tcPr>
          <w:p w:rsidR="008E7488" w:rsidRDefault="008E7488" w:rsidP="001F5F1F">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8E7488" w:rsidRDefault="008E7488" w:rsidP="001F5F1F">
            <w:pPr>
              <w:jc w:val="center"/>
              <w:rPr>
                <w:sz w:val="18"/>
                <w:szCs w:val="18"/>
              </w:rPr>
            </w:pPr>
          </w:p>
        </w:tc>
      </w:tr>
      <w:tr w:rsidR="008E7488" w:rsidTr="001F5F1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8E7488" w:rsidRDefault="008E7488" w:rsidP="001F5F1F">
            <w:pPr>
              <w:jc w:val="both"/>
              <w:rPr>
                <w:sz w:val="18"/>
                <w:szCs w:val="18"/>
              </w:rPr>
            </w:pPr>
            <w:r>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8E7488" w:rsidRDefault="008E7488" w:rsidP="001F5F1F">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8E7488" w:rsidRDefault="008E7488" w:rsidP="001F5F1F">
            <w:pPr>
              <w:jc w:val="center"/>
              <w:rPr>
                <w:sz w:val="18"/>
                <w:szCs w:val="18"/>
              </w:rPr>
            </w:pPr>
          </w:p>
        </w:tc>
      </w:tr>
      <w:tr w:rsidR="008E7488" w:rsidTr="001F5F1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8E7488" w:rsidRDefault="008E7488" w:rsidP="001F5F1F">
            <w:pPr>
              <w:jc w:val="both"/>
              <w:rPr>
                <w:sz w:val="18"/>
                <w:szCs w:val="18"/>
              </w:rPr>
            </w:pPr>
            <w:r>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8E7488" w:rsidRDefault="008E7488" w:rsidP="001F5F1F">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8E7488" w:rsidRDefault="008E7488" w:rsidP="001F5F1F">
            <w:pPr>
              <w:jc w:val="center"/>
              <w:rPr>
                <w:sz w:val="18"/>
                <w:szCs w:val="18"/>
              </w:rPr>
            </w:pPr>
          </w:p>
        </w:tc>
      </w:tr>
      <w:tr w:rsidR="008E7488" w:rsidTr="001F5F1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8E7488" w:rsidRDefault="008E7488" w:rsidP="001F5F1F">
            <w:pPr>
              <w:jc w:val="both"/>
              <w:rPr>
                <w:sz w:val="18"/>
                <w:szCs w:val="18"/>
              </w:rPr>
            </w:pPr>
            <w:r>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8E7488" w:rsidRDefault="008E7488" w:rsidP="001F5F1F">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8E7488" w:rsidRDefault="008E7488" w:rsidP="001F5F1F">
            <w:pPr>
              <w:jc w:val="center"/>
              <w:rPr>
                <w:sz w:val="18"/>
                <w:szCs w:val="18"/>
              </w:rPr>
            </w:pPr>
          </w:p>
        </w:tc>
      </w:tr>
      <w:tr w:rsidR="008E7488" w:rsidTr="001F5F1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8E7488" w:rsidRDefault="008E7488" w:rsidP="001F5F1F">
            <w:pPr>
              <w:jc w:val="both"/>
              <w:rPr>
                <w:sz w:val="18"/>
                <w:szCs w:val="18"/>
              </w:rPr>
            </w:pPr>
            <w:r>
              <w:rPr>
                <w:sz w:val="18"/>
                <w:szCs w:val="18"/>
              </w:rPr>
              <w:t>Anexo 7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8E7488" w:rsidRDefault="008E7488" w:rsidP="001F5F1F">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8E7488" w:rsidRDefault="008E7488" w:rsidP="001F5F1F">
            <w:pPr>
              <w:jc w:val="center"/>
              <w:rPr>
                <w:sz w:val="18"/>
                <w:szCs w:val="18"/>
              </w:rPr>
            </w:pPr>
          </w:p>
        </w:tc>
      </w:tr>
      <w:tr w:rsidR="008E7488" w:rsidTr="001F5F1F">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488" w:rsidRDefault="008E7488" w:rsidP="001F5F1F">
            <w:pPr>
              <w:jc w:val="both"/>
              <w:rPr>
                <w:sz w:val="18"/>
                <w:szCs w:val="18"/>
              </w:rPr>
            </w:pPr>
            <w:r>
              <w:rPr>
                <w:sz w:val="18"/>
                <w:szCs w:val="18"/>
              </w:rPr>
              <w:t xml:space="preserve">Anexo 8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8E7488" w:rsidRDefault="008E7488" w:rsidP="001F5F1F">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8E7488" w:rsidRDefault="008E7488" w:rsidP="001F5F1F">
            <w:pPr>
              <w:jc w:val="center"/>
              <w:rPr>
                <w:sz w:val="18"/>
                <w:szCs w:val="18"/>
              </w:rPr>
            </w:pPr>
          </w:p>
        </w:tc>
      </w:tr>
      <w:tr w:rsidR="008E7488" w:rsidTr="001F5F1F">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488" w:rsidRPr="00712D27" w:rsidRDefault="008E7488" w:rsidP="001F5F1F">
            <w:pPr>
              <w:rPr>
                <w:sz w:val="18"/>
                <w:szCs w:val="18"/>
              </w:rPr>
            </w:pPr>
            <w:r w:rsidRPr="00712D27">
              <w:rPr>
                <w:sz w:val="18"/>
                <w:szCs w:val="18"/>
              </w:rPr>
              <w:t>Anexo 9 (Manifiesto de Opinión de Cumplimiento de Obligaciones en Materia de Seguridad Social y Constancia) solo en caso de no estar registrados en el padrón de proveedores.</w:t>
            </w:r>
          </w:p>
        </w:tc>
        <w:tc>
          <w:tcPr>
            <w:tcW w:w="1425" w:type="dxa"/>
            <w:tcBorders>
              <w:top w:val="single" w:sz="4" w:space="0" w:color="000000"/>
              <w:left w:val="single" w:sz="4" w:space="0" w:color="000000"/>
              <w:bottom w:val="single" w:sz="4" w:space="0" w:color="000000"/>
              <w:right w:val="single" w:sz="4" w:space="0" w:color="000000"/>
            </w:tcBorders>
          </w:tcPr>
          <w:p w:rsidR="008E7488" w:rsidRDefault="008E7488" w:rsidP="001F5F1F">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8E7488" w:rsidRDefault="008E7488" w:rsidP="001F5F1F">
            <w:pPr>
              <w:jc w:val="center"/>
              <w:rPr>
                <w:sz w:val="18"/>
                <w:szCs w:val="18"/>
              </w:rPr>
            </w:pPr>
          </w:p>
        </w:tc>
      </w:tr>
      <w:tr w:rsidR="008E7488" w:rsidTr="001F5F1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8E7488" w:rsidRDefault="008E7488" w:rsidP="001F5F1F">
            <w:pPr>
              <w:jc w:val="both"/>
              <w:rPr>
                <w:sz w:val="18"/>
                <w:szCs w:val="18"/>
              </w:rPr>
            </w:pPr>
            <w:r>
              <w:rPr>
                <w:sz w:val="18"/>
                <w:szCs w:val="18"/>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8E7488" w:rsidRDefault="008E7488" w:rsidP="001F5F1F">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8E7488" w:rsidRDefault="008E7488" w:rsidP="001F5F1F">
            <w:pPr>
              <w:jc w:val="center"/>
              <w:rPr>
                <w:sz w:val="18"/>
                <w:szCs w:val="18"/>
              </w:rPr>
            </w:pPr>
          </w:p>
        </w:tc>
      </w:tr>
      <w:tr w:rsidR="008E7488" w:rsidTr="001F5F1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8E7488" w:rsidRDefault="008E7488" w:rsidP="001F5F1F">
            <w:pPr>
              <w:jc w:val="both"/>
              <w:rPr>
                <w:sz w:val="18"/>
                <w:szCs w:val="18"/>
              </w:rPr>
            </w:pPr>
            <w:r>
              <w:rPr>
                <w:sz w:val="18"/>
                <w:szCs w:val="18"/>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8E7488" w:rsidRDefault="008E7488" w:rsidP="001F5F1F">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8E7488" w:rsidRDefault="008E7488" w:rsidP="001F5F1F">
            <w:pPr>
              <w:jc w:val="center"/>
              <w:rPr>
                <w:sz w:val="18"/>
                <w:szCs w:val="18"/>
              </w:rPr>
            </w:pPr>
          </w:p>
        </w:tc>
      </w:tr>
    </w:tbl>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rPr>
          <w:rFonts w:ascii="Calibri" w:eastAsia="Calibri" w:hAnsi="Calibri" w:cs="Calibri"/>
          <w:sz w:val="18"/>
          <w:szCs w:val="18"/>
        </w:rPr>
      </w:pPr>
    </w:p>
    <w:p w:rsidR="008E7488" w:rsidRDefault="008E7488" w:rsidP="008E7488">
      <w:pPr>
        <w:rPr>
          <w:rFonts w:ascii="Calibri" w:eastAsia="Calibri" w:hAnsi="Calibri" w:cs="Calibri"/>
          <w:b/>
          <w:sz w:val="18"/>
          <w:szCs w:val="18"/>
        </w:rPr>
      </w:pPr>
      <w:r>
        <w:rPr>
          <w:rFonts w:ascii="Calibri" w:eastAsia="Calibri" w:hAnsi="Calibri" w:cs="Calibri"/>
          <w:sz w:val="18"/>
          <w:szCs w:val="18"/>
        </w:rPr>
        <w:br w:type="page"/>
      </w:r>
    </w:p>
    <w:p w:rsidR="008E7488" w:rsidRDefault="008E7488" w:rsidP="008E7488">
      <w:pPr>
        <w:pStyle w:val="Ttulo2"/>
      </w:pPr>
      <w:r>
        <w:rPr>
          <w:rFonts w:ascii="Calibri" w:eastAsia="Calibri" w:hAnsi="Calibri" w:cs="Calibri"/>
          <w:sz w:val="18"/>
          <w:szCs w:val="18"/>
        </w:rPr>
        <w:lastRenderedPageBreak/>
        <w:t>SOLICITUD DE ACLARACIONES</w:t>
      </w: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8E7488" w:rsidTr="001F5F1F">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8E7488" w:rsidRDefault="008E7488" w:rsidP="001F5F1F">
            <w:pPr>
              <w:pStyle w:val="Ttulo6"/>
              <w:jc w:val="center"/>
              <w:rPr>
                <w:rFonts w:ascii="Calibri" w:eastAsia="Calibri" w:hAnsi="Calibri" w:cs="Calibri"/>
                <w:i/>
                <w:sz w:val="18"/>
                <w:szCs w:val="18"/>
              </w:rPr>
            </w:pPr>
            <w:proofErr w:type="gramStart"/>
            <w:r>
              <w:rPr>
                <w:rFonts w:ascii="Calibri" w:eastAsia="Calibri" w:hAnsi="Calibri" w:cs="Calibri"/>
                <w:sz w:val="18"/>
                <w:szCs w:val="18"/>
              </w:rPr>
              <w:t>NOTAS  ACLARATORIAS</w:t>
            </w:r>
            <w:proofErr w:type="gramEnd"/>
          </w:p>
        </w:tc>
      </w:tr>
      <w:tr w:rsidR="008E7488" w:rsidTr="001F5F1F">
        <w:trPr>
          <w:jc w:val="center"/>
        </w:trPr>
        <w:tc>
          <w:tcPr>
            <w:tcW w:w="270" w:type="dxa"/>
            <w:tcBorders>
              <w:left w:val="single" w:sz="4" w:space="0" w:color="000000"/>
            </w:tcBorders>
          </w:tcPr>
          <w:p w:rsidR="008E7488" w:rsidRDefault="008E7488" w:rsidP="001F5F1F">
            <w:pPr>
              <w:jc w:val="both"/>
              <w:rPr>
                <w:sz w:val="18"/>
                <w:szCs w:val="18"/>
              </w:rPr>
            </w:pPr>
            <w:r>
              <w:rPr>
                <w:sz w:val="18"/>
                <w:szCs w:val="18"/>
              </w:rPr>
              <w:t>1</w:t>
            </w:r>
          </w:p>
        </w:tc>
        <w:tc>
          <w:tcPr>
            <w:tcW w:w="9975" w:type="dxa"/>
            <w:gridSpan w:val="2"/>
            <w:tcBorders>
              <w:right w:val="single" w:sz="4" w:space="0" w:color="000000"/>
            </w:tcBorders>
          </w:tcPr>
          <w:p w:rsidR="008E7488" w:rsidRDefault="008E7488" w:rsidP="001F5F1F">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8E7488" w:rsidTr="001F5F1F">
        <w:trPr>
          <w:jc w:val="center"/>
        </w:trPr>
        <w:tc>
          <w:tcPr>
            <w:tcW w:w="270" w:type="dxa"/>
            <w:tcBorders>
              <w:left w:val="single" w:sz="4" w:space="0" w:color="000000"/>
            </w:tcBorders>
          </w:tcPr>
          <w:p w:rsidR="008E7488" w:rsidRDefault="008E7488" w:rsidP="001F5F1F">
            <w:pPr>
              <w:jc w:val="both"/>
              <w:rPr>
                <w:sz w:val="18"/>
                <w:szCs w:val="18"/>
              </w:rPr>
            </w:pPr>
            <w:r>
              <w:rPr>
                <w:sz w:val="18"/>
                <w:szCs w:val="18"/>
              </w:rPr>
              <w:t>2</w:t>
            </w:r>
          </w:p>
        </w:tc>
        <w:tc>
          <w:tcPr>
            <w:tcW w:w="9975" w:type="dxa"/>
            <w:gridSpan w:val="2"/>
            <w:tcBorders>
              <w:right w:val="single" w:sz="4" w:space="0" w:color="000000"/>
            </w:tcBorders>
          </w:tcPr>
          <w:p w:rsidR="008E7488" w:rsidRDefault="008E7488" w:rsidP="001F5F1F">
            <w:pPr>
              <w:jc w:val="both"/>
              <w:rPr>
                <w:sz w:val="18"/>
                <w:szCs w:val="18"/>
                <w:highlight w:val="yellow"/>
              </w:rPr>
            </w:pPr>
            <w:r>
              <w:rPr>
                <w:sz w:val="18"/>
                <w:szCs w:val="18"/>
              </w:rPr>
              <w:t>Sólo se considerarán las solicitudes recibidas, conforme a las características del numeral 5 de la convocatoria.</w:t>
            </w:r>
          </w:p>
        </w:tc>
      </w:tr>
      <w:tr w:rsidR="008E7488" w:rsidTr="001F5F1F">
        <w:trPr>
          <w:trHeight w:val="920"/>
          <w:jc w:val="center"/>
        </w:trPr>
        <w:tc>
          <w:tcPr>
            <w:tcW w:w="270" w:type="dxa"/>
            <w:tcBorders>
              <w:left w:val="single" w:sz="4" w:space="0" w:color="000000"/>
              <w:bottom w:val="single" w:sz="4" w:space="0" w:color="000000"/>
            </w:tcBorders>
          </w:tcPr>
          <w:p w:rsidR="008E7488" w:rsidRDefault="008E7488" w:rsidP="001F5F1F">
            <w:pPr>
              <w:jc w:val="both"/>
              <w:rPr>
                <w:sz w:val="18"/>
                <w:szCs w:val="18"/>
              </w:rPr>
            </w:pPr>
            <w:r>
              <w:rPr>
                <w:sz w:val="18"/>
                <w:szCs w:val="18"/>
              </w:rPr>
              <w:t>3</w:t>
            </w:r>
          </w:p>
        </w:tc>
        <w:tc>
          <w:tcPr>
            <w:tcW w:w="9975" w:type="dxa"/>
            <w:gridSpan w:val="2"/>
            <w:tcBorders>
              <w:bottom w:val="single" w:sz="4" w:space="0" w:color="000000"/>
              <w:right w:val="single" w:sz="4" w:space="0" w:color="000000"/>
            </w:tcBorders>
          </w:tcPr>
          <w:p w:rsidR="008E7488" w:rsidRDefault="008E7488" w:rsidP="001F5F1F">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8E7488" w:rsidRDefault="008E7488" w:rsidP="001F5F1F">
            <w:pPr>
              <w:jc w:val="both"/>
              <w:rPr>
                <w:b/>
                <w:sz w:val="18"/>
                <w:szCs w:val="18"/>
              </w:rPr>
            </w:pPr>
          </w:p>
          <w:p w:rsidR="008E7488" w:rsidRPr="00712D27" w:rsidRDefault="008E7488" w:rsidP="001F5F1F">
            <w:pPr>
              <w:ind w:right="238"/>
              <w:jc w:val="both"/>
              <w:rPr>
                <w:b/>
                <w:sz w:val="18"/>
                <w:szCs w:val="18"/>
              </w:rPr>
            </w:pPr>
            <w:r w:rsidRPr="00712D27">
              <w:rPr>
                <w:b/>
                <w:sz w:val="18"/>
                <w:szCs w:val="18"/>
              </w:rPr>
              <w:t>Deberá anexarse al presente, escrito en formato libre en el que exprese su interés en participar en la licitación, por sí o en representación de un tercero.</w:t>
            </w:r>
          </w:p>
          <w:p w:rsidR="008E7488" w:rsidRDefault="008E7488" w:rsidP="001F5F1F">
            <w:pPr>
              <w:jc w:val="both"/>
              <w:rPr>
                <w:sz w:val="18"/>
                <w:szCs w:val="18"/>
              </w:rPr>
            </w:pPr>
          </w:p>
        </w:tc>
      </w:tr>
      <w:tr w:rsidR="008E7488" w:rsidTr="001F5F1F">
        <w:trPr>
          <w:trHeight w:val="420"/>
          <w:jc w:val="center"/>
        </w:trPr>
        <w:tc>
          <w:tcPr>
            <w:tcW w:w="1725" w:type="dxa"/>
            <w:gridSpan w:val="2"/>
            <w:vAlign w:val="bottom"/>
          </w:tcPr>
          <w:p w:rsidR="008E7488" w:rsidRDefault="008E7488" w:rsidP="001F5F1F">
            <w:pPr>
              <w:rPr>
                <w:sz w:val="18"/>
                <w:szCs w:val="18"/>
              </w:rPr>
            </w:pPr>
            <w:r>
              <w:rPr>
                <w:sz w:val="18"/>
                <w:szCs w:val="18"/>
              </w:rPr>
              <w:t>Licitante:</w:t>
            </w:r>
          </w:p>
        </w:tc>
        <w:tc>
          <w:tcPr>
            <w:tcW w:w="8520" w:type="dxa"/>
            <w:tcBorders>
              <w:bottom w:val="single" w:sz="4" w:space="0" w:color="FFFFFF"/>
            </w:tcBorders>
            <w:vAlign w:val="bottom"/>
          </w:tcPr>
          <w:p w:rsidR="008E7488" w:rsidRDefault="008E7488" w:rsidP="001F5F1F">
            <w:pPr>
              <w:rPr>
                <w:sz w:val="18"/>
                <w:szCs w:val="18"/>
              </w:rPr>
            </w:pPr>
          </w:p>
        </w:tc>
      </w:tr>
      <w:tr w:rsidR="008E7488" w:rsidTr="001F5F1F">
        <w:trPr>
          <w:trHeight w:val="280"/>
          <w:jc w:val="center"/>
        </w:trPr>
        <w:tc>
          <w:tcPr>
            <w:tcW w:w="10245" w:type="dxa"/>
            <w:gridSpan w:val="3"/>
            <w:vAlign w:val="bottom"/>
          </w:tcPr>
          <w:p w:rsidR="008E7488" w:rsidRDefault="008E7488" w:rsidP="001F5F1F">
            <w:pPr>
              <w:jc w:val="both"/>
              <w:rPr>
                <w:sz w:val="18"/>
                <w:szCs w:val="18"/>
              </w:rPr>
            </w:pPr>
            <w:r>
              <w:rPr>
                <w:sz w:val="18"/>
                <w:szCs w:val="18"/>
              </w:rPr>
              <w:t>Dirección:</w:t>
            </w:r>
          </w:p>
          <w:p w:rsidR="008E7488" w:rsidRDefault="008E7488" w:rsidP="001F5F1F">
            <w:pPr>
              <w:jc w:val="both"/>
              <w:rPr>
                <w:sz w:val="18"/>
                <w:szCs w:val="18"/>
              </w:rPr>
            </w:pPr>
            <w:r>
              <w:rPr>
                <w:sz w:val="18"/>
                <w:szCs w:val="18"/>
              </w:rPr>
              <w:t>Teléfono:</w:t>
            </w:r>
          </w:p>
          <w:p w:rsidR="008E7488" w:rsidRDefault="008E7488" w:rsidP="001F5F1F">
            <w:pPr>
              <w:jc w:val="both"/>
              <w:rPr>
                <w:sz w:val="18"/>
                <w:szCs w:val="18"/>
              </w:rPr>
            </w:pPr>
            <w:r>
              <w:rPr>
                <w:sz w:val="18"/>
                <w:szCs w:val="18"/>
              </w:rPr>
              <w:t>Correo:</w:t>
            </w:r>
          </w:p>
          <w:p w:rsidR="008E7488" w:rsidRDefault="008E7488" w:rsidP="001F5F1F">
            <w:pPr>
              <w:jc w:val="both"/>
              <w:rPr>
                <w:sz w:val="18"/>
                <w:szCs w:val="18"/>
              </w:rPr>
            </w:pPr>
            <w:r>
              <w:rPr>
                <w:sz w:val="18"/>
                <w:szCs w:val="18"/>
              </w:rPr>
              <w:t>No. de proveedor:</w:t>
            </w:r>
          </w:p>
          <w:p w:rsidR="008E7488" w:rsidRDefault="008E7488" w:rsidP="001F5F1F">
            <w:pPr>
              <w:jc w:val="both"/>
              <w:rPr>
                <w:sz w:val="18"/>
                <w:szCs w:val="18"/>
              </w:rPr>
            </w:pPr>
            <w:r>
              <w:rPr>
                <w:sz w:val="18"/>
                <w:szCs w:val="18"/>
              </w:rPr>
              <w:t>(Nota: En caso de no contar con él, manifestar bajo protesta de decir verdad que se compromete a inscribirse en el RUPC en caso de resultar adjudicado)</w:t>
            </w:r>
          </w:p>
          <w:p w:rsidR="008E7488" w:rsidRDefault="008E7488" w:rsidP="001F5F1F">
            <w:pPr>
              <w:jc w:val="both"/>
              <w:rPr>
                <w:sz w:val="18"/>
                <w:szCs w:val="18"/>
              </w:rPr>
            </w:pPr>
            <w:r>
              <w:rPr>
                <w:sz w:val="18"/>
                <w:szCs w:val="18"/>
              </w:rPr>
              <w:t>Firma:</w:t>
            </w:r>
          </w:p>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r w:rsidR="008E7488" w:rsidTr="001F5F1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E7488" w:rsidRDefault="008E7488" w:rsidP="001F5F1F">
            <w:pPr>
              <w:jc w:val="both"/>
              <w:rPr>
                <w:sz w:val="18"/>
                <w:szCs w:val="18"/>
              </w:rPr>
            </w:pPr>
          </w:p>
        </w:tc>
      </w:tr>
    </w:tbl>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rPr>
          <w:rFonts w:ascii="Calibri" w:eastAsia="Calibri" w:hAnsi="Calibri" w:cs="Calibri"/>
          <w:b/>
          <w:smallCaps/>
          <w:sz w:val="18"/>
          <w:szCs w:val="18"/>
        </w:rPr>
      </w:pPr>
    </w:p>
    <w:p w:rsidR="008E7488" w:rsidRDefault="008E7488" w:rsidP="008E7488">
      <w:pPr>
        <w:rPr>
          <w:rFonts w:ascii="Calibri" w:eastAsia="Calibri" w:hAnsi="Calibri" w:cs="Calibri"/>
          <w:b/>
          <w:smallCaps/>
          <w:sz w:val="18"/>
          <w:szCs w:val="18"/>
        </w:rPr>
      </w:pPr>
    </w:p>
    <w:p w:rsidR="008E7488" w:rsidRDefault="008E7488" w:rsidP="008E7488">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8E7488" w:rsidRDefault="008E7488" w:rsidP="008E7488">
      <w:pPr>
        <w:rPr>
          <w:rFonts w:ascii="Calibri" w:eastAsia="Calibri" w:hAnsi="Calibri" w:cs="Calibri"/>
          <w:sz w:val="18"/>
          <w:szCs w:val="18"/>
        </w:rPr>
      </w:pPr>
    </w:p>
    <w:p w:rsidR="008E7488" w:rsidRDefault="008E7488" w:rsidP="008E7488">
      <w:pPr>
        <w:rPr>
          <w:rFonts w:ascii="Calibri" w:eastAsia="Calibri" w:hAnsi="Calibri" w:cs="Calibri"/>
          <w:sz w:val="18"/>
          <w:szCs w:val="18"/>
        </w:rPr>
      </w:pPr>
    </w:p>
    <w:p w:rsidR="008E7488" w:rsidRDefault="008E7488" w:rsidP="008E7488">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8E7488" w:rsidRPr="00712D27" w:rsidRDefault="008E7488" w:rsidP="008E7488">
      <w:pPr>
        <w:rPr>
          <w:rFonts w:ascii="Calibri" w:eastAsia="Calibri" w:hAnsi="Calibri" w:cs="Calibri"/>
          <w:b/>
        </w:rPr>
      </w:pPr>
      <w:r w:rsidRPr="00712D27">
        <w:rPr>
          <w:rFonts w:ascii="Calibri" w:eastAsia="Calibri" w:hAnsi="Calibri" w:cs="Calibri"/>
          <w:b/>
        </w:rPr>
        <w:t>OPD REGIMEN ESTATAL DE PROTECCION</w:t>
      </w:r>
    </w:p>
    <w:p w:rsidR="008E7488" w:rsidRPr="004C1CDA" w:rsidRDefault="008E7488" w:rsidP="008E7488">
      <w:pPr>
        <w:rPr>
          <w:rFonts w:ascii="Calibri" w:eastAsia="Calibri" w:hAnsi="Calibri" w:cs="Calibri"/>
          <w:b/>
        </w:rPr>
      </w:pPr>
      <w:r w:rsidRPr="00712D27">
        <w:rPr>
          <w:rFonts w:ascii="Calibri" w:eastAsia="Calibri" w:hAnsi="Calibri" w:cs="Calibri"/>
          <w:b/>
        </w:rPr>
        <w:t xml:space="preserve"> SOCIAL EN SALUD DE JALISCO</w:t>
      </w:r>
    </w:p>
    <w:p w:rsidR="008E7488" w:rsidRDefault="008E7488" w:rsidP="008E7488">
      <w:pPr>
        <w:rPr>
          <w:rFonts w:ascii="Calibri" w:eastAsia="Calibri" w:hAnsi="Calibri" w:cs="Calibri"/>
          <w:b/>
        </w:rPr>
      </w:pPr>
      <w:r>
        <w:rPr>
          <w:rFonts w:ascii="Calibri" w:eastAsia="Calibri" w:hAnsi="Calibri" w:cs="Calibri"/>
          <w:b/>
        </w:rPr>
        <w:t>PRESENTE.</w:t>
      </w:r>
    </w:p>
    <w:p w:rsidR="008E7488" w:rsidRPr="00712D27" w:rsidRDefault="008E7488" w:rsidP="008E7488">
      <w:pPr>
        <w:jc w:val="right"/>
        <w:rPr>
          <w:rFonts w:ascii="Calibri" w:eastAsia="Calibri" w:hAnsi="Calibri" w:cs="Calibri"/>
          <w:b/>
        </w:rPr>
      </w:pPr>
      <w:r w:rsidRPr="00712D27">
        <w:rPr>
          <w:rFonts w:ascii="Calibri" w:eastAsia="Calibri" w:hAnsi="Calibri" w:cs="Calibri"/>
          <w:b/>
        </w:rPr>
        <w:t>AT’N: LCP. Eduardo Anguiano Godínez</w:t>
      </w:r>
    </w:p>
    <w:p w:rsidR="008E7488" w:rsidRPr="00712D27" w:rsidRDefault="008E7488" w:rsidP="008E7488">
      <w:pPr>
        <w:jc w:val="right"/>
        <w:rPr>
          <w:rFonts w:ascii="Calibri" w:eastAsia="Calibri" w:hAnsi="Calibri" w:cs="Calibri"/>
          <w:b/>
        </w:rPr>
      </w:pPr>
      <w:r w:rsidRPr="00712D27">
        <w:rPr>
          <w:rFonts w:ascii="Calibri" w:eastAsia="Calibri" w:hAnsi="Calibri" w:cs="Calibri"/>
          <w:b/>
        </w:rPr>
        <w:t>Jefe de Recursos Materiales</w:t>
      </w:r>
    </w:p>
    <w:p w:rsidR="008E7488" w:rsidRDefault="008E7488" w:rsidP="008E7488">
      <w:pPr>
        <w:jc w:val="right"/>
        <w:rPr>
          <w:rFonts w:ascii="Calibri" w:eastAsia="Calibri" w:hAnsi="Calibri" w:cs="Calibri"/>
          <w:sz w:val="18"/>
          <w:szCs w:val="18"/>
        </w:rPr>
      </w:pPr>
      <w:r w:rsidRPr="00712D27">
        <w:rPr>
          <w:rFonts w:ascii="Calibri" w:eastAsia="Calibri" w:hAnsi="Calibri" w:cs="Calibri"/>
          <w:b/>
        </w:rPr>
        <w:t xml:space="preserve"> y Servicios Generales</w:t>
      </w:r>
    </w:p>
    <w:p w:rsidR="008E7488" w:rsidRDefault="008E7488" w:rsidP="008E7488">
      <w:pPr>
        <w:rPr>
          <w:rFonts w:ascii="Calibri" w:eastAsia="Calibri" w:hAnsi="Calibri" w:cs="Calibri"/>
          <w:b/>
          <w:sz w:val="18"/>
          <w:szCs w:val="18"/>
        </w:rPr>
      </w:pPr>
    </w:p>
    <w:p w:rsidR="008E7488" w:rsidRDefault="008E7488" w:rsidP="008E7488">
      <w:pPr>
        <w:rPr>
          <w:rFonts w:ascii="Calibri" w:eastAsia="Calibri" w:hAnsi="Calibri" w:cs="Calibri"/>
          <w:b/>
          <w:sz w:val="18"/>
          <w:szCs w:val="18"/>
        </w:rPr>
      </w:pPr>
    </w:p>
    <w:p w:rsidR="008E7488" w:rsidRDefault="008E7488" w:rsidP="008E7488">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8E7488" w:rsidRDefault="008E7488" w:rsidP="008E7488">
      <w:pPr>
        <w:rPr>
          <w:rFonts w:ascii="Calibri" w:eastAsia="Calibri" w:hAnsi="Calibri" w:cs="Calibri"/>
          <w:b/>
          <w:sz w:val="18"/>
          <w:szCs w:val="18"/>
        </w:rPr>
      </w:pPr>
    </w:p>
    <w:p w:rsidR="008E7488" w:rsidRDefault="008E7488" w:rsidP="008E7488">
      <w:pPr>
        <w:rPr>
          <w:rFonts w:ascii="Calibri" w:eastAsia="Calibri" w:hAnsi="Calibri" w:cs="Calibri"/>
          <w:b/>
          <w:sz w:val="18"/>
          <w:szCs w:val="18"/>
        </w:rPr>
      </w:pPr>
    </w:p>
    <w:p w:rsidR="008E7488" w:rsidRDefault="008E7488" w:rsidP="008E7488">
      <w:pPr>
        <w:rPr>
          <w:rFonts w:ascii="Calibri" w:eastAsia="Calibri" w:hAnsi="Calibri" w:cs="Calibri"/>
          <w:b/>
          <w:sz w:val="18"/>
          <w:szCs w:val="18"/>
        </w:rPr>
      </w:pPr>
    </w:p>
    <w:p w:rsidR="008E7488" w:rsidRDefault="008E7488" w:rsidP="008E7488">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el artículo 59, numeral 1 párrafos VI y VIII de la Ley.  </w:t>
      </w:r>
    </w:p>
    <w:p w:rsidR="008E7488" w:rsidRDefault="008E7488" w:rsidP="008E7488">
      <w:pPr>
        <w:rPr>
          <w:rFonts w:ascii="Calibri" w:eastAsia="Calibri" w:hAnsi="Calibri" w:cs="Calibri"/>
          <w:b/>
          <w:sz w:val="18"/>
          <w:szCs w:val="18"/>
        </w:rPr>
      </w:pPr>
    </w:p>
    <w:p w:rsidR="008E7488" w:rsidRDefault="008E7488" w:rsidP="008E7488">
      <w:pPr>
        <w:rPr>
          <w:rFonts w:ascii="Calibri" w:eastAsia="Calibri" w:hAnsi="Calibri" w:cs="Calibri"/>
          <w:b/>
          <w:sz w:val="18"/>
          <w:szCs w:val="18"/>
        </w:rPr>
      </w:pPr>
    </w:p>
    <w:p w:rsidR="008E7488" w:rsidRDefault="008E7488" w:rsidP="008E7488">
      <w:pPr>
        <w:rPr>
          <w:rFonts w:ascii="Calibri" w:eastAsia="Calibri" w:hAnsi="Calibri" w:cs="Calibri"/>
          <w:b/>
          <w:sz w:val="18"/>
          <w:szCs w:val="18"/>
        </w:rPr>
      </w:pPr>
    </w:p>
    <w:p w:rsidR="008E7488" w:rsidRDefault="008E7488" w:rsidP="008E7488">
      <w:pPr>
        <w:jc w:val="both"/>
        <w:rPr>
          <w:rFonts w:ascii="Calibri" w:eastAsia="Calibri" w:hAnsi="Calibri" w:cs="Calibri"/>
          <w:i/>
          <w:highlight w:val="green"/>
        </w:rPr>
      </w:pPr>
      <w:bookmarkStart w:id="0" w:name="_1fob9te" w:colFirst="0" w:colLast="0"/>
      <w:bookmarkEnd w:id="0"/>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rsidR="008E7488" w:rsidRDefault="008E7488" w:rsidP="008E7488">
      <w:pPr>
        <w:rPr>
          <w:rFonts w:ascii="Calibri" w:eastAsia="Calibri" w:hAnsi="Calibri" w:cs="Calibri"/>
          <w:b/>
          <w:sz w:val="18"/>
          <w:szCs w:val="18"/>
        </w:rPr>
      </w:pPr>
    </w:p>
    <w:p w:rsidR="008E7488" w:rsidRDefault="008E7488" w:rsidP="008E7488">
      <w:pPr>
        <w:rPr>
          <w:rFonts w:ascii="Calibri" w:eastAsia="Calibri" w:hAnsi="Calibri" w:cs="Calibri"/>
          <w:b/>
          <w:sz w:val="18"/>
          <w:szCs w:val="18"/>
        </w:rPr>
      </w:pPr>
    </w:p>
    <w:p w:rsidR="008E7488" w:rsidRDefault="008E7488" w:rsidP="008E7488">
      <w:pP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ATENTAMENTE</w:t>
      </w: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________________________________</w:t>
      </w: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Nombre y firma del Participante</w:t>
      </w: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o Representante Legal del mismo.</w:t>
      </w:r>
    </w:p>
    <w:p w:rsidR="008E7488" w:rsidRDefault="008E7488" w:rsidP="008E7488">
      <w:pPr>
        <w:rPr>
          <w:rFonts w:ascii="Calibri" w:eastAsia="Calibri" w:hAnsi="Calibri" w:cs="Calibri"/>
          <w:b/>
          <w:sz w:val="18"/>
          <w:szCs w:val="18"/>
        </w:rPr>
      </w:pPr>
    </w:p>
    <w:p w:rsidR="008E7488" w:rsidRDefault="008E7488" w:rsidP="008E7488">
      <w:pP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ATENTAMENTE</w:t>
      </w: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8E7488" w:rsidRDefault="008E7488" w:rsidP="008E7488">
      <w:pPr>
        <w:rPr>
          <w:rFonts w:ascii="Calibri" w:eastAsia="Calibri" w:hAnsi="Calibri" w:cs="Calibri"/>
          <w:b/>
          <w:sz w:val="18"/>
          <w:szCs w:val="18"/>
        </w:rPr>
      </w:pPr>
      <w:r>
        <w:rPr>
          <w:rFonts w:ascii="Calibri" w:eastAsia="Calibri" w:hAnsi="Calibri" w:cs="Calibri"/>
          <w:b/>
          <w:sz w:val="18"/>
          <w:szCs w:val="18"/>
        </w:rPr>
        <w:br w:type="page"/>
      </w: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lastRenderedPageBreak/>
        <w:t>ANEXO 1</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bookmarkStart w:id="1" w:name="_Hlk516698"/>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bookmarkEnd w:id="1"/>
    <w:p w:rsidR="008E7488" w:rsidRDefault="008E7488" w:rsidP="008E7488">
      <w:pPr>
        <w:jc w:val="center"/>
        <w:rPr>
          <w:rFonts w:ascii="Calibri" w:eastAsia="Calibri" w:hAnsi="Calibri" w:cs="Calibri"/>
          <w:b/>
          <w:smallCaps/>
          <w:sz w:val="18"/>
          <w:szCs w:val="18"/>
        </w:rPr>
      </w:pPr>
    </w:p>
    <w:p w:rsidR="008E7488" w:rsidRDefault="008E7488" w:rsidP="008E7488">
      <w:pPr>
        <w:jc w:val="both"/>
        <w:rPr>
          <w:rFonts w:ascii="Calibri" w:eastAsia="Calibri" w:hAnsi="Calibri" w:cs="Calibri"/>
          <w:b/>
          <w:smallCaps/>
          <w:sz w:val="18"/>
          <w:szCs w:val="18"/>
        </w:rPr>
      </w:pPr>
    </w:p>
    <w:p w:rsidR="008E7488" w:rsidRDefault="008E7488" w:rsidP="008E7488">
      <w:pPr>
        <w:rPr>
          <w:rFonts w:ascii="Calibri" w:eastAsia="Calibri" w:hAnsi="Calibri" w:cs="Calibri"/>
          <w:b/>
          <w:sz w:val="18"/>
          <w:szCs w:val="18"/>
        </w:rPr>
      </w:pPr>
      <w:r>
        <w:rPr>
          <w:rFonts w:ascii="Calibri" w:eastAsia="Calibri" w:hAnsi="Calibri" w:cs="Calibri"/>
          <w:b/>
          <w:sz w:val="18"/>
          <w:szCs w:val="18"/>
        </w:rPr>
        <w:t>ESPECIFICACIONES:</w:t>
      </w:r>
    </w:p>
    <w:p w:rsidR="008E7488" w:rsidRDefault="008E7488" w:rsidP="008E7488">
      <w:pPr>
        <w:rPr>
          <w:rFonts w:ascii="Calibri" w:eastAsia="Calibri" w:hAnsi="Calibri" w:cs="Calibri"/>
          <w:b/>
          <w:sz w:val="18"/>
          <w:szCs w:val="18"/>
        </w:rPr>
      </w:pP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
        <w:gridCol w:w="1023"/>
        <w:gridCol w:w="1064"/>
        <w:gridCol w:w="1267"/>
        <w:gridCol w:w="1648"/>
        <w:gridCol w:w="4257"/>
      </w:tblGrid>
      <w:tr w:rsidR="008E7488" w:rsidTr="001F5F1F">
        <w:trPr>
          <w:trHeight w:val="479"/>
        </w:trPr>
        <w:tc>
          <w:tcPr>
            <w:tcW w:w="1077" w:type="dxa"/>
            <w:shd w:val="clear" w:color="auto" w:fill="EFEFEF"/>
          </w:tcPr>
          <w:p w:rsidR="008E7488" w:rsidRDefault="008E7488" w:rsidP="001F5F1F">
            <w:pPr>
              <w:rPr>
                <w:b/>
                <w:sz w:val="18"/>
                <w:szCs w:val="18"/>
              </w:rPr>
            </w:pPr>
            <w:r>
              <w:rPr>
                <w:b/>
                <w:sz w:val="18"/>
                <w:szCs w:val="18"/>
              </w:rPr>
              <w:t>Progresivo</w:t>
            </w:r>
          </w:p>
        </w:tc>
        <w:tc>
          <w:tcPr>
            <w:tcW w:w="1023" w:type="dxa"/>
            <w:shd w:val="clear" w:color="auto" w:fill="EFEFEF"/>
          </w:tcPr>
          <w:p w:rsidR="008E7488" w:rsidRDefault="008E7488" w:rsidP="001F5F1F">
            <w:pPr>
              <w:rPr>
                <w:b/>
                <w:sz w:val="18"/>
                <w:szCs w:val="18"/>
              </w:rPr>
            </w:pPr>
            <w:r>
              <w:rPr>
                <w:b/>
                <w:sz w:val="18"/>
                <w:szCs w:val="18"/>
              </w:rPr>
              <w:t>Cantidad/mes</w:t>
            </w:r>
          </w:p>
        </w:tc>
        <w:tc>
          <w:tcPr>
            <w:tcW w:w="1064" w:type="dxa"/>
            <w:shd w:val="clear" w:color="auto" w:fill="EFEFEF"/>
          </w:tcPr>
          <w:p w:rsidR="008E7488" w:rsidRDefault="008E7488" w:rsidP="001F5F1F">
            <w:pPr>
              <w:jc w:val="center"/>
              <w:rPr>
                <w:b/>
                <w:sz w:val="18"/>
                <w:szCs w:val="18"/>
              </w:rPr>
            </w:pPr>
            <w:r>
              <w:rPr>
                <w:b/>
                <w:sz w:val="18"/>
                <w:szCs w:val="18"/>
              </w:rPr>
              <w:t>Período del servicio</w:t>
            </w:r>
          </w:p>
        </w:tc>
        <w:tc>
          <w:tcPr>
            <w:tcW w:w="1267" w:type="dxa"/>
            <w:shd w:val="clear" w:color="auto" w:fill="EFEFEF"/>
          </w:tcPr>
          <w:p w:rsidR="008E7488" w:rsidRDefault="008E7488" w:rsidP="001F5F1F">
            <w:pPr>
              <w:rPr>
                <w:b/>
                <w:sz w:val="18"/>
                <w:szCs w:val="18"/>
              </w:rPr>
            </w:pPr>
            <w:r>
              <w:rPr>
                <w:b/>
                <w:sz w:val="18"/>
                <w:szCs w:val="18"/>
              </w:rPr>
              <w:t>Unidad de Medida</w:t>
            </w:r>
          </w:p>
        </w:tc>
        <w:tc>
          <w:tcPr>
            <w:tcW w:w="1648" w:type="dxa"/>
            <w:shd w:val="clear" w:color="auto" w:fill="EFEFEF"/>
          </w:tcPr>
          <w:p w:rsidR="008E7488" w:rsidRDefault="008E7488" w:rsidP="001F5F1F">
            <w:pPr>
              <w:rPr>
                <w:b/>
                <w:sz w:val="18"/>
                <w:szCs w:val="18"/>
              </w:rPr>
            </w:pPr>
            <w:r>
              <w:rPr>
                <w:b/>
                <w:sz w:val="18"/>
                <w:szCs w:val="18"/>
              </w:rPr>
              <w:t>Artículo</w:t>
            </w:r>
          </w:p>
        </w:tc>
        <w:tc>
          <w:tcPr>
            <w:tcW w:w="4257" w:type="dxa"/>
            <w:shd w:val="clear" w:color="auto" w:fill="EFEFEF"/>
          </w:tcPr>
          <w:p w:rsidR="008E7488" w:rsidRDefault="008E7488" w:rsidP="001F5F1F">
            <w:pPr>
              <w:rPr>
                <w:b/>
                <w:sz w:val="18"/>
                <w:szCs w:val="18"/>
              </w:rPr>
            </w:pPr>
            <w:r>
              <w:rPr>
                <w:b/>
                <w:sz w:val="18"/>
                <w:szCs w:val="18"/>
              </w:rPr>
              <w:t>Descripción</w:t>
            </w:r>
          </w:p>
        </w:tc>
      </w:tr>
      <w:tr w:rsidR="008E7488" w:rsidTr="001F5F1F">
        <w:trPr>
          <w:trHeight w:val="503"/>
        </w:trPr>
        <w:tc>
          <w:tcPr>
            <w:tcW w:w="1077" w:type="dxa"/>
            <w:vAlign w:val="center"/>
          </w:tcPr>
          <w:p w:rsidR="008E7488" w:rsidRDefault="008E7488" w:rsidP="001F5F1F">
            <w:pPr>
              <w:jc w:val="center"/>
              <w:rPr>
                <w:b/>
                <w:sz w:val="18"/>
                <w:szCs w:val="18"/>
              </w:rPr>
            </w:pPr>
            <w:r>
              <w:rPr>
                <w:b/>
                <w:sz w:val="18"/>
                <w:szCs w:val="18"/>
              </w:rPr>
              <w:t>1</w:t>
            </w:r>
          </w:p>
        </w:tc>
        <w:tc>
          <w:tcPr>
            <w:tcW w:w="1023" w:type="dxa"/>
            <w:vAlign w:val="center"/>
          </w:tcPr>
          <w:p w:rsidR="008E7488" w:rsidRDefault="008E7488" w:rsidP="001F5F1F">
            <w:pPr>
              <w:jc w:val="center"/>
              <w:rPr>
                <w:b/>
                <w:sz w:val="18"/>
                <w:szCs w:val="18"/>
              </w:rPr>
            </w:pPr>
            <w:r>
              <w:rPr>
                <w:b/>
                <w:sz w:val="18"/>
                <w:szCs w:val="18"/>
              </w:rPr>
              <w:t>110</w:t>
            </w:r>
          </w:p>
        </w:tc>
        <w:tc>
          <w:tcPr>
            <w:tcW w:w="1064" w:type="dxa"/>
          </w:tcPr>
          <w:p w:rsidR="008E7488" w:rsidRDefault="008E7488" w:rsidP="001F5F1F">
            <w:pPr>
              <w:jc w:val="center"/>
              <w:rPr>
                <w:b/>
                <w:sz w:val="18"/>
                <w:szCs w:val="18"/>
              </w:rPr>
            </w:pPr>
            <w:r>
              <w:rPr>
                <w:b/>
                <w:sz w:val="18"/>
                <w:szCs w:val="18"/>
              </w:rPr>
              <w:t>Marzo a diciembre 2019</w:t>
            </w:r>
          </w:p>
        </w:tc>
        <w:tc>
          <w:tcPr>
            <w:tcW w:w="1267" w:type="dxa"/>
            <w:vAlign w:val="center"/>
          </w:tcPr>
          <w:p w:rsidR="008E7488" w:rsidRDefault="008E7488" w:rsidP="001F5F1F">
            <w:pPr>
              <w:jc w:val="center"/>
              <w:rPr>
                <w:b/>
                <w:sz w:val="18"/>
                <w:szCs w:val="18"/>
              </w:rPr>
            </w:pPr>
            <w:r>
              <w:rPr>
                <w:b/>
                <w:sz w:val="18"/>
                <w:szCs w:val="18"/>
              </w:rPr>
              <w:t>Garrafón de 20 litros</w:t>
            </w:r>
          </w:p>
        </w:tc>
        <w:tc>
          <w:tcPr>
            <w:tcW w:w="1648" w:type="dxa"/>
            <w:vAlign w:val="center"/>
          </w:tcPr>
          <w:p w:rsidR="008E7488" w:rsidRDefault="008E7488" w:rsidP="001F5F1F">
            <w:pPr>
              <w:jc w:val="center"/>
              <w:rPr>
                <w:b/>
                <w:sz w:val="18"/>
                <w:szCs w:val="18"/>
              </w:rPr>
            </w:pPr>
            <w:r>
              <w:rPr>
                <w:b/>
                <w:sz w:val="18"/>
                <w:szCs w:val="18"/>
              </w:rPr>
              <w:t>Agua para consumo humano</w:t>
            </w:r>
          </w:p>
        </w:tc>
        <w:tc>
          <w:tcPr>
            <w:tcW w:w="4257" w:type="dxa"/>
            <w:vAlign w:val="center"/>
          </w:tcPr>
          <w:p w:rsidR="008E7488" w:rsidRDefault="008E7488" w:rsidP="001F5F1F">
            <w:pPr>
              <w:rPr>
                <w:sz w:val="12"/>
                <w:szCs w:val="12"/>
              </w:rPr>
            </w:pPr>
            <w:r>
              <w:rPr>
                <w:sz w:val="12"/>
                <w:szCs w:val="12"/>
              </w:rPr>
              <w:t xml:space="preserve">Agua para consumo humano purificada contenida en garrafones de policarbonato virgen grado alimenticio de 20 litros de capacidad, el agua debe cumplir con la </w:t>
            </w:r>
            <w:r w:rsidRPr="00C53489">
              <w:rPr>
                <w:sz w:val="12"/>
                <w:szCs w:val="12"/>
              </w:rPr>
              <w:t>Norma Oficial Mexicana NOM-201-SSA1-2015</w:t>
            </w:r>
            <w:r>
              <w:rPr>
                <w:sz w:val="12"/>
                <w:szCs w:val="12"/>
              </w:rPr>
              <w:t>.</w:t>
            </w:r>
          </w:p>
        </w:tc>
      </w:tr>
    </w:tbl>
    <w:p w:rsidR="008E7488" w:rsidRDefault="008E7488" w:rsidP="008E7488">
      <w:pPr>
        <w:rPr>
          <w:rFonts w:ascii="Calibri" w:eastAsia="Calibri" w:hAnsi="Calibri" w:cs="Calibri"/>
          <w:b/>
          <w:sz w:val="18"/>
          <w:szCs w:val="18"/>
        </w:rPr>
      </w:pPr>
    </w:p>
    <w:p w:rsidR="008E7488" w:rsidRPr="00042AD7" w:rsidRDefault="008E7488" w:rsidP="008E7488">
      <w:pPr>
        <w:jc w:val="both"/>
      </w:pPr>
      <w:r>
        <w:t xml:space="preserve">1.- </w:t>
      </w:r>
      <w:r w:rsidRPr="00042AD7">
        <w:t>El objeto de la presente licitación es la adquisición de agua purificada contenida en garrafones de 20 litros</w:t>
      </w:r>
    </w:p>
    <w:p w:rsidR="008E7488" w:rsidRPr="00042AD7" w:rsidRDefault="008E7488" w:rsidP="008E7488">
      <w:pPr>
        <w:jc w:val="both"/>
      </w:pPr>
      <w:r w:rsidRPr="00042AD7">
        <w:t>2.- Los participantes deberán presentar documentación que acredite que cumplen con la Norma Oficial Mexicana NOM-201-SSA1-2015, y presentar copia de certificado bacteriológico y coliformes expedido por laboratorio autorizado por la EMA (Entidad Mexicana de Acreditación).</w:t>
      </w:r>
    </w:p>
    <w:p w:rsidR="008E7488" w:rsidRPr="00042AD7" w:rsidRDefault="008E7488" w:rsidP="008E7488">
      <w:pPr>
        <w:jc w:val="both"/>
      </w:pPr>
      <w:r w:rsidRPr="00042AD7">
        <w:t>3.- El licitante deberá mencionar en propuesta técnica que en caso de resultar adjudicado entregará el agua en garrafón nuevo y exclusivo de la marca que se propone.</w:t>
      </w:r>
    </w:p>
    <w:p w:rsidR="008E7488" w:rsidRDefault="008E7488" w:rsidP="008E7488">
      <w:pPr>
        <w:jc w:val="both"/>
      </w:pPr>
      <w:r w:rsidRPr="00042AD7">
        <w:t>4.- El licitante deberá informar en su propuesta técnica el proceso de purificación de agua de la marca que oferta</w:t>
      </w:r>
      <w:r>
        <w:t xml:space="preserve"> el cual deberá de cumplir con las normas vigentes para los procesos de purificación de agua para consumo humano</w:t>
      </w:r>
      <w:r w:rsidRPr="00042AD7">
        <w:t>.</w:t>
      </w:r>
    </w:p>
    <w:p w:rsidR="008E7488" w:rsidRDefault="008E7488" w:rsidP="008E7488">
      <w:pPr>
        <w:jc w:val="both"/>
      </w:pPr>
      <w:r>
        <w:t>5.- La cantidad de garrafones a surtir dependerá del consumo que se tenga en cada uno de los domicilios, y nunca podrá ser mayor a 110 garrafones por mes en total.</w:t>
      </w:r>
    </w:p>
    <w:p w:rsidR="008E7488" w:rsidRDefault="008E7488" w:rsidP="008E7488">
      <w:pPr>
        <w:jc w:val="both"/>
      </w:pPr>
      <w:r>
        <w:t>6.- Los garrafones se surtirán de acuerdo al siguiente cuadro en los domicilios que se manifiestan:</w:t>
      </w:r>
    </w:p>
    <w:tbl>
      <w:tblPr>
        <w:tblStyle w:val="Tablaconcuadrcula"/>
        <w:tblW w:w="0" w:type="auto"/>
        <w:tblLook w:val="04A0" w:firstRow="1" w:lastRow="0" w:firstColumn="1" w:lastColumn="0" w:noHBand="0" w:noVBand="1"/>
      </w:tblPr>
      <w:tblGrid>
        <w:gridCol w:w="3419"/>
        <w:gridCol w:w="4690"/>
        <w:gridCol w:w="2141"/>
      </w:tblGrid>
      <w:tr w:rsidR="008E7488" w:rsidTr="001F5F1F">
        <w:tc>
          <w:tcPr>
            <w:tcW w:w="3448" w:type="dxa"/>
          </w:tcPr>
          <w:p w:rsidR="008E7488" w:rsidRDefault="008E7488" w:rsidP="001F5F1F">
            <w:pPr>
              <w:jc w:val="both"/>
            </w:pPr>
            <w:r>
              <w:t>Unidad</w:t>
            </w:r>
          </w:p>
        </w:tc>
        <w:tc>
          <w:tcPr>
            <w:tcW w:w="4740" w:type="dxa"/>
          </w:tcPr>
          <w:p w:rsidR="008E7488" w:rsidRDefault="008E7488" w:rsidP="001F5F1F">
            <w:pPr>
              <w:jc w:val="both"/>
            </w:pPr>
            <w:r>
              <w:t>Domicilio</w:t>
            </w:r>
          </w:p>
        </w:tc>
        <w:tc>
          <w:tcPr>
            <w:tcW w:w="2157" w:type="dxa"/>
          </w:tcPr>
          <w:p w:rsidR="008E7488" w:rsidRDefault="008E7488" w:rsidP="001F5F1F">
            <w:pPr>
              <w:jc w:val="both"/>
            </w:pPr>
            <w:r>
              <w:t>Cantidad máxima / mes</w:t>
            </w:r>
          </w:p>
        </w:tc>
      </w:tr>
      <w:tr w:rsidR="008E7488" w:rsidTr="001F5F1F">
        <w:tc>
          <w:tcPr>
            <w:tcW w:w="3448" w:type="dxa"/>
          </w:tcPr>
          <w:p w:rsidR="008E7488" w:rsidRDefault="008E7488" w:rsidP="001F5F1F">
            <w:pPr>
              <w:jc w:val="both"/>
            </w:pPr>
            <w:r>
              <w:t>Oficina Central REPSS de Jalisco</w:t>
            </w:r>
          </w:p>
        </w:tc>
        <w:tc>
          <w:tcPr>
            <w:tcW w:w="4740" w:type="dxa"/>
          </w:tcPr>
          <w:p w:rsidR="008E7488" w:rsidRDefault="008E7488" w:rsidP="001F5F1F">
            <w:pPr>
              <w:jc w:val="both"/>
            </w:pPr>
            <w:r>
              <w:t>Chapultepec 113, Col. Ladrón de Guevara, C.P. 44600, Guadalajara, Jalisco</w:t>
            </w:r>
          </w:p>
        </w:tc>
        <w:tc>
          <w:tcPr>
            <w:tcW w:w="2157" w:type="dxa"/>
          </w:tcPr>
          <w:p w:rsidR="008E7488" w:rsidRDefault="008E7488" w:rsidP="001F5F1F">
            <w:pPr>
              <w:jc w:val="both"/>
            </w:pPr>
            <w:r>
              <w:t>95 garrafones</w:t>
            </w:r>
          </w:p>
        </w:tc>
      </w:tr>
      <w:tr w:rsidR="008E7488" w:rsidTr="001F5F1F">
        <w:tc>
          <w:tcPr>
            <w:tcW w:w="3448" w:type="dxa"/>
          </w:tcPr>
          <w:p w:rsidR="008E7488" w:rsidRDefault="008E7488" w:rsidP="001F5F1F">
            <w:pPr>
              <w:jc w:val="both"/>
            </w:pPr>
            <w:r>
              <w:t>Archivo Metropolitano REPSS de Jalisco</w:t>
            </w:r>
          </w:p>
        </w:tc>
        <w:tc>
          <w:tcPr>
            <w:tcW w:w="4740" w:type="dxa"/>
          </w:tcPr>
          <w:p w:rsidR="008E7488" w:rsidRDefault="008E7488" w:rsidP="001F5F1F">
            <w:pPr>
              <w:jc w:val="both"/>
            </w:pPr>
            <w:r>
              <w:t>El Zapote 100, Col. Los Robles, C.P. 45135, Zapopan, Jalisco</w:t>
            </w:r>
          </w:p>
        </w:tc>
        <w:tc>
          <w:tcPr>
            <w:tcW w:w="2157" w:type="dxa"/>
          </w:tcPr>
          <w:p w:rsidR="008E7488" w:rsidRDefault="008E7488" w:rsidP="001F5F1F">
            <w:pPr>
              <w:jc w:val="both"/>
            </w:pPr>
            <w:r>
              <w:t>15 garrafones</w:t>
            </w:r>
          </w:p>
        </w:tc>
      </w:tr>
    </w:tbl>
    <w:p w:rsidR="008E7488" w:rsidRDefault="008E7488" w:rsidP="008E7488">
      <w:pPr>
        <w:jc w:val="both"/>
      </w:pPr>
      <w:r>
        <w:t>7</w:t>
      </w:r>
      <w:r w:rsidRPr="00A910AC">
        <w:t>.- El licitante dentro de su propuesta técnica deberá manifestar su autorización para que en cualquier momento durante la vigencia del contrato el REPSS de Jalisco pueda tomar una muestra del agua que se esté surtiendo y enviarla al Laboratorio Estatal de Salud Pública o cualquier otro autorizado por la EMA para constatar el cumplimiento con la NOM-201-SSA1-2015</w:t>
      </w:r>
      <w:r>
        <w:t xml:space="preserve"> </w:t>
      </w:r>
    </w:p>
    <w:p w:rsidR="008E7488" w:rsidRPr="00042AD7" w:rsidRDefault="008E7488" w:rsidP="008E7488">
      <w:pPr>
        <w:jc w:val="both"/>
      </w:pPr>
    </w:p>
    <w:p w:rsidR="008E7488" w:rsidRDefault="008E7488" w:rsidP="008E7488">
      <w:pPr>
        <w:jc w:val="both"/>
        <w:rPr>
          <w:rFonts w:ascii="Calibri" w:eastAsia="Calibri" w:hAnsi="Calibri" w:cs="Calibri"/>
          <w:b/>
          <w:sz w:val="18"/>
          <w:szCs w:val="18"/>
        </w:rPr>
      </w:pPr>
    </w:p>
    <w:p w:rsidR="008E7488" w:rsidRDefault="008E7488" w:rsidP="008E7488">
      <w:pPr>
        <w:jc w:val="both"/>
        <w:rPr>
          <w:rFonts w:ascii="Calibri" w:eastAsia="Calibri" w:hAnsi="Calibri" w:cs="Calibri"/>
          <w:b/>
          <w:sz w:val="18"/>
          <w:szCs w:val="18"/>
        </w:rPr>
      </w:pPr>
    </w:p>
    <w:p w:rsidR="008E7488" w:rsidRDefault="008E7488" w:rsidP="008E7488">
      <w:pPr>
        <w:jc w:val="both"/>
        <w:rPr>
          <w:rFonts w:ascii="Calibri" w:eastAsia="Calibri" w:hAnsi="Calibri" w:cs="Calibri"/>
          <w:b/>
          <w:sz w:val="18"/>
          <w:szCs w:val="18"/>
        </w:rPr>
      </w:pPr>
      <w:r>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8E7488" w:rsidRDefault="008E7488" w:rsidP="008E7488">
      <w:pPr>
        <w:jc w:val="both"/>
        <w:rPr>
          <w:rFonts w:ascii="Calibri" w:eastAsia="Calibri" w:hAnsi="Calibri" w:cs="Calibri"/>
          <w:b/>
          <w:sz w:val="18"/>
          <w:szCs w:val="18"/>
        </w:rPr>
      </w:pPr>
    </w:p>
    <w:p w:rsidR="008E7488" w:rsidRDefault="008E7488" w:rsidP="008E7488">
      <w:pPr>
        <w:jc w:val="both"/>
        <w:rPr>
          <w:rFonts w:ascii="Calibri" w:eastAsia="Calibri" w:hAnsi="Calibri" w:cs="Calibri"/>
          <w:b/>
          <w:sz w:val="18"/>
          <w:szCs w:val="18"/>
        </w:rPr>
      </w:pPr>
    </w:p>
    <w:p w:rsidR="008E7488" w:rsidRDefault="008E7488" w:rsidP="008E7488">
      <w:pPr>
        <w:jc w:val="both"/>
        <w:rPr>
          <w:rFonts w:ascii="Calibri" w:eastAsia="Calibri" w:hAnsi="Calibri" w:cs="Calibri"/>
          <w:b/>
          <w:color w:val="FF0000"/>
          <w:sz w:val="18"/>
          <w:szCs w:val="18"/>
        </w:rPr>
      </w:pPr>
      <w:r>
        <w:rPr>
          <w:rFonts w:ascii="Calibri" w:eastAsia="Calibri" w:hAnsi="Calibri" w:cs="Calibri"/>
          <w:b/>
          <w:color w:val="FF0000"/>
          <w:sz w:val="18"/>
          <w:szCs w:val="18"/>
        </w:rPr>
        <w:t>NOTA: TODOS LOS ANEXOS DEBERÁN SER IMPRESOS EN HOJA MEMBRETADA DE LA EMPRESA Y FIRMADAS POR EL REPRESENTANTE LEGAL</w:t>
      </w:r>
      <w:r w:rsidRPr="0063648D">
        <w:rPr>
          <w:rFonts w:ascii="Calibri" w:eastAsia="Calibri" w:hAnsi="Calibri" w:cs="Calibri"/>
          <w:b/>
          <w:color w:val="FF0000"/>
          <w:sz w:val="18"/>
          <w:szCs w:val="18"/>
        </w:rPr>
        <w:t>, DE LO CONTRARIO NO SERÁ CONSIDERADA SU PROPUESTA.</w:t>
      </w:r>
    </w:p>
    <w:p w:rsidR="008E7488" w:rsidRDefault="008E7488" w:rsidP="008E7488">
      <w:pPr>
        <w:jc w:val="both"/>
        <w:rPr>
          <w:rFonts w:ascii="Calibri" w:eastAsia="Calibri" w:hAnsi="Calibri" w:cs="Calibri"/>
          <w:b/>
          <w:color w:val="FF0000"/>
          <w:sz w:val="18"/>
          <w:szCs w:val="18"/>
        </w:rPr>
      </w:pPr>
    </w:p>
    <w:p w:rsidR="008E7488" w:rsidRDefault="008E7488" w:rsidP="008E7488">
      <w:pPr>
        <w:jc w:val="both"/>
        <w:rPr>
          <w:rFonts w:ascii="Calibri" w:eastAsia="Calibri" w:hAnsi="Calibri" w:cs="Calibri"/>
          <w:b/>
          <w:color w:val="FF0000"/>
          <w:sz w:val="18"/>
          <w:szCs w:val="18"/>
        </w:rPr>
      </w:pPr>
      <w:r w:rsidRPr="00712D27">
        <w:rPr>
          <w:rFonts w:ascii="Calibri" w:eastAsia="Calibri" w:hAnsi="Calibri" w:cs="Calibri"/>
          <w:b/>
          <w:color w:val="FF0000"/>
          <w:sz w:val="18"/>
          <w:szCs w:val="18"/>
        </w:rPr>
        <w:t>ANEXO TÉCNICO DE ESPECIFICACIONES</w:t>
      </w:r>
    </w:p>
    <w:p w:rsidR="008E7488" w:rsidRDefault="008E7488" w:rsidP="008E7488">
      <w:pPr>
        <w:rPr>
          <w:rFonts w:ascii="Calibri" w:eastAsia="Calibri" w:hAnsi="Calibri" w:cs="Calibri"/>
          <w:sz w:val="18"/>
          <w:szCs w:val="18"/>
        </w:rPr>
      </w:pPr>
    </w:p>
    <w:p w:rsidR="008E7488" w:rsidRDefault="008E7488" w:rsidP="008E7488">
      <w:pP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lastRenderedPageBreak/>
        <w:t>ANEXO 2</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jc w:val="center"/>
        <w:rPr>
          <w:rFonts w:ascii="Calibri" w:eastAsia="Calibri" w:hAnsi="Calibri" w:cs="Calibri"/>
          <w:b/>
          <w:smallCaps/>
          <w:sz w:val="18"/>
          <w:szCs w:val="18"/>
        </w:rPr>
      </w:pPr>
    </w:p>
    <w:p w:rsidR="008E7488" w:rsidRDefault="008E7488" w:rsidP="008E7488">
      <w:pPr>
        <w:jc w:val="center"/>
        <w:rPr>
          <w:rFonts w:ascii="Calibri" w:eastAsia="Calibri" w:hAnsi="Calibri" w:cs="Calibri"/>
          <w:b/>
          <w:smallCaps/>
          <w:sz w:val="18"/>
          <w:szCs w:val="18"/>
        </w:rPr>
      </w:pPr>
    </w:p>
    <w:p w:rsidR="008E7488" w:rsidRDefault="008E7488" w:rsidP="008E7488">
      <w:pPr>
        <w:jc w:val="center"/>
        <w:rPr>
          <w:rFonts w:ascii="Calibri" w:eastAsia="Calibri" w:hAnsi="Calibri" w:cs="Calibri"/>
          <w:b/>
          <w:smallCaps/>
          <w:sz w:val="18"/>
          <w:szCs w:val="18"/>
        </w:rPr>
      </w:pPr>
    </w:p>
    <w:p w:rsidR="008E7488" w:rsidRDefault="008E7488" w:rsidP="008E7488">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 xml:space="preserve">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____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2019.</w:t>
      </w:r>
    </w:p>
    <w:p w:rsidR="008E7488" w:rsidRDefault="008E7488" w:rsidP="008E7488">
      <w:pPr>
        <w:jc w:val="center"/>
        <w:rPr>
          <w:rFonts w:ascii="Calibri" w:eastAsia="Calibri" w:hAnsi="Calibri" w:cs="Calibri"/>
          <w:b/>
          <w:smallCaps/>
          <w:sz w:val="18"/>
          <w:szCs w:val="18"/>
        </w:rPr>
      </w:pPr>
    </w:p>
    <w:p w:rsidR="008E7488" w:rsidRDefault="008E7488" w:rsidP="008E7488">
      <w:pPr>
        <w:jc w:val="center"/>
        <w:rPr>
          <w:rFonts w:ascii="Calibri" w:eastAsia="Calibri" w:hAnsi="Calibri" w:cs="Calibri"/>
          <w:b/>
          <w:smallCaps/>
          <w:sz w:val="18"/>
          <w:szCs w:val="18"/>
        </w:rPr>
      </w:pPr>
    </w:p>
    <w:p w:rsidR="008E7488" w:rsidRDefault="008E7488" w:rsidP="008E7488">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8E7488" w:rsidRDefault="008E7488" w:rsidP="008E7488">
      <w:pPr>
        <w:jc w:val="center"/>
        <w:rPr>
          <w:rFonts w:ascii="Calibri" w:eastAsia="Calibri" w:hAnsi="Calibri" w:cs="Calibri"/>
          <w:b/>
          <w:smallCaps/>
          <w:sz w:val="18"/>
          <w:szCs w:val="18"/>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162"/>
        <w:gridCol w:w="1180"/>
        <w:gridCol w:w="1180"/>
        <w:gridCol w:w="1590"/>
        <w:gridCol w:w="2052"/>
        <w:gridCol w:w="2108"/>
      </w:tblGrid>
      <w:tr w:rsidR="008E7488" w:rsidTr="001F5F1F">
        <w:trPr>
          <w:trHeight w:val="442"/>
        </w:trPr>
        <w:tc>
          <w:tcPr>
            <w:tcW w:w="1150" w:type="dxa"/>
            <w:shd w:val="clear" w:color="auto" w:fill="EFEFEF"/>
          </w:tcPr>
          <w:p w:rsidR="008E7488" w:rsidRDefault="008E7488" w:rsidP="001F5F1F">
            <w:pPr>
              <w:jc w:val="center"/>
              <w:rPr>
                <w:b/>
                <w:sz w:val="18"/>
                <w:szCs w:val="18"/>
              </w:rPr>
            </w:pPr>
            <w:r>
              <w:rPr>
                <w:b/>
                <w:sz w:val="18"/>
                <w:szCs w:val="18"/>
              </w:rPr>
              <w:t>Progresivo</w:t>
            </w:r>
          </w:p>
        </w:tc>
        <w:tc>
          <w:tcPr>
            <w:tcW w:w="1162" w:type="dxa"/>
            <w:shd w:val="clear" w:color="auto" w:fill="EFEFEF"/>
          </w:tcPr>
          <w:p w:rsidR="008E7488" w:rsidRDefault="008E7488" w:rsidP="001F5F1F">
            <w:pPr>
              <w:jc w:val="center"/>
              <w:rPr>
                <w:b/>
                <w:sz w:val="18"/>
                <w:szCs w:val="18"/>
              </w:rPr>
            </w:pPr>
            <w:r>
              <w:rPr>
                <w:b/>
                <w:sz w:val="18"/>
                <w:szCs w:val="18"/>
              </w:rPr>
              <w:t>Cantidad/</w:t>
            </w:r>
          </w:p>
          <w:p w:rsidR="008E7488" w:rsidRDefault="008E7488" w:rsidP="001F5F1F">
            <w:pPr>
              <w:jc w:val="center"/>
              <w:rPr>
                <w:b/>
                <w:sz w:val="18"/>
                <w:szCs w:val="18"/>
              </w:rPr>
            </w:pPr>
            <w:r>
              <w:rPr>
                <w:b/>
                <w:sz w:val="18"/>
                <w:szCs w:val="18"/>
              </w:rPr>
              <w:t>mes</w:t>
            </w:r>
          </w:p>
        </w:tc>
        <w:tc>
          <w:tcPr>
            <w:tcW w:w="1180" w:type="dxa"/>
            <w:shd w:val="clear" w:color="auto" w:fill="EFEFEF"/>
          </w:tcPr>
          <w:p w:rsidR="008E7488" w:rsidRDefault="008E7488" w:rsidP="001F5F1F">
            <w:pPr>
              <w:jc w:val="center"/>
              <w:rPr>
                <w:b/>
                <w:sz w:val="18"/>
                <w:szCs w:val="18"/>
              </w:rPr>
            </w:pPr>
            <w:r>
              <w:rPr>
                <w:b/>
                <w:sz w:val="18"/>
                <w:szCs w:val="18"/>
              </w:rPr>
              <w:t>Período del servicio</w:t>
            </w:r>
          </w:p>
        </w:tc>
        <w:tc>
          <w:tcPr>
            <w:tcW w:w="1180" w:type="dxa"/>
            <w:shd w:val="clear" w:color="auto" w:fill="EFEFEF"/>
          </w:tcPr>
          <w:p w:rsidR="008E7488" w:rsidRDefault="008E7488" w:rsidP="001F5F1F">
            <w:pPr>
              <w:jc w:val="center"/>
              <w:rPr>
                <w:b/>
                <w:sz w:val="18"/>
                <w:szCs w:val="18"/>
              </w:rPr>
            </w:pPr>
            <w:r>
              <w:rPr>
                <w:b/>
                <w:sz w:val="18"/>
                <w:szCs w:val="18"/>
              </w:rPr>
              <w:t>Unidad de Medida</w:t>
            </w:r>
          </w:p>
        </w:tc>
        <w:tc>
          <w:tcPr>
            <w:tcW w:w="1590" w:type="dxa"/>
            <w:shd w:val="clear" w:color="auto" w:fill="EFEFEF"/>
          </w:tcPr>
          <w:p w:rsidR="008E7488" w:rsidRDefault="008E7488" w:rsidP="001F5F1F">
            <w:pPr>
              <w:rPr>
                <w:b/>
                <w:sz w:val="18"/>
                <w:szCs w:val="18"/>
              </w:rPr>
            </w:pPr>
            <w:r>
              <w:rPr>
                <w:b/>
                <w:sz w:val="18"/>
                <w:szCs w:val="18"/>
              </w:rPr>
              <w:t>Artículo</w:t>
            </w:r>
          </w:p>
        </w:tc>
        <w:tc>
          <w:tcPr>
            <w:tcW w:w="2052" w:type="dxa"/>
            <w:shd w:val="clear" w:color="auto" w:fill="EFEFEF"/>
          </w:tcPr>
          <w:p w:rsidR="008E7488" w:rsidRDefault="008E7488" w:rsidP="001F5F1F">
            <w:pPr>
              <w:jc w:val="center"/>
              <w:rPr>
                <w:b/>
                <w:sz w:val="18"/>
                <w:szCs w:val="18"/>
              </w:rPr>
            </w:pPr>
            <w:r>
              <w:rPr>
                <w:b/>
                <w:sz w:val="18"/>
                <w:szCs w:val="18"/>
              </w:rPr>
              <w:t>Descripción</w:t>
            </w:r>
          </w:p>
        </w:tc>
        <w:tc>
          <w:tcPr>
            <w:tcW w:w="2108" w:type="dxa"/>
            <w:shd w:val="clear" w:color="auto" w:fill="EFEFEF"/>
          </w:tcPr>
          <w:p w:rsidR="008E7488" w:rsidRDefault="008E7488" w:rsidP="001F5F1F">
            <w:pPr>
              <w:jc w:val="center"/>
              <w:rPr>
                <w:b/>
                <w:sz w:val="18"/>
                <w:szCs w:val="18"/>
              </w:rPr>
            </w:pPr>
            <w:r>
              <w:rPr>
                <w:b/>
                <w:sz w:val="18"/>
                <w:szCs w:val="18"/>
              </w:rPr>
              <w:t>Entregables y demás características</w:t>
            </w:r>
          </w:p>
        </w:tc>
      </w:tr>
      <w:tr w:rsidR="008E7488" w:rsidTr="001F5F1F">
        <w:trPr>
          <w:trHeight w:val="685"/>
        </w:trPr>
        <w:tc>
          <w:tcPr>
            <w:tcW w:w="1150" w:type="dxa"/>
            <w:vAlign w:val="center"/>
          </w:tcPr>
          <w:p w:rsidR="008E7488" w:rsidRDefault="008E7488" w:rsidP="001F5F1F">
            <w:pPr>
              <w:jc w:val="center"/>
              <w:rPr>
                <w:b/>
                <w:sz w:val="18"/>
                <w:szCs w:val="18"/>
              </w:rPr>
            </w:pPr>
          </w:p>
        </w:tc>
        <w:tc>
          <w:tcPr>
            <w:tcW w:w="1162" w:type="dxa"/>
            <w:vAlign w:val="center"/>
          </w:tcPr>
          <w:p w:rsidR="008E7488" w:rsidRDefault="008E7488" w:rsidP="001F5F1F">
            <w:pPr>
              <w:jc w:val="center"/>
              <w:rPr>
                <w:b/>
                <w:sz w:val="18"/>
                <w:szCs w:val="18"/>
              </w:rPr>
            </w:pPr>
          </w:p>
        </w:tc>
        <w:tc>
          <w:tcPr>
            <w:tcW w:w="1180" w:type="dxa"/>
          </w:tcPr>
          <w:p w:rsidR="008E7488" w:rsidRDefault="008E7488" w:rsidP="001F5F1F">
            <w:pPr>
              <w:jc w:val="center"/>
              <w:rPr>
                <w:b/>
                <w:sz w:val="18"/>
                <w:szCs w:val="18"/>
              </w:rPr>
            </w:pPr>
          </w:p>
        </w:tc>
        <w:tc>
          <w:tcPr>
            <w:tcW w:w="1180" w:type="dxa"/>
            <w:vAlign w:val="center"/>
          </w:tcPr>
          <w:p w:rsidR="008E7488" w:rsidRDefault="008E7488" w:rsidP="001F5F1F">
            <w:pPr>
              <w:jc w:val="center"/>
              <w:rPr>
                <w:b/>
                <w:sz w:val="18"/>
                <w:szCs w:val="18"/>
              </w:rPr>
            </w:pPr>
          </w:p>
        </w:tc>
        <w:tc>
          <w:tcPr>
            <w:tcW w:w="1590" w:type="dxa"/>
          </w:tcPr>
          <w:p w:rsidR="008E7488" w:rsidRDefault="008E7488" w:rsidP="001F5F1F">
            <w:pPr>
              <w:rPr>
                <w:b/>
                <w:sz w:val="18"/>
                <w:szCs w:val="18"/>
              </w:rPr>
            </w:pPr>
          </w:p>
        </w:tc>
        <w:tc>
          <w:tcPr>
            <w:tcW w:w="2052" w:type="dxa"/>
          </w:tcPr>
          <w:p w:rsidR="008E7488" w:rsidRDefault="008E7488" w:rsidP="001F5F1F">
            <w:pPr>
              <w:jc w:val="both"/>
              <w:rPr>
                <w:sz w:val="12"/>
                <w:szCs w:val="12"/>
              </w:rPr>
            </w:pPr>
          </w:p>
        </w:tc>
        <w:tc>
          <w:tcPr>
            <w:tcW w:w="2108" w:type="dxa"/>
          </w:tcPr>
          <w:p w:rsidR="008E7488" w:rsidRDefault="008E7488" w:rsidP="001F5F1F">
            <w:pPr>
              <w:rPr>
                <w:b/>
                <w:sz w:val="18"/>
                <w:szCs w:val="18"/>
              </w:rPr>
            </w:pPr>
          </w:p>
        </w:tc>
      </w:tr>
      <w:tr w:rsidR="008E7488" w:rsidTr="001F5F1F">
        <w:trPr>
          <w:trHeight w:val="685"/>
        </w:trPr>
        <w:tc>
          <w:tcPr>
            <w:tcW w:w="1150" w:type="dxa"/>
            <w:vAlign w:val="center"/>
          </w:tcPr>
          <w:p w:rsidR="008E7488" w:rsidRDefault="008E7488" w:rsidP="001F5F1F">
            <w:pPr>
              <w:jc w:val="center"/>
              <w:rPr>
                <w:b/>
                <w:sz w:val="18"/>
                <w:szCs w:val="18"/>
              </w:rPr>
            </w:pPr>
          </w:p>
        </w:tc>
        <w:tc>
          <w:tcPr>
            <w:tcW w:w="1162" w:type="dxa"/>
            <w:vAlign w:val="center"/>
          </w:tcPr>
          <w:p w:rsidR="008E7488" w:rsidRDefault="008E7488" w:rsidP="001F5F1F">
            <w:pPr>
              <w:jc w:val="center"/>
              <w:rPr>
                <w:b/>
                <w:sz w:val="18"/>
                <w:szCs w:val="18"/>
              </w:rPr>
            </w:pPr>
          </w:p>
        </w:tc>
        <w:tc>
          <w:tcPr>
            <w:tcW w:w="1180" w:type="dxa"/>
          </w:tcPr>
          <w:p w:rsidR="008E7488" w:rsidRDefault="008E7488" w:rsidP="001F5F1F">
            <w:pPr>
              <w:jc w:val="center"/>
              <w:rPr>
                <w:b/>
                <w:sz w:val="18"/>
                <w:szCs w:val="18"/>
              </w:rPr>
            </w:pPr>
          </w:p>
        </w:tc>
        <w:tc>
          <w:tcPr>
            <w:tcW w:w="1180" w:type="dxa"/>
            <w:vAlign w:val="center"/>
          </w:tcPr>
          <w:p w:rsidR="008E7488" w:rsidRDefault="008E7488" w:rsidP="001F5F1F">
            <w:pPr>
              <w:jc w:val="center"/>
              <w:rPr>
                <w:b/>
                <w:sz w:val="18"/>
                <w:szCs w:val="18"/>
              </w:rPr>
            </w:pPr>
          </w:p>
        </w:tc>
        <w:tc>
          <w:tcPr>
            <w:tcW w:w="1590" w:type="dxa"/>
          </w:tcPr>
          <w:p w:rsidR="008E7488" w:rsidRDefault="008E7488" w:rsidP="001F5F1F">
            <w:pPr>
              <w:rPr>
                <w:b/>
                <w:sz w:val="18"/>
                <w:szCs w:val="18"/>
              </w:rPr>
            </w:pPr>
          </w:p>
        </w:tc>
        <w:tc>
          <w:tcPr>
            <w:tcW w:w="2052" w:type="dxa"/>
          </w:tcPr>
          <w:p w:rsidR="008E7488" w:rsidRDefault="008E7488" w:rsidP="001F5F1F">
            <w:pPr>
              <w:jc w:val="both"/>
              <w:rPr>
                <w:sz w:val="12"/>
                <w:szCs w:val="12"/>
              </w:rPr>
            </w:pPr>
          </w:p>
        </w:tc>
        <w:tc>
          <w:tcPr>
            <w:tcW w:w="2108" w:type="dxa"/>
          </w:tcPr>
          <w:p w:rsidR="008E7488" w:rsidRDefault="008E7488" w:rsidP="001F5F1F">
            <w:pPr>
              <w:rPr>
                <w:b/>
                <w:sz w:val="18"/>
                <w:szCs w:val="18"/>
              </w:rPr>
            </w:pPr>
          </w:p>
        </w:tc>
      </w:tr>
      <w:tr w:rsidR="008E7488" w:rsidTr="001F5F1F">
        <w:trPr>
          <w:trHeight w:val="685"/>
        </w:trPr>
        <w:tc>
          <w:tcPr>
            <w:tcW w:w="1150" w:type="dxa"/>
            <w:vAlign w:val="center"/>
          </w:tcPr>
          <w:p w:rsidR="008E7488" w:rsidRDefault="008E7488" w:rsidP="001F5F1F">
            <w:pPr>
              <w:jc w:val="center"/>
              <w:rPr>
                <w:b/>
                <w:sz w:val="18"/>
                <w:szCs w:val="18"/>
              </w:rPr>
            </w:pPr>
          </w:p>
        </w:tc>
        <w:tc>
          <w:tcPr>
            <w:tcW w:w="1162" w:type="dxa"/>
            <w:vAlign w:val="center"/>
          </w:tcPr>
          <w:p w:rsidR="008E7488" w:rsidRDefault="008E7488" w:rsidP="001F5F1F">
            <w:pPr>
              <w:jc w:val="center"/>
              <w:rPr>
                <w:b/>
                <w:sz w:val="18"/>
                <w:szCs w:val="18"/>
              </w:rPr>
            </w:pPr>
          </w:p>
        </w:tc>
        <w:tc>
          <w:tcPr>
            <w:tcW w:w="1180" w:type="dxa"/>
          </w:tcPr>
          <w:p w:rsidR="008E7488" w:rsidRDefault="008E7488" w:rsidP="001F5F1F">
            <w:pPr>
              <w:jc w:val="center"/>
              <w:rPr>
                <w:b/>
                <w:sz w:val="18"/>
                <w:szCs w:val="18"/>
              </w:rPr>
            </w:pPr>
          </w:p>
        </w:tc>
        <w:tc>
          <w:tcPr>
            <w:tcW w:w="1180" w:type="dxa"/>
            <w:vAlign w:val="center"/>
          </w:tcPr>
          <w:p w:rsidR="008E7488" w:rsidRDefault="008E7488" w:rsidP="001F5F1F">
            <w:pPr>
              <w:jc w:val="center"/>
              <w:rPr>
                <w:b/>
                <w:sz w:val="18"/>
                <w:szCs w:val="18"/>
              </w:rPr>
            </w:pPr>
          </w:p>
        </w:tc>
        <w:tc>
          <w:tcPr>
            <w:tcW w:w="1590" w:type="dxa"/>
          </w:tcPr>
          <w:p w:rsidR="008E7488" w:rsidRDefault="008E7488" w:rsidP="001F5F1F">
            <w:pPr>
              <w:rPr>
                <w:b/>
                <w:sz w:val="18"/>
                <w:szCs w:val="18"/>
              </w:rPr>
            </w:pPr>
          </w:p>
        </w:tc>
        <w:tc>
          <w:tcPr>
            <w:tcW w:w="2052" w:type="dxa"/>
          </w:tcPr>
          <w:p w:rsidR="008E7488" w:rsidRDefault="008E7488" w:rsidP="001F5F1F">
            <w:pPr>
              <w:jc w:val="both"/>
              <w:rPr>
                <w:sz w:val="12"/>
                <w:szCs w:val="12"/>
              </w:rPr>
            </w:pPr>
          </w:p>
        </w:tc>
        <w:tc>
          <w:tcPr>
            <w:tcW w:w="2108" w:type="dxa"/>
          </w:tcPr>
          <w:p w:rsidR="008E7488" w:rsidRDefault="008E7488" w:rsidP="001F5F1F">
            <w:pPr>
              <w:rPr>
                <w:b/>
                <w:sz w:val="18"/>
                <w:szCs w:val="18"/>
              </w:rPr>
            </w:pPr>
          </w:p>
        </w:tc>
      </w:tr>
      <w:tr w:rsidR="008E7488" w:rsidTr="001F5F1F">
        <w:trPr>
          <w:trHeight w:val="685"/>
        </w:trPr>
        <w:tc>
          <w:tcPr>
            <w:tcW w:w="1150" w:type="dxa"/>
            <w:vAlign w:val="center"/>
          </w:tcPr>
          <w:p w:rsidR="008E7488" w:rsidRDefault="008E7488" w:rsidP="001F5F1F">
            <w:pPr>
              <w:jc w:val="center"/>
              <w:rPr>
                <w:b/>
                <w:sz w:val="18"/>
                <w:szCs w:val="18"/>
              </w:rPr>
            </w:pPr>
          </w:p>
        </w:tc>
        <w:tc>
          <w:tcPr>
            <w:tcW w:w="1162" w:type="dxa"/>
            <w:vAlign w:val="center"/>
          </w:tcPr>
          <w:p w:rsidR="008E7488" w:rsidRDefault="008E7488" w:rsidP="001F5F1F">
            <w:pPr>
              <w:jc w:val="center"/>
              <w:rPr>
                <w:b/>
                <w:sz w:val="18"/>
                <w:szCs w:val="18"/>
              </w:rPr>
            </w:pPr>
          </w:p>
        </w:tc>
        <w:tc>
          <w:tcPr>
            <w:tcW w:w="1180" w:type="dxa"/>
          </w:tcPr>
          <w:p w:rsidR="008E7488" w:rsidRDefault="008E7488" w:rsidP="001F5F1F">
            <w:pPr>
              <w:jc w:val="center"/>
              <w:rPr>
                <w:b/>
                <w:sz w:val="18"/>
                <w:szCs w:val="18"/>
              </w:rPr>
            </w:pPr>
          </w:p>
        </w:tc>
        <w:tc>
          <w:tcPr>
            <w:tcW w:w="1180" w:type="dxa"/>
            <w:vAlign w:val="center"/>
          </w:tcPr>
          <w:p w:rsidR="008E7488" w:rsidRDefault="008E7488" w:rsidP="001F5F1F">
            <w:pPr>
              <w:jc w:val="center"/>
              <w:rPr>
                <w:b/>
                <w:sz w:val="18"/>
                <w:szCs w:val="18"/>
              </w:rPr>
            </w:pPr>
          </w:p>
        </w:tc>
        <w:tc>
          <w:tcPr>
            <w:tcW w:w="1590" w:type="dxa"/>
          </w:tcPr>
          <w:p w:rsidR="008E7488" w:rsidRDefault="008E7488" w:rsidP="001F5F1F">
            <w:pPr>
              <w:rPr>
                <w:b/>
                <w:sz w:val="18"/>
                <w:szCs w:val="18"/>
              </w:rPr>
            </w:pPr>
          </w:p>
        </w:tc>
        <w:tc>
          <w:tcPr>
            <w:tcW w:w="2052" w:type="dxa"/>
          </w:tcPr>
          <w:p w:rsidR="008E7488" w:rsidRDefault="008E7488" w:rsidP="001F5F1F">
            <w:pPr>
              <w:jc w:val="both"/>
              <w:rPr>
                <w:sz w:val="12"/>
                <w:szCs w:val="12"/>
              </w:rPr>
            </w:pPr>
          </w:p>
        </w:tc>
        <w:tc>
          <w:tcPr>
            <w:tcW w:w="2108" w:type="dxa"/>
          </w:tcPr>
          <w:p w:rsidR="008E7488" w:rsidRDefault="008E7488" w:rsidP="001F5F1F">
            <w:pPr>
              <w:rPr>
                <w:b/>
                <w:sz w:val="18"/>
                <w:szCs w:val="18"/>
              </w:rPr>
            </w:pPr>
          </w:p>
        </w:tc>
      </w:tr>
      <w:tr w:rsidR="008E7488" w:rsidTr="001F5F1F">
        <w:trPr>
          <w:trHeight w:val="685"/>
        </w:trPr>
        <w:tc>
          <w:tcPr>
            <w:tcW w:w="1150" w:type="dxa"/>
            <w:vAlign w:val="center"/>
          </w:tcPr>
          <w:p w:rsidR="008E7488" w:rsidRDefault="008E7488" w:rsidP="001F5F1F">
            <w:pPr>
              <w:jc w:val="center"/>
              <w:rPr>
                <w:b/>
                <w:sz w:val="18"/>
                <w:szCs w:val="18"/>
              </w:rPr>
            </w:pPr>
          </w:p>
        </w:tc>
        <w:tc>
          <w:tcPr>
            <w:tcW w:w="1162" w:type="dxa"/>
            <w:vAlign w:val="center"/>
          </w:tcPr>
          <w:p w:rsidR="008E7488" w:rsidRDefault="008E7488" w:rsidP="001F5F1F">
            <w:pPr>
              <w:jc w:val="center"/>
              <w:rPr>
                <w:b/>
                <w:sz w:val="18"/>
                <w:szCs w:val="18"/>
              </w:rPr>
            </w:pPr>
          </w:p>
        </w:tc>
        <w:tc>
          <w:tcPr>
            <w:tcW w:w="1180" w:type="dxa"/>
          </w:tcPr>
          <w:p w:rsidR="008E7488" w:rsidRDefault="008E7488" w:rsidP="001F5F1F">
            <w:pPr>
              <w:jc w:val="center"/>
              <w:rPr>
                <w:b/>
                <w:sz w:val="18"/>
                <w:szCs w:val="18"/>
              </w:rPr>
            </w:pPr>
          </w:p>
        </w:tc>
        <w:tc>
          <w:tcPr>
            <w:tcW w:w="1180" w:type="dxa"/>
            <w:vAlign w:val="center"/>
          </w:tcPr>
          <w:p w:rsidR="008E7488" w:rsidRDefault="008E7488" w:rsidP="001F5F1F">
            <w:pPr>
              <w:jc w:val="center"/>
              <w:rPr>
                <w:b/>
                <w:sz w:val="18"/>
                <w:szCs w:val="18"/>
              </w:rPr>
            </w:pPr>
          </w:p>
        </w:tc>
        <w:tc>
          <w:tcPr>
            <w:tcW w:w="1590" w:type="dxa"/>
          </w:tcPr>
          <w:p w:rsidR="008E7488" w:rsidRDefault="008E7488" w:rsidP="001F5F1F">
            <w:pPr>
              <w:rPr>
                <w:b/>
                <w:sz w:val="18"/>
                <w:szCs w:val="18"/>
              </w:rPr>
            </w:pPr>
          </w:p>
        </w:tc>
        <w:tc>
          <w:tcPr>
            <w:tcW w:w="2052" w:type="dxa"/>
          </w:tcPr>
          <w:p w:rsidR="008E7488" w:rsidRDefault="008E7488" w:rsidP="001F5F1F">
            <w:pPr>
              <w:jc w:val="both"/>
              <w:rPr>
                <w:sz w:val="12"/>
                <w:szCs w:val="12"/>
              </w:rPr>
            </w:pPr>
          </w:p>
        </w:tc>
        <w:tc>
          <w:tcPr>
            <w:tcW w:w="2108" w:type="dxa"/>
          </w:tcPr>
          <w:p w:rsidR="008E7488" w:rsidRDefault="008E7488" w:rsidP="001F5F1F">
            <w:pPr>
              <w:rPr>
                <w:b/>
                <w:sz w:val="18"/>
                <w:szCs w:val="18"/>
              </w:rPr>
            </w:pPr>
          </w:p>
        </w:tc>
      </w:tr>
      <w:tr w:rsidR="008E7488" w:rsidTr="001F5F1F">
        <w:trPr>
          <w:trHeight w:val="685"/>
        </w:trPr>
        <w:tc>
          <w:tcPr>
            <w:tcW w:w="1150" w:type="dxa"/>
            <w:vAlign w:val="center"/>
          </w:tcPr>
          <w:p w:rsidR="008E7488" w:rsidRDefault="008E7488" w:rsidP="001F5F1F">
            <w:pPr>
              <w:jc w:val="center"/>
              <w:rPr>
                <w:b/>
                <w:sz w:val="18"/>
                <w:szCs w:val="18"/>
              </w:rPr>
            </w:pPr>
          </w:p>
        </w:tc>
        <w:tc>
          <w:tcPr>
            <w:tcW w:w="1162" w:type="dxa"/>
            <w:vAlign w:val="center"/>
          </w:tcPr>
          <w:p w:rsidR="008E7488" w:rsidRDefault="008E7488" w:rsidP="001F5F1F">
            <w:pPr>
              <w:jc w:val="center"/>
              <w:rPr>
                <w:b/>
                <w:sz w:val="18"/>
                <w:szCs w:val="18"/>
              </w:rPr>
            </w:pPr>
          </w:p>
        </w:tc>
        <w:tc>
          <w:tcPr>
            <w:tcW w:w="1180" w:type="dxa"/>
          </w:tcPr>
          <w:p w:rsidR="008E7488" w:rsidRDefault="008E7488" w:rsidP="001F5F1F">
            <w:pPr>
              <w:jc w:val="center"/>
              <w:rPr>
                <w:b/>
                <w:sz w:val="18"/>
                <w:szCs w:val="18"/>
              </w:rPr>
            </w:pPr>
          </w:p>
        </w:tc>
        <w:tc>
          <w:tcPr>
            <w:tcW w:w="1180" w:type="dxa"/>
            <w:vAlign w:val="center"/>
          </w:tcPr>
          <w:p w:rsidR="008E7488" w:rsidRDefault="008E7488" w:rsidP="001F5F1F">
            <w:pPr>
              <w:jc w:val="center"/>
              <w:rPr>
                <w:b/>
                <w:sz w:val="18"/>
                <w:szCs w:val="18"/>
              </w:rPr>
            </w:pPr>
          </w:p>
        </w:tc>
        <w:tc>
          <w:tcPr>
            <w:tcW w:w="1590" w:type="dxa"/>
          </w:tcPr>
          <w:p w:rsidR="008E7488" w:rsidRDefault="008E7488" w:rsidP="001F5F1F">
            <w:pPr>
              <w:rPr>
                <w:b/>
                <w:sz w:val="18"/>
                <w:szCs w:val="18"/>
              </w:rPr>
            </w:pPr>
          </w:p>
        </w:tc>
        <w:tc>
          <w:tcPr>
            <w:tcW w:w="2052" w:type="dxa"/>
          </w:tcPr>
          <w:p w:rsidR="008E7488" w:rsidRDefault="008E7488" w:rsidP="001F5F1F">
            <w:pPr>
              <w:jc w:val="both"/>
              <w:rPr>
                <w:sz w:val="12"/>
                <w:szCs w:val="12"/>
              </w:rPr>
            </w:pPr>
          </w:p>
        </w:tc>
        <w:tc>
          <w:tcPr>
            <w:tcW w:w="2108" w:type="dxa"/>
          </w:tcPr>
          <w:p w:rsidR="008E7488" w:rsidRDefault="008E7488" w:rsidP="001F5F1F">
            <w:pPr>
              <w:rPr>
                <w:b/>
                <w:sz w:val="18"/>
                <w:szCs w:val="18"/>
              </w:rPr>
            </w:pPr>
          </w:p>
        </w:tc>
      </w:tr>
    </w:tbl>
    <w:p w:rsidR="008E7488" w:rsidRDefault="008E7488" w:rsidP="008E7488">
      <w:pPr>
        <w:jc w:val="both"/>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p>
    <w:p w:rsidR="008E7488" w:rsidRDefault="008E7488" w:rsidP="008E7488">
      <w:pPr>
        <w:jc w:val="both"/>
        <w:rPr>
          <w:rFonts w:ascii="Calibri" w:eastAsia="Calibri" w:hAnsi="Calibri" w:cs="Calibri"/>
          <w:b/>
          <w:sz w:val="18"/>
          <w:szCs w:val="18"/>
          <w:u w:val="single"/>
        </w:rPr>
      </w:pPr>
      <w:r w:rsidRPr="00AC466C">
        <w:rPr>
          <w:rFonts w:ascii="Calibri" w:eastAsia="Calibri" w:hAnsi="Calibri" w:cs="Calibri"/>
          <w:b/>
          <w:sz w:val="18"/>
          <w:szCs w:val="18"/>
        </w:rPr>
        <w:t xml:space="preserve">NOTA: Se deberá realizar el desglose a </w:t>
      </w:r>
      <w:r w:rsidRPr="00AC466C">
        <w:rPr>
          <w:rFonts w:ascii="Calibri" w:eastAsia="Calibri" w:hAnsi="Calibri" w:cs="Calibri"/>
          <w:b/>
          <w:sz w:val="18"/>
          <w:szCs w:val="18"/>
          <w:u w:val="single"/>
        </w:rPr>
        <w:t>detalle</w:t>
      </w:r>
      <w:r w:rsidRPr="00AC466C">
        <w:rPr>
          <w:rFonts w:ascii="Calibri" w:eastAsia="Calibri" w:hAnsi="Calibri" w:cs="Calibri"/>
          <w:b/>
          <w:sz w:val="18"/>
          <w:szCs w:val="18"/>
        </w:rPr>
        <w:t xml:space="preserve"> del anexo técnico (Especificaciones) cumpliendo con lo requerido en el mismo en </w:t>
      </w:r>
      <w:r w:rsidRPr="00AC466C">
        <w:rPr>
          <w:rFonts w:ascii="Calibri" w:eastAsia="Calibri" w:hAnsi="Calibri" w:cs="Calibri"/>
          <w:b/>
          <w:sz w:val="18"/>
          <w:szCs w:val="18"/>
          <w:u w:val="single"/>
        </w:rPr>
        <w:t>formato libre</w:t>
      </w:r>
      <w:r>
        <w:rPr>
          <w:rFonts w:ascii="Calibri" w:eastAsia="Calibri" w:hAnsi="Calibri" w:cs="Calibri"/>
          <w:b/>
          <w:sz w:val="18"/>
          <w:szCs w:val="18"/>
          <w:u w:val="single"/>
        </w:rPr>
        <w:t xml:space="preserve"> en hoja membretada y firmado por el representante legal o Persona Física según corresponda</w:t>
      </w:r>
    </w:p>
    <w:p w:rsidR="008E7488" w:rsidRDefault="008E7488" w:rsidP="008E7488">
      <w:pPr>
        <w:jc w:val="both"/>
        <w:rPr>
          <w:rFonts w:ascii="Calibri" w:eastAsia="Calibri" w:hAnsi="Calibri" w:cs="Calibri"/>
          <w:b/>
          <w:color w:val="FF0000"/>
          <w:sz w:val="18"/>
          <w:szCs w:val="18"/>
          <w:u w:val="single"/>
        </w:rPr>
      </w:pP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el pedido y/o contrato, la convocatoria y las modificaciones que se deriven de las aclaraciones del presente procedimiento.</w:t>
      </w:r>
    </w:p>
    <w:p w:rsidR="008E7488" w:rsidRDefault="008E7488" w:rsidP="008E7488">
      <w:pPr>
        <w:ind w:left="700"/>
        <w:jc w:val="center"/>
        <w:rPr>
          <w:rFonts w:ascii="Calibri" w:eastAsia="Calibri" w:hAnsi="Calibri" w:cs="Calibri"/>
          <w:sz w:val="18"/>
          <w:szCs w:val="18"/>
        </w:rPr>
      </w:pPr>
      <w:r>
        <w:rPr>
          <w:rFonts w:ascii="Calibri" w:eastAsia="Calibri" w:hAnsi="Calibri" w:cs="Calibri"/>
          <w:sz w:val="18"/>
          <w:szCs w:val="18"/>
        </w:rPr>
        <w:t xml:space="preserve"> </w:t>
      </w: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 xml:space="preserve">Seré responsable por los defectos, vicios ocultos o falta de calidad en general de los servicios por cualquier otro incumplimiento en que puedan incurrir en los términos del pedido y/o contrato. </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ATENTAMENTE</w:t>
      </w: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lastRenderedPageBreak/>
        <w:t>ANEXO 3</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jc w:val="center"/>
        <w:rPr>
          <w:rFonts w:ascii="Calibri" w:eastAsia="Calibri" w:hAnsi="Calibri" w:cs="Calibri"/>
          <w:b/>
          <w:smallCaps/>
          <w:sz w:val="18"/>
          <w:szCs w:val="18"/>
        </w:rPr>
      </w:pPr>
    </w:p>
    <w:p w:rsidR="008E7488" w:rsidRDefault="008E7488" w:rsidP="008E7488">
      <w:pPr>
        <w:jc w:val="center"/>
        <w:rPr>
          <w:rFonts w:ascii="Calibri" w:eastAsia="Calibri" w:hAnsi="Calibri" w:cs="Calibri"/>
          <w:b/>
          <w:smallCaps/>
          <w:sz w:val="18"/>
          <w:szCs w:val="18"/>
        </w:rPr>
      </w:pPr>
    </w:p>
    <w:p w:rsidR="008E7488" w:rsidRDefault="008E7488" w:rsidP="008E7488">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8E7488" w:rsidRDefault="008E7488" w:rsidP="008E7488">
      <w:pPr>
        <w:rPr>
          <w:rFonts w:ascii="Calibri" w:eastAsia="Calibri" w:hAnsi="Calibri" w:cs="Calibri"/>
          <w:b/>
          <w:smallCaps/>
          <w:sz w:val="18"/>
          <w:szCs w:val="18"/>
        </w:rPr>
      </w:pPr>
    </w:p>
    <w:p w:rsidR="008E7488" w:rsidRDefault="008E7488" w:rsidP="008E7488">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8E7488" w:rsidRDefault="008E7488" w:rsidP="008E7488">
      <w:pPr>
        <w:jc w:val="center"/>
        <w:rPr>
          <w:rFonts w:ascii="Calibri" w:eastAsia="Calibri" w:hAnsi="Calibri" w:cs="Calibri"/>
          <w:b/>
          <w:smallCaps/>
          <w:sz w:val="18"/>
          <w:szCs w:val="18"/>
        </w:rPr>
      </w:pPr>
    </w:p>
    <w:tbl>
      <w:tblPr>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1499"/>
        <w:gridCol w:w="1410"/>
        <w:gridCol w:w="1547"/>
      </w:tblGrid>
      <w:tr w:rsidR="008E7488" w:rsidTr="001F5F1F">
        <w:trPr>
          <w:trHeight w:val="240"/>
        </w:trPr>
        <w:tc>
          <w:tcPr>
            <w:tcW w:w="1039" w:type="dxa"/>
            <w:shd w:val="clear" w:color="auto" w:fill="EFEFEF"/>
          </w:tcPr>
          <w:p w:rsidR="008E7488" w:rsidRDefault="008E7488" w:rsidP="001F5F1F">
            <w:pPr>
              <w:rPr>
                <w:b/>
                <w:sz w:val="18"/>
                <w:szCs w:val="18"/>
              </w:rPr>
            </w:pPr>
            <w:r>
              <w:rPr>
                <w:b/>
                <w:sz w:val="18"/>
                <w:szCs w:val="18"/>
              </w:rPr>
              <w:t>Progresivo</w:t>
            </w:r>
          </w:p>
        </w:tc>
        <w:tc>
          <w:tcPr>
            <w:tcW w:w="929" w:type="dxa"/>
            <w:shd w:val="clear" w:color="auto" w:fill="EFEFEF"/>
          </w:tcPr>
          <w:p w:rsidR="008E7488" w:rsidRDefault="008E7488" w:rsidP="001F5F1F">
            <w:pPr>
              <w:rPr>
                <w:b/>
                <w:sz w:val="18"/>
                <w:szCs w:val="18"/>
              </w:rPr>
            </w:pPr>
            <w:r>
              <w:rPr>
                <w:b/>
                <w:sz w:val="18"/>
                <w:szCs w:val="18"/>
              </w:rPr>
              <w:t>Cantidad</w:t>
            </w:r>
          </w:p>
        </w:tc>
        <w:tc>
          <w:tcPr>
            <w:tcW w:w="990" w:type="dxa"/>
            <w:shd w:val="clear" w:color="auto" w:fill="EFEFEF"/>
          </w:tcPr>
          <w:p w:rsidR="008E7488" w:rsidRDefault="008E7488" w:rsidP="001F5F1F">
            <w:pPr>
              <w:jc w:val="center"/>
              <w:rPr>
                <w:b/>
                <w:sz w:val="18"/>
                <w:szCs w:val="18"/>
              </w:rPr>
            </w:pPr>
            <w:r>
              <w:rPr>
                <w:b/>
                <w:sz w:val="18"/>
                <w:szCs w:val="18"/>
              </w:rPr>
              <w:t>Unidad de Medida</w:t>
            </w:r>
          </w:p>
        </w:tc>
        <w:tc>
          <w:tcPr>
            <w:tcW w:w="1470" w:type="dxa"/>
            <w:shd w:val="clear" w:color="auto" w:fill="EFEFEF"/>
          </w:tcPr>
          <w:p w:rsidR="008E7488" w:rsidRDefault="008E7488" w:rsidP="001F5F1F">
            <w:pPr>
              <w:rPr>
                <w:b/>
                <w:sz w:val="18"/>
                <w:szCs w:val="18"/>
              </w:rPr>
            </w:pPr>
            <w:r>
              <w:rPr>
                <w:b/>
                <w:sz w:val="18"/>
                <w:szCs w:val="18"/>
              </w:rPr>
              <w:t>Artículo</w:t>
            </w:r>
          </w:p>
        </w:tc>
        <w:tc>
          <w:tcPr>
            <w:tcW w:w="1627" w:type="dxa"/>
            <w:shd w:val="clear" w:color="auto" w:fill="EFEFEF"/>
          </w:tcPr>
          <w:p w:rsidR="008E7488" w:rsidRDefault="008E7488" w:rsidP="001F5F1F">
            <w:pPr>
              <w:rPr>
                <w:b/>
                <w:sz w:val="18"/>
                <w:szCs w:val="18"/>
              </w:rPr>
            </w:pPr>
            <w:r>
              <w:rPr>
                <w:b/>
                <w:sz w:val="18"/>
                <w:szCs w:val="18"/>
              </w:rPr>
              <w:t>Descripción</w:t>
            </w:r>
          </w:p>
        </w:tc>
        <w:tc>
          <w:tcPr>
            <w:tcW w:w="1499" w:type="dxa"/>
            <w:shd w:val="clear" w:color="auto" w:fill="EFEFEF"/>
          </w:tcPr>
          <w:p w:rsidR="008E7488" w:rsidRDefault="008E7488" w:rsidP="001F5F1F">
            <w:pPr>
              <w:rPr>
                <w:b/>
                <w:sz w:val="18"/>
                <w:szCs w:val="18"/>
              </w:rPr>
            </w:pPr>
            <w:r>
              <w:rPr>
                <w:b/>
                <w:sz w:val="18"/>
                <w:szCs w:val="18"/>
              </w:rPr>
              <w:t>Entregables</w:t>
            </w:r>
          </w:p>
        </w:tc>
        <w:tc>
          <w:tcPr>
            <w:tcW w:w="1410" w:type="dxa"/>
            <w:shd w:val="clear" w:color="auto" w:fill="EFEFEF"/>
          </w:tcPr>
          <w:p w:rsidR="008E7488" w:rsidRDefault="008E7488" w:rsidP="001F5F1F">
            <w:pPr>
              <w:rPr>
                <w:b/>
                <w:sz w:val="18"/>
                <w:szCs w:val="18"/>
              </w:rPr>
            </w:pPr>
            <w:r>
              <w:rPr>
                <w:b/>
                <w:sz w:val="18"/>
                <w:szCs w:val="18"/>
              </w:rPr>
              <w:t>Precio Unitario</w:t>
            </w:r>
          </w:p>
        </w:tc>
        <w:tc>
          <w:tcPr>
            <w:tcW w:w="1547" w:type="dxa"/>
            <w:shd w:val="clear" w:color="auto" w:fill="EFEFEF"/>
          </w:tcPr>
          <w:p w:rsidR="008E7488" w:rsidRDefault="008E7488" w:rsidP="001F5F1F">
            <w:pPr>
              <w:rPr>
                <w:b/>
                <w:sz w:val="18"/>
                <w:szCs w:val="18"/>
              </w:rPr>
            </w:pPr>
            <w:r>
              <w:rPr>
                <w:b/>
                <w:sz w:val="18"/>
                <w:szCs w:val="18"/>
              </w:rPr>
              <w:t>Importe</w:t>
            </w:r>
          </w:p>
        </w:tc>
      </w:tr>
      <w:tr w:rsidR="008E7488" w:rsidTr="001F5F1F">
        <w:trPr>
          <w:trHeight w:val="320"/>
        </w:trPr>
        <w:tc>
          <w:tcPr>
            <w:tcW w:w="1039" w:type="dxa"/>
            <w:vAlign w:val="center"/>
          </w:tcPr>
          <w:p w:rsidR="008E7488" w:rsidRDefault="008E7488" w:rsidP="001F5F1F">
            <w:pPr>
              <w:jc w:val="center"/>
              <w:rPr>
                <w:b/>
                <w:sz w:val="18"/>
                <w:szCs w:val="18"/>
              </w:rPr>
            </w:pPr>
          </w:p>
        </w:tc>
        <w:tc>
          <w:tcPr>
            <w:tcW w:w="929" w:type="dxa"/>
            <w:vAlign w:val="center"/>
          </w:tcPr>
          <w:p w:rsidR="008E7488" w:rsidRDefault="008E7488" w:rsidP="001F5F1F">
            <w:pPr>
              <w:jc w:val="center"/>
              <w:rPr>
                <w:b/>
                <w:sz w:val="18"/>
                <w:szCs w:val="18"/>
              </w:rPr>
            </w:pPr>
          </w:p>
        </w:tc>
        <w:tc>
          <w:tcPr>
            <w:tcW w:w="990" w:type="dxa"/>
            <w:vAlign w:val="center"/>
          </w:tcPr>
          <w:p w:rsidR="008E7488" w:rsidRDefault="008E7488" w:rsidP="001F5F1F">
            <w:pPr>
              <w:jc w:val="center"/>
              <w:rPr>
                <w:b/>
                <w:sz w:val="18"/>
                <w:szCs w:val="18"/>
              </w:rPr>
            </w:pPr>
          </w:p>
        </w:tc>
        <w:tc>
          <w:tcPr>
            <w:tcW w:w="1470" w:type="dxa"/>
          </w:tcPr>
          <w:p w:rsidR="008E7488" w:rsidRDefault="008E7488" w:rsidP="001F5F1F">
            <w:pPr>
              <w:rPr>
                <w:b/>
                <w:sz w:val="18"/>
                <w:szCs w:val="18"/>
              </w:rPr>
            </w:pPr>
          </w:p>
        </w:tc>
        <w:tc>
          <w:tcPr>
            <w:tcW w:w="1627" w:type="dxa"/>
          </w:tcPr>
          <w:p w:rsidR="008E7488" w:rsidRDefault="008E7488" w:rsidP="001F5F1F">
            <w:pPr>
              <w:rPr>
                <w:b/>
                <w:sz w:val="18"/>
                <w:szCs w:val="18"/>
              </w:rPr>
            </w:pPr>
          </w:p>
        </w:tc>
        <w:tc>
          <w:tcPr>
            <w:tcW w:w="1499" w:type="dxa"/>
          </w:tcPr>
          <w:p w:rsidR="008E7488" w:rsidRDefault="008E7488" w:rsidP="001F5F1F">
            <w:pPr>
              <w:rPr>
                <w:b/>
                <w:sz w:val="18"/>
                <w:szCs w:val="18"/>
              </w:rPr>
            </w:pPr>
          </w:p>
        </w:tc>
        <w:tc>
          <w:tcPr>
            <w:tcW w:w="1410" w:type="dxa"/>
          </w:tcPr>
          <w:p w:rsidR="008E7488" w:rsidRDefault="008E7488" w:rsidP="001F5F1F">
            <w:pPr>
              <w:rPr>
                <w:b/>
                <w:sz w:val="18"/>
                <w:szCs w:val="18"/>
              </w:rPr>
            </w:pPr>
          </w:p>
        </w:tc>
        <w:tc>
          <w:tcPr>
            <w:tcW w:w="1547" w:type="dxa"/>
          </w:tcPr>
          <w:p w:rsidR="008E7488" w:rsidRDefault="008E7488" w:rsidP="001F5F1F">
            <w:pPr>
              <w:rPr>
                <w:b/>
                <w:sz w:val="18"/>
                <w:szCs w:val="18"/>
              </w:rPr>
            </w:pPr>
          </w:p>
        </w:tc>
      </w:tr>
    </w:tbl>
    <w:p w:rsidR="008E7488" w:rsidRDefault="008E7488" w:rsidP="008E7488">
      <w:pPr>
        <w:rPr>
          <w:rFonts w:ascii="Calibri" w:eastAsia="Calibri" w:hAnsi="Calibri" w:cs="Calibri"/>
          <w:b/>
          <w:smallCaps/>
          <w:sz w:val="18"/>
          <w:szCs w:val="18"/>
        </w:rPr>
      </w:pPr>
    </w:p>
    <w:tbl>
      <w:tblPr>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8E7488" w:rsidTr="001F5F1F">
        <w:tc>
          <w:tcPr>
            <w:tcW w:w="2580" w:type="dxa"/>
          </w:tcPr>
          <w:p w:rsidR="008E7488" w:rsidRDefault="008E7488" w:rsidP="001F5F1F">
            <w:pPr>
              <w:jc w:val="center"/>
              <w:rPr>
                <w:b/>
                <w:smallCaps/>
                <w:sz w:val="18"/>
                <w:szCs w:val="18"/>
              </w:rPr>
            </w:pPr>
            <w:r>
              <w:rPr>
                <w:b/>
                <w:smallCaps/>
                <w:sz w:val="18"/>
                <w:szCs w:val="18"/>
              </w:rPr>
              <w:t>Subtotal</w:t>
            </w:r>
          </w:p>
        </w:tc>
        <w:tc>
          <w:tcPr>
            <w:tcW w:w="1860" w:type="dxa"/>
          </w:tcPr>
          <w:p w:rsidR="008E7488" w:rsidRDefault="008E7488" w:rsidP="001F5F1F">
            <w:pPr>
              <w:jc w:val="center"/>
              <w:rPr>
                <w:b/>
                <w:smallCaps/>
                <w:sz w:val="18"/>
                <w:szCs w:val="18"/>
              </w:rPr>
            </w:pPr>
          </w:p>
        </w:tc>
      </w:tr>
      <w:tr w:rsidR="008E7488" w:rsidTr="001F5F1F">
        <w:tc>
          <w:tcPr>
            <w:tcW w:w="2580" w:type="dxa"/>
          </w:tcPr>
          <w:p w:rsidR="008E7488" w:rsidRDefault="008E7488" w:rsidP="001F5F1F">
            <w:pPr>
              <w:jc w:val="center"/>
              <w:rPr>
                <w:b/>
                <w:smallCaps/>
                <w:sz w:val="18"/>
                <w:szCs w:val="18"/>
              </w:rPr>
            </w:pPr>
            <w:r>
              <w:rPr>
                <w:b/>
                <w:smallCaps/>
                <w:sz w:val="18"/>
                <w:szCs w:val="18"/>
              </w:rPr>
              <w:t>IVA</w:t>
            </w:r>
          </w:p>
        </w:tc>
        <w:tc>
          <w:tcPr>
            <w:tcW w:w="1860" w:type="dxa"/>
          </w:tcPr>
          <w:p w:rsidR="008E7488" w:rsidRDefault="008E7488" w:rsidP="001F5F1F">
            <w:pPr>
              <w:jc w:val="center"/>
              <w:rPr>
                <w:b/>
                <w:smallCaps/>
                <w:sz w:val="18"/>
                <w:szCs w:val="18"/>
              </w:rPr>
            </w:pPr>
          </w:p>
        </w:tc>
      </w:tr>
      <w:tr w:rsidR="008E7488" w:rsidTr="001F5F1F">
        <w:tc>
          <w:tcPr>
            <w:tcW w:w="2580" w:type="dxa"/>
          </w:tcPr>
          <w:p w:rsidR="008E7488" w:rsidRDefault="008E7488" w:rsidP="001F5F1F">
            <w:pPr>
              <w:jc w:val="center"/>
              <w:rPr>
                <w:b/>
                <w:smallCaps/>
                <w:sz w:val="18"/>
                <w:szCs w:val="18"/>
              </w:rPr>
            </w:pPr>
            <w:r>
              <w:rPr>
                <w:b/>
                <w:smallCaps/>
                <w:sz w:val="18"/>
                <w:szCs w:val="18"/>
              </w:rPr>
              <w:t>total</w:t>
            </w:r>
          </w:p>
        </w:tc>
        <w:tc>
          <w:tcPr>
            <w:tcW w:w="1860" w:type="dxa"/>
          </w:tcPr>
          <w:p w:rsidR="008E7488" w:rsidRDefault="008E7488" w:rsidP="001F5F1F">
            <w:pPr>
              <w:jc w:val="center"/>
              <w:rPr>
                <w:b/>
                <w:smallCaps/>
                <w:sz w:val="18"/>
                <w:szCs w:val="18"/>
              </w:rPr>
            </w:pPr>
          </w:p>
        </w:tc>
      </w:tr>
    </w:tbl>
    <w:p w:rsidR="008E7488" w:rsidRDefault="008E7488" w:rsidP="008E7488">
      <w:pPr>
        <w:jc w:val="center"/>
        <w:rPr>
          <w:rFonts w:ascii="Calibri" w:eastAsia="Calibri" w:hAnsi="Calibri" w:cs="Calibri"/>
          <w:b/>
          <w:smallCaps/>
          <w:sz w:val="18"/>
          <w:szCs w:val="18"/>
        </w:rPr>
      </w:pPr>
    </w:p>
    <w:p w:rsidR="008E7488" w:rsidRDefault="008E7488" w:rsidP="008E7488">
      <w:pPr>
        <w:rPr>
          <w:rFonts w:ascii="Calibri" w:eastAsia="Calibri" w:hAnsi="Calibri" w:cs="Calibri"/>
          <w:b/>
          <w:sz w:val="18"/>
          <w:szCs w:val="18"/>
        </w:rPr>
      </w:pPr>
    </w:p>
    <w:p w:rsidR="008E7488" w:rsidRDefault="008E7488" w:rsidP="008E7488">
      <w:pPr>
        <w:rPr>
          <w:rFonts w:ascii="Calibri" w:eastAsia="Calibri" w:hAnsi="Calibri" w:cs="Calibri"/>
          <w:b/>
          <w:sz w:val="18"/>
          <w:szCs w:val="18"/>
        </w:rPr>
      </w:pPr>
      <w:r>
        <w:rPr>
          <w:rFonts w:ascii="Calibri" w:eastAsia="Calibri" w:hAnsi="Calibri" w:cs="Calibri"/>
          <w:b/>
          <w:sz w:val="18"/>
          <w:szCs w:val="18"/>
        </w:rPr>
        <w:t>CANTIDAD CON LETRA:</w:t>
      </w:r>
    </w:p>
    <w:p w:rsidR="008E7488" w:rsidRDefault="008E7488" w:rsidP="008E7488">
      <w:pPr>
        <w:rPr>
          <w:rFonts w:ascii="Calibri" w:eastAsia="Calibri" w:hAnsi="Calibri" w:cs="Calibri"/>
          <w:b/>
          <w:sz w:val="18"/>
          <w:szCs w:val="18"/>
        </w:rPr>
      </w:pPr>
    </w:p>
    <w:p w:rsidR="008E7488" w:rsidRPr="00A910AC" w:rsidRDefault="008E7488" w:rsidP="008E7488">
      <w:pPr>
        <w:rPr>
          <w:rFonts w:ascii="Calibri" w:eastAsia="Calibri" w:hAnsi="Calibri" w:cs="Calibri"/>
          <w:b/>
          <w:sz w:val="18"/>
          <w:szCs w:val="18"/>
        </w:rPr>
      </w:pPr>
      <w:r w:rsidRPr="00A910AC">
        <w:rPr>
          <w:rFonts w:ascii="Calibri" w:eastAsia="Calibri" w:hAnsi="Calibri" w:cs="Calibri"/>
          <w:b/>
          <w:sz w:val="18"/>
          <w:szCs w:val="18"/>
        </w:rPr>
        <w:t xml:space="preserve">TIEMPO DE ENTREGA:  </w:t>
      </w:r>
    </w:p>
    <w:p w:rsidR="008E7488" w:rsidRPr="00A910AC" w:rsidRDefault="008E7488" w:rsidP="008E7488">
      <w:pPr>
        <w:rPr>
          <w:rFonts w:ascii="Calibri" w:eastAsia="Calibri" w:hAnsi="Calibri" w:cs="Calibri"/>
          <w:b/>
          <w:sz w:val="18"/>
          <w:szCs w:val="18"/>
        </w:rPr>
      </w:pPr>
      <w:r w:rsidRPr="00A910AC">
        <w:rPr>
          <w:rFonts w:ascii="Calibri" w:eastAsia="Calibri" w:hAnsi="Calibri" w:cs="Calibri"/>
          <w:b/>
          <w:sz w:val="18"/>
          <w:szCs w:val="18"/>
        </w:rPr>
        <w:t>(Deberá especificar si son días hábiles y naturales, considerando los tiempos reales de entrega).</w:t>
      </w:r>
    </w:p>
    <w:p w:rsidR="008E7488" w:rsidRDefault="008E7488" w:rsidP="008E7488">
      <w:pPr>
        <w:rPr>
          <w:rFonts w:ascii="Calibri" w:eastAsia="Calibri" w:hAnsi="Calibri" w:cs="Calibri"/>
          <w:b/>
          <w:sz w:val="18"/>
          <w:szCs w:val="18"/>
          <w:highlight w:val="yellow"/>
        </w:rPr>
      </w:pPr>
    </w:p>
    <w:p w:rsidR="008E7488" w:rsidRPr="00A910AC" w:rsidRDefault="008E7488" w:rsidP="008E7488">
      <w:pPr>
        <w:rPr>
          <w:rFonts w:ascii="Calibri" w:eastAsia="Calibri" w:hAnsi="Calibri" w:cs="Calibri"/>
          <w:b/>
          <w:sz w:val="18"/>
          <w:szCs w:val="18"/>
        </w:rPr>
      </w:pPr>
      <w:r w:rsidRPr="00A910AC">
        <w:rPr>
          <w:rFonts w:ascii="Calibri" w:eastAsia="Calibri" w:hAnsi="Calibri" w:cs="Calibri"/>
          <w:b/>
          <w:sz w:val="18"/>
          <w:szCs w:val="18"/>
        </w:rPr>
        <w:t>CONDICIONES DE PAGO:</w:t>
      </w:r>
    </w:p>
    <w:p w:rsidR="008E7488" w:rsidRDefault="008E7488" w:rsidP="008E7488">
      <w:pPr>
        <w:rPr>
          <w:rFonts w:ascii="Calibri" w:eastAsia="Calibri" w:hAnsi="Calibri" w:cs="Calibri"/>
          <w:b/>
          <w:sz w:val="18"/>
          <w:szCs w:val="18"/>
        </w:rPr>
      </w:pP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8E7488" w:rsidRDefault="008E7488" w:rsidP="008E7488">
      <w:pPr>
        <w:jc w:val="both"/>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 xml:space="preserve">Manifiesto que los precios cotizados en la presente propuesta, serán los mismos en caso de que la </w:t>
      </w:r>
      <w:r w:rsidRPr="00CC458F">
        <w:rPr>
          <w:rFonts w:ascii="Calibri" w:eastAsia="Calibri" w:hAnsi="Calibri" w:cs="Calibri"/>
          <w:sz w:val="18"/>
          <w:szCs w:val="18"/>
        </w:rPr>
        <w:t>Unidad Centralizada de Compras</w:t>
      </w:r>
      <w:r>
        <w:rPr>
          <w:rFonts w:ascii="Calibri" w:eastAsia="Calibri" w:hAnsi="Calibri" w:cs="Calibri"/>
          <w:sz w:val="18"/>
          <w:szCs w:val="18"/>
        </w:rPr>
        <w:t xml:space="preserve"> y/o el Comité según corresponda opte por realizar ajustes al momento de adjudicar de forma parcial los bienes o servicios objeto de este proceso de adquisición.</w:t>
      </w:r>
    </w:p>
    <w:p w:rsidR="008E7488" w:rsidRDefault="008E7488" w:rsidP="008E7488">
      <w:pPr>
        <w:jc w:val="both"/>
        <w:rPr>
          <w:rFonts w:ascii="Calibri" w:eastAsia="Calibri" w:hAnsi="Calibri" w:cs="Calibri"/>
          <w:sz w:val="18"/>
          <w:szCs w:val="18"/>
        </w:rPr>
      </w:pP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ATENTAMENTE</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___________________________</w:t>
      </w: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Nombre y firma del Participante</w:t>
      </w: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o Representante Legal del mismo.</w:t>
      </w:r>
    </w:p>
    <w:p w:rsidR="008E7488" w:rsidRDefault="008E7488" w:rsidP="008E7488">
      <w:pPr>
        <w:jc w:val="center"/>
        <w:rPr>
          <w:rFonts w:ascii="Calibri" w:eastAsia="Calibri" w:hAnsi="Calibri" w:cs="Calibri"/>
          <w:sz w:val="18"/>
          <w:szCs w:val="18"/>
        </w:rPr>
      </w:pPr>
      <w:r>
        <w:br w:type="page"/>
      </w: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lastRenderedPageBreak/>
        <w:t>ANEXO 4</w:t>
      </w: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rPr>
          <w:rFonts w:ascii="Calibri" w:eastAsia="Calibri" w:hAnsi="Calibri" w:cs="Calibri"/>
          <w:b/>
          <w:smallCaps/>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8E7488" w:rsidRDefault="008E7488" w:rsidP="008E7488">
      <w:pPr>
        <w:rPr>
          <w:rFonts w:ascii="Calibri" w:eastAsia="Calibri" w:hAnsi="Calibri" w:cs="Calibri"/>
          <w:sz w:val="18"/>
          <w:szCs w:val="18"/>
        </w:rPr>
      </w:pPr>
    </w:p>
    <w:p w:rsidR="008E7488" w:rsidRDefault="008E7488" w:rsidP="008E7488">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8E7488" w:rsidRPr="00CF6839" w:rsidRDefault="008E7488" w:rsidP="008E7488">
      <w:pPr>
        <w:rPr>
          <w:rFonts w:ascii="Calibri" w:eastAsia="Calibri" w:hAnsi="Calibri" w:cs="Calibri"/>
          <w:b/>
        </w:rPr>
      </w:pPr>
      <w:r w:rsidRPr="00CF6839">
        <w:rPr>
          <w:rFonts w:ascii="Calibri" w:eastAsia="Calibri" w:hAnsi="Calibri" w:cs="Calibri"/>
          <w:b/>
        </w:rPr>
        <w:t>OPD REGIMEN ESTATAL DE PROTECCION</w:t>
      </w:r>
    </w:p>
    <w:p w:rsidR="008E7488" w:rsidRPr="00CF6839" w:rsidRDefault="008E7488" w:rsidP="008E7488">
      <w:pPr>
        <w:rPr>
          <w:rFonts w:ascii="Calibri" w:eastAsia="Calibri" w:hAnsi="Calibri" w:cs="Calibri"/>
          <w:b/>
        </w:rPr>
      </w:pPr>
      <w:r w:rsidRPr="00CF6839">
        <w:rPr>
          <w:rFonts w:ascii="Calibri" w:eastAsia="Calibri" w:hAnsi="Calibri" w:cs="Calibri"/>
          <w:b/>
        </w:rPr>
        <w:t xml:space="preserve"> SOCIAL EN SALUD DE JALISCO</w:t>
      </w:r>
    </w:p>
    <w:p w:rsidR="008E7488" w:rsidRPr="00CF6839" w:rsidRDefault="008E7488" w:rsidP="008E7488">
      <w:pPr>
        <w:rPr>
          <w:rFonts w:ascii="Calibri" w:eastAsia="Calibri" w:hAnsi="Calibri" w:cs="Calibri"/>
          <w:b/>
        </w:rPr>
      </w:pPr>
      <w:r w:rsidRPr="00CF6839">
        <w:rPr>
          <w:rFonts w:ascii="Calibri" w:eastAsia="Calibri" w:hAnsi="Calibri" w:cs="Calibri"/>
          <w:b/>
        </w:rPr>
        <w:t>PRESENTE.</w:t>
      </w:r>
    </w:p>
    <w:p w:rsidR="008E7488" w:rsidRPr="00CF6839" w:rsidRDefault="008E7488" w:rsidP="008E7488">
      <w:pPr>
        <w:jc w:val="right"/>
        <w:rPr>
          <w:rFonts w:ascii="Calibri" w:eastAsia="Calibri" w:hAnsi="Calibri" w:cs="Calibri"/>
          <w:b/>
        </w:rPr>
      </w:pPr>
      <w:r w:rsidRPr="00CF6839">
        <w:rPr>
          <w:rFonts w:ascii="Calibri" w:eastAsia="Calibri" w:hAnsi="Calibri" w:cs="Calibri"/>
          <w:b/>
        </w:rPr>
        <w:t>AT’N: LCP. Eduardo Anguiano Godínez</w:t>
      </w:r>
    </w:p>
    <w:p w:rsidR="008E7488" w:rsidRPr="00CF6839" w:rsidRDefault="008E7488" w:rsidP="008E7488">
      <w:pPr>
        <w:jc w:val="right"/>
        <w:rPr>
          <w:rFonts w:ascii="Calibri" w:eastAsia="Calibri" w:hAnsi="Calibri" w:cs="Calibri"/>
          <w:b/>
        </w:rPr>
      </w:pPr>
      <w:r w:rsidRPr="00CF6839">
        <w:rPr>
          <w:rFonts w:ascii="Calibri" w:eastAsia="Calibri" w:hAnsi="Calibri" w:cs="Calibri"/>
          <w:b/>
        </w:rPr>
        <w:t>Jefe de Recursos Materiales</w:t>
      </w:r>
    </w:p>
    <w:p w:rsidR="008E7488" w:rsidRDefault="008E7488" w:rsidP="008E7488">
      <w:pPr>
        <w:jc w:val="right"/>
        <w:rPr>
          <w:rFonts w:ascii="Calibri" w:eastAsia="Calibri" w:hAnsi="Calibri" w:cs="Calibri"/>
          <w:sz w:val="18"/>
          <w:szCs w:val="18"/>
        </w:rPr>
      </w:pPr>
      <w:r w:rsidRPr="00CF6839">
        <w:rPr>
          <w:rFonts w:ascii="Calibri" w:eastAsia="Calibri" w:hAnsi="Calibri" w:cs="Calibri"/>
          <w:b/>
        </w:rPr>
        <w:t xml:space="preserve"> y Servicios Generales</w:t>
      </w:r>
    </w:p>
    <w:p w:rsidR="008E7488" w:rsidRDefault="008E7488" w:rsidP="008E7488">
      <w:pPr>
        <w:jc w:val="both"/>
        <w:rPr>
          <w:rFonts w:ascii="Calibri" w:eastAsia="Calibri" w:hAnsi="Calibri" w:cs="Calibri"/>
          <w:smallCaps/>
          <w:sz w:val="18"/>
          <w:szCs w:val="18"/>
        </w:rPr>
      </w:pP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 </w:t>
      </w:r>
      <w:r w:rsidRPr="0034264D">
        <w:rPr>
          <w:rFonts w:ascii="Calibri" w:eastAsia="Calibri" w:hAnsi="Calibri" w:cs="Calibri"/>
          <w:b/>
          <w:bCs/>
          <w:sz w:val="18"/>
          <w:szCs w:val="18"/>
        </w:rPr>
        <w:t>LPLSCC/REPSS/005/2019</w:t>
      </w:r>
      <w:r w:rsidRPr="0034264D">
        <w:rPr>
          <w:rFonts w:ascii="Calibri" w:eastAsia="Calibri" w:hAnsi="Calibri" w:cs="Calibri"/>
          <w:b/>
          <w:sz w:val="18"/>
          <w:szCs w:val="18"/>
        </w:rPr>
        <w:t xml:space="preserve"> </w:t>
      </w:r>
      <w:r>
        <w:rPr>
          <w:rFonts w:ascii="Calibri" w:eastAsia="Calibri" w:hAnsi="Calibri" w:cs="Calibri"/>
          <w:sz w:val="18"/>
          <w:szCs w:val="18"/>
        </w:rPr>
        <w:t xml:space="preserve">relativo a la </w:t>
      </w:r>
      <w:r w:rsidRPr="0017186F">
        <w:rPr>
          <w:rFonts w:ascii="Calibri" w:eastAsia="Calibri" w:hAnsi="Calibri" w:cs="Calibri"/>
          <w:b/>
          <w:smallCaps/>
          <w:sz w:val="18"/>
          <w:szCs w:val="18"/>
        </w:rPr>
        <w:t xml:space="preserve">“ADQUISICIÓN DE AGUA PURIFICADA PARA CONSUMO DEL PERSONAL DEL OPD REPSS JALISCO. SEGUNDA </w:t>
      </w:r>
      <w:proofErr w:type="gramStart"/>
      <w:r w:rsidRPr="0017186F">
        <w:rPr>
          <w:rFonts w:ascii="Calibri" w:eastAsia="Calibri" w:hAnsi="Calibri" w:cs="Calibri"/>
          <w:b/>
          <w:smallCaps/>
          <w:sz w:val="18"/>
          <w:szCs w:val="18"/>
        </w:rPr>
        <w:t>CONVOCATORIA”</w:t>
      </w:r>
      <w:r>
        <w:rPr>
          <w:rFonts w:ascii="Calibri" w:eastAsia="Calibri" w:hAnsi="Calibri" w:cs="Calibri"/>
          <w:b/>
          <w:smallCaps/>
          <w:sz w:val="18"/>
          <w:szCs w:val="18"/>
        </w:rPr>
        <w:t xml:space="preserve"> </w:t>
      </w:r>
      <w:r>
        <w:rPr>
          <w:rFonts w:ascii="Calibri" w:eastAsia="Calibri" w:hAnsi="Calibri" w:cs="Calibri"/>
          <w:sz w:val="18"/>
          <w:szCs w:val="18"/>
        </w:rPr>
        <w:t xml:space="preserve"> (</w:t>
      </w:r>
      <w:proofErr w:type="gramEnd"/>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w:t>
      </w:r>
      <w:r w:rsidRPr="00CF6839">
        <w:rPr>
          <w:rFonts w:ascii="Calibri" w:eastAsia="Calibri" w:hAnsi="Calibri" w:cs="Calibri"/>
          <w:b/>
          <w:i/>
          <w:sz w:val="18"/>
          <w:szCs w:val="18"/>
        </w:rPr>
        <w:t>nombre del firmante</w:t>
      </w:r>
      <w:r>
        <w:rPr>
          <w:rFonts w:ascii="Calibri" w:eastAsia="Calibri" w:hAnsi="Calibri" w:cs="Calibri"/>
          <w:i/>
          <w:sz w:val="18"/>
          <w:szCs w:val="18"/>
        </w:rPr>
        <w:t>)</w:t>
      </w:r>
      <w:r>
        <w:rPr>
          <w:rFonts w:ascii="Calibri" w:eastAsia="Calibri" w:hAnsi="Calibri" w:cs="Calibri"/>
          <w:sz w:val="18"/>
          <w:szCs w:val="18"/>
        </w:rPr>
        <w:t xml:space="preserve"> en mi calidad de Representante Legal de </w:t>
      </w:r>
      <w:r>
        <w:rPr>
          <w:rFonts w:ascii="Calibri" w:eastAsia="Calibri" w:hAnsi="Calibri" w:cs="Calibri"/>
          <w:i/>
          <w:sz w:val="18"/>
          <w:szCs w:val="18"/>
        </w:rPr>
        <w:t>(</w:t>
      </w:r>
      <w:r w:rsidRPr="00CF6839">
        <w:rPr>
          <w:rFonts w:ascii="Calibri" w:eastAsia="Calibri" w:hAnsi="Calibri" w:cs="Calibri"/>
          <w:b/>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8E7488" w:rsidRDefault="008E7488" w:rsidP="008E7488">
      <w:pPr>
        <w:jc w:val="both"/>
        <w:rPr>
          <w:rFonts w:ascii="Calibri" w:eastAsia="Calibri" w:hAnsi="Calibri" w:cs="Calibri"/>
          <w:b/>
          <w:smallCaps/>
          <w:sz w:val="18"/>
          <w:szCs w:val="18"/>
        </w:rPr>
      </w:pPr>
    </w:p>
    <w:p w:rsidR="008E7488" w:rsidRPr="004714CD" w:rsidRDefault="008E7488" w:rsidP="008E7488">
      <w:pPr>
        <w:numPr>
          <w:ilvl w:val="0"/>
          <w:numId w:val="12"/>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CF6839">
        <w:rPr>
          <w:rFonts w:ascii="Calibri" w:eastAsia="Calibri" w:hAnsi="Calibri" w:cs="Calibri"/>
          <w:b/>
          <w:i/>
          <w:sz w:val="18"/>
          <w:szCs w:val="18"/>
          <w:u w:val="single"/>
        </w:rPr>
        <w:t>Persona Física o Jurídica</w:t>
      </w:r>
      <w:r>
        <w:rPr>
          <w:rFonts w:ascii="Calibri" w:eastAsia="Calibri" w:hAnsi="Calibri" w:cs="Calibri"/>
          <w:i/>
          <w:sz w:val="18"/>
          <w:szCs w:val="18"/>
          <w:u w:val="single"/>
        </w:rPr>
        <w:t>)</w:t>
      </w:r>
      <w:r>
        <w:rPr>
          <w:rFonts w:ascii="Calibri" w:eastAsia="Calibri" w:hAnsi="Calibri" w:cs="Calibri"/>
          <w:sz w:val="18"/>
          <w:szCs w:val="18"/>
        </w:rPr>
        <w:t>. Así mismo, manifiesto que cuento con número de proveedor (XXXXXXXXXXXX) y con Registro Federal de Causantes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8E7488" w:rsidRDefault="008E7488" w:rsidP="008E7488">
      <w:pPr>
        <w:ind w:left="360"/>
        <w:jc w:val="both"/>
        <w:rPr>
          <w:rFonts w:ascii="Calibri" w:eastAsia="Calibri" w:hAnsi="Calibri" w:cs="Calibri"/>
        </w:rPr>
      </w:pPr>
    </w:p>
    <w:p w:rsidR="008E7488" w:rsidRPr="004714CD" w:rsidRDefault="008E7488" w:rsidP="008E7488">
      <w:pPr>
        <w:numPr>
          <w:ilvl w:val="0"/>
          <w:numId w:val="12"/>
        </w:numPr>
        <w:ind w:hanging="360"/>
        <w:jc w:val="both"/>
        <w:rPr>
          <w:rFonts w:ascii="Calibri" w:eastAsia="Calibri" w:hAnsi="Calibri" w:cs="Calibri"/>
        </w:rPr>
      </w:pPr>
      <w:r>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CF6839">
        <w:rPr>
          <w:rFonts w:ascii="Calibri" w:eastAsia="Calibri" w:hAnsi="Calibri" w:cs="Calibri"/>
          <w:sz w:val="18"/>
          <w:szCs w:val="18"/>
        </w:rPr>
        <w:t>OPD Régimen Estatal de Protección Social en Salud de Jalisco</w:t>
      </w:r>
      <w:r>
        <w:rPr>
          <w:rFonts w:ascii="Calibri" w:eastAsia="Calibri" w:hAnsi="Calibri" w:cs="Calibri"/>
          <w:sz w:val="18"/>
          <w:szCs w:val="18"/>
        </w:rPr>
        <w:t>, obligándome a cumplir con lo estipulado en cada uno de ellos y/o acatar las aclaraciones realizadas por las áreas técnicas del presente procedimiento.</w:t>
      </w:r>
    </w:p>
    <w:p w:rsidR="008E7488" w:rsidRDefault="008E7488" w:rsidP="008E7488">
      <w:pPr>
        <w:pStyle w:val="Prrafodelista"/>
        <w:rPr>
          <w:rFonts w:ascii="Calibri" w:eastAsia="Calibri" w:hAnsi="Calibri" w:cs="Calibri"/>
        </w:rPr>
      </w:pPr>
    </w:p>
    <w:p w:rsidR="008E7488" w:rsidRPr="004714CD" w:rsidRDefault="008E7488" w:rsidP="008E7488">
      <w:pPr>
        <w:numPr>
          <w:ilvl w:val="0"/>
          <w:numId w:val="12"/>
        </w:numPr>
        <w:ind w:hanging="360"/>
        <w:jc w:val="both"/>
        <w:rPr>
          <w:rFonts w:ascii="Calibri" w:eastAsia="Calibri" w:hAnsi="Calibri" w:cs="Calibri"/>
        </w:rPr>
      </w:pPr>
      <w:r w:rsidRPr="00AE5D8B">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8E7488" w:rsidRDefault="008E7488" w:rsidP="008E7488">
      <w:pPr>
        <w:pStyle w:val="Prrafodelista"/>
        <w:rPr>
          <w:rFonts w:ascii="Calibri" w:eastAsia="Calibri" w:hAnsi="Calibri" w:cs="Calibri"/>
        </w:rPr>
      </w:pPr>
    </w:p>
    <w:p w:rsidR="008E7488" w:rsidRPr="004714CD" w:rsidRDefault="008E7488" w:rsidP="008E7488">
      <w:pPr>
        <w:numPr>
          <w:ilvl w:val="0"/>
          <w:numId w:val="12"/>
        </w:numPr>
        <w:ind w:hanging="360"/>
        <w:jc w:val="both"/>
        <w:rPr>
          <w:rFonts w:ascii="Calibri" w:eastAsia="Calibri" w:hAnsi="Calibri" w:cs="Calibri"/>
        </w:rPr>
      </w:pPr>
      <w:r w:rsidRPr="004714CD">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OPD Régimen Estatal de Protección Social en Salud de Jalisco.</w:t>
      </w:r>
    </w:p>
    <w:p w:rsidR="008E7488" w:rsidRDefault="008E7488" w:rsidP="008E7488">
      <w:pPr>
        <w:pStyle w:val="Prrafodelista"/>
        <w:rPr>
          <w:rFonts w:ascii="Calibri" w:eastAsia="Calibri" w:hAnsi="Calibri" w:cs="Calibri"/>
          <w:sz w:val="18"/>
          <w:szCs w:val="18"/>
        </w:rPr>
      </w:pPr>
    </w:p>
    <w:p w:rsidR="008E7488" w:rsidRPr="004714CD" w:rsidRDefault="008E7488" w:rsidP="008E7488">
      <w:pPr>
        <w:numPr>
          <w:ilvl w:val="0"/>
          <w:numId w:val="12"/>
        </w:numPr>
        <w:ind w:hanging="360"/>
        <w:jc w:val="both"/>
        <w:rPr>
          <w:rFonts w:ascii="Calibri" w:eastAsia="Calibri" w:hAnsi="Calibri" w:cs="Calibri"/>
        </w:rPr>
      </w:pPr>
      <w:r w:rsidRPr="004714CD">
        <w:rPr>
          <w:rFonts w:ascii="Calibri" w:eastAsia="Calibri" w:hAnsi="Calibri" w:cs="Calibri"/>
          <w:sz w:val="18"/>
          <w:szCs w:val="18"/>
        </w:rPr>
        <w:t>Manifiesto que los precios cotizados en la presente propuesta, serán los mismos en caso de que la Unidad Centralizada de Compras opte por realizar ajustes al momento de adjudicar de forma parcial los bienes o servicios objeto de este proceso de adquisición.</w:t>
      </w:r>
    </w:p>
    <w:p w:rsidR="008E7488" w:rsidRDefault="008E7488" w:rsidP="008E7488">
      <w:pPr>
        <w:pStyle w:val="Prrafodelista"/>
        <w:rPr>
          <w:rFonts w:ascii="Calibri" w:eastAsia="Calibri" w:hAnsi="Calibri" w:cs="Calibri"/>
          <w:sz w:val="18"/>
          <w:szCs w:val="18"/>
        </w:rPr>
      </w:pPr>
    </w:p>
    <w:p w:rsidR="008E7488" w:rsidRPr="004714CD" w:rsidRDefault="008E7488" w:rsidP="008E7488">
      <w:pPr>
        <w:numPr>
          <w:ilvl w:val="0"/>
          <w:numId w:val="12"/>
        </w:numPr>
        <w:ind w:hanging="360"/>
        <w:jc w:val="both"/>
        <w:rPr>
          <w:rFonts w:ascii="Calibri" w:eastAsia="Calibri" w:hAnsi="Calibri" w:cs="Calibri"/>
        </w:rPr>
      </w:pPr>
      <w:r w:rsidRPr="004714CD">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8E7488" w:rsidRDefault="008E7488" w:rsidP="008E7488">
      <w:pPr>
        <w:pStyle w:val="Prrafodelista"/>
        <w:rPr>
          <w:rFonts w:ascii="Calibri" w:eastAsia="Calibri" w:hAnsi="Calibri" w:cs="Calibri"/>
          <w:sz w:val="18"/>
          <w:szCs w:val="18"/>
        </w:rPr>
      </w:pPr>
    </w:p>
    <w:p w:rsidR="008E7488" w:rsidRPr="004714CD" w:rsidRDefault="008E7488" w:rsidP="008E7488">
      <w:pPr>
        <w:numPr>
          <w:ilvl w:val="0"/>
          <w:numId w:val="12"/>
        </w:numPr>
        <w:ind w:hanging="360"/>
        <w:jc w:val="both"/>
        <w:rPr>
          <w:rFonts w:ascii="Calibri" w:eastAsia="Calibri" w:hAnsi="Calibri" w:cs="Calibri"/>
        </w:rPr>
      </w:pPr>
      <w:r w:rsidRPr="004714CD">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4714CD">
        <w:rPr>
          <w:rFonts w:ascii="Calibri" w:eastAsia="Calibri" w:hAnsi="Calibri" w:cs="Calibri"/>
          <w:b/>
          <w:smallCaps/>
          <w:sz w:val="18"/>
          <w:szCs w:val="18"/>
        </w:rPr>
        <w:t xml:space="preserve">DESCALIFICACIÓN DE LOS PARTICIPANTES </w:t>
      </w:r>
      <w:r w:rsidRPr="004714CD">
        <w:rPr>
          <w:rFonts w:ascii="Calibri" w:eastAsia="Calibri" w:hAnsi="Calibri" w:cs="Calibri"/>
          <w:sz w:val="18"/>
          <w:szCs w:val="18"/>
        </w:rPr>
        <w:t>que se indican en las Bases del presente proceso de adjudicación.</w:t>
      </w:r>
    </w:p>
    <w:p w:rsidR="008E7488" w:rsidRDefault="008E7488" w:rsidP="008E7488">
      <w:pPr>
        <w:pStyle w:val="Prrafodelista"/>
        <w:rPr>
          <w:rFonts w:ascii="Calibri" w:eastAsia="Calibri" w:hAnsi="Calibri" w:cs="Calibri"/>
          <w:sz w:val="18"/>
          <w:szCs w:val="18"/>
        </w:rPr>
      </w:pPr>
    </w:p>
    <w:p w:rsidR="008E7488" w:rsidRPr="004714CD" w:rsidRDefault="008E7488" w:rsidP="008E7488">
      <w:pPr>
        <w:numPr>
          <w:ilvl w:val="0"/>
          <w:numId w:val="12"/>
        </w:numPr>
        <w:ind w:hanging="360"/>
        <w:jc w:val="both"/>
        <w:rPr>
          <w:rFonts w:ascii="Calibri" w:eastAsia="Calibri" w:hAnsi="Calibri" w:cs="Calibri"/>
        </w:rPr>
      </w:pPr>
      <w:r w:rsidRPr="004714CD">
        <w:rPr>
          <w:rFonts w:ascii="Calibri" w:eastAsia="Calibri" w:hAnsi="Calibri" w:cs="Calibri"/>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w:t>
      </w:r>
      <w:r w:rsidRPr="004714CD">
        <w:rPr>
          <w:rFonts w:ascii="Calibri" w:eastAsia="Calibri" w:hAnsi="Calibri" w:cs="Calibri"/>
          <w:sz w:val="18"/>
          <w:szCs w:val="18"/>
        </w:rPr>
        <w:lastRenderedPageBreak/>
        <w:t>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8E7488" w:rsidRDefault="008E7488" w:rsidP="008E7488">
      <w:pPr>
        <w:pStyle w:val="Prrafodelista"/>
        <w:rPr>
          <w:rFonts w:ascii="Calibri" w:eastAsia="Calibri" w:hAnsi="Calibri" w:cs="Calibri"/>
        </w:rPr>
      </w:pPr>
    </w:p>
    <w:p w:rsidR="008E7488" w:rsidRDefault="008E7488" w:rsidP="008E7488">
      <w:pPr>
        <w:numPr>
          <w:ilvl w:val="0"/>
          <w:numId w:val="12"/>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8E7488" w:rsidRDefault="008E7488" w:rsidP="008E7488">
      <w:pPr>
        <w:jc w:val="both"/>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p>
    <w:p w:rsidR="008E7488" w:rsidRPr="006016EA" w:rsidRDefault="008E7488" w:rsidP="008E7488">
      <w:pPr>
        <w:jc w:val="center"/>
        <w:rPr>
          <w:rFonts w:ascii="Calibri" w:eastAsia="Calibri" w:hAnsi="Calibri" w:cs="Calibri"/>
          <w:b/>
          <w:sz w:val="18"/>
          <w:szCs w:val="18"/>
        </w:rPr>
      </w:pPr>
      <w:r w:rsidRPr="006016EA">
        <w:rPr>
          <w:rFonts w:ascii="Calibri" w:eastAsia="Calibri" w:hAnsi="Calibri" w:cs="Calibri"/>
          <w:b/>
          <w:sz w:val="18"/>
          <w:szCs w:val="18"/>
        </w:rPr>
        <w:t>ATENTAMENTE</w:t>
      </w: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sz w:val="18"/>
          <w:szCs w:val="18"/>
        </w:rPr>
      </w:pP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_____________________________</w:t>
      </w: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5</w:t>
      </w: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jc w:val="center"/>
        <w:rPr>
          <w:rFonts w:ascii="Calibri" w:eastAsia="Calibri" w:hAnsi="Calibri" w:cs="Calibri"/>
          <w:b/>
          <w:smallCaps/>
          <w:sz w:val="18"/>
          <w:szCs w:val="18"/>
        </w:rPr>
      </w:pPr>
    </w:p>
    <w:p w:rsidR="008E7488" w:rsidRDefault="008E7488" w:rsidP="008E7488">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8E7488" w:rsidRDefault="008E7488" w:rsidP="008E7488">
      <w:pPr>
        <w:jc w:val="center"/>
        <w:rPr>
          <w:rFonts w:ascii="Calibri" w:eastAsia="Calibri" w:hAnsi="Calibri" w:cs="Calibri"/>
          <w:b/>
          <w:color w:val="080808"/>
          <w:sz w:val="18"/>
          <w:szCs w:val="18"/>
        </w:rPr>
      </w:pPr>
    </w:p>
    <w:p w:rsidR="008E7488" w:rsidRDefault="008E7488" w:rsidP="008E7488">
      <w:pPr>
        <w:pStyle w:val="Ttulo4"/>
        <w:rPr>
          <w:rFonts w:ascii="Calibri" w:eastAsia="Calibri" w:hAnsi="Calibri" w:cs="Calibri"/>
          <w:smallCaps/>
          <w:sz w:val="18"/>
          <w:szCs w:val="18"/>
        </w:rPr>
      </w:pPr>
      <w:r>
        <w:rPr>
          <w:rFonts w:ascii="Calibri" w:eastAsia="Calibri" w:hAnsi="Calibri" w:cs="Calibri"/>
          <w:smallCaps/>
          <w:sz w:val="18"/>
          <w:szCs w:val="18"/>
        </w:rPr>
        <w:t>ACREDITACIÓN</w:t>
      </w:r>
    </w:p>
    <w:p w:rsidR="008E7488" w:rsidRDefault="008E7488" w:rsidP="008E7488">
      <w:pPr>
        <w:rPr>
          <w:rFonts w:ascii="Calibri" w:eastAsia="Calibri" w:hAnsi="Calibri" w:cs="Calibri"/>
          <w:sz w:val="18"/>
          <w:szCs w:val="18"/>
        </w:rPr>
      </w:pPr>
    </w:p>
    <w:p w:rsidR="008E7488" w:rsidRPr="006016EA" w:rsidRDefault="008E7488" w:rsidP="008E7488">
      <w:pPr>
        <w:rPr>
          <w:rFonts w:ascii="Calibri" w:eastAsia="Calibri" w:hAnsi="Calibri" w:cs="Calibri"/>
          <w:b/>
        </w:rPr>
      </w:pPr>
      <w:bookmarkStart w:id="2" w:name="_2et92p0" w:colFirst="0" w:colLast="0"/>
      <w:bookmarkEnd w:id="2"/>
      <w:r w:rsidRPr="006016EA">
        <w:rPr>
          <w:rFonts w:ascii="Calibri" w:eastAsia="Calibri" w:hAnsi="Calibri" w:cs="Calibri"/>
          <w:b/>
        </w:rPr>
        <w:t>OPD REGIMEN ESTATAL DE PROTECCION</w:t>
      </w:r>
    </w:p>
    <w:p w:rsidR="008E7488" w:rsidRPr="004C1CDA" w:rsidRDefault="008E7488" w:rsidP="008E7488">
      <w:pPr>
        <w:rPr>
          <w:rFonts w:ascii="Calibri" w:eastAsia="Calibri" w:hAnsi="Calibri" w:cs="Calibri"/>
          <w:b/>
        </w:rPr>
      </w:pPr>
      <w:r w:rsidRPr="006016EA">
        <w:rPr>
          <w:rFonts w:ascii="Calibri" w:eastAsia="Calibri" w:hAnsi="Calibri" w:cs="Calibri"/>
          <w:b/>
        </w:rPr>
        <w:t xml:space="preserve"> SOCIAL EN SALUD DE JALISCO</w:t>
      </w:r>
    </w:p>
    <w:p w:rsidR="008E7488" w:rsidRDefault="008E7488" w:rsidP="008E7488">
      <w:pPr>
        <w:rPr>
          <w:rFonts w:ascii="Calibri" w:eastAsia="Calibri" w:hAnsi="Calibri" w:cs="Calibri"/>
          <w:b/>
        </w:rPr>
      </w:pPr>
      <w:r>
        <w:rPr>
          <w:rFonts w:ascii="Calibri" w:eastAsia="Calibri" w:hAnsi="Calibri" w:cs="Calibri"/>
          <w:b/>
        </w:rPr>
        <w:t>PRESENTE.</w:t>
      </w:r>
    </w:p>
    <w:p w:rsidR="008E7488" w:rsidRPr="006016EA" w:rsidRDefault="008E7488" w:rsidP="008E7488">
      <w:pPr>
        <w:jc w:val="right"/>
        <w:rPr>
          <w:rFonts w:ascii="Calibri" w:eastAsia="Calibri" w:hAnsi="Calibri" w:cs="Calibri"/>
          <w:b/>
        </w:rPr>
      </w:pPr>
      <w:r w:rsidRPr="006016EA">
        <w:rPr>
          <w:rFonts w:ascii="Calibri" w:eastAsia="Calibri" w:hAnsi="Calibri" w:cs="Calibri"/>
          <w:b/>
        </w:rPr>
        <w:t>AT’N: LCP. Eduardo Anguiano Godínez</w:t>
      </w:r>
    </w:p>
    <w:p w:rsidR="008E7488" w:rsidRPr="006016EA" w:rsidRDefault="008E7488" w:rsidP="008E7488">
      <w:pPr>
        <w:jc w:val="right"/>
        <w:rPr>
          <w:rFonts w:ascii="Calibri" w:eastAsia="Calibri" w:hAnsi="Calibri" w:cs="Calibri"/>
          <w:b/>
        </w:rPr>
      </w:pPr>
      <w:r w:rsidRPr="006016EA">
        <w:rPr>
          <w:rFonts w:ascii="Calibri" w:eastAsia="Calibri" w:hAnsi="Calibri" w:cs="Calibri"/>
          <w:b/>
        </w:rPr>
        <w:t>Jefe de Recursos Materiales</w:t>
      </w:r>
    </w:p>
    <w:p w:rsidR="008E7488" w:rsidRDefault="008E7488" w:rsidP="008E7488">
      <w:pPr>
        <w:jc w:val="right"/>
        <w:rPr>
          <w:rFonts w:ascii="Calibri" w:eastAsia="Calibri" w:hAnsi="Calibri" w:cs="Calibri"/>
          <w:sz w:val="18"/>
          <w:szCs w:val="18"/>
        </w:rPr>
      </w:pPr>
      <w:r w:rsidRPr="006016EA">
        <w:rPr>
          <w:rFonts w:ascii="Calibri" w:eastAsia="Calibri" w:hAnsi="Calibri" w:cs="Calibri"/>
          <w:b/>
        </w:rPr>
        <w:t xml:space="preserve"> y Servicios Generales</w:t>
      </w:r>
    </w:p>
    <w:p w:rsidR="008E7488" w:rsidRDefault="008E7488" w:rsidP="008E7488">
      <w:pPr>
        <w:jc w:val="center"/>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w:t>
      </w:r>
      <w:r w:rsidRPr="006016EA">
        <w:rPr>
          <w:rFonts w:ascii="Calibri" w:eastAsia="Calibri" w:hAnsi="Calibri" w:cs="Calibri"/>
          <w:b/>
          <w:sz w:val="18"/>
          <w:szCs w:val="18"/>
          <w:u w:val="single"/>
        </w:rPr>
        <w:t>nombre</w:t>
      </w:r>
      <w:r>
        <w:rPr>
          <w:rFonts w:ascii="Calibri" w:eastAsia="Calibri" w:hAnsi="Calibri" w:cs="Calibri"/>
          <w:sz w:val="18"/>
          <w:szCs w:val="18"/>
          <w:u w:val="single"/>
        </w:rPr>
        <w:t>),</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 xml:space="preserve">Procedimiento de 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Pr>
          <w:rFonts w:ascii="Calibri" w:eastAsia="Calibri" w:hAnsi="Calibri" w:cs="Calibri"/>
          <w:sz w:val="18"/>
          <w:szCs w:val="18"/>
        </w:rPr>
        <w:t>, así como con los documentos que se deriven de éste, a nombre y representación de (</w:t>
      </w:r>
      <w:r w:rsidRPr="006016EA">
        <w:rPr>
          <w:rFonts w:ascii="Calibri" w:eastAsia="Calibri" w:hAnsi="Calibri" w:cs="Calibri"/>
          <w:b/>
          <w:sz w:val="18"/>
          <w:szCs w:val="18"/>
        </w:rPr>
        <w:t>persona física o moral</w:t>
      </w:r>
      <w:r>
        <w:rPr>
          <w:rFonts w:ascii="Calibri" w:eastAsia="Calibri" w:hAnsi="Calibri" w:cs="Calibri"/>
          <w:sz w:val="18"/>
          <w:szCs w:val="18"/>
        </w:rPr>
        <w:t>).</w:t>
      </w:r>
    </w:p>
    <w:p w:rsidR="008E7488" w:rsidRDefault="008E7488" w:rsidP="008E7488">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8E7488" w:rsidTr="001F5F1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E7488" w:rsidRDefault="008E7488" w:rsidP="001F5F1F">
            <w:pPr>
              <w:jc w:val="both"/>
              <w:rPr>
                <w:b/>
                <w:sz w:val="18"/>
                <w:szCs w:val="18"/>
              </w:rPr>
            </w:pPr>
            <w:r>
              <w:rPr>
                <w:b/>
                <w:sz w:val="18"/>
                <w:szCs w:val="18"/>
              </w:rPr>
              <w:t xml:space="preserve">Nombre del </w:t>
            </w:r>
            <w:proofErr w:type="gramStart"/>
            <w:r>
              <w:rPr>
                <w:b/>
                <w:sz w:val="18"/>
                <w:szCs w:val="18"/>
              </w:rPr>
              <w:t>Licitante :</w:t>
            </w:r>
            <w:proofErr w:type="gramEnd"/>
          </w:p>
        </w:tc>
      </w:tr>
      <w:tr w:rsidR="008E7488" w:rsidTr="001F5F1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E7488" w:rsidRDefault="008E7488" w:rsidP="001F5F1F">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8E7488" w:rsidTr="001F5F1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E7488" w:rsidRDefault="008E7488" w:rsidP="001F5F1F">
            <w:pPr>
              <w:jc w:val="both"/>
              <w:rPr>
                <w:b/>
                <w:sz w:val="18"/>
                <w:szCs w:val="18"/>
              </w:rPr>
            </w:pPr>
            <w:r>
              <w:rPr>
                <w:b/>
                <w:sz w:val="18"/>
                <w:szCs w:val="18"/>
              </w:rPr>
              <w:t>No. de Registro Federal de Contribuyentes:</w:t>
            </w:r>
          </w:p>
        </w:tc>
      </w:tr>
      <w:tr w:rsidR="008E7488" w:rsidTr="001F5F1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E7488" w:rsidRDefault="008E7488" w:rsidP="001F5F1F">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8E7488" w:rsidTr="001F5F1F">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8E7488" w:rsidRDefault="008E7488" w:rsidP="001F5F1F">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8E7488" w:rsidRDefault="008E7488" w:rsidP="001F5F1F">
            <w:pPr>
              <w:jc w:val="both"/>
              <w:rPr>
                <w:b/>
                <w:sz w:val="18"/>
                <w:szCs w:val="18"/>
              </w:rPr>
            </w:pPr>
            <w:r>
              <w:rPr>
                <w:b/>
                <w:sz w:val="18"/>
                <w:szCs w:val="18"/>
              </w:rPr>
              <w:t>Entidad Federativa:</w:t>
            </w:r>
          </w:p>
        </w:tc>
      </w:tr>
      <w:tr w:rsidR="008E7488" w:rsidTr="001F5F1F">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8E7488" w:rsidRDefault="008E7488" w:rsidP="001F5F1F">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8E7488" w:rsidRDefault="008E7488" w:rsidP="001F5F1F">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8E7488" w:rsidRDefault="008E7488" w:rsidP="001F5F1F">
            <w:pPr>
              <w:jc w:val="both"/>
              <w:rPr>
                <w:b/>
                <w:sz w:val="18"/>
                <w:szCs w:val="18"/>
              </w:rPr>
            </w:pPr>
            <w:r>
              <w:rPr>
                <w:b/>
                <w:sz w:val="18"/>
                <w:szCs w:val="18"/>
              </w:rPr>
              <w:t>Correo Electrónico:</w:t>
            </w:r>
          </w:p>
        </w:tc>
      </w:tr>
      <w:tr w:rsidR="008E7488" w:rsidTr="001F5F1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E7488" w:rsidRDefault="008E7488" w:rsidP="001F5F1F">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8E7488" w:rsidRDefault="008E7488" w:rsidP="001F5F1F">
            <w:pPr>
              <w:jc w:val="both"/>
              <w:rPr>
                <w:b/>
                <w:sz w:val="18"/>
                <w:szCs w:val="18"/>
              </w:rPr>
            </w:pPr>
          </w:p>
        </w:tc>
      </w:tr>
      <w:tr w:rsidR="008E7488" w:rsidTr="001F5F1F">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8E7488" w:rsidRDefault="008E7488" w:rsidP="001F5F1F">
            <w:pPr>
              <w:ind w:left="639"/>
              <w:jc w:val="both"/>
              <w:rPr>
                <w:i/>
                <w:sz w:val="18"/>
                <w:szCs w:val="18"/>
                <w:u w:val="single"/>
              </w:rPr>
            </w:pPr>
            <w:r>
              <w:rPr>
                <w:i/>
                <w:sz w:val="18"/>
                <w:szCs w:val="18"/>
                <w:u w:val="single"/>
              </w:rPr>
              <w:t>Para Personas Morales:</w:t>
            </w:r>
          </w:p>
          <w:p w:rsidR="008E7488" w:rsidRDefault="008E7488" w:rsidP="001F5F1F">
            <w:pPr>
              <w:jc w:val="both"/>
              <w:rPr>
                <w:b/>
                <w:sz w:val="18"/>
                <w:szCs w:val="18"/>
              </w:rPr>
            </w:pPr>
            <w:r>
              <w:rPr>
                <w:b/>
                <w:sz w:val="18"/>
                <w:szCs w:val="18"/>
              </w:rPr>
              <w:t xml:space="preserve">Número de Escritura Pública: </w:t>
            </w:r>
            <w:r>
              <w:rPr>
                <w:sz w:val="18"/>
                <w:szCs w:val="18"/>
              </w:rPr>
              <w:t>(</w:t>
            </w:r>
            <w:r>
              <w:rPr>
                <w:i/>
                <w:sz w:val="18"/>
                <w:szCs w:val="18"/>
              </w:rPr>
              <w:t xml:space="preserve">Acta Constitutiva y, de haberlas, </w:t>
            </w:r>
            <w:proofErr w:type="gramStart"/>
            <w:r>
              <w:rPr>
                <w:i/>
                <w:sz w:val="18"/>
                <w:szCs w:val="18"/>
              </w:rPr>
              <w:t>sus  reformas</w:t>
            </w:r>
            <w:proofErr w:type="gramEnd"/>
            <w:r>
              <w:rPr>
                <w:i/>
                <w:sz w:val="18"/>
                <w:szCs w:val="18"/>
              </w:rPr>
              <w:t xml:space="preserve">  y modificaciones</w:t>
            </w:r>
            <w:r>
              <w:rPr>
                <w:sz w:val="18"/>
                <w:szCs w:val="18"/>
              </w:rPr>
              <w:t>)</w:t>
            </w:r>
          </w:p>
          <w:p w:rsidR="008E7488" w:rsidRDefault="008E7488" w:rsidP="001F5F1F">
            <w:pPr>
              <w:jc w:val="both"/>
              <w:rPr>
                <w:b/>
                <w:sz w:val="18"/>
                <w:szCs w:val="18"/>
              </w:rPr>
            </w:pPr>
            <w:r>
              <w:rPr>
                <w:b/>
                <w:sz w:val="18"/>
                <w:szCs w:val="18"/>
              </w:rPr>
              <w:t>Fecha y lugar de expedición:</w:t>
            </w:r>
          </w:p>
          <w:p w:rsidR="008E7488" w:rsidRDefault="008E7488" w:rsidP="001F5F1F">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8E7488" w:rsidRDefault="008E7488" w:rsidP="001F5F1F">
            <w:pPr>
              <w:jc w:val="both"/>
              <w:rPr>
                <w:b/>
                <w:sz w:val="18"/>
                <w:szCs w:val="18"/>
              </w:rPr>
            </w:pPr>
            <w:r>
              <w:rPr>
                <w:b/>
                <w:sz w:val="18"/>
                <w:szCs w:val="18"/>
              </w:rPr>
              <w:t>Fecha de inscripción en el Registro Público de la Propiedad y de Comercio:</w:t>
            </w:r>
          </w:p>
          <w:p w:rsidR="008E7488" w:rsidRDefault="008E7488" w:rsidP="001F5F1F">
            <w:pPr>
              <w:jc w:val="both"/>
              <w:rPr>
                <w:b/>
                <w:sz w:val="18"/>
                <w:szCs w:val="18"/>
              </w:rPr>
            </w:pPr>
            <w:r>
              <w:rPr>
                <w:b/>
                <w:sz w:val="18"/>
                <w:szCs w:val="18"/>
              </w:rPr>
              <w:t>Tomo:                            Libro:                             Agregado con número al Apéndice:</w:t>
            </w:r>
          </w:p>
          <w:p w:rsidR="008E7488" w:rsidRDefault="008E7488" w:rsidP="001F5F1F">
            <w:pPr>
              <w:jc w:val="both"/>
              <w:rPr>
                <w:b/>
                <w:sz w:val="18"/>
                <w:szCs w:val="18"/>
              </w:rPr>
            </w:pPr>
          </w:p>
          <w:p w:rsidR="008E7488" w:rsidRDefault="008E7488" w:rsidP="001F5F1F">
            <w:pPr>
              <w:ind w:left="-70"/>
              <w:jc w:val="both"/>
              <w:rPr>
                <w:sz w:val="18"/>
                <w:szCs w:val="18"/>
              </w:rPr>
            </w:pPr>
            <w:r>
              <w:rPr>
                <w:b/>
                <w:sz w:val="18"/>
                <w:szCs w:val="18"/>
              </w:rPr>
              <w:t>*</w:t>
            </w:r>
            <w:r>
              <w:rPr>
                <w:sz w:val="18"/>
                <w:szCs w:val="18"/>
              </w:rPr>
              <w:t xml:space="preserve">NOTA: En caso de que hubiere modificaciones </w:t>
            </w:r>
            <w:r>
              <w:rPr>
                <w:b/>
                <w:sz w:val="18"/>
                <w:szCs w:val="18"/>
              </w:rPr>
              <w:t xml:space="preserve">relevantes </w:t>
            </w:r>
            <w:r>
              <w:rPr>
                <w:sz w:val="18"/>
                <w:szCs w:val="18"/>
              </w:rPr>
              <w:t>al Acta Constitutiva (cambio de razón social, de domicilio fiscal, de giro o actividad, etc.), deberá mencionar los datos anteriores que correspondan a dicha modificación y la referencia de la causa de la misma.</w:t>
            </w:r>
          </w:p>
          <w:p w:rsidR="008E7488" w:rsidRDefault="008E7488" w:rsidP="001F5F1F">
            <w:pPr>
              <w:ind w:left="-70"/>
              <w:jc w:val="both"/>
              <w:rPr>
                <w:sz w:val="18"/>
                <w:szCs w:val="18"/>
              </w:rPr>
            </w:pPr>
          </w:p>
          <w:p w:rsidR="008E7488" w:rsidRDefault="008E7488" w:rsidP="001F5F1F">
            <w:pPr>
              <w:ind w:left="639"/>
              <w:jc w:val="both"/>
              <w:rPr>
                <w:i/>
                <w:sz w:val="18"/>
                <w:szCs w:val="18"/>
                <w:u w:val="single"/>
              </w:rPr>
            </w:pPr>
            <w:r>
              <w:rPr>
                <w:i/>
                <w:sz w:val="18"/>
                <w:szCs w:val="18"/>
                <w:u w:val="single"/>
              </w:rPr>
              <w:t>Para Personas Físicas:</w:t>
            </w:r>
          </w:p>
          <w:p w:rsidR="008E7488" w:rsidRDefault="008E7488" w:rsidP="001F5F1F">
            <w:pPr>
              <w:jc w:val="both"/>
              <w:rPr>
                <w:b/>
                <w:sz w:val="18"/>
                <w:szCs w:val="18"/>
              </w:rPr>
            </w:pPr>
            <w:r>
              <w:rPr>
                <w:b/>
                <w:sz w:val="18"/>
                <w:szCs w:val="18"/>
              </w:rPr>
              <w:t>Número de folio de la Credencial de Elector:</w:t>
            </w:r>
          </w:p>
          <w:p w:rsidR="008E7488" w:rsidRDefault="008E7488" w:rsidP="001F5F1F">
            <w:pPr>
              <w:jc w:val="both"/>
              <w:rPr>
                <w:b/>
                <w:sz w:val="18"/>
                <w:szCs w:val="18"/>
              </w:rPr>
            </w:pPr>
          </w:p>
        </w:tc>
      </w:tr>
      <w:tr w:rsidR="008E7488" w:rsidTr="001F5F1F">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8E7488" w:rsidRDefault="008E7488" w:rsidP="001F5F1F">
            <w:pPr>
              <w:ind w:left="101" w:firstLine="10"/>
              <w:rPr>
                <w:b/>
                <w:sz w:val="18"/>
                <w:szCs w:val="18"/>
              </w:rPr>
            </w:pPr>
            <w:r>
              <w:rPr>
                <w:b/>
                <w:sz w:val="18"/>
                <w:szCs w:val="18"/>
              </w:rPr>
              <w:t xml:space="preserve">       </w:t>
            </w:r>
            <w:proofErr w:type="gramStart"/>
            <w:r>
              <w:rPr>
                <w:b/>
                <w:sz w:val="18"/>
                <w:szCs w:val="18"/>
              </w:rPr>
              <w:t>P  O</w:t>
            </w:r>
            <w:proofErr w:type="gramEnd"/>
            <w:r>
              <w:rPr>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8E7488" w:rsidRDefault="008E7488" w:rsidP="001F5F1F">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8E7488" w:rsidRDefault="008E7488" w:rsidP="001F5F1F">
            <w:pPr>
              <w:jc w:val="both"/>
              <w:rPr>
                <w:sz w:val="18"/>
                <w:szCs w:val="18"/>
              </w:rPr>
            </w:pPr>
            <w:r>
              <w:rPr>
                <w:b/>
                <w:sz w:val="18"/>
                <w:szCs w:val="18"/>
              </w:rPr>
              <w:t>Número de Escritura Pública:</w:t>
            </w:r>
          </w:p>
          <w:p w:rsidR="008E7488" w:rsidRDefault="008E7488" w:rsidP="001F5F1F">
            <w:pPr>
              <w:jc w:val="both"/>
              <w:rPr>
                <w:b/>
                <w:sz w:val="18"/>
                <w:szCs w:val="18"/>
              </w:rPr>
            </w:pPr>
            <w:r>
              <w:rPr>
                <w:b/>
                <w:sz w:val="18"/>
                <w:szCs w:val="18"/>
              </w:rPr>
              <w:t>Tipo de poder:</w:t>
            </w:r>
          </w:p>
          <w:p w:rsidR="008E7488" w:rsidRDefault="008E7488" w:rsidP="001F5F1F">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8E7488" w:rsidRDefault="008E7488" w:rsidP="001F5F1F">
            <w:pPr>
              <w:jc w:val="both"/>
              <w:rPr>
                <w:b/>
                <w:sz w:val="18"/>
                <w:szCs w:val="18"/>
              </w:rPr>
            </w:pPr>
            <w:r>
              <w:rPr>
                <w:b/>
                <w:sz w:val="18"/>
                <w:szCs w:val="18"/>
              </w:rPr>
              <w:t>Lugar y fecha de expedición:</w:t>
            </w:r>
          </w:p>
          <w:p w:rsidR="008E7488" w:rsidRDefault="008E7488" w:rsidP="001F5F1F">
            <w:pPr>
              <w:jc w:val="both"/>
              <w:rPr>
                <w:b/>
                <w:sz w:val="18"/>
                <w:szCs w:val="18"/>
              </w:rPr>
            </w:pPr>
            <w:r>
              <w:rPr>
                <w:b/>
                <w:sz w:val="18"/>
                <w:szCs w:val="18"/>
              </w:rPr>
              <w:t>Fecha de inscripción en el Registro Público de la Propiedad y de Comercio:</w:t>
            </w:r>
          </w:p>
          <w:p w:rsidR="008E7488" w:rsidRDefault="008E7488" w:rsidP="001F5F1F">
            <w:pPr>
              <w:jc w:val="both"/>
              <w:rPr>
                <w:b/>
                <w:sz w:val="18"/>
                <w:szCs w:val="18"/>
              </w:rPr>
            </w:pPr>
            <w:r>
              <w:rPr>
                <w:b/>
                <w:sz w:val="18"/>
                <w:szCs w:val="18"/>
              </w:rPr>
              <w:t>Tomo:                 Libro:                             Agregado con número al Apéndice:</w:t>
            </w:r>
          </w:p>
          <w:p w:rsidR="008E7488" w:rsidRDefault="008E7488" w:rsidP="001F5F1F">
            <w:pPr>
              <w:jc w:val="both"/>
              <w:rPr>
                <w:sz w:val="18"/>
                <w:szCs w:val="18"/>
              </w:rPr>
            </w:pPr>
          </w:p>
        </w:tc>
      </w:tr>
    </w:tbl>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8E7488" w:rsidRDefault="008E7488" w:rsidP="008E7488">
      <w:pPr>
        <w:jc w:val="center"/>
        <w:rPr>
          <w:rFonts w:ascii="Calibri" w:eastAsia="Calibri" w:hAnsi="Calibri" w:cs="Calibri"/>
          <w:b/>
          <w:sz w:val="18"/>
          <w:szCs w:val="18"/>
          <w:highlight w:val="white"/>
        </w:rPr>
      </w:pP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_________________________</w:t>
      </w: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 xml:space="preserve">Nombre y firma del </w:t>
      </w:r>
      <w:proofErr w:type="gramStart"/>
      <w:r>
        <w:rPr>
          <w:rFonts w:ascii="Calibri" w:eastAsia="Calibri" w:hAnsi="Calibri" w:cs="Calibri"/>
          <w:sz w:val="18"/>
          <w:szCs w:val="18"/>
        </w:rPr>
        <w:t>Licitante  o</w:t>
      </w:r>
      <w:proofErr w:type="gramEnd"/>
      <w:r>
        <w:rPr>
          <w:rFonts w:ascii="Calibri" w:eastAsia="Calibri" w:hAnsi="Calibri" w:cs="Calibri"/>
          <w:sz w:val="18"/>
          <w:szCs w:val="18"/>
        </w:rPr>
        <w:t xml:space="preserve"> Representante Legal </w:t>
      </w: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ANEXO 6</w:t>
      </w:r>
    </w:p>
    <w:p w:rsidR="008E7488" w:rsidRPr="0017186F" w:rsidRDefault="008E7488" w:rsidP="008E7488">
      <w:pPr>
        <w:jc w:val="center"/>
        <w:rPr>
          <w:rFonts w:ascii="Calibri" w:eastAsia="Calibri" w:hAnsi="Calibri" w:cs="Calibri"/>
          <w:b/>
          <w:smallCaps/>
          <w:sz w:val="18"/>
          <w:szCs w:val="18"/>
        </w:rPr>
      </w:pPr>
      <w:r>
        <w:rPr>
          <w:rFonts w:ascii="Calibri" w:eastAsia="Calibri" w:hAnsi="Calibri" w:cs="Calibri"/>
          <w:b/>
          <w:sz w:val="18"/>
          <w:szCs w:val="18"/>
        </w:rPr>
        <w:lastRenderedPageBreak/>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8E7488" w:rsidRDefault="008E7488" w:rsidP="008E7488">
      <w:pPr>
        <w:jc w:val="center"/>
        <w:rPr>
          <w:rFonts w:ascii="Calibri" w:eastAsia="Calibri" w:hAnsi="Calibri" w:cs="Calibri"/>
          <w:b/>
          <w:sz w:val="18"/>
          <w:szCs w:val="18"/>
        </w:rPr>
      </w:pPr>
    </w:p>
    <w:p w:rsidR="008E7488" w:rsidRDefault="008E7488" w:rsidP="008E7488">
      <w:pPr>
        <w:tabs>
          <w:tab w:val="left" w:pos="5670"/>
        </w:tabs>
        <w:jc w:val="both"/>
        <w:rPr>
          <w:rFonts w:ascii="Calibri" w:eastAsia="Calibri" w:hAnsi="Calibri" w:cs="Calibri"/>
          <w:sz w:val="18"/>
          <w:szCs w:val="18"/>
        </w:rPr>
      </w:pPr>
    </w:p>
    <w:p w:rsidR="008E7488" w:rsidRDefault="008E7488" w:rsidP="008E7488">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8E7488" w:rsidRDefault="008E7488" w:rsidP="008E7488">
      <w:pPr>
        <w:rPr>
          <w:rFonts w:ascii="Calibri" w:eastAsia="Calibri" w:hAnsi="Calibri" w:cs="Calibri"/>
          <w:sz w:val="18"/>
          <w:szCs w:val="18"/>
        </w:rPr>
      </w:pPr>
    </w:p>
    <w:p w:rsidR="008E7488" w:rsidRPr="0051439B" w:rsidRDefault="008E7488" w:rsidP="008E7488">
      <w:pPr>
        <w:rPr>
          <w:rFonts w:ascii="Calibri" w:eastAsia="Calibri" w:hAnsi="Calibri" w:cs="Calibri"/>
          <w:b/>
        </w:rPr>
      </w:pPr>
      <w:r w:rsidRPr="0051439B">
        <w:rPr>
          <w:rFonts w:ascii="Calibri" w:eastAsia="Calibri" w:hAnsi="Calibri" w:cs="Calibri"/>
          <w:b/>
        </w:rPr>
        <w:t>OPD REGIMEN ESTATAL DE PROTECCION</w:t>
      </w:r>
    </w:p>
    <w:p w:rsidR="008E7488" w:rsidRPr="0051439B" w:rsidRDefault="008E7488" w:rsidP="008E7488">
      <w:pPr>
        <w:rPr>
          <w:rFonts w:ascii="Calibri" w:eastAsia="Calibri" w:hAnsi="Calibri" w:cs="Calibri"/>
          <w:b/>
        </w:rPr>
      </w:pPr>
      <w:r w:rsidRPr="0051439B">
        <w:rPr>
          <w:rFonts w:ascii="Calibri" w:eastAsia="Calibri" w:hAnsi="Calibri" w:cs="Calibri"/>
          <w:b/>
        </w:rPr>
        <w:t xml:space="preserve"> SOCIAL EN SALUD DE JALISCO</w:t>
      </w:r>
    </w:p>
    <w:p w:rsidR="008E7488" w:rsidRDefault="008E7488" w:rsidP="008E7488">
      <w:pPr>
        <w:rPr>
          <w:rFonts w:ascii="Calibri" w:eastAsia="Calibri" w:hAnsi="Calibri" w:cs="Calibri"/>
          <w:b/>
        </w:rPr>
      </w:pPr>
      <w:r w:rsidRPr="0051439B">
        <w:rPr>
          <w:rFonts w:ascii="Calibri" w:eastAsia="Calibri" w:hAnsi="Calibri" w:cs="Calibri"/>
          <w:b/>
        </w:rPr>
        <w:t>PRESENTE.</w:t>
      </w:r>
    </w:p>
    <w:p w:rsidR="008E7488" w:rsidRPr="0051439B" w:rsidRDefault="008E7488" w:rsidP="008E7488">
      <w:pPr>
        <w:jc w:val="right"/>
        <w:rPr>
          <w:rFonts w:ascii="Calibri" w:eastAsia="Calibri" w:hAnsi="Calibri" w:cs="Calibri"/>
          <w:b/>
        </w:rPr>
      </w:pPr>
      <w:r w:rsidRPr="0051439B">
        <w:rPr>
          <w:rFonts w:ascii="Calibri" w:eastAsia="Calibri" w:hAnsi="Calibri" w:cs="Calibri"/>
          <w:b/>
        </w:rPr>
        <w:t>LCP. Eduardo Anguiano Godínez</w:t>
      </w:r>
    </w:p>
    <w:p w:rsidR="008E7488" w:rsidRPr="0051439B" w:rsidRDefault="008E7488" w:rsidP="008E7488">
      <w:pPr>
        <w:jc w:val="right"/>
        <w:rPr>
          <w:rFonts w:ascii="Calibri" w:eastAsia="Calibri" w:hAnsi="Calibri" w:cs="Calibri"/>
          <w:b/>
        </w:rPr>
      </w:pPr>
      <w:r w:rsidRPr="0051439B">
        <w:rPr>
          <w:rFonts w:ascii="Calibri" w:eastAsia="Calibri" w:hAnsi="Calibri" w:cs="Calibri"/>
          <w:b/>
        </w:rPr>
        <w:t>Jefe de Recursos Materiales</w:t>
      </w:r>
    </w:p>
    <w:p w:rsidR="008E7488" w:rsidRDefault="008E7488" w:rsidP="008E7488">
      <w:pPr>
        <w:jc w:val="right"/>
        <w:rPr>
          <w:rFonts w:ascii="Calibri" w:eastAsia="Calibri" w:hAnsi="Calibri" w:cs="Calibri"/>
          <w:sz w:val="18"/>
          <w:szCs w:val="18"/>
        </w:rPr>
      </w:pPr>
      <w:r w:rsidRPr="0051439B">
        <w:rPr>
          <w:rFonts w:ascii="Calibri" w:eastAsia="Calibri" w:hAnsi="Calibri" w:cs="Calibri"/>
          <w:b/>
        </w:rPr>
        <w:t xml:space="preserve"> y Servicios Generales</w:t>
      </w:r>
    </w:p>
    <w:p w:rsidR="008E7488" w:rsidRDefault="008E7488" w:rsidP="008E7488">
      <w:pPr>
        <w:tabs>
          <w:tab w:val="left" w:pos="5670"/>
        </w:tabs>
        <w:jc w:val="both"/>
        <w:rPr>
          <w:rFonts w:ascii="Calibri" w:eastAsia="Calibri" w:hAnsi="Calibri" w:cs="Calibri"/>
          <w:sz w:val="18"/>
          <w:szCs w:val="18"/>
        </w:rPr>
      </w:pPr>
    </w:p>
    <w:p w:rsidR="008E7488" w:rsidRDefault="008E7488" w:rsidP="008E7488">
      <w:pPr>
        <w:tabs>
          <w:tab w:val="left" w:pos="5670"/>
        </w:tabs>
        <w:jc w:val="both"/>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sz w:val="18"/>
          <w:szCs w:val="18"/>
        </w:rPr>
        <w:t xml:space="preserve"> </w:t>
      </w:r>
      <w:r w:rsidRPr="0034264D">
        <w:rPr>
          <w:rFonts w:ascii="Calibri" w:eastAsia="Calibri" w:hAnsi="Calibri" w:cs="Calibri"/>
          <w:b/>
          <w:bCs/>
          <w:sz w:val="18"/>
          <w:szCs w:val="18"/>
        </w:rPr>
        <w:t>LPLSCC/REPSS/005/2019</w:t>
      </w:r>
      <w:r w:rsidRPr="0034264D">
        <w:rPr>
          <w:rFonts w:ascii="Calibri" w:eastAsia="Calibri" w:hAnsi="Calibri" w:cs="Calibri"/>
          <w:b/>
          <w:sz w:val="18"/>
          <w:szCs w:val="18"/>
        </w:rPr>
        <w:t xml:space="preserve"> </w:t>
      </w:r>
      <w:r>
        <w:rPr>
          <w:rFonts w:ascii="Calibri" w:eastAsia="Calibri" w:hAnsi="Calibri" w:cs="Calibri"/>
          <w:sz w:val="18"/>
          <w:szCs w:val="18"/>
        </w:rPr>
        <w:t>para la</w:t>
      </w:r>
      <w:r>
        <w:rPr>
          <w:rFonts w:ascii="Calibri" w:eastAsia="Calibri" w:hAnsi="Calibri" w:cs="Calibri"/>
          <w:sz w:val="18"/>
          <w:szCs w:val="18"/>
          <w:highlight w:val="white"/>
        </w:rPr>
        <w:t xml:space="preserve"> </w:t>
      </w:r>
      <w:r w:rsidRPr="0017186F">
        <w:rPr>
          <w:rFonts w:ascii="Calibri" w:eastAsia="Calibri" w:hAnsi="Calibri" w:cs="Calibri"/>
          <w:b/>
          <w:smallCaps/>
          <w:sz w:val="18"/>
          <w:szCs w:val="18"/>
        </w:rPr>
        <w:t>“ADQUISICIÓN DE AGUA PURIFICADA PARA CONSUMO DEL PERSONAL DEL OPD REPSS JALISCO. SEGUNDA CONVOCATORIA”</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8E7488" w:rsidRDefault="008E7488" w:rsidP="008E7488">
      <w:pPr>
        <w:jc w:val="both"/>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8E7488" w:rsidRDefault="008E7488" w:rsidP="008E7488">
      <w:pPr>
        <w:tabs>
          <w:tab w:val="left" w:pos="1"/>
        </w:tabs>
        <w:jc w:val="both"/>
        <w:rPr>
          <w:rFonts w:ascii="Calibri" w:eastAsia="Calibri" w:hAnsi="Calibri" w:cs="Calibri"/>
          <w:sz w:val="18"/>
          <w:szCs w:val="18"/>
        </w:rPr>
      </w:pPr>
    </w:p>
    <w:p w:rsidR="008E7488" w:rsidRDefault="008E7488" w:rsidP="008E7488">
      <w:pPr>
        <w:tabs>
          <w:tab w:val="left" w:pos="1"/>
        </w:tabs>
        <w:jc w:val="both"/>
        <w:rPr>
          <w:rFonts w:ascii="Calibri" w:eastAsia="Calibri" w:hAnsi="Calibri" w:cs="Calibri"/>
          <w:sz w:val="18"/>
          <w:szCs w:val="18"/>
        </w:rPr>
      </w:pPr>
    </w:p>
    <w:p w:rsidR="008E7488" w:rsidRDefault="008E7488" w:rsidP="008E7488">
      <w:pPr>
        <w:tabs>
          <w:tab w:val="left" w:pos="5670"/>
        </w:tabs>
        <w:jc w:val="both"/>
        <w:rPr>
          <w:rFonts w:ascii="Calibri" w:eastAsia="Calibri" w:hAnsi="Calibri" w:cs="Calibri"/>
          <w:sz w:val="18"/>
          <w:szCs w:val="18"/>
        </w:rPr>
      </w:pPr>
    </w:p>
    <w:p w:rsidR="008E7488" w:rsidRDefault="008E7488" w:rsidP="008E7488">
      <w:pP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rsidR="008E7488" w:rsidRDefault="008E7488" w:rsidP="008E7488">
      <w:pPr>
        <w:spacing w:after="120" w:line="480" w:lineRule="auto"/>
        <w:jc w:val="center"/>
        <w:rPr>
          <w:rFonts w:ascii="Calibri" w:eastAsia="Calibri" w:hAnsi="Calibri" w:cs="Calibri"/>
          <w:b/>
          <w:highlight w:val="white"/>
        </w:rPr>
      </w:pPr>
    </w:p>
    <w:p w:rsidR="008E7488" w:rsidRDefault="008E7488" w:rsidP="008E7488">
      <w:pPr>
        <w:spacing w:after="120" w:line="480" w:lineRule="auto"/>
        <w:jc w:val="center"/>
        <w:rPr>
          <w:rFonts w:ascii="Calibri" w:eastAsia="Calibri" w:hAnsi="Calibri" w:cs="Calibri"/>
          <w:b/>
          <w:highlight w:val="white"/>
        </w:rPr>
      </w:pPr>
    </w:p>
    <w:p w:rsidR="008E7488" w:rsidRDefault="008E7488" w:rsidP="008E7488">
      <w:pPr>
        <w:jc w:val="center"/>
        <w:rPr>
          <w:rFonts w:ascii="Calibri" w:eastAsia="Calibri" w:hAnsi="Calibri" w:cs="Calibri"/>
        </w:rPr>
      </w:pPr>
      <w:r>
        <w:rPr>
          <w:rFonts w:ascii="Calibri" w:eastAsia="Calibri" w:hAnsi="Calibri" w:cs="Calibri"/>
        </w:rPr>
        <w:t>_________________________</w:t>
      </w:r>
    </w:p>
    <w:p w:rsidR="008E7488" w:rsidRDefault="008E7488" w:rsidP="008E7488">
      <w:pPr>
        <w:jc w:val="center"/>
        <w:rPr>
          <w:rFonts w:ascii="Calibri" w:eastAsia="Calibri" w:hAnsi="Calibri" w:cs="Calibri"/>
        </w:rPr>
      </w:pPr>
      <w:r>
        <w:rPr>
          <w:rFonts w:ascii="Calibri" w:eastAsia="Calibri" w:hAnsi="Calibri" w:cs="Calibri"/>
        </w:rPr>
        <w:t xml:space="preserve">Nombre y firma del Licitante </w:t>
      </w:r>
    </w:p>
    <w:p w:rsidR="008E7488" w:rsidRDefault="008E7488" w:rsidP="008E7488">
      <w:pPr>
        <w:jc w:val="center"/>
        <w:rPr>
          <w:rFonts w:ascii="Calibri" w:eastAsia="Calibri" w:hAnsi="Calibri" w:cs="Calibri"/>
        </w:rPr>
      </w:pPr>
      <w:r>
        <w:rPr>
          <w:rFonts w:ascii="Calibri" w:eastAsia="Calibri" w:hAnsi="Calibri" w:cs="Calibri"/>
        </w:rPr>
        <w:t xml:space="preserve">o Representante Legal </w:t>
      </w: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lastRenderedPageBreak/>
        <w:t>ANEXO 7</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rPr>
          <w:rFonts w:ascii="Calibri" w:eastAsia="Calibri" w:hAnsi="Calibri" w:cs="Calibri"/>
          <w:b/>
          <w:color w:val="080808"/>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8E7488" w:rsidRDefault="008E7488" w:rsidP="008E7488">
      <w:pPr>
        <w:jc w:val="center"/>
        <w:rPr>
          <w:rFonts w:ascii="Calibri" w:eastAsia="Calibri" w:hAnsi="Calibri" w:cs="Calibri"/>
          <w:b/>
          <w:smallCaps/>
          <w:sz w:val="18"/>
          <w:szCs w:val="18"/>
        </w:rPr>
      </w:pPr>
    </w:p>
    <w:p w:rsidR="008E7488" w:rsidRDefault="008E7488" w:rsidP="008E7488">
      <w:pPr>
        <w:jc w:val="right"/>
        <w:rPr>
          <w:rFonts w:ascii="Calibri" w:eastAsia="Calibri" w:hAnsi="Calibri" w:cs="Calibri"/>
          <w:sz w:val="18"/>
          <w:szCs w:val="18"/>
        </w:rPr>
      </w:pPr>
    </w:p>
    <w:p w:rsidR="008E7488" w:rsidRDefault="008E7488" w:rsidP="008E7488">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rsidR="008E7488" w:rsidRPr="00516904" w:rsidRDefault="008E7488" w:rsidP="008E7488">
      <w:pPr>
        <w:rPr>
          <w:rFonts w:ascii="Calibri" w:eastAsia="Calibri" w:hAnsi="Calibri" w:cs="Calibri"/>
          <w:b/>
        </w:rPr>
      </w:pPr>
      <w:r w:rsidRPr="00516904">
        <w:rPr>
          <w:rFonts w:ascii="Calibri" w:eastAsia="Calibri" w:hAnsi="Calibri" w:cs="Calibri"/>
          <w:b/>
        </w:rPr>
        <w:t>OPD REGIMEN ESTATAL DE PROTECCION</w:t>
      </w:r>
    </w:p>
    <w:p w:rsidR="008E7488" w:rsidRPr="00516904" w:rsidRDefault="008E7488" w:rsidP="008E7488">
      <w:pPr>
        <w:rPr>
          <w:rFonts w:ascii="Calibri" w:eastAsia="Calibri" w:hAnsi="Calibri" w:cs="Calibri"/>
          <w:b/>
        </w:rPr>
      </w:pPr>
      <w:r w:rsidRPr="00516904">
        <w:rPr>
          <w:rFonts w:ascii="Calibri" w:eastAsia="Calibri" w:hAnsi="Calibri" w:cs="Calibri"/>
          <w:b/>
        </w:rPr>
        <w:t xml:space="preserve"> SOCIAL EN SALUD DE JALISCO</w:t>
      </w:r>
    </w:p>
    <w:p w:rsidR="008E7488" w:rsidRPr="00516904" w:rsidRDefault="008E7488" w:rsidP="008E7488">
      <w:pPr>
        <w:rPr>
          <w:rFonts w:ascii="Calibri" w:eastAsia="Calibri" w:hAnsi="Calibri" w:cs="Calibri"/>
          <w:b/>
        </w:rPr>
      </w:pPr>
      <w:r w:rsidRPr="00516904">
        <w:rPr>
          <w:rFonts w:ascii="Calibri" w:eastAsia="Calibri" w:hAnsi="Calibri" w:cs="Calibri"/>
          <w:b/>
        </w:rPr>
        <w:t>PRESENTE.</w:t>
      </w:r>
    </w:p>
    <w:p w:rsidR="008E7488" w:rsidRPr="00516904" w:rsidRDefault="008E7488" w:rsidP="008E7488">
      <w:pPr>
        <w:jc w:val="right"/>
        <w:rPr>
          <w:rFonts w:ascii="Calibri" w:eastAsia="Calibri" w:hAnsi="Calibri" w:cs="Calibri"/>
          <w:b/>
        </w:rPr>
      </w:pPr>
      <w:r w:rsidRPr="00516904">
        <w:rPr>
          <w:rFonts w:ascii="Calibri" w:eastAsia="Calibri" w:hAnsi="Calibri" w:cs="Calibri"/>
          <w:b/>
        </w:rPr>
        <w:t>AT’N: LCP. Eduardo Anguiano Godínez</w:t>
      </w:r>
    </w:p>
    <w:p w:rsidR="008E7488" w:rsidRPr="00516904" w:rsidRDefault="008E7488" w:rsidP="008E7488">
      <w:pPr>
        <w:jc w:val="right"/>
        <w:rPr>
          <w:rFonts w:ascii="Calibri" w:eastAsia="Calibri" w:hAnsi="Calibri" w:cs="Calibri"/>
          <w:b/>
        </w:rPr>
      </w:pPr>
      <w:r w:rsidRPr="00516904">
        <w:rPr>
          <w:rFonts w:ascii="Calibri" w:eastAsia="Calibri" w:hAnsi="Calibri" w:cs="Calibri"/>
          <w:b/>
        </w:rPr>
        <w:t>Jefe de Recursos Materiales</w:t>
      </w:r>
    </w:p>
    <w:p w:rsidR="008E7488" w:rsidRDefault="008E7488" w:rsidP="008E7488">
      <w:pPr>
        <w:jc w:val="right"/>
        <w:rPr>
          <w:rFonts w:ascii="Calibri" w:eastAsia="Calibri" w:hAnsi="Calibri" w:cs="Calibri"/>
          <w:sz w:val="18"/>
          <w:szCs w:val="18"/>
        </w:rPr>
      </w:pPr>
      <w:r w:rsidRPr="00516904">
        <w:rPr>
          <w:rFonts w:ascii="Calibri" w:eastAsia="Calibri" w:hAnsi="Calibri" w:cs="Calibri"/>
          <w:b/>
        </w:rPr>
        <w:t xml:space="preserve"> y Servicios Generales</w:t>
      </w:r>
    </w:p>
    <w:p w:rsidR="008E7488" w:rsidRDefault="008E7488" w:rsidP="008E7488">
      <w:pPr>
        <w:jc w:val="both"/>
        <w:rPr>
          <w:rFonts w:ascii="Calibri" w:eastAsia="Calibri" w:hAnsi="Calibri" w:cs="Calibri"/>
          <w:sz w:val="18"/>
          <w:szCs w:val="18"/>
        </w:rPr>
      </w:pPr>
    </w:p>
    <w:p w:rsidR="008E7488" w:rsidRPr="000D7F66" w:rsidRDefault="008E7488" w:rsidP="008E7488">
      <w:pPr>
        <w:jc w:val="both"/>
        <w:rPr>
          <w:rFonts w:ascii="Calibri" w:eastAsia="Calibri" w:hAnsi="Calibri" w:cs="Calibri"/>
          <w:b/>
          <w:smallCaps/>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Pr>
          <w:rFonts w:ascii="Calibri" w:eastAsia="Calibri" w:hAnsi="Calibri" w:cs="Calibri"/>
          <w:sz w:val="18"/>
          <w:szCs w:val="18"/>
          <w:highlight w:val="white"/>
        </w:rPr>
        <w:t>,</w:t>
      </w:r>
      <w:r>
        <w:rPr>
          <w:rFonts w:ascii="Calibri" w:eastAsia="Calibri" w:hAnsi="Calibri" w:cs="Calibri"/>
          <w:sz w:val="18"/>
          <w:szCs w:val="18"/>
        </w:rPr>
        <w:t xml:space="preserve">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8E7488" w:rsidRDefault="008E7488" w:rsidP="008E7488">
      <w:pPr>
        <w:jc w:val="both"/>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8E7488" w:rsidRDefault="008E7488" w:rsidP="008E7488">
      <w:pPr>
        <w:jc w:val="both"/>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8E7488" w:rsidRDefault="008E7488" w:rsidP="008E7488">
      <w:pPr>
        <w:spacing w:line="360" w:lineRule="auto"/>
        <w:jc w:val="both"/>
        <w:rPr>
          <w:rFonts w:ascii="Calibri" w:eastAsia="Calibri" w:hAnsi="Calibri" w:cs="Calibri"/>
          <w:sz w:val="18"/>
          <w:szCs w:val="18"/>
        </w:rPr>
      </w:pPr>
    </w:p>
    <w:p w:rsidR="008E7488" w:rsidRDefault="008E7488" w:rsidP="008E7488">
      <w:pPr>
        <w:spacing w:after="120" w:line="480" w:lineRule="auto"/>
        <w:jc w:val="center"/>
        <w:rPr>
          <w:rFonts w:ascii="Calibri" w:eastAsia="Calibri" w:hAnsi="Calibri" w:cs="Calibri"/>
          <w:b/>
        </w:rPr>
      </w:pPr>
      <w:r>
        <w:rPr>
          <w:rFonts w:ascii="Calibri" w:eastAsia="Calibri" w:hAnsi="Calibri" w:cs="Calibri"/>
          <w:b/>
        </w:rPr>
        <w:t>ATENTAMENTE</w:t>
      </w:r>
    </w:p>
    <w:p w:rsidR="008E7488" w:rsidRDefault="008E7488" w:rsidP="008E7488">
      <w:pPr>
        <w:jc w:val="center"/>
        <w:rPr>
          <w:rFonts w:ascii="Calibri" w:eastAsia="Calibri" w:hAnsi="Calibri" w:cs="Calibri"/>
        </w:rPr>
      </w:pPr>
      <w:r>
        <w:rPr>
          <w:rFonts w:ascii="Calibri" w:eastAsia="Calibri" w:hAnsi="Calibri" w:cs="Calibri"/>
        </w:rPr>
        <w:t>_________________________</w:t>
      </w:r>
    </w:p>
    <w:p w:rsidR="008E7488" w:rsidRDefault="008E7488" w:rsidP="008E7488">
      <w:pPr>
        <w:jc w:val="center"/>
        <w:rPr>
          <w:rFonts w:ascii="Calibri" w:eastAsia="Calibri" w:hAnsi="Calibri" w:cs="Calibri"/>
        </w:rPr>
      </w:pPr>
      <w:r>
        <w:rPr>
          <w:rFonts w:ascii="Calibri" w:eastAsia="Calibri" w:hAnsi="Calibri" w:cs="Calibri"/>
        </w:rPr>
        <w:t xml:space="preserve">Nombre y firma del Licitante </w:t>
      </w:r>
    </w:p>
    <w:p w:rsidR="008E7488" w:rsidRDefault="008E7488" w:rsidP="008E7488">
      <w:pPr>
        <w:jc w:val="center"/>
        <w:rPr>
          <w:rFonts w:ascii="Calibri" w:eastAsia="Calibri" w:hAnsi="Calibri" w:cs="Calibri"/>
        </w:rPr>
      </w:pPr>
      <w:r>
        <w:rPr>
          <w:rFonts w:ascii="Calibri" w:eastAsia="Calibri" w:hAnsi="Calibri" w:cs="Calibri"/>
        </w:rPr>
        <w:t xml:space="preserve">o Representante Legal </w:t>
      </w:r>
    </w:p>
    <w:p w:rsidR="008E7488" w:rsidRDefault="008E7488" w:rsidP="008E7488">
      <w:pPr>
        <w:jc w:val="both"/>
        <w:rPr>
          <w:rFonts w:ascii="Calibri" w:eastAsia="Calibri" w:hAnsi="Calibri" w:cs="Calibri"/>
          <w:sz w:val="18"/>
          <w:szCs w:val="18"/>
          <w:highlight w:val="red"/>
        </w:rPr>
      </w:pPr>
    </w:p>
    <w:p w:rsidR="008E7488" w:rsidRDefault="008E7488" w:rsidP="008E7488">
      <w:pPr>
        <w:rPr>
          <w:rFonts w:ascii="Calibri" w:eastAsia="Calibri" w:hAnsi="Calibri" w:cs="Calibri"/>
          <w:sz w:val="18"/>
          <w:szCs w:val="18"/>
        </w:rPr>
      </w:pPr>
    </w:p>
    <w:p w:rsidR="008E7488" w:rsidRDefault="008E7488" w:rsidP="008E7488">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8E7488" w:rsidTr="001F5F1F">
        <w:tc>
          <w:tcPr>
            <w:tcW w:w="509" w:type="dxa"/>
          </w:tcPr>
          <w:p w:rsidR="008E7488" w:rsidRDefault="008E7488" w:rsidP="001F5F1F">
            <w:pPr>
              <w:jc w:val="center"/>
              <w:rPr>
                <w:b/>
                <w:sz w:val="18"/>
                <w:szCs w:val="18"/>
              </w:rPr>
            </w:pPr>
            <w:r>
              <w:rPr>
                <w:b/>
                <w:sz w:val="18"/>
                <w:szCs w:val="18"/>
              </w:rPr>
              <w:t>1</w:t>
            </w:r>
          </w:p>
        </w:tc>
        <w:tc>
          <w:tcPr>
            <w:tcW w:w="9687" w:type="dxa"/>
          </w:tcPr>
          <w:p w:rsidR="008E7488" w:rsidRDefault="008E7488" w:rsidP="001F5F1F">
            <w:pPr>
              <w:ind w:left="176"/>
              <w:rPr>
                <w:b/>
                <w:sz w:val="18"/>
                <w:szCs w:val="18"/>
              </w:rPr>
            </w:pPr>
            <w:r>
              <w:rPr>
                <w:sz w:val="18"/>
                <w:szCs w:val="18"/>
              </w:rPr>
              <w:t>Señalar la fecha de suscripción del documento.</w:t>
            </w:r>
          </w:p>
        </w:tc>
      </w:tr>
      <w:tr w:rsidR="008E7488" w:rsidTr="001F5F1F">
        <w:tc>
          <w:tcPr>
            <w:tcW w:w="509" w:type="dxa"/>
          </w:tcPr>
          <w:p w:rsidR="008E7488" w:rsidRDefault="008E7488" w:rsidP="001F5F1F">
            <w:pPr>
              <w:jc w:val="center"/>
              <w:rPr>
                <w:b/>
                <w:sz w:val="18"/>
                <w:szCs w:val="18"/>
              </w:rPr>
            </w:pPr>
            <w:r>
              <w:rPr>
                <w:b/>
                <w:sz w:val="18"/>
                <w:szCs w:val="18"/>
              </w:rPr>
              <w:t>2</w:t>
            </w:r>
          </w:p>
        </w:tc>
        <w:tc>
          <w:tcPr>
            <w:tcW w:w="9687" w:type="dxa"/>
          </w:tcPr>
          <w:p w:rsidR="008E7488" w:rsidRDefault="008E7488" w:rsidP="001F5F1F">
            <w:pPr>
              <w:ind w:left="176"/>
              <w:rPr>
                <w:b/>
                <w:sz w:val="18"/>
                <w:szCs w:val="18"/>
              </w:rPr>
            </w:pPr>
            <w:r>
              <w:rPr>
                <w:sz w:val="18"/>
                <w:szCs w:val="18"/>
              </w:rPr>
              <w:t>Anotar el nombre, razón social o denominación del licitante.</w:t>
            </w:r>
          </w:p>
        </w:tc>
      </w:tr>
      <w:tr w:rsidR="008E7488" w:rsidTr="001F5F1F">
        <w:tc>
          <w:tcPr>
            <w:tcW w:w="509" w:type="dxa"/>
          </w:tcPr>
          <w:p w:rsidR="008E7488" w:rsidRDefault="008E7488" w:rsidP="001F5F1F">
            <w:pPr>
              <w:jc w:val="center"/>
              <w:rPr>
                <w:b/>
                <w:sz w:val="18"/>
                <w:szCs w:val="18"/>
              </w:rPr>
            </w:pPr>
            <w:r>
              <w:rPr>
                <w:b/>
                <w:sz w:val="18"/>
                <w:szCs w:val="18"/>
              </w:rPr>
              <w:t>3</w:t>
            </w:r>
          </w:p>
        </w:tc>
        <w:tc>
          <w:tcPr>
            <w:tcW w:w="9687" w:type="dxa"/>
          </w:tcPr>
          <w:p w:rsidR="008E7488" w:rsidRDefault="008E7488" w:rsidP="001F5F1F">
            <w:pPr>
              <w:ind w:left="176"/>
              <w:rPr>
                <w:b/>
                <w:sz w:val="18"/>
                <w:szCs w:val="18"/>
              </w:rPr>
            </w:pPr>
            <w:r>
              <w:rPr>
                <w:sz w:val="18"/>
                <w:szCs w:val="18"/>
              </w:rPr>
              <w:t>Indicar el Registro Federal de Contribuyentes del licitante.</w:t>
            </w:r>
          </w:p>
        </w:tc>
      </w:tr>
      <w:tr w:rsidR="008E7488" w:rsidTr="001F5F1F">
        <w:tc>
          <w:tcPr>
            <w:tcW w:w="509" w:type="dxa"/>
          </w:tcPr>
          <w:p w:rsidR="008E7488" w:rsidRDefault="008E7488" w:rsidP="001F5F1F">
            <w:pPr>
              <w:jc w:val="center"/>
              <w:rPr>
                <w:b/>
                <w:sz w:val="18"/>
                <w:szCs w:val="18"/>
              </w:rPr>
            </w:pPr>
            <w:r>
              <w:rPr>
                <w:b/>
                <w:sz w:val="18"/>
                <w:szCs w:val="18"/>
              </w:rPr>
              <w:t>4</w:t>
            </w:r>
          </w:p>
        </w:tc>
        <w:tc>
          <w:tcPr>
            <w:tcW w:w="9687" w:type="dxa"/>
          </w:tcPr>
          <w:p w:rsidR="008E7488" w:rsidRDefault="008E7488" w:rsidP="001F5F1F">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7">
              <w:r>
                <w:rPr>
                  <w:color w:val="0000FF"/>
                  <w:sz w:val="18"/>
                  <w:szCs w:val="18"/>
                  <w:u w:val="single"/>
                </w:rPr>
                <w:t>http://www.comprasdegobierno.gob.mx/calculadora</w:t>
              </w:r>
            </w:hyperlink>
          </w:p>
          <w:p w:rsidR="008E7488" w:rsidRDefault="008E7488" w:rsidP="001F5F1F">
            <w:pPr>
              <w:ind w:left="176"/>
              <w:rPr>
                <w:sz w:val="18"/>
                <w:szCs w:val="18"/>
              </w:rPr>
            </w:pPr>
            <w:r>
              <w:rPr>
                <w:sz w:val="18"/>
                <w:szCs w:val="18"/>
              </w:rPr>
              <w:t>Para el concepto “Trabajadores”, utilizar el total de los trabajadores con los que cuenta la empresa a la fecha de la emisión de la manifestación.</w:t>
            </w:r>
          </w:p>
          <w:p w:rsidR="008E7488" w:rsidRDefault="008E7488" w:rsidP="001F5F1F">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8E7488" w:rsidTr="001F5F1F">
        <w:tc>
          <w:tcPr>
            <w:tcW w:w="509" w:type="dxa"/>
          </w:tcPr>
          <w:p w:rsidR="008E7488" w:rsidRDefault="008E7488" w:rsidP="001F5F1F">
            <w:pPr>
              <w:jc w:val="center"/>
              <w:rPr>
                <w:b/>
                <w:sz w:val="18"/>
                <w:szCs w:val="18"/>
              </w:rPr>
            </w:pPr>
            <w:r>
              <w:rPr>
                <w:b/>
                <w:sz w:val="18"/>
                <w:szCs w:val="18"/>
              </w:rPr>
              <w:t>5</w:t>
            </w:r>
          </w:p>
        </w:tc>
        <w:tc>
          <w:tcPr>
            <w:tcW w:w="9687" w:type="dxa"/>
          </w:tcPr>
          <w:p w:rsidR="008E7488" w:rsidRDefault="008E7488" w:rsidP="001F5F1F">
            <w:pPr>
              <w:ind w:left="176"/>
              <w:rPr>
                <w:sz w:val="18"/>
                <w:szCs w:val="18"/>
              </w:rPr>
            </w:pPr>
            <w:r>
              <w:rPr>
                <w:sz w:val="18"/>
                <w:szCs w:val="18"/>
              </w:rPr>
              <w:t xml:space="preserve">Señalar el tamaño de la empresa (Micro, Pequeña o Mediana), conforme al resultado de la operación señalada en el numeral anterior. </w:t>
            </w:r>
          </w:p>
        </w:tc>
      </w:tr>
    </w:tbl>
    <w:p w:rsidR="008E7488" w:rsidRPr="002B459C" w:rsidRDefault="008E7488" w:rsidP="008E7488">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8</w:t>
      </w:r>
    </w:p>
    <w:p w:rsidR="008E7488" w:rsidRDefault="008E7488" w:rsidP="008E7488">
      <w:pPr>
        <w:jc w:val="center"/>
        <w:rPr>
          <w:rFonts w:ascii="Calibri" w:eastAsia="Calibri" w:hAnsi="Calibri" w:cs="Calibri"/>
          <w:b/>
          <w:sz w:val="18"/>
          <w:szCs w:val="18"/>
        </w:rPr>
      </w:pPr>
    </w:p>
    <w:p w:rsidR="008E7488" w:rsidRPr="0017186F" w:rsidRDefault="008E7488" w:rsidP="008E7488">
      <w:pPr>
        <w:jc w:val="center"/>
        <w:rPr>
          <w:rFonts w:ascii="Calibri" w:eastAsia="Calibri" w:hAnsi="Calibri" w:cs="Calibri"/>
          <w:b/>
          <w:smallCaps/>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spacing w:line="276" w:lineRule="auto"/>
        <w:jc w:val="center"/>
        <w:rPr>
          <w:rFonts w:ascii="Calibri" w:eastAsia="Calibri" w:hAnsi="Calibri" w:cs="Calibri"/>
          <w:b/>
          <w:sz w:val="18"/>
          <w:szCs w:val="18"/>
        </w:rPr>
      </w:pPr>
    </w:p>
    <w:p w:rsidR="008E7488" w:rsidRDefault="008E7488" w:rsidP="008E7488">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rsidR="008E7488" w:rsidRDefault="008E7488" w:rsidP="008E7488">
      <w:pPr>
        <w:spacing w:after="120" w:line="480" w:lineRule="auto"/>
        <w:rPr>
          <w:rFonts w:ascii="Calibri" w:eastAsia="Calibri" w:hAnsi="Calibri" w:cs="Calibri"/>
          <w:b/>
          <w:sz w:val="18"/>
          <w:szCs w:val="18"/>
        </w:rPr>
      </w:pPr>
    </w:p>
    <w:p w:rsidR="008E7488" w:rsidRDefault="008E7488" w:rsidP="008E7488">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8E7488" w:rsidRDefault="008E7488" w:rsidP="008E7488">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8E7488" w:rsidRPr="00B03E02" w:rsidRDefault="008E7488" w:rsidP="008E7488">
      <w:pPr>
        <w:rPr>
          <w:rFonts w:ascii="Calibri" w:eastAsia="Calibri" w:hAnsi="Calibri" w:cs="Calibri"/>
          <w:b/>
        </w:rPr>
      </w:pPr>
      <w:r w:rsidRPr="00B03E02">
        <w:rPr>
          <w:rFonts w:ascii="Calibri" w:eastAsia="Calibri" w:hAnsi="Calibri" w:cs="Calibri"/>
          <w:b/>
        </w:rPr>
        <w:t>OPD REGIMEN ESTATAL DE PROTECCION</w:t>
      </w:r>
    </w:p>
    <w:p w:rsidR="008E7488" w:rsidRPr="00B03E02" w:rsidRDefault="008E7488" w:rsidP="008E7488">
      <w:pPr>
        <w:rPr>
          <w:rFonts w:ascii="Calibri" w:eastAsia="Calibri" w:hAnsi="Calibri" w:cs="Calibri"/>
          <w:b/>
        </w:rPr>
      </w:pPr>
      <w:r w:rsidRPr="00B03E02">
        <w:rPr>
          <w:rFonts w:ascii="Calibri" w:eastAsia="Calibri" w:hAnsi="Calibri" w:cs="Calibri"/>
          <w:b/>
        </w:rPr>
        <w:t xml:space="preserve"> SOCIAL EN SALUD DE JALISCO</w:t>
      </w:r>
    </w:p>
    <w:p w:rsidR="008E7488" w:rsidRPr="00B03E02" w:rsidRDefault="008E7488" w:rsidP="008E7488">
      <w:pPr>
        <w:rPr>
          <w:rFonts w:ascii="Calibri" w:eastAsia="Calibri" w:hAnsi="Calibri" w:cs="Calibri"/>
          <w:b/>
        </w:rPr>
      </w:pPr>
      <w:r w:rsidRPr="00B03E02">
        <w:rPr>
          <w:rFonts w:ascii="Calibri" w:eastAsia="Calibri" w:hAnsi="Calibri" w:cs="Calibri"/>
          <w:b/>
        </w:rPr>
        <w:t>PRESENTE.</w:t>
      </w:r>
    </w:p>
    <w:p w:rsidR="008E7488" w:rsidRPr="00B03E02" w:rsidRDefault="008E7488" w:rsidP="008E7488">
      <w:pPr>
        <w:jc w:val="right"/>
        <w:rPr>
          <w:rFonts w:ascii="Calibri" w:eastAsia="Calibri" w:hAnsi="Calibri" w:cs="Calibri"/>
          <w:b/>
        </w:rPr>
      </w:pPr>
      <w:r w:rsidRPr="00B03E02">
        <w:rPr>
          <w:rFonts w:ascii="Calibri" w:eastAsia="Calibri" w:hAnsi="Calibri" w:cs="Calibri"/>
          <w:b/>
        </w:rPr>
        <w:t>AT’N: LCP. Eduardo Anguiano Godínez</w:t>
      </w:r>
    </w:p>
    <w:p w:rsidR="008E7488" w:rsidRPr="00B03E02" w:rsidRDefault="008E7488" w:rsidP="008E7488">
      <w:pPr>
        <w:jc w:val="right"/>
        <w:rPr>
          <w:rFonts w:ascii="Calibri" w:eastAsia="Calibri" w:hAnsi="Calibri" w:cs="Calibri"/>
          <w:b/>
        </w:rPr>
      </w:pPr>
      <w:r w:rsidRPr="00B03E02">
        <w:rPr>
          <w:rFonts w:ascii="Calibri" w:eastAsia="Calibri" w:hAnsi="Calibri" w:cs="Calibri"/>
          <w:b/>
        </w:rPr>
        <w:t>Jefe de Recursos Materiales</w:t>
      </w:r>
    </w:p>
    <w:p w:rsidR="008E7488" w:rsidRDefault="008E7488" w:rsidP="008E7488">
      <w:pPr>
        <w:jc w:val="right"/>
        <w:rPr>
          <w:rFonts w:ascii="Calibri" w:eastAsia="Calibri" w:hAnsi="Calibri" w:cs="Calibri"/>
          <w:sz w:val="18"/>
          <w:szCs w:val="18"/>
        </w:rPr>
      </w:pPr>
      <w:r w:rsidRPr="00B03E02">
        <w:rPr>
          <w:rFonts w:ascii="Calibri" w:eastAsia="Calibri" w:hAnsi="Calibri" w:cs="Calibri"/>
          <w:b/>
        </w:rPr>
        <w:t xml:space="preserve"> y Servicios Generales</w:t>
      </w:r>
    </w:p>
    <w:p w:rsidR="008E7488" w:rsidRDefault="008E7488" w:rsidP="008E7488">
      <w:pPr>
        <w:spacing w:after="60"/>
        <w:jc w:val="both"/>
        <w:rPr>
          <w:rFonts w:ascii="Calibri" w:eastAsia="Calibri" w:hAnsi="Calibri" w:cs="Calibri"/>
        </w:rPr>
      </w:pPr>
    </w:p>
    <w:p w:rsidR="008E7488" w:rsidRDefault="008E7488" w:rsidP="008E7488">
      <w:pPr>
        <w:spacing w:after="60"/>
        <w:jc w:val="both"/>
        <w:rPr>
          <w:rFonts w:ascii="Calibri" w:eastAsia="Calibri" w:hAnsi="Calibri" w:cs="Calibri"/>
        </w:rPr>
      </w:pPr>
      <w:r>
        <w:rPr>
          <w:rFonts w:ascii="Calibri" w:eastAsia="Calibri" w:hAnsi="Calibri" w:cs="Calibri"/>
        </w:rPr>
        <w:t>(</w:t>
      </w:r>
      <w:r w:rsidRPr="00B03E02">
        <w:rPr>
          <w:rFonts w:ascii="Calibri" w:eastAsia="Calibri" w:hAnsi="Calibri" w:cs="Calibri"/>
          <w:b/>
        </w:rPr>
        <w:t>Nombre completo</w:t>
      </w:r>
      <w:r>
        <w:rPr>
          <w:rFonts w:ascii="Calibri" w:eastAsia="Calibri" w:hAnsi="Calibri" w:cs="Calibri"/>
        </w:rPr>
        <w:t>), en mi carácter de Representante Legal de la empresa (</w:t>
      </w:r>
      <w:r w:rsidRPr="00B03E02">
        <w:rPr>
          <w:rFonts w:ascii="Calibri" w:eastAsia="Calibri" w:hAnsi="Calibri" w:cs="Calibri"/>
          <w:b/>
        </w:rPr>
        <w:t>Nombre de la Empresa</w:t>
      </w:r>
      <w:r>
        <w:rPr>
          <w:rFonts w:ascii="Calibri" w:eastAsia="Calibri" w:hAnsi="Calibri" w:cs="Calibri"/>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8E7488" w:rsidRDefault="008E7488" w:rsidP="008E7488">
      <w:pPr>
        <w:spacing w:after="120" w:line="480" w:lineRule="auto"/>
        <w:rPr>
          <w:rFonts w:ascii="Calibri" w:eastAsia="Calibri" w:hAnsi="Calibri" w:cs="Calibri"/>
        </w:rPr>
      </w:pPr>
    </w:p>
    <w:p w:rsidR="008E7488" w:rsidRDefault="008E7488" w:rsidP="008E7488">
      <w:pPr>
        <w:spacing w:after="120" w:line="480" w:lineRule="auto"/>
        <w:jc w:val="center"/>
        <w:rPr>
          <w:rFonts w:ascii="Calibri" w:eastAsia="Calibri" w:hAnsi="Calibri" w:cs="Calibri"/>
          <w:b/>
        </w:rPr>
      </w:pPr>
      <w:r>
        <w:rPr>
          <w:rFonts w:ascii="Calibri" w:eastAsia="Calibri" w:hAnsi="Calibri" w:cs="Calibri"/>
          <w:b/>
        </w:rPr>
        <w:t>ATENTAMENTE</w:t>
      </w:r>
    </w:p>
    <w:p w:rsidR="008E7488" w:rsidRDefault="008E7488" w:rsidP="008E7488">
      <w:pPr>
        <w:jc w:val="center"/>
        <w:rPr>
          <w:rFonts w:ascii="Calibri" w:eastAsia="Calibri" w:hAnsi="Calibri" w:cs="Calibri"/>
        </w:rPr>
      </w:pPr>
      <w:r>
        <w:rPr>
          <w:rFonts w:ascii="Calibri" w:eastAsia="Calibri" w:hAnsi="Calibri" w:cs="Calibri"/>
        </w:rPr>
        <w:t>_________________________</w:t>
      </w:r>
    </w:p>
    <w:p w:rsidR="008E7488" w:rsidRDefault="008E7488" w:rsidP="008E7488">
      <w:pPr>
        <w:jc w:val="center"/>
        <w:rPr>
          <w:rFonts w:ascii="Calibri" w:eastAsia="Calibri" w:hAnsi="Calibri" w:cs="Calibri"/>
        </w:rPr>
      </w:pPr>
      <w:r>
        <w:rPr>
          <w:rFonts w:ascii="Calibri" w:eastAsia="Calibri" w:hAnsi="Calibri" w:cs="Calibri"/>
        </w:rPr>
        <w:t xml:space="preserve">Nombre y firma del Licitante </w:t>
      </w:r>
    </w:p>
    <w:p w:rsidR="008E7488" w:rsidRDefault="008E7488" w:rsidP="008E7488">
      <w:pPr>
        <w:jc w:val="center"/>
        <w:rPr>
          <w:rFonts w:ascii="Calibri" w:eastAsia="Calibri" w:hAnsi="Calibri" w:cs="Calibri"/>
        </w:rPr>
      </w:pPr>
      <w:r>
        <w:rPr>
          <w:rFonts w:ascii="Calibri" w:eastAsia="Calibri" w:hAnsi="Calibri" w:cs="Calibri"/>
        </w:rPr>
        <w:t xml:space="preserve">o Representante Legal </w:t>
      </w: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rPr>
          <w:rFonts w:ascii="Calibri" w:eastAsia="Calibri" w:hAnsi="Calibri" w:cs="Calibri"/>
          <w:b/>
          <w:sz w:val="18"/>
          <w:szCs w:val="18"/>
        </w:rPr>
      </w:pPr>
      <w:r>
        <w:br w:type="page"/>
      </w:r>
    </w:p>
    <w:p w:rsidR="008E7488" w:rsidRDefault="008E7488" w:rsidP="008E7488">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9</w:t>
      </w:r>
    </w:p>
    <w:p w:rsidR="008E7488" w:rsidRDefault="008E7488" w:rsidP="008E7488">
      <w:pPr>
        <w:rPr>
          <w:rFonts w:ascii="Calibri" w:eastAsia="Calibri" w:hAnsi="Calibri" w:cs="Calibri"/>
          <w:b/>
          <w:sz w:val="18"/>
          <w:szCs w:val="18"/>
        </w:rPr>
      </w:pPr>
    </w:p>
    <w:p w:rsidR="008E7488" w:rsidRPr="0017186F" w:rsidRDefault="008E7488" w:rsidP="008E7488">
      <w:pPr>
        <w:jc w:val="center"/>
        <w:rPr>
          <w:rFonts w:ascii="Calibri" w:eastAsia="Calibri" w:hAnsi="Calibri" w:cs="Calibri"/>
          <w:b/>
          <w:smallCaps/>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spacing w:line="276" w:lineRule="auto"/>
        <w:jc w:val="center"/>
        <w:rPr>
          <w:rFonts w:ascii="Calibri" w:eastAsia="Calibri" w:hAnsi="Calibri" w:cs="Calibri"/>
          <w:b/>
          <w:sz w:val="18"/>
          <w:szCs w:val="18"/>
        </w:rPr>
      </w:pPr>
    </w:p>
    <w:p w:rsidR="008E7488" w:rsidRDefault="008E7488" w:rsidP="008E7488">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8E7488" w:rsidRDefault="008E7488" w:rsidP="008E7488">
      <w:pPr>
        <w:spacing w:line="276" w:lineRule="auto"/>
        <w:rPr>
          <w:rFonts w:ascii="Calibri" w:eastAsia="Calibri" w:hAnsi="Calibri" w:cs="Calibri"/>
          <w:b/>
          <w:sz w:val="18"/>
          <w:szCs w:val="18"/>
        </w:rPr>
      </w:pPr>
    </w:p>
    <w:p w:rsidR="008E7488" w:rsidRDefault="008E7488" w:rsidP="008E7488">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rsidR="008E7488" w:rsidRDefault="008E7488" w:rsidP="008E7488">
      <w:pPr>
        <w:spacing w:after="120" w:line="480" w:lineRule="auto"/>
        <w:ind w:left="142"/>
        <w:rPr>
          <w:rFonts w:ascii="Calibri" w:eastAsia="Calibri" w:hAnsi="Calibri" w:cs="Calibri"/>
          <w:sz w:val="18"/>
          <w:szCs w:val="18"/>
        </w:rPr>
      </w:pPr>
    </w:p>
    <w:p w:rsidR="008E7488" w:rsidRPr="00B03E02" w:rsidRDefault="008E7488" w:rsidP="008E7488">
      <w:pPr>
        <w:rPr>
          <w:rFonts w:ascii="Calibri" w:eastAsia="Calibri" w:hAnsi="Calibri" w:cs="Calibri"/>
          <w:b/>
        </w:rPr>
      </w:pPr>
      <w:r w:rsidRPr="00B03E02">
        <w:rPr>
          <w:rFonts w:ascii="Calibri" w:eastAsia="Calibri" w:hAnsi="Calibri" w:cs="Calibri"/>
          <w:b/>
        </w:rPr>
        <w:t>OPD REGIMEN ESTATAL DE PROTECCION</w:t>
      </w:r>
    </w:p>
    <w:p w:rsidR="008E7488" w:rsidRPr="00B03E02" w:rsidRDefault="008E7488" w:rsidP="008E7488">
      <w:pPr>
        <w:rPr>
          <w:rFonts w:ascii="Calibri" w:eastAsia="Calibri" w:hAnsi="Calibri" w:cs="Calibri"/>
          <w:b/>
        </w:rPr>
      </w:pPr>
      <w:r w:rsidRPr="00B03E02">
        <w:rPr>
          <w:rFonts w:ascii="Calibri" w:eastAsia="Calibri" w:hAnsi="Calibri" w:cs="Calibri"/>
          <w:b/>
        </w:rPr>
        <w:t xml:space="preserve"> SOCIAL EN SALUD DE JALISCO</w:t>
      </w:r>
    </w:p>
    <w:p w:rsidR="008E7488" w:rsidRPr="00B03E02" w:rsidRDefault="008E7488" w:rsidP="008E7488">
      <w:pPr>
        <w:rPr>
          <w:rFonts w:ascii="Calibri" w:eastAsia="Calibri" w:hAnsi="Calibri" w:cs="Calibri"/>
          <w:b/>
        </w:rPr>
      </w:pPr>
      <w:r w:rsidRPr="00B03E02">
        <w:rPr>
          <w:rFonts w:ascii="Calibri" w:eastAsia="Calibri" w:hAnsi="Calibri" w:cs="Calibri"/>
          <w:b/>
        </w:rPr>
        <w:t>PRESENTE.</w:t>
      </w:r>
    </w:p>
    <w:p w:rsidR="008E7488" w:rsidRPr="00B03E02" w:rsidRDefault="008E7488" w:rsidP="008E7488">
      <w:pPr>
        <w:jc w:val="right"/>
        <w:rPr>
          <w:rFonts w:ascii="Calibri" w:eastAsia="Calibri" w:hAnsi="Calibri" w:cs="Calibri"/>
          <w:b/>
        </w:rPr>
      </w:pPr>
      <w:r w:rsidRPr="00B03E02">
        <w:rPr>
          <w:rFonts w:ascii="Calibri" w:eastAsia="Calibri" w:hAnsi="Calibri" w:cs="Calibri"/>
          <w:b/>
        </w:rPr>
        <w:t>AT’N: LCP. Eduardo Anguiano Godínez</w:t>
      </w:r>
    </w:p>
    <w:p w:rsidR="008E7488" w:rsidRPr="00B03E02" w:rsidRDefault="008E7488" w:rsidP="008E7488">
      <w:pPr>
        <w:jc w:val="right"/>
        <w:rPr>
          <w:rFonts w:ascii="Calibri" w:eastAsia="Calibri" w:hAnsi="Calibri" w:cs="Calibri"/>
          <w:b/>
        </w:rPr>
      </w:pPr>
      <w:r w:rsidRPr="00B03E02">
        <w:rPr>
          <w:rFonts w:ascii="Calibri" w:eastAsia="Calibri" w:hAnsi="Calibri" w:cs="Calibri"/>
          <w:b/>
        </w:rPr>
        <w:t>Jefe de Recursos Materiales</w:t>
      </w:r>
    </w:p>
    <w:p w:rsidR="008E7488" w:rsidRDefault="008E7488" w:rsidP="008E7488">
      <w:pPr>
        <w:jc w:val="right"/>
        <w:rPr>
          <w:rFonts w:ascii="Calibri" w:eastAsia="Calibri" w:hAnsi="Calibri" w:cs="Calibri"/>
          <w:sz w:val="18"/>
          <w:szCs w:val="18"/>
        </w:rPr>
      </w:pPr>
      <w:r w:rsidRPr="00B03E02">
        <w:rPr>
          <w:rFonts w:ascii="Calibri" w:eastAsia="Calibri" w:hAnsi="Calibri" w:cs="Calibri"/>
          <w:b/>
        </w:rPr>
        <w:t xml:space="preserve"> y Servicios Generales</w:t>
      </w:r>
    </w:p>
    <w:p w:rsidR="008E7488" w:rsidRDefault="008E7488" w:rsidP="008E7488">
      <w:pPr>
        <w:tabs>
          <w:tab w:val="left" w:pos="5670"/>
        </w:tabs>
        <w:jc w:val="both"/>
        <w:rPr>
          <w:rFonts w:ascii="Calibri" w:eastAsia="Calibri" w:hAnsi="Calibri" w:cs="Calibri"/>
        </w:rPr>
      </w:pPr>
    </w:p>
    <w:p w:rsidR="008E7488" w:rsidRDefault="008E7488" w:rsidP="008E7488">
      <w:pPr>
        <w:spacing w:after="120" w:line="276" w:lineRule="auto"/>
        <w:rPr>
          <w:rFonts w:ascii="Calibri" w:eastAsia="Calibri" w:hAnsi="Calibri" w:cs="Calibri"/>
          <w:b/>
        </w:rPr>
      </w:pPr>
    </w:p>
    <w:p w:rsidR="008E7488" w:rsidRDefault="008E7488" w:rsidP="008E7488">
      <w:pPr>
        <w:spacing w:after="60"/>
        <w:jc w:val="both"/>
        <w:rPr>
          <w:rFonts w:ascii="Calibri" w:eastAsia="Calibri" w:hAnsi="Calibri" w:cs="Calibri"/>
          <w:b/>
          <w:highlight w:val="yellow"/>
        </w:rPr>
      </w:pPr>
      <w:r>
        <w:rPr>
          <w:rFonts w:ascii="Calibri" w:eastAsia="Calibri" w:hAnsi="Calibri" w:cs="Calibri"/>
        </w:rPr>
        <w:t>(</w:t>
      </w:r>
      <w:r w:rsidRPr="00B03E02">
        <w:rPr>
          <w:rFonts w:ascii="Calibri" w:eastAsia="Calibri" w:hAnsi="Calibri" w:cs="Calibri"/>
          <w:b/>
        </w:rPr>
        <w:t>Nombre completo</w:t>
      </w:r>
      <w:r>
        <w:rPr>
          <w:rFonts w:ascii="Calibri" w:eastAsia="Calibri" w:hAnsi="Calibri" w:cs="Calibri"/>
        </w:rPr>
        <w:t>), en mi carácter de Representante Legal de la empresa (</w:t>
      </w:r>
      <w:r w:rsidRPr="00B03E02">
        <w:rPr>
          <w:rFonts w:ascii="Calibri" w:eastAsia="Calibri" w:hAnsi="Calibri" w:cs="Calibri"/>
          <w:b/>
        </w:rPr>
        <w:t>Nombre de la Empresa</w:t>
      </w:r>
      <w:r>
        <w:rPr>
          <w:rFonts w:ascii="Calibri" w:eastAsia="Calibri" w:hAnsi="Calibri" w:cs="Calibri"/>
        </w:rPr>
        <w:t xml:space="preserve">), manifiesto estar al corriente de mis obligaciones fiscales en materia de Seguridad Social, por lo que anexo la Constancia de opinión positiva de cumplimiento de obligaciones en materia de Seguridad Social, documento vigente expedido el IMSS, de conformidad al </w:t>
      </w:r>
      <w:r w:rsidRPr="00F713B9">
        <w:rPr>
          <w:rFonts w:ascii="Calibri" w:eastAsia="Calibri" w:hAnsi="Calibri" w:cs="Calibri"/>
        </w:rPr>
        <w:t>acuerdo acdo.sa1.hct.101214/281.p.dir, publicada en el Diario Oficial de la Federación el día 27 de febrero de 2015.</w:t>
      </w:r>
    </w:p>
    <w:p w:rsidR="008E7488" w:rsidRDefault="008E7488" w:rsidP="008E7488">
      <w:pPr>
        <w:spacing w:line="276" w:lineRule="auto"/>
        <w:rPr>
          <w:rFonts w:ascii="Calibri" w:eastAsia="Calibri" w:hAnsi="Calibri" w:cs="Calibri"/>
          <w:b/>
        </w:rPr>
      </w:pPr>
    </w:p>
    <w:p w:rsidR="008E7488" w:rsidRDefault="008E7488" w:rsidP="008E7488">
      <w:pPr>
        <w:spacing w:line="276" w:lineRule="auto"/>
        <w:rPr>
          <w:rFonts w:ascii="Calibri" w:eastAsia="Calibri" w:hAnsi="Calibri" w:cs="Calibri"/>
          <w:b/>
        </w:rPr>
      </w:pPr>
    </w:p>
    <w:p w:rsidR="008E7488" w:rsidRDefault="008E7488" w:rsidP="008E7488">
      <w:pPr>
        <w:spacing w:line="276" w:lineRule="auto"/>
        <w:rPr>
          <w:rFonts w:ascii="Calibri" w:eastAsia="Calibri" w:hAnsi="Calibri" w:cs="Calibri"/>
          <w:b/>
        </w:rPr>
      </w:pPr>
    </w:p>
    <w:p w:rsidR="008E7488" w:rsidRDefault="008E7488" w:rsidP="008E7488">
      <w:pPr>
        <w:spacing w:line="276" w:lineRule="auto"/>
        <w:rPr>
          <w:rFonts w:ascii="Calibri" w:eastAsia="Calibri" w:hAnsi="Calibri" w:cs="Calibri"/>
          <w:b/>
        </w:rPr>
      </w:pPr>
    </w:p>
    <w:p w:rsidR="008E7488" w:rsidRDefault="008E7488" w:rsidP="008E7488">
      <w:pPr>
        <w:spacing w:after="120" w:line="480" w:lineRule="auto"/>
        <w:jc w:val="center"/>
        <w:rPr>
          <w:rFonts w:ascii="Calibri" w:eastAsia="Calibri" w:hAnsi="Calibri" w:cs="Calibri"/>
          <w:b/>
        </w:rPr>
      </w:pPr>
      <w:r>
        <w:rPr>
          <w:rFonts w:ascii="Calibri" w:eastAsia="Calibri" w:hAnsi="Calibri" w:cs="Calibri"/>
          <w:b/>
        </w:rPr>
        <w:t>ATENTAMENTE</w:t>
      </w:r>
    </w:p>
    <w:p w:rsidR="008E7488" w:rsidRDefault="008E7488" w:rsidP="008E7488">
      <w:pPr>
        <w:jc w:val="center"/>
        <w:rPr>
          <w:rFonts w:ascii="Calibri" w:eastAsia="Calibri" w:hAnsi="Calibri" w:cs="Calibri"/>
        </w:rPr>
      </w:pPr>
      <w:r>
        <w:rPr>
          <w:rFonts w:ascii="Calibri" w:eastAsia="Calibri" w:hAnsi="Calibri" w:cs="Calibri"/>
        </w:rPr>
        <w:t>_________________________</w:t>
      </w:r>
    </w:p>
    <w:p w:rsidR="008E7488" w:rsidRDefault="008E7488" w:rsidP="008E7488">
      <w:pPr>
        <w:jc w:val="center"/>
        <w:rPr>
          <w:rFonts w:ascii="Calibri" w:eastAsia="Calibri" w:hAnsi="Calibri" w:cs="Calibri"/>
        </w:rPr>
      </w:pPr>
      <w:r>
        <w:rPr>
          <w:rFonts w:ascii="Calibri" w:eastAsia="Calibri" w:hAnsi="Calibri" w:cs="Calibri"/>
        </w:rPr>
        <w:t xml:space="preserve">Nombre y firma del Licitante </w:t>
      </w:r>
    </w:p>
    <w:p w:rsidR="008E7488" w:rsidRDefault="008E7488" w:rsidP="008E7488">
      <w:pPr>
        <w:jc w:val="center"/>
        <w:rPr>
          <w:rFonts w:ascii="Calibri" w:eastAsia="Calibri" w:hAnsi="Calibri" w:cs="Calibri"/>
        </w:rPr>
      </w:pPr>
      <w:r>
        <w:rPr>
          <w:rFonts w:ascii="Calibri" w:eastAsia="Calibri" w:hAnsi="Calibri" w:cs="Calibri"/>
        </w:rPr>
        <w:t xml:space="preserve">o Representante Legal </w:t>
      </w:r>
    </w:p>
    <w:p w:rsidR="008E7488" w:rsidRDefault="008E7488" w:rsidP="008E7488">
      <w:pPr>
        <w:jc w:val="center"/>
        <w:rPr>
          <w:rFonts w:ascii="Calibri" w:eastAsia="Calibri" w:hAnsi="Calibri" w:cs="Calibri"/>
          <w:i/>
          <w:sz w:val="18"/>
          <w:szCs w:val="18"/>
        </w:rPr>
      </w:pPr>
    </w:p>
    <w:p w:rsidR="008E7488" w:rsidRDefault="008E7488" w:rsidP="008E7488">
      <w:pPr>
        <w:jc w:val="center"/>
        <w:rPr>
          <w:rFonts w:ascii="Calibri" w:eastAsia="Calibri" w:hAnsi="Calibri" w:cs="Calibri"/>
          <w:i/>
          <w:sz w:val="18"/>
          <w:szCs w:val="18"/>
        </w:rPr>
      </w:pPr>
    </w:p>
    <w:p w:rsidR="008E7488" w:rsidRDefault="008E7488" w:rsidP="008E7488">
      <w:pPr>
        <w:jc w:val="center"/>
        <w:rPr>
          <w:rFonts w:ascii="Calibri" w:eastAsia="Calibri" w:hAnsi="Calibri" w:cs="Calibri"/>
          <w:i/>
          <w:sz w:val="18"/>
          <w:szCs w:val="18"/>
        </w:rPr>
      </w:pPr>
    </w:p>
    <w:p w:rsidR="008E7488" w:rsidRDefault="008E7488" w:rsidP="008E7488">
      <w:pPr>
        <w:jc w:val="center"/>
        <w:rPr>
          <w:rFonts w:ascii="Calibri" w:eastAsia="Calibri" w:hAnsi="Calibri" w:cs="Calibri"/>
          <w:i/>
          <w:sz w:val="18"/>
          <w:szCs w:val="18"/>
        </w:rPr>
      </w:pPr>
    </w:p>
    <w:p w:rsidR="008E7488" w:rsidRDefault="008E7488" w:rsidP="008E7488">
      <w:pPr>
        <w:jc w:val="center"/>
        <w:rPr>
          <w:rFonts w:ascii="Calibri" w:eastAsia="Calibri" w:hAnsi="Calibri" w:cs="Calibri"/>
          <w:i/>
          <w:sz w:val="18"/>
          <w:szCs w:val="18"/>
        </w:rPr>
      </w:pPr>
    </w:p>
    <w:p w:rsidR="008E7488" w:rsidRDefault="008E7488" w:rsidP="008E7488">
      <w:pPr>
        <w:jc w:val="center"/>
        <w:rPr>
          <w:rFonts w:ascii="Calibri" w:eastAsia="Calibri" w:hAnsi="Calibri" w:cs="Calibri"/>
          <w:i/>
          <w:sz w:val="18"/>
          <w:szCs w:val="18"/>
        </w:rPr>
      </w:pPr>
    </w:p>
    <w:p w:rsidR="008E7488" w:rsidRDefault="008E7488" w:rsidP="008E7488">
      <w:pPr>
        <w:jc w:val="center"/>
        <w:rPr>
          <w:rFonts w:ascii="Calibri" w:eastAsia="Calibri" w:hAnsi="Calibri" w:cs="Calibri"/>
          <w:i/>
          <w:sz w:val="18"/>
          <w:szCs w:val="18"/>
        </w:rPr>
      </w:pPr>
    </w:p>
    <w:p w:rsidR="008E7488" w:rsidRDefault="008E7488" w:rsidP="008E7488">
      <w:pPr>
        <w:jc w:val="center"/>
        <w:rPr>
          <w:rFonts w:ascii="Calibri" w:eastAsia="Calibri" w:hAnsi="Calibri" w:cs="Calibri"/>
          <w:i/>
          <w:sz w:val="18"/>
          <w:szCs w:val="18"/>
        </w:rPr>
      </w:pPr>
    </w:p>
    <w:p w:rsidR="008E7488" w:rsidRDefault="008E7488" w:rsidP="008E7488">
      <w:pPr>
        <w:rPr>
          <w:rFonts w:ascii="Calibri" w:eastAsia="Calibri" w:hAnsi="Calibri" w:cs="Calibri"/>
          <w:i/>
          <w:sz w:val="18"/>
          <w:szCs w:val="18"/>
        </w:rPr>
      </w:pPr>
    </w:p>
    <w:p w:rsidR="008E7488" w:rsidRDefault="008E7488" w:rsidP="008E7488">
      <w:pPr>
        <w:rPr>
          <w:rFonts w:ascii="Calibri" w:eastAsia="Calibri" w:hAnsi="Calibri" w:cs="Calibri"/>
          <w:i/>
          <w:sz w:val="18"/>
          <w:szCs w:val="18"/>
        </w:rPr>
      </w:pPr>
    </w:p>
    <w:p w:rsidR="008E7488" w:rsidRDefault="008E7488" w:rsidP="008E7488">
      <w:pPr>
        <w:rPr>
          <w:rFonts w:ascii="Calibri" w:eastAsia="Calibri" w:hAnsi="Calibri" w:cs="Calibri"/>
          <w:i/>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r>
        <w:rPr>
          <w:rFonts w:ascii="Calibri" w:eastAsia="Calibri" w:hAnsi="Calibri" w:cs="Calibri"/>
          <w:b/>
          <w:color w:val="080808"/>
          <w:sz w:val="18"/>
          <w:szCs w:val="18"/>
        </w:rPr>
        <w:t>ANEXO 10</w:t>
      </w:r>
    </w:p>
    <w:p w:rsidR="008E7488" w:rsidRDefault="008E7488" w:rsidP="008E7488">
      <w:pP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8E7488" w:rsidRDefault="008E7488" w:rsidP="008E7488">
      <w:pPr>
        <w:tabs>
          <w:tab w:val="left" w:pos="5812"/>
        </w:tabs>
        <w:ind w:left="4140" w:right="-6"/>
        <w:rPr>
          <w:rFonts w:ascii="Calibri" w:eastAsia="Calibri" w:hAnsi="Calibri" w:cs="Calibri"/>
          <w:sz w:val="18"/>
          <w:szCs w:val="18"/>
        </w:rPr>
      </w:pPr>
    </w:p>
    <w:p w:rsidR="008E7488" w:rsidRDefault="008E7488" w:rsidP="008E7488">
      <w:pPr>
        <w:tabs>
          <w:tab w:val="left" w:pos="5812"/>
        </w:tabs>
        <w:ind w:left="4140" w:right="-6"/>
        <w:rPr>
          <w:rFonts w:ascii="Calibri" w:eastAsia="Calibri" w:hAnsi="Calibri" w:cs="Calibri"/>
          <w:sz w:val="18"/>
          <w:szCs w:val="18"/>
        </w:rPr>
      </w:pPr>
    </w:p>
    <w:p w:rsidR="008E7488" w:rsidRDefault="008E7488" w:rsidP="008E7488">
      <w:pPr>
        <w:tabs>
          <w:tab w:val="left" w:pos="5812"/>
        </w:tabs>
        <w:ind w:left="4140" w:right="-6"/>
        <w:rPr>
          <w:rFonts w:ascii="Calibri" w:eastAsia="Calibri" w:hAnsi="Calibri" w:cs="Calibri"/>
          <w:sz w:val="18"/>
          <w:szCs w:val="18"/>
        </w:rPr>
      </w:pPr>
    </w:p>
    <w:p w:rsidR="008E7488" w:rsidRDefault="008E7488" w:rsidP="008E7488">
      <w:pPr>
        <w:ind w:left="4140"/>
        <w:jc w:val="center"/>
        <w:rPr>
          <w:rFonts w:ascii="Calibri" w:eastAsia="Calibri" w:hAnsi="Calibri" w:cs="Calibri"/>
          <w:sz w:val="18"/>
          <w:szCs w:val="18"/>
        </w:rPr>
      </w:pPr>
    </w:p>
    <w:p w:rsidR="008E7488" w:rsidRDefault="008E7488" w:rsidP="008E7488">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8E7488" w:rsidRDefault="008E7488" w:rsidP="008E7488">
      <w:pPr>
        <w:tabs>
          <w:tab w:val="left" w:pos="5812"/>
        </w:tabs>
        <w:ind w:right="-6"/>
        <w:rPr>
          <w:rFonts w:ascii="Calibri" w:eastAsia="Calibri" w:hAnsi="Calibri" w:cs="Calibri"/>
          <w:b/>
          <w:sz w:val="18"/>
          <w:szCs w:val="18"/>
        </w:rPr>
      </w:pPr>
    </w:p>
    <w:p w:rsidR="008E7488" w:rsidRDefault="008E7488" w:rsidP="008E7488">
      <w:pPr>
        <w:tabs>
          <w:tab w:val="left" w:pos="5812"/>
        </w:tabs>
        <w:ind w:left="4140" w:right="-6"/>
        <w:jc w:val="center"/>
        <w:rPr>
          <w:rFonts w:ascii="Calibri" w:eastAsia="Calibri" w:hAnsi="Calibri" w:cs="Calibri"/>
          <w:b/>
          <w:sz w:val="18"/>
          <w:szCs w:val="18"/>
        </w:rPr>
      </w:pPr>
      <w:r>
        <w:rPr>
          <w:rFonts w:ascii="Calibri" w:eastAsia="Calibri" w:hAnsi="Calibri" w:cs="Calibri"/>
          <w:b/>
          <w:sz w:val="18"/>
          <w:szCs w:val="18"/>
        </w:rPr>
        <w:t xml:space="preserve">       ANVERSO</w:t>
      </w:r>
    </w:p>
    <w:p w:rsidR="008E7488" w:rsidRDefault="008E7488" w:rsidP="008E7488">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1" locked="0" layoutInCell="1" hidden="0" allowOverlap="1" wp14:anchorId="5AD08EA1" wp14:editId="0DFCAA68">
                <wp:simplePos x="0" y="0"/>
                <wp:positionH relativeFrom="column">
                  <wp:posOffset>1536405</wp:posOffset>
                </wp:positionH>
                <wp:positionV relativeFrom="paragraph">
                  <wp:posOffset>143362</wp:posOffset>
                </wp:positionV>
                <wp:extent cx="3178175" cy="1857375"/>
                <wp:effectExtent l="0" t="0" r="22225" b="28575"/>
                <wp:wrapNone/>
                <wp:docPr id="2" name="Rectángulo 2"/>
                <wp:cNvGraphicFramePr/>
                <a:graphic xmlns:a="http://schemas.openxmlformats.org/drawingml/2006/main">
                  <a:graphicData uri="http://schemas.microsoft.com/office/word/2010/wordprocessingShape">
                    <wps:wsp>
                      <wps:cNvSpPr/>
                      <wps:spPr>
                        <a:xfrm>
                          <a:off x="0" y="0"/>
                          <a:ext cx="3178175" cy="18573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E7488" w:rsidRDefault="008E7488" w:rsidP="008E7488">
                            <w:pPr>
                              <w:textDirection w:val="btLr"/>
                            </w:pPr>
                          </w:p>
                        </w:txbxContent>
                      </wps:txbx>
                      <wps:bodyPr spcFirstLastPara="1" wrap="square" lIns="91425" tIns="91425" rIns="91425" bIns="91425" anchor="ctr" anchorCtr="0"/>
                    </wps:wsp>
                  </a:graphicData>
                </a:graphic>
              </wp:anchor>
            </w:drawing>
          </mc:Choice>
          <mc:Fallback>
            <w:pict>
              <v:rect w14:anchorId="5AD08EA1" id="Rectángulo 2" o:spid="_x0000_s1026" style="position:absolute;left:0;text-align:left;margin-left:121pt;margin-top:11.3pt;width:250.25pt;height:146.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">
                <v:stroke startarrowwidth="narrow" startarrowlength="short" endarrowwidth="narrow" endarrowlength="short" miterlimit="5243f"/>
                <v:textbox inset="2.53958mm,2.53958mm,2.53958mm,2.53958mm">
                  <w:txbxContent>
                    <w:p w:rsidR="008E7488" w:rsidRDefault="008E7488" w:rsidP="008E7488">
                      <w:pPr>
                        <w:textDirection w:val="btLr"/>
                      </w:pPr>
                    </w:p>
                  </w:txbxContent>
                </v:textbox>
              </v:rect>
            </w:pict>
          </mc:Fallback>
        </mc:AlternateContent>
      </w:r>
    </w:p>
    <w:p w:rsidR="008E7488" w:rsidRDefault="008E7488" w:rsidP="008E7488">
      <w:pPr>
        <w:spacing w:before="280"/>
        <w:jc w:val="center"/>
        <w:rPr>
          <w:rFonts w:ascii="Calibri" w:eastAsia="Calibri" w:hAnsi="Calibri" w:cs="Calibri"/>
          <w:b/>
          <w:sz w:val="18"/>
          <w:szCs w:val="18"/>
        </w:rPr>
      </w:pPr>
    </w:p>
    <w:p w:rsidR="008E7488" w:rsidRDefault="008E7488" w:rsidP="008E7488">
      <w:pPr>
        <w:spacing w:before="280"/>
        <w:jc w:val="center"/>
        <w:rPr>
          <w:rFonts w:ascii="Calibri" w:eastAsia="Calibri" w:hAnsi="Calibri" w:cs="Calibri"/>
          <w:b/>
          <w:sz w:val="18"/>
          <w:szCs w:val="18"/>
        </w:rPr>
      </w:pPr>
    </w:p>
    <w:p w:rsidR="008E7488" w:rsidRDefault="008E7488" w:rsidP="008E7488">
      <w:pPr>
        <w:spacing w:before="280"/>
        <w:jc w:val="center"/>
        <w:rPr>
          <w:rFonts w:ascii="Calibri" w:eastAsia="Calibri" w:hAnsi="Calibri" w:cs="Calibri"/>
          <w:b/>
          <w:sz w:val="18"/>
          <w:szCs w:val="18"/>
        </w:rPr>
      </w:pPr>
    </w:p>
    <w:p w:rsidR="008E7488" w:rsidRDefault="008E7488" w:rsidP="008E7488">
      <w:pPr>
        <w:spacing w:before="280"/>
        <w:jc w:val="center"/>
        <w:rPr>
          <w:rFonts w:ascii="Calibri" w:eastAsia="Calibri" w:hAnsi="Calibri" w:cs="Calibri"/>
          <w:b/>
          <w:sz w:val="18"/>
          <w:szCs w:val="18"/>
        </w:rPr>
      </w:pPr>
    </w:p>
    <w:p w:rsidR="008E7488" w:rsidRDefault="008E7488" w:rsidP="008E7488">
      <w:pPr>
        <w:spacing w:before="280"/>
        <w:jc w:val="center"/>
        <w:rPr>
          <w:rFonts w:ascii="Calibri" w:eastAsia="Calibri" w:hAnsi="Calibri" w:cs="Calibri"/>
          <w:b/>
          <w:sz w:val="18"/>
          <w:szCs w:val="18"/>
        </w:rPr>
      </w:pPr>
    </w:p>
    <w:p w:rsidR="008E7488" w:rsidRDefault="008E7488" w:rsidP="008E7488">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8E7488" w:rsidRDefault="008E7488" w:rsidP="008E7488">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60288" behindDoc="0" locked="0" layoutInCell="1" hidden="0" allowOverlap="1" wp14:anchorId="31220B2F" wp14:editId="0213D4C8">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E7488" w:rsidRDefault="008E7488" w:rsidP="008E7488">
                            <w:pPr>
                              <w:textDirection w:val="btLr"/>
                            </w:pPr>
                          </w:p>
                        </w:txbxContent>
                      </wps:txbx>
                      <wps:bodyPr spcFirstLastPara="1" wrap="square" lIns="91425" tIns="91425" rIns="91425" bIns="91425" anchor="ctr" anchorCtr="0"/>
                    </wps:wsp>
                  </a:graphicData>
                </a:graphic>
              </wp:anchor>
            </w:drawing>
          </mc:Choice>
          <mc:Fallback>
            <w:pict>
              <v:rect w14:anchorId="31220B2F"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rsidR="008E7488" w:rsidRDefault="008E7488" w:rsidP="008E7488">
                      <w:pPr>
                        <w:textDirection w:val="btLr"/>
                      </w:pPr>
                    </w:p>
                  </w:txbxContent>
                </v:textbox>
              </v:rect>
            </w:pict>
          </mc:Fallback>
        </mc:AlternateContent>
      </w:r>
    </w:p>
    <w:p w:rsidR="008E7488" w:rsidRDefault="008E7488" w:rsidP="008E7488">
      <w:pPr>
        <w:spacing w:before="280"/>
        <w:jc w:val="center"/>
        <w:rPr>
          <w:rFonts w:ascii="Calibri" w:eastAsia="Calibri" w:hAnsi="Calibri" w:cs="Calibri"/>
          <w:b/>
          <w:sz w:val="18"/>
          <w:szCs w:val="18"/>
        </w:rPr>
      </w:pPr>
    </w:p>
    <w:p w:rsidR="008E7488" w:rsidRDefault="008E7488" w:rsidP="008E7488">
      <w:pPr>
        <w:spacing w:before="280"/>
        <w:jc w:val="center"/>
        <w:rPr>
          <w:rFonts w:ascii="Calibri" w:eastAsia="Calibri" w:hAnsi="Calibri" w:cs="Calibri"/>
          <w:b/>
          <w:sz w:val="18"/>
          <w:szCs w:val="18"/>
        </w:rPr>
      </w:pPr>
    </w:p>
    <w:p w:rsidR="008E7488" w:rsidRDefault="008E7488" w:rsidP="008E7488">
      <w:pPr>
        <w:spacing w:before="280"/>
        <w:jc w:val="center"/>
        <w:rPr>
          <w:rFonts w:ascii="Calibri" w:eastAsia="Calibri" w:hAnsi="Calibri" w:cs="Calibri"/>
          <w:b/>
          <w:sz w:val="18"/>
          <w:szCs w:val="18"/>
        </w:rPr>
      </w:pPr>
    </w:p>
    <w:p w:rsidR="008E7488" w:rsidRDefault="008E7488" w:rsidP="008E7488">
      <w:pPr>
        <w:spacing w:before="280"/>
        <w:jc w:val="center"/>
        <w:rPr>
          <w:rFonts w:ascii="Calibri" w:eastAsia="Calibri" w:hAnsi="Calibri" w:cs="Calibri"/>
          <w:b/>
          <w:sz w:val="18"/>
          <w:szCs w:val="18"/>
        </w:rPr>
      </w:pPr>
    </w:p>
    <w:p w:rsidR="008E7488" w:rsidRDefault="008E7488" w:rsidP="008E7488">
      <w:pPr>
        <w:keepNext/>
        <w:rPr>
          <w:rFonts w:ascii="Calibri" w:eastAsia="Calibri" w:hAnsi="Calibri" w:cs="Calibri"/>
          <w:b/>
          <w:i/>
          <w:smallCaps/>
          <w:sz w:val="18"/>
          <w:szCs w:val="18"/>
        </w:rPr>
      </w:pPr>
    </w:p>
    <w:p w:rsidR="008E7488" w:rsidRDefault="008E7488" w:rsidP="008E7488">
      <w:pPr>
        <w:keepNext/>
        <w:rPr>
          <w:rFonts w:ascii="Calibri" w:eastAsia="Calibri" w:hAnsi="Calibri" w:cs="Calibri"/>
          <w:b/>
          <w:i/>
          <w:smallCaps/>
          <w:sz w:val="18"/>
          <w:szCs w:val="18"/>
        </w:rPr>
      </w:pPr>
    </w:p>
    <w:p w:rsidR="008E7488" w:rsidRDefault="008E7488" w:rsidP="008E7488">
      <w:pPr>
        <w:keepNext/>
        <w:jc w:val="center"/>
        <w:rPr>
          <w:rFonts w:ascii="Calibri" w:eastAsia="Calibri" w:hAnsi="Calibri" w:cs="Calibri"/>
          <w:b/>
          <w:smallCaps/>
          <w:sz w:val="18"/>
          <w:szCs w:val="18"/>
        </w:rPr>
      </w:pPr>
    </w:p>
    <w:p w:rsidR="008E7488" w:rsidRDefault="008E7488" w:rsidP="008E7488">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8E7488" w:rsidRDefault="008E7488" w:rsidP="008E7488">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p>
    <w:p w:rsidR="008E7488" w:rsidRDefault="008E7488" w:rsidP="008E7488">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8E7488" w:rsidRDefault="008E7488" w:rsidP="008E7488">
      <w:pPr>
        <w:jc w:val="center"/>
        <w:rPr>
          <w:rFonts w:ascii="Calibri" w:eastAsia="Calibri" w:hAnsi="Calibri" w:cs="Calibri"/>
          <w:b/>
          <w:color w:val="080808"/>
          <w:sz w:val="18"/>
          <w:szCs w:val="18"/>
        </w:rPr>
      </w:pPr>
    </w:p>
    <w:p w:rsidR="008E7488" w:rsidRPr="00F713B9" w:rsidRDefault="008E7488" w:rsidP="008E7488">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w:t>
      </w:r>
      <w:r w:rsidRPr="00F713B9">
        <w:rPr>
          <w:rFonts w:ascii="Calibri" w:eastAsia="Calibri" w:hAnsi="Calibri" w:cs="Calibri"/>
          <w:b/>
          <w:color w:val="080808"/>
          <w:sz w:val="18"/>
          <w:szCs w:val="18"/>
        </w:rPr>
        <w:t>(SOLO PARA PROVEEDORES NACIONALES)</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sidRPr="0034264D">
        <w:rPr>
          <w:rFonts w:ascii="Calibri" w:eastAsia="Calibri" w:hAnsi="Calibri" w:cs="Calibri"/>
          <w:b/>
          <w:sz w:val="18"/>
          <w:szCs w:val="18"/>
        </w:rPr>
        <w:t xml:space="preserve"> </w:t>
      </w:r>
    </w:p>
    <w:p w:rsidR="008E7488" w:rsidRDefault="008E7488" w:rsidP="008E7488">
      <w:pPr>
        <w:jc w:val="center"/>
        <w:rPr>
          <w:rFonts w:ascii="Calibri" w:eastAsia="Calibri" w:hAnsi="Calibri" w:cs="Calibri"/>
          <w:b/>
          <w:sz w:val="18"/>
          <w:szCs w:val="18"/>
          <w:highlight w:val="yellow"/>
        </w:rPr>
      </w:pPr>
    </w:p>
    <w:p w:rsidR="008E7488" w:rsidRPr="0017186F" w:rsidRDefault="008E7488" w:rsidP="008E7488">
      <w:pPr>
        <w:jc w:val="center"/>
        <w:rPr>
          <w:rFonts w:ascii="Calibri" w:eastAsia="Calibri" w:hAnsi="Calibri" w:cs="Calibri"/>
          <w:b/>
          <w:smallCaps/>
          <w:sz w:val="18"/>
          <w:szCs w:val="18"/>
        </w:rPr>
      </w:pPr>
      <w:r w:rsidRPr="0017186F">
        <w:rPr>
          <w:rFonts w:ascii="Calibri" w:eastAsia="Calibri" w:hAnsi="Calibri" w:cs="Calibri"/>
          <w:b/>
          <w:smallCaps/>
          <w:sz w:val="18"/>
          <w:szCs w:val="18"/>
        </w:rPr>
        <w:t>“ADQUISICIÓN DE AGUA PURIFICADA PARA CONSUMO DEL PERSONAL DEL OPD REPSS JALISCO. SEGUNDA CONVOCATORIA”</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8E7488" w:rsidRDefault="008E7488" w:rsidP="008E7488">
      <w:pPr>
        <w:jc w:val="center"/>
        <w:rPr>
          <w:rFonts w:ascii="Calibri" w:eastAsia="Calibri" w:hAnsi="Calibri" w:cs="Calibri"/>
          <w:b/>
          <w:sz w:val="18"/>
          <w:szCs w:val="18"/>
        </w:rPr>
      </w:pPr>
    </w:p>
    <w:p w:rsidR="008E7488" w:rsidRDefault="008E7488" w:rsidP="008E7488">
      <w:pPr>
        <w:tabs>
          <w:tab w:val="left" w:pos="5670"/>
        </w:tabs>
        <w:jc w:val="both"/>
        <w:rPr>
          <w:rFonts w:ascii="Calibri" w:eastAsia="Calibri" w:hAnsi="Calibri" w:cs="Calibri"/>
          <w:sz w:val="18"/>
          <w:szCs w:val="18"/>
        </w:rPr>
      </w:pPr>
    </w:p>
    <w:p w:rsidR="008E7488" w:rsidRDefault="008E7488" w:rsidP="008E7488">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rsidR="008E7488" w:rsidRDefault="008E7488" w:rsidP="008E7488">
      <w:pPr>
        <w:rPr>
          <w:rFonts w:ascii="Calibri" w:eastAsia="Calibri" w:hAnsi="Calibri" w:cs="Calibri"/>
          <w:sz w:val="18"/>
          <w:szCs w:val="18"/>
        </w:rPr>
      </w:pPr>
    </w:p>
    <w:p w:rsidR="008E7488" w:rsidRPr="00DA556F" w:rsidRDefault="008E7488" w:rsidP="008E7488">
      <w:pPr>
        <w:rPr>
          <w:rFonts w:ascii="Calibri" w:eastAsia="Calibri" w:hAnsi="Calibri" w:cs="Calibri"/>
          <w:b/>
        </w:rPr>
      </w:pPr>
      <w:r w:rsidRPr="00DA556F">
        <w:rPr>
          <w:rFonts w:ascii="Calibri" w:eastAsia="Calibri" w:hAnsi="Calibri" w:cs="Calibri"/>
          <w:b/>
        </w:rPr>
        <w:t>OPD REGIMEN ESTATAL DE PROTECCION</w:t>
      </w:r>
    </w:p>
    <w:p w:rsidR="008E7488" w:rsidRPr="00DA556F" w:rsidRDefault="008E7488" w:rsidP="008E7488">
      <w:pPr>
        <w:rPr>
          <w:rFonts w:ascii="Calibri" w:eastAsia="Calibri" w:hAnsi="Calibri" w:cs="Calibri"/>
          <w:b/>
        </w:rPr>
      </w:pPr>
      <w:r w:rsidRPr="00DA556F">
        <w:rPr>
          <w:rFonts w:ascii="Calibri" w:eastAsia="Calibri" w:hAnsi="Calibri" w:cs="Calibri"/>
          <w:b/>
        </w:rPr>
        <w:t xml:space="preserve"> SOCIAL EN SALUD DE JALISCO</w:t>
      </w:r>
    </w:p>
    <w:p w:rsidR="008E7488" w:rsidRPr="00DA556F" w:rsidRDefault="008E7488" w:rsidP="008E7488">
      <w:pPr>
        <w:rPr>
          <w:rFonts w:ascii="Calibri" w:eastAsia="Calibri" w:hAnsi="Calibri" w:cs="Calibri"/>
          <w:b/>
        </w:rPr>
      </w:pPr>
      <w:r w:rsidRPr="00DA556F">
        <w:rPr>
          <w:rFonts w:ascii="Calibri" w:eastAsia="Calibri" w:hAnsi="Calibri" w:cs="Calibri"/>
          <w:b/>
        </w:rPr>
        <w:t>PRESENTE.</w:t>
      </w:r>
    </w:p>
    <w:p w:rsidR="008E7488" w:rsidRPr="00DA556F" w:rsidRDefault="008E7488" w:rsidP="008E7488">
      <w:pPr>
        <w:jc w:val="right"/>
        <w:rPr>
          <w:rFonts w:ascii="Calibri" w:eastAsia="Calibri" w:hAnsi="Calibri" w:cs="Calibri"/>
          <w:b/>
        </w:rPr>
      </w:pPr>
      <w:r w:rsidRPr="00DA556F">
        <w:rPr>
          <w:rFonts w:ascii="Calibri" w:eastAsia="Calibri" w:hAnsi="Calibri" w:cs="Calibri"/>
          <w:b/>
        </w:rPr>
        <w:t>AT’N: LCP. Eduardo Anguiano Godínez</w:t>
      </w:r>
    </w:p>
    <w:p w:rsidR="008E7488" w:rsidRPr="00DA556F" w:rsidRDefault="008E7488" w:rsidP="008E7488">
      <w:pPr>
        <w:jc w:val="right"/>
        <w:rPr>
          <w:rFonts w:ascii="Calibri" w:eastAsia="Calibri" w:hAnsi="Calibri" w:cs="Calibri"/>
          <w:b/>
        </w:rPr>
      </w:pPr>
      <w:r w:rsidRPr="00DA556F">
        <w:rPr>
          <w:rFonts w:ascii="Calibri" w:eastAsia="Calibri" w:hAnsi="Calibri" w:cs="Calibri"/>
          <w:b/>
        </w:rPr>
        <w:t>Jefe de Recursos Materiales</w:t>
      </w:r>
    </w:p>
    <w:p w:rsidR="008E7488" w:rsidRDefault="008E7488" w:rsidP="008E7488">
      <w:pPr>
        <w:jc w:val="right"/>
        <w:rPr>
          <w:rFonts w:ascii="Calibri" w:eastAsia="Calibri" w:hAnsi="Calibri" w:cs="Calibri"/>
          <w:sz w:val="18"/>
          <w:szCs w:val="18"/>
        </w:rPr>
      </w:pPr>
      <w:r w:rsidRPr="00DA556F">
        <w:rPr>
          <w:rFonts w:ascii="Calibri" w:eastAsia="Calibri" w:hAnsi="Calibri" w:cs="Calibri"/>
          <w:b/>
        </w:rPr>
        <w:t xml:space="preserve"> y Servicios Generales</w:t>
      </w:r>
    </w:p>
    <w:p w:rsidR="008E7488" w:rsidRDefault="008E7488" w:rsidP="008E7488">
      <w:pPr>
        <w:tabs>
          <w:tab w:val="left" w:pos="5670"/>
        </w:tabs>
        <w:jc w:val="both"/>
        <w:rPr>
          <w:rFonts w:ascii="Calibri" w:eastAsia="Calibri" w:hAnsi="Calibri" w:cs="Calibri"/>
          <w:sz w:val="18"/>
          <w:szCs w:val="18"/>
        </w:rPr>
      </w:pPr>
    </w:p>
    <w:p w:rsidR="008E7488" w:rsidRDefault="008E7488" w:rsidP="008E7488">
      <w:pPr>
        <w:tabs>
          <w:tab w:val="left" w:pos="5670"/>
        </w:tabs>
        <w:jc w:val="both"/>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LPLSCC/REPSS/005/2019</w:t>
      </w:r>
      <w:r>
        <w:rPr>
          <w:rFonts w:ascii="Calibri" w:eastAsia="Calibri" w:hAnsi="Calibri" w:cs="Calibri"/>
          <w:b/>
          <w:sz w:val="18"/>
          <w:szCs w:val="18"/>
        </w:rPr>
        <w:t>,</w:t>
      </w:r>
      <w:r>
        <w:rPr>
          <w:rFonts w:ascii="Calibri" w:eastAsia="Calibri" w:hAnsi="Calibri" w:cs="Calibri"/>
          <w:b/>
          <w:sz w:val="18"/>
          <w:szCs w:val="18"/>
          <w:highlight w:val="white"/>
        </w:rPr>
        <w:t xml:space="preserve"> </w:t>
      </w:r>
      <w:r w:rsidRPr="0017186F">
        <w:rPr>
          <w:rFonts w:ascii="Calibri" w:eastAsia="Calibri" w:hAnsi="Calibri" w:cs="Calibri"/>
          <w:b/>
          <w:smallCaps/>
          <w:sz w:val="18"/>
          <w:szCs w:val="18"/>
        </w:rPr>
        <w:t>“ADQUISICIÓN DE AGUA PURIFICADA PARA CONSUMO DEL PERSONAL DEL OPD REPSS JALISCO. SEGUNDA CONVOCATORIA”</w:t>
      </w:r>
      <w:r>
        <w:rPr>
          <w:rFonts w:ascii="Calibri" w:eastAsia="Calibri" w:hAnsi="Calibri" w:cs="Calibri"/>
          <w:b/>
          <w:sz w:val="18"/>
          <w:szCs w:val="18"/>
        </w:rPr>
        <w:t xml:space="preserve">, </w:t>
      </w:r>
      <w:r>
        <w:rPr>
          <w:rFonts w:ascii="Calibri" w:eastAsia="Calibri" w:hAnsi="Calibri" w:cs="Calibri"/>
          <w:sz w:val="18"/>
          <w:szCs w:val="18"/>
        </w:rPr>
        <w:t xml:space="preserve">por medio del presente manifiesto bajo protesta de decir verdad al </w:t>
      </w:r>
      <w:r w:rsidRPr="00790F67">
        <w:rPr>
          <w:rFonts w:ascii="Calibri" w:eastAsia="Calibri" w:hAnsi="Calibri" w:cs="Calibri"/>
          <w:sz w:val="18"/>
          <w:szCs w:val="18"/>
        </w:rPr>
        <w:t>Organismo Público Descentralizado Régimen Estatal de Protección Social en Salud de Jalisco</w:t>
      </w:r>
      <w:r>
        <w:rPr>
          <w:rFonts w:ascii="Calibri" w:eastAsia="Calibri" w:hAnsi="Calibri" w:cs="Calibri"/>
          <w:sz w:val="18"/>
          <w:szCs w:val="18"/>
        </w:rPr>
        <w:t>, que el licitante</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rsidR="008E7488" w:rsidRDefault="008E7488" w:rsidP="008E7488">
      <w:pPr>
        <w:tabs>
          <w:tab w:val="left" w:pos="1"/>
        </w:tabs>
        <w:jc w:val="both"/>
        <w:rPr>
          <w:rFonts w:ascii="Calibri" w:eastAsia="Calibri" w:hAnsi="Calibri" w:cs="Calibri"/>
          <w:sz w:val="18"/>
          <w:szCs w:val="18"/>
        </w:rPr>
      </w:pPr>
    </w:p>
    <w:p w:rsidR="008E7488" w:rsidRDefault="008E7488" w:rsidP="008E7488">
      <w:pPr>
        <w:tabs>
          <w:tab w:val="left" w:pos="1"/>
        </w:tabs>
        <w:jc w:val="both"/>
        <w:rPr>
          <w:rFonts w:ascii="Calibri" w:eastAsia="Calibri" w:hAnsi="Calibri" w:cs="Calibri"/>
          <w:sz w:val="18"/>
          <w:szCs w:val="18"/>
        </w:rPr>
      </w:pPr>
    </w:p>
    <w:p w:rsidR="008E7488" w:rsidRDefault="008E7488" w:rsidP="008E7488">
      <w:pPr>
        <w:tabs>
          <w:tab w:val="left" w:pos="5670"/>
        </w:tabs>
        <w:jc w:val="both"/>
        <w:rPr>
          <w:rFonts w:ascii="Calibri" w:eastAsia="Calibri" w:hAnsi="Calibri" w:cs="Calibri"/>
          <w:sz w:val="18"/>
          <w:szCs w:val="18"/>
        </w:rPr>
      </w:pPr>
    </w:p>
    <w:p w:rsidR="008E7488" w:rsidRDefault="008E7488" w:rsidP="008E7488">
      <w:pPr>
        <w:tabs>
          <w:tab w:val="left" w:pos="5670"/>
        </w:tabs>
        <w:jc w:val="both"/>
        <w:rPr>
          <w:rFonts w:ascii="Calibri" w:eastAsia="Calibri" w:hAnsi="Calibri" w:cs="Calibri"/>
          <w:sz w:val="18"/>
          <w:szCs w:val="18"/>
        </w:rPr>
      </w:pPr>
    </w:p>
    <w:p w:rsidR="008E7488" w:rsidRDefault="008E7488" w:rsidP="008E7488">
      <w:pPr>
        <w:tabs>
          <w:tab w:val="left" w:pos="5670"/>
        </w:tabs>
        <w:jc w:val="both"/>
        <w:rPr>
          <w:rFonts w:ascii="Calibri" w:eastAsia="Calibri" w:hAnsi="Calibri" w:cs="Calibri"/>
          <w:sz w:val="18"/>
          <w:szCs w:val="18"/>
        </w:rPr>
      </w:pPr>
    </w:p>
    <w:p w:rsidR="008E7488" w:rsidRDefault="008E7488" w:rsidP="008E7488">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b/>
          <w:sz w:val="18"/>
          <w:szCs w:val="18"/>
        </w:rPr>
      </w:pP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_________________________</w:t>
      </w: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8E7488" w:rsidRDefault="008E7488" w:rsidP="008E7488">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8E7488" w:rsidRDefault="008E7488" w:rsidP="008E7488">
      <w:pPr>
        <w:jc w:val="center"/>
        <w:rPr>
          <w:rFonts w:ascii="Calibri" w:eastAsia="Calibri" w:hAnsi="Calibri" w:cs="Calibri"/>
          <w:i/>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spacing w:line="276" w:lineRule="auto"/>
        <w:rPr>
          <w:rFonts w:ascii="Calibri" w:eastAsia="Calibri" w:hAnsi="Calibri" w:cs="Calibri"/>
          <w:b/>
          <w:sz w:val="18"/>
          <w:szCs w:val="18"/>
        </w:rPr>
      </w:pPr>
    </w:p>
    <w:p w:rsidR="008E7488" w:rsidRDefault="008E7488" w:rsidP="008E7488">
      <w:pPr>
        <w:rPr>
          <w:rFonts w:ascii="Calibri" w:eastAsia="Calibri" w:hAnsi="Calibri" w:cs="Calibri"/>
          <w:b/>
          <w:sz w:val="18"/>
          <w:szCs w:val="18"/>
        </w:rPr>
      </w:pPr>
      <w:r>
        <w:br w:type="page"/>
      </w:r>
    </w:p>
    <w:p w:rsidR="008E7488" w:rsidRDefault="008E7488" w:rsidP="008E7488">
      <w:pPr>
        <w:jc w:val="center"/>
        <w:rPr>
          <w:rFonts w:ascii="Calibri" w:eastAsia="Calibri" w:hAnsi="Calibri" w:cs="Calibri"/>
          <w:b/>
          <w:sz w:val="18"/>
          <w:szCs w:val="18"/>
        </w:rPr>
      </w:pPr>
      <w:r>
        <w:rPr>
          <w:rFonts w:ascii="Calibri" w:eastAsia="Calibri" w:hAnsi="Calibri" w:cs="Calibri"/>
          <w:b/>
          <w:sz w:val="18"/>
          <w:szCs w:val="18"/>
        </w:rPr>
        <w:lastRenderedPageBreak/>
        <w:t xml:space="preserve">ANEXO 12 </w:t>
      </w:r>
      <w:bookmarkStart w:id="3" w:name="_GoBack"/>
      <w:bookmarkEnd w:id="3"/>
    </w:p>
    <w:p w:rsidR="008E7488" w:rsidRDefault="008E7488" w:rsidP="008E7488">
      <w:pPr>
        <w:jc w:val="center"/>
        <w:rPr>
          <w:rFonts w:ascii="Calibri" w:eastAsia="Calibri" w:hAnsi="Calibri" w:cs="Calibri"/>
          <w:b/>
          <w:sz w:val="18"/>
          <w:szCs w:val="18"/>
        </w:rPr>
      </w:pPr>
    </w:p>
    <w:p w:rsidR="008E7488" w:rsidRDefault="008E7488" w:rsidP="008E7488">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rsidR="008E7488" w:rsidRDefault="008E7488" w:rsidP="008E7488">
      <w:pPr>
        <w:tabs>
          <w:tab w:val="left" w:pos="6379"/>
        </w:tabs>
        <w:jc w:val="both"/>
        <w:rPr>
          <w:rFonts w:ascii="Calibri" w:eastAsia="Calibri" w:hAnsi="Calibri" w:cs="Calibri"/>
          <w:sz w:val="18"/>
          <w:szCs w:val="18"/>
        </w:rPr>
      </w:pPr>
    </w:p>
    <w:p w:rsidR="008E7488" w:rsidRDefault="008E7488" w:rsidP="008E7488">
      <w:pPr>
        <w:shd w:val="clear" w:color="auto" w:fill="FFFFFF"/>
        <w:jc w:val="both"/>
        <w:rPr>
          <w:rFonts w:ascii="Calibri" w:eastAsia="Calibri" w:hAnsi="Calibri" w:cs="Calibri"/>
          <w:sz w:val="18"/>
          <w:szCs w:val="18"/>
        </w:rPr>
      </w:pPr>
    </w:p>
    <w:p w:rsidR="008E7488" w:rsidRDefault="008E7488" w:rsidP="008E7488">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eastAsia="Calibri" w:hAnsi="Calibri" w:cs="Calibri"/>
          <w:sz w:val="18"/>
          <w:szCs w:val="18"/>
          <w:u w:val="single"/>
        </w:rPr>
        <w:t>(</w:t>
      </w:r>
      <w:r>
        <w:rPr>
          <w:rFonts w:ascii="Calibri" w:eastAsia="Calibri" w:hAnsi="Calibri" w:cs="Calibri"/>
          <w:i/>
          <w:sz w:val="18"/>
          <w:szCs w:val="18"/>
          <w:u w:val="single"/>
        </w:rPr>
        <w:t>CANTIDAD CON NÚMERO</w:t>
      </w:r>
      <w:r>
        <w:rPr>
          <w:rFonts w:ascii="Calibri" w:eastAsia="Calibri" w:hAnsi="Calibri" w:cs="Calibri"/>
          <w:sz w:val="18"/>
          <w:szCs w:val="18"/>
          <w:u w:val="single"/>
        </w:rPr>
        <w:t xml:space="preserve">)        </w:t>
      </w:r>
      <w:r>
        <w:rPr>
          <w:rFonts w:ascii="Calibri" w:eastAsia="Calibri" w:hAnsi="Calibri" w:cs="Calibri"/>
          <w:i/>
          <w:sz w:val="18"/>
          <w:szCs w:val="18"/>
          <w:u w:val="single"/>
        </w:rPr>
        <w:t xml:space="preserve"> (CANTIDAD CON LETRA) </w:t>
      </w:r>
      <w:r>
        <w:rPr>
          <w:rFonts w:ascii="Calibri" w:eastAsia="Calibri" w:hAnsi="Calibri" w:cs="Calibri"/>
          <w:b/>
          <w:sz w:val="18"/>
          <w:szCs w:val="18"/>
        </w:rPr>
        <w:t xml:space="preserve">A FAVOR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CON DOMICILIO EN CALLE </w:t>
      </w:r>
      <w:r w:rsidRPr="00BD739D">
        <w:rPr>
          <w:rFonts w:ascii="Calibri" w:eastAsia="Calibri" w:hAnsi="Calibri" w:cs="Calibri"/>
          <w:sz w:val="18"/>
          <w:szCs w:val="18"/>
        </w:rPr>
        <w:t>CHAPULTEPEC 113, COLONIA LADRÓN DE GUEVARA, C.P 44600, GUADALAJARA, JALISCO</w:t>
      </w:r>
      <w:r>
        <w:rPr>
          <w:rFonts w:ascii="Calibri" w:eastAsia="Calibri" w:hAnsi="Calibri" w:cs="Calibri"/>
          <w:sz w:val="18"/>
          <w:szCs w:val="18"/>
        </w:rPr>
        <w:t>, A EFECTO DE:</w:t>
      </w:r>
    </w:p>
    <w:p w:rsidR="008E7488" w:rsidRDefault="008E7488" w:rsidP="008E7488">
      <w:pPr>
        <w:shd w:val="clear" w:color="auto" w:fill="FFFFFF"/>
        <w:jc w:val="both"/>
        <w:rPr>
          <w:rFonts w:ascii="Calibri" w:eastAsia="Calibri" w:hAnsi="Calibri" w:cs="Calibri"/>
          <w:smallCaps/>
          <w:sz w:val="18"/>
          <w:szCs w:val="18"/>
        </w:rPr>
      </w:pPr>
    </w:p>
    <w:p w:rsidR="008E7488" w:rsidRDefault="008E7488" w:rsidP="008E7488">
      <w:pPr>
        <w:shd w:val="clear" w:color="auto" w:fill="FFFFFF"/>
        <w:jc w:val="both"/>
        <w:rPr>
          <w:rFonts w:ascii="Calibri" w:eastAsia="Calibri" w:hAnsi="Calibri" w:cs="Calibri"/>
          <w:b/>
          <w:smallCaps/>
          <w:color w:val="FF0000"/>
          <w:sz w:val="18"/>
          <w:szCs w:val="18"/>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sidRPr="00790F67">
        <w:rPr>
          <w:rFonts w:ascii="Calibri" w:eastAsia="Calibri" w:hAnsi="Calibri" w:cs="Calibri"/>
          <w:b/>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CELEBRADO ENTRE NUESTRO FIADO Y 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w:t>
      </w:r>
    </w:p>
    <w:p w:rsidR="008E7488" w:rsidRDefault="008E7488" w:rsidP="008E7488">
      <w:pPr>
        <w:shd w:val="clear" w:color="auto" w:fill="FFFFFF"/>
        <w:jc w:val="both"/>
        <w:rPr>
          <w:rFonts w:ascii="Calibri" w:eastAsia="Calibri" w:hAnsi="Calibri" w:cs="Calibri"/>
          <w:smallCaps/>
          <w:sz w:val="18"/>
          <w:szCs w:val="18"/>
        </w:rPr>
      </w:pPr>
    </w:p>
    <w:p w:rsidR="008E7488" w:rsidRDefault="008E7488" w:rsidP="008E7488">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rsidR="008E7488" w:rsidRDefault="008E7488" w:rsidP="008E7488">
      <w:pPr>
        <w:jc w:val="both"/>
        <w:rPr>
          <w:rFonts w:ascii="Calibri" w:eastAsia="Calibri" w:hAnsi="Calibri" w:cs="Calibri"/>
          <w:smallCaps/>
          <w:sz w:val="18"/>
          <w:szCs w:val="18"/>
        </w:rPr>
      </w:pPr>
    </w:p>
    <w:p w:rsidR="008E7488" w:rsidRDefault="008E7488" w:rsidP="008E7488">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CONTRATO,BASES Y/O CONVOCATORIA</w:t>
      </w:r>
      <w:r>
        <w:rPr>
          <w:rFonts w:ascii="Calibri" w:eastAsia="Calibri" w:hAnsi="Calibri" w:cs="Calibri"/>
          <w:smallCaps/>
          <w:sz w:val="18"/>
          <w:szCs w:val="18"/>
        </w:rPr>
        <w:t xml:space="preserve"> DEL PROCESO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PROCESO DE ADQUISICIÓN ANTERIORMENTE SEÑALADO Y/O CUANDO DIFIERAN EN PERJUICIO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8E7488" w:rsidRDefault="008E7488" w:rsidP="008E7488">
      <w:pPr>
        <w:jc w:val="both"/>
        <w:rPr>
          <w:rFonts w:ascii="Calibri" w:eastAsia="Calibri" w:hAnsi="Calibri" w:cs="Calibri"/>
          <w:smallCaps/>
          <w:sz w:val="18"/>
          <w:szCs w:val="18"/>
        </w:rPr>
      </w:pPr>
    </w:p>
    <w:p w:rsidR="008E7488" w:rsidRDefault="008E7488" w:rsidP="008E7488">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8E7488" w:rsidRDefault="008E7488" w:rsidP="008E7488">
      <w:pPr>
        <w:jc w:val="both"/>
        <w:rPr>
          <w:rFonts w:ascii="Calibri" w:eastAsia="Calibri" w:hAnsi="Calibri" w:cs="Calibri"/>
          <w:smallCaps/>
          <w:sz w:val="18"/>
          <w:szCs w:val="18"/>
        </w:rPr>
      </w:pPr>
    </w:p>
    <w:p w:rsidR="008E7488" w:rsidRDefault="008E7488" w:rsidP="008E7488">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8E7488" w:rsidRDefault="008E7488" w:rsidP="008E7488">
      <w:pPr>
        <w:rPr>
          <w:rFonts w:ascii="Calibri" w:eastAsia="Calibri" w:hAnsi="Calibri" w:cs="Calibri"/>
          <w:sz w:val="18"/>
          <w:szCs w:val="18"/>
        </w:rPr>
      </w:pPr>
    </w:p>
    <w:p w:rsidR="008E7488" w:rsidRDefault="008E7488" w:rsidP="008E7488">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8E7488" w:rsidRPr="00C802E2" w:rsidRDefault="008E7488" w:rsidP="008E7488">
      <w:pPr>
        <w:rPr>
          <w:rFonts w:ascii="Calibri" w:eastAsia="Calibri" w:hAnsi="Calibri" w:cs="Calibri"/>
          <w:b/>
          <w:smallCaps/>
          <w:sz w:val="18"/>
          <w:szCs w:val="18"/>
        </w:rPr>
      </w:pPr>
    </w:p>
    <w:p w:rsidR="00DE5406" w:rsidRDefault="00DE5406"/>
    <w:sectPr w:rsidR="00DE5406" w:rsidSect="00EB3DE7">
      <w:headerReference w:type="default" r:id="rId8"/>
      <w:footerReference w:type="default" r:id="rId9"/>
      <w:pgSz w:w="12240" w:h="15840"/>
      <w:pgMar w:top="2090" w:right="900" w:bottom="1417"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88" w:rsidRDefault="008E7488" w:rsidP="008E7488">
      <w:r>
        <w:separator/>
      </w:r>
    </w:p>
  </w:endnote>
  <w:endnote w:type="continuationSeparator" w:id="0">
    <w:p w:rsidR="008E7488" w:rsidRDefault="008E7488" w:rsidP="008E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815"/>
    </w:tblGrid>
    <w:tr w:rsidR="00C802E2" w:rsidTr="004C2117">
      <w:trPr>
        <w:jc w:val="center"/>
      </w:trPr>
      <w:tc>
        <w:tcPr>
          <w:tcW w:w="5342" w:type="dxa"/>
          <w:vAlign w:val="bottom"/>
        </w:tcPr>
        <w:p w:rsidR="00C802E2" w:rsidRDefault="008E7488" w:rsidP="007A2F02">
          <w:pPr>
            <w:pStyle w:val="Piedepgina"/>
          </w:pPr>
        </w:p>
      </w:tc>
      <w:tc>
        <w:tcPr>
          <w:tcW w:w="4815" w:type="dxa"/>
        </w:tcPr>
        <w:p w:rsidR="00C802E2" w:rsidRDefault="008E7488" w:rsidP="007A2F02">
          <w:pPr>
            <w:pStyle w:val="Piedepgina"/>
            <w:jc w:val="right"/>
          </w:pPr>
        </w:p>
      </w:tc>
    </w:tr>
  </w:tbl>
  <w:p w:rsidR="00C802E2" w:rsidRDefault="008E74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88" w:rsidRDefault="008E7488" w:rsidP="008E7488">
      <w:r>
        <w:separator/>
      </w:r>
    </w:p>
  </w:footnote>
  <w:footnote w:type="continuationSeparator" w:id="0">
    <w:p w:rsidR="008E7488" w:rsidRDefault="008E7488" w:rsidP="008E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2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5"/>
      <w:gridCol w:w="5462"/>
    </w:tblGrid>
    <w:tr w:rsidR="00C802E2" w:rsidTr="008E7488">
      <w:trPr>
        <w:trHeight w:val="967"/>
      </w:trPr>
      <w:tc>
        <w:tcPr>
          <w:tcW w:w="5795" w:type="dxa"/>
        </w:tcPr>
        <w:p w:rsidR="00C802E2" w:rsidRDefault="008E7488">
          <w:pPr>
            <w:pStyle w:val="Encabezado"/>
          </w:pPr>
        </w:p>
      </w:tc>
      <w:tc>
        <w:tcPr>
          <w:tcW w:w="5462" w:type="dxa"/>
        </w:tcPr>
        <w:p w:rsidR="00C802E2" w:rsidRDefault="008E7488" w:rsidP="00EB3DE7">
          <w:pPr>
            <w:pStyle w:val="Encabezado"/>
            <w:jc w:val="right"/>
          </w:pPr>
        </w:p>
      </w:tc>
    </w:tr>
  </w:tbl>
  <w:p w:rsidR="00C802E2" w:rsidRPr="004D389D" w:rsidRDefault="008E7488" w:rsidP="008E7488">
    <w:pPr>
      <w:jc w:val="right"/>
      <w:rPr>
        <w:noProof/>
      </w:rPr>
    </w:pPr>
    <w:r w:rsidRPr="004D389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60C7"/>
    <w:multiLevelType w:val="multilevel"/>
    <w:tmpl w:val="EAD0EB2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07436B8"/>
    <w:multiLevelType w:val="multilevel"/>
    <w:tmpl w:val="E38E739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12A7081"/>
    <w:multiLevelType w:val="multilevel"/>
    <w:tmpl w:val="CE24EDC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BEF1CAF"/>
    <w:multiLevelType w:val="hybridMultilevel"/>
    <w:tmpl w:val="2592D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3B2331F"/>
    <w:multiLevelType w:val="multilevel"/>
    <w:tmpl w:val="F540512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538A22E7"/>
    <w:multiLevelType w:val="multilevel"/>
    <w:tmpl w:val="84DA111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7BA37E9"/>
    <w:multiLevelType w:val="multilevel"/>
    <w:tmpl w:val="37A4D65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E4378AD"/>
    <w:multiLevelType w:val="multilevel"/>
    <w:tmpl w:val="AC7A4D3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6512F7"/>
    <w:multiLevelType w:val="multilevel"/>
    <w:tmpl w:val="A78E8A6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9A65097"/>
    <w:multiLevelType w:val="multilevel"/>
    <w:tmpl w:val="0952DF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D620690"/>
    <w:multiLevelType w:val="multilevel"/>
    <w:tmpl w:val="BF0482D4"/>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5F80330"/>
    <w:multiLevelType w:val="multilevel"/>
    <w:tmpl w:val="DDDA87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33286E"/>
    <w:multiLevelType w:val="hybridMultilevel"/>
    <w:tmpl w:val="5AFA9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3"/>
  </w:num>
  <w:num w:numId="4">
    <w:abstractNumId w:val="12"/>
  </w:num>
  <w:num w:numId="5">
    <w:abstractNumId w:val="16"/>
  </w:num>
  <w:num w:numId="6">
    <w:abstractNumId w:val="10"/>
  </w:num>
  <w:num w:numId="7">
    <w:abstractNumId w:val="1"/>
  </w:num>
  <w:num w:numId="8">
    <w:abstractNumId w:val="2"/>
  </w:num>
  <w:num w:numId="9">
    <w:abstractNumId w:val="5"/>
  </w:num>
  <w:num w:numId="10">
    <w:abstractNumId w:val="9"/>
  </w:num>
  <w:num w:numId="11">
    <w:abstractNumId w:val="7"/>
  </w:num>
  <w:num w:numId="12">
    <w:abstractNumId w:val="4"/>
  </w:num>
  <w:num w:numId="13">
    <w:abstractNumId w:val="8"/>
  </w:num>
  <w:num w:numId="14">
    <w:abstractNumId w:val="18"/>
  </w:num>
  <w:num w:numId="15">
    <w:abstractNumId w:val="6"/>
  </w:num>
  <w:num w:numId="16">
    <w:abstractNumId w:val="17"/>
  </w:num>
  <w:num w:numId="17">
    <w:abstractNumId w:val="15"/>
  </w:num>
  <w:num w:numId="18">
    <w:abstractNumId w:val="19"/>
  </w:num>
  <w:num w:numId="19">
    <w:abstractNumId w:val="1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88"/>
    <w:rsid w:val="006675C1"/>
    <w:rsid w:val="008E7488"/>
    <w:rsid w:val="00DE54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EF8C7"/>
  <w15:chartTrackingRefBased/>
  <w15:docId w15:val="{8DB6A79D-EE92-460C-B10F-E01553AF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488"/>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8E74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8E7488"/>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unhideWhenUsed/>
    <w:qFormat/>
    <w:rsid w:val="008E7488"/>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unhideWhenUsed/>
    <w:qFormat/>
    <w:rsid w:val="008E7488"/>
    <w:pPr>
      <w:keepNext/>
      <w:jc w:val="center"/>
      <w:outlineLvl w:val="3"/>
    </w:pPr>
    <w:rPr>
      <w:b/>
      <w:sz w:val="28"/>
      <w:szCs w:val="28"/>
    </w:rPr>
  </w:style>
  <w:style w:type="paragraph" w:styleId="Ttulo5">
    <w:name w:val="heading 5"/>
    <w:basedOn w:val="Normal"/>
    <w:next w:val="Normal"/>
    <w:link w:val="Ttulo5Car"/>
    <w:uiPriority w:val="9"/>
    <w:unhideWhenUsed/>
    <w:qFormat/>
    <w:rsid w:val="008E7488"/>
    <w:pPr>
      <w:keepNext/>
      <w:keepLines/>
      <w:spacing w:before="220" w:after="40"/>
      <w:outlineLvl w:val="4"/>
    </w:pPr>
    <w:rPr>
      <w:b/>
      <w:sz w:val="22"/>
      <w:szCs w:val="22"/>
    </w:rPr>
  </w:style>
  <w:style w:type="paragraph" w:styleId="Ttulo6">
    <w:name w:val="heading 6"/>
    <w:basedOn w:val="Normal"/>
    <w:next w:val="Normal"/>
    <w:link w:val="Ttulo6Car"/>
    <w:uiPriority w:val="9"/>
    <w:unhideWhenUsed/>
    <w:qFormat/>
    <w:rsid w:val="008E7488"/>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7488"/>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8E748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8E7488"/>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8E7488"/>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8E7488"/>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rsid w:val="008E7488"/>
    <w:rPr>
      <w:rFonts w:asciiTheme="majorHAnsi" w:eastAsiaTheme="majorEastAsia" w:hAnsiTheme="majorHAnsi" w:cstheme="majorBidi"/>
      <w:color w:val="1F3763" w:themeColor="accent1" w:themeShade="7F"/>
      <w:sz w:val="20"/>
      <w:szCs w:val="20"/>
      <w:lang w:eastAsia="es-MX"/>
    </w:rPr>
  </w:style>
  <w:style w:type="paragraph" w:styleId="Encabezado">
    <w:name w:val="header"/>
    <w:basedOn w:val="Normal"/>
    <w:link w:val="EncabezadoCar"/>
    <w:uiPriority w:val="99"/>
    <w:unhideWhenUsed/>
    <w:rsid w:val="008E7488"/>
    <w:pPr>
      <w:tabs>
        <w:tab w:val="center" w:pos="4419"/>
        <w:tab w:val="right" w:pos="8838"/>
      </w:tabs>
    </w:pPr>
  </w:style>
  <w:style w:type="character" w:customStyle="1" w:styleId="EncabezadoCar">
    <w:name w:val="Encabezado Car"/>
    <w:basedOn w:val="Fuentedeprrafopredeter"/>
    <w:link w:val="Encabezado"/>
    <w:uiPriority w:val="99"/>
    <w:rsid w:val="008E7488"/>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8E7488"/>
    <w:pPr>
      <w:tabs>
        <w:tab w:val="center" w:pos="4419"/>
        <w:tab w:val="right" w:pos="8838"/>
      </w:tabs>
    </w:pPr>
  </w:style>
  <w:style w:type="character" w:customStyle="1" w:styleId="PiedepginaCar">
    <w:name w:val="Pie de página Car"/>
    <w:basedOn w:val="Fuentedeprrafopredeter"/>
    <w:link w:val="Piedepgina"/>
    <w:uiPriority w:val="99"/>
    <w:rsid w:val="008E7488"/>
    <w:rPr>
      <w:rFonts w:ascii="Times New Roman" w:eastAsia="Times New Roman" w:hAnsi="Times New Roman" w:cs="Times New Roman"/>
      <w:sz w:val="20"/>
      <w:szCs w:val="20"/>
      <w:lang w:eastAsia="es-MX"/>
    </w:rPr>
  </w:style>
  <w:style w:type="table" w:styleId="Tablaconcuadrcula">
    <w:name w:val="Table Grid"/>
    <w:basedOn w:val="Tablanormal"/>
    <w:uiPriority w:val="39"/>
    <w:rsid w:val="008E7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7488"/>
    <w:pPr>
      <w:ind w:left="720"/>
      <w:contextualSpacing/>
    </w:pPr>
  </w:style>
  <w:style w:type="paragraph" w:styleId="Sinespaciado">
    <w:name w:val="No Spacing"/>
    <w:uiPriority w:val="1"/>
    <w:qFormat/>
    <w:rsid w:val="008E7488"/>
    <w:pPr>
      <w:spacing w:after="0" w:line="240" w:lineRule="auto"/>
    </w:pPr>
  </w:style>
  <w:style w:type="paragraph" w:styleId="Textoindependiente">
    <w:name w:val="Body Text"/>
    <w:basedOn w:val="Normal"/>
    <w:link w:val="TextoindependienteCar"/>
    <w:uiPriority w:val="99"/>
    <w:unhideWhenUsed/>
    <w:rsid w:val="008E7488"/>
    <w:pPr>
      <w:spacing w:after="120"/>
    </w:pPr>
  </w:style>
  <w:style w:type="character" w:customStyle="1" w:styleId="TextoindependienteCar">
    <w:name w:val="Texto independiente Car"/>
    <w:basedOn w:val="Fuentedeprrafopredeter"/>
    <w:link w:val="Textoindependiente"/>
    <w:uiPriority w:val="99"/>
    <w:rsid w:val="008E7488"/>
    <w:rPr>
      <w:rFonts w:ascii="Times New Roman" w:eastAsia="Times New Roman" w:hAnsi="Times New Roman" w:cs="Times New Roman"/>
      <w:sz w:val="20"/>
      <w:szCs w:val="20"/>
      <w:lang w:eastAsia="es-MX"/>
    </w:rPr>
  </w:style>
  <w:style w:type="table" w:customStyle="1" w:styleId="TableNormal">
    <w:name w:val="Table Normal"/>
    <w:rsid w:val="008E7488"/>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8E7488"/>
    <w:pPr>
      <w:jc w:val="center"/>
    </w:pPr>
    <w:rPr>
      <w:rFonts w:ascii="Arial" w:eastAsia="Arial" w:hAnsi="Arial" w:cs="Arial"/>
      <w:b/>
      <w:sz w:val="48"/>
      <w:szCs w:val="48"/>
    </w:rPr>
  </w:style>
  <w:style w:type="character" w:customStyle="1" w:styleId="TtuloCar">
    <w:name w:val="Título Car"/>
    <w:basedOn w:val="Fuentedeprrafopredeter"/>
    <w:link w:val="Ttulo"/>
    <w:uiPriority w:val="10"/>
    <w:rsid w:val="008E7488"/>
    <w:rPr>
      <w:rFonts w:ascii="Arial" w:eastAsia="Arial" w:hAnsi="Arial" w:cs="Arial"/>
      <w:b/>
      <w:sz w:val="48"/>
      <w:szCs w:val="48"/>
      <w:lang w:eastAsia="es-MX"/>
    </w:rPr>
  </w:style>
  <w:style w:type="paragraph" w:styleId="Subttulo">
    <w:name w:val="Subtitle"/>
    <w:basedOn w:val="Normal"/>
    <w:next w:val="Normal"/>
    <w:link w:val="SubttuloCar"/>
    <w:uiPriority w:val="11"/>
    <w:qFormat/>
    <w:rsid w:val="008E7488"/>
    <w:rPr>
      <w:b/>
      <w:i/>
      <w:sz w:val="24"/>
      <w:szCs w:val="24"/>
    </w:rPr>
  </w:style>
  <w:style w:type="character" w:customStyle="1" w:styleId="SubttuloCar">
    <w:name w:val="Subtítulo Car"/>
    <w:basedOn w:val="Fuentedeprrafopredeter"/>
    <w:link w:val="Subttulo"/>
    <w:uiPriority w:val="11"/>
    <w:rsid w:val="008E7488"/>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8E7488"/>
    <w:rPr>
      <w:rFonts w:ascii="Arial" w:hAnsi="Arial" w:cs="Arial"/>
      <w:b/>
      <w:bCs/>
      <w:color w:val="000000"/>
      <w:sz w:val="20"/>
      <w:szCs w:val="20"/>
    </w:rPr>
  </w:style>
  <w:style w:type="character" w:styleId="Hipervnculo">
    <w:name w:val="Hyperlink"/>
    <w:basedOn w:val="Fuentedeprrafopredeter"/>
    <w:uiPriority w:val="99"/>
    <w:unhideWhenUsed/>
    <w:rsid w:val="008E7488"/>
    <w:rPr>
      <w:color w:val="0563C1" w:themeColor="hyperlink"/>
      <w:u w:val="single"/>
    </w:rPr>
  </w:style>
  <w:style w:type="character" w:styleId="Mencinsinresolver">
    <w:name w:val="Unresolved Mention"/>
    <w:basedOn w:val="Fuentedeprrafopredeter"/>
    <w:uiPriority w:val="99"/>
    <w:semiHidden/>
    <w:unhideWhenUsed/>
    <w:rsid w:val="008E7488"/>
    <w:rPr>
      <w:color w:val="605E5C"/>
      <w:shd w:val="clear" w:color="auto" w:fill="E1DFDD"/>
    </w:rPr>
  </w:style>
  <w:style w:type="paragraph" w:styleId="Textodeglobo">
    <w:name w:val="Balloon Text"/>
    <w:basedOn w:val="Normal"/>
    <w:link w:val="TextodegloboCar"/>
    <w:uiPriority w:val="99"/>
    <w:semiHidden/>
    <w:unhideWhenUsed/>
    <w:rsid w:val="008E74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7488"/>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4253</Words>
  <Characters>23396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Salud</dc:creator>
  <cp:keywords/>
  <dc:description/>
  <cp:lastModifiedBy>Secretaria de Salud</cp:lastModifiedBy>
  <cp:revision>1</cp:revision>
  <dcterms:created xsi:type="dcterms:W3CDTF">2019-02-26T20:17:00Z</dcterms:created>
  <dcterms:modified xsi:type="dcterms:W3CDTF">2019-02-26T20:18:00Z</dcterms:modified>
</cp:coreProperties>
</file>