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02F67398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</w:t>
      </w:r>
      <w:r w:rsidR="00281C16">
        <w:rPr>
          <w:rFonts w:ascii="Calibri Light" w:hAnsi="Calibri Light" w:cs="Calibri Light"/>
          <w:sz w:val="28"/>
          <w:szCs w:val="28"/>
        </w:rPr>
        <w:t>61</w:t>
      </w:r>
      <w:r w:rsidRPr="00D745F1">
        <w:rPr>
          <w:rFonts w:ascii="Calibri Light" w:hAnsi="Calibri Light" w:cs="Calibri Light"/>
          <w:sz w:val="28"/>
          <w:szCs w:val="28"/>
        </w:rPr>
        <w:t>-2021</w:t>
      </w:r>
    </w:p>
    <w:bookmarkEnd w:id="0"/>
    <w:p w14:paraId="1DEFF3D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0B7AB0A6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281C16" w:rsidRPr="00281C16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SERVICIO INTEGRAL PARA CURSOS ALSO, SOPORTE VITAL BÁSICO EN OBSTETRICIA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”.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214BE8FD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72323">
        <w:rPr>
          <w:rFonts w:ascii="Arial Narrow" w:hAnsi="Arial Narrow"/>
          <w:b/>
          <w:bCs/>
        </w:rPr>
        <w:t xml:space="preserve">NACIONAL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281C16">
        <w:rPr>
          <w:rFonts w:ascii="Arial Narrow" w:hAnsi="Arial Narrow"/>
          <w:lang w:eastAsia="en-US"/>
        </w:rPr>
        <w:t>61</w:t>
      </w:r>
      <w:r w:rsidRPr="00AD06A2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</w:t>
      </w:r>
      <w:r w:rsidR="00A72323">
        <w:rPr>
          <w:rFonts w:ascii="Arial Narrow" w:hAnsi="Arial Narrow"/>
        </w:rPr>
        <w:t>contratación del</w:t>
      </w:r>
      <w:r w:rsidRPr="002016F0">
        <w:rPr>
          <w:rFonts w:ascii="Arial Narrow" w:hAnsi="Arial Narrow"/>
        </w:rPr>
        <w:t xml:space="preserve"> </w:t>
      </w:r>
      <w:bookmarkStart w:id="1" w:name="_Hlk79593504"/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281C16" w:rsidRPr="00281C16">
        <w:rPr>
          <w:rFonts w:ascii="Arial Narrow" w:eastAsia="Century Gothic" w:hAnsi="Arial Narrow" w:cs="Tahoma"/>
          <w:b/>
          <w:smallCaps/>
          <w:color w:val="000000"/>
          <w:lang w:eastAsia="en-US"/>
        </w:rPr>
        <w:t>SERVICIO INTEGRAL PARA CURSOS ALSO, SOPORTE VITAL BÁSICO EN OBSTETRICIA</w:t>
      </w:r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1"/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733BB041" w14:textId="297FA97A" w:rsidR="00F2177F" w:rsidRDefault="00F2177F" w:rsidP="00F2177F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>
        <w:rPr>
          <w:rFonts w:ascii="Arial Narrow" w:hAnsi="Arial Narrow"/>
        </w:rPr>
        <w:t>O</w:t>
      </w:r>
      <w:r w:rsidRPr="00B43A5B">
        <w:rPr>
          <w:rFonts w:ascii="Arial Narrow" w:hAnsi="Arial Narrow"/>
        </w:rPr>
        <w:t>rganismo.</w:t>
      </w:r>
    </w:p>
    <w:p w14:paraId="21957494" w14:textId="7DA621A3" w:rsidR="00B1359E" w:rsidRDefault="00B1359E" w:rsidP="00F2177F">
      <w:pPr>
        <w:pStyle w:val="Prrafodelista"/>
        <w:jc w:val="both"/>
        <w:rPr>
          <w:rFonts w:ascii="Arial Narrow" w:hAnsi="Arial Narrow"/>
        </w:rPr>
      </w:pPr>
    </w:p>
    <w:p w14:paraId="34DF42B0" w14:textId="07481CB6" w:rsidR="001661DB" w:rsidRDefault="00115DA3" w:rsidP="00115DA3">
      <w:pPr>
        <w:ind w:left="708"/>
      </w:pPr>
      <w:r>
        <w:rPr>
          <w:rFonts w:ascii="Arial Narrow" w:hAnsi="Arial Narrow"/>
        </w:rPr>
        <w:t>Para poder participar en la Invitación y tener derecho a presentar proposiciones, es requisito indispensable haber sido invitado oficialmente por el Organismo.</w:t>
      </w:r>
    </w:p>
    <w:sectPr w:rsidR="0016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281C16"/>
    <w:rsid w:val="00A72323"/>
    <w:rsid w:val="00AD06A2"/>
    <w:rsid w:val="00B1359E"/>
    <w:rsid w:val="00BE2A7C"/>
    <w:rsid w:val="00C62744"/>
    <w:rsid w:val="00C67F6B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2021-10-27T00:40:00Z</dcterms:created>
  <dcterms:modified xsi:type="dcterms:W3CDTF">2021-10-27T00:40:00Z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