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74B59B8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CEAC9B6">
            <wp:simplePos x="0" y="0"/>
            <wp:positionH relativeFrom="column">
              <wp:posOffset>-632460</wp:posOffset>
            </wp:positionH>
            <wp:positionV relativeFrom="paragraph">
              <wp:posOffset>-484505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130FD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GOBIERNO DEL ESTADO DE JALISCO</w:t>
      </w:r>
    </w:p>
    <w:p w14:paraId="52D859A9" w14:textId="1FEF794B" w:rsidR="00AD06A2" w:rsidRDefault="00AD06A2" w:rsidP="00341CA6">
      <w:pPr>
        <w:spacing w:after="0" w:line="240" w:lineRule="auto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410D06FE" w14:textId="77777777" w:rsidR="004A7B65" w:rsidRPr="00D130FD" w:rsidRDefault="004A7B65" w:rsidP="002F0376">
      <w:pPr>
        <w:spacing w:after="0" w:line="240" w:lineRule="auto"/>
        <w:jc w:val="center"/>
        <w:rPr>
          <w:rFonts w:ascii="Calibri Light" w:eastAsia="Times New Roman" w:hAnsi="Calibri Light" w:cs="Calibri Light"/>
          <w:sz w:val="32"/>
          <w:szCs w:val="32"/>
        </w:rPr>
      </w:pPr>
    </w:p>
    <w:p w14:paraId="52A03496" w14:textId="5655F080" w:rsidR="002F0376" w:rsidRDefault="00306F3B" w:rsidP="002F0376">
      <w:pPr>
        <w:pStyle w:val="Prrafodelista"/>
        <w:tabs>
          <w:tab w:val="left" w:pos="4211"/>
        </w:tabs>
        <w:ind w:left="-142"/>
        <w:jc w:val="center"/>
        <w:rPr>
          <w:rFonts w:ascii="Arial" w:eastAsia="Century Gothic" w:hAnsi="Arial" w:cs="Arial"/>
          <w:b/>
          <w:bCs/>
          <w:sz w:val="48"/>
          <w:szCs w:val="48"/>
        </w:rPr>
      </w:pPr>
      <w:r w:rsidRPr="00306F3B">
        <w:rPr>
          <w:rFonts w:ascii="Arial" w:eastAsia="Century Gothic" w:hAnsi="Arial" w:cs="Arial"/>
          <w:b/>
          <w:bCs/>
          <w:sz w:val="48"/>
          <w:szCs w:val="48"/>
        </w:rPr>
        <w:t>LICITACIÓN PÚBLICA NACIONAL SECGSSJ-LCCC-0</w:t>
      </w:r>
      <w:r w:rsidR="00946C28">
        <w:rPr>
          <w:rFonts w:ascii="Arial" w:eastAsia="Century Gothic" w:hAnsi="Arial" w:cs="Arial"/>
          <w:b/>
          <w:bCs/>
          <w:sz w:val="48"/>
          <w:szCs w:val="48"/>
        </w:rPr>
        <w:t>27</w:t>
      </w:r>
      <w:r w:rsidRPr="00306F3B">
        <w:rPr>
          <w:rFonts w:ascii="Arial" w:eastAsia="Century Gothic" w:hAnsi="Arial" w:cs="Arial"/>
          <w:b/>
          <w:bCs/>
          <w:sz w:val="48"/>
          <w:szCs w:val="48"/>
        </w:rPr>
        <w:t>-2023 CON CONCURRENCIA DE COMITÉ</w:t>
      </w:r>
    </w:p>
    <w:p w14:paraId="236FF56C" w14:textId="77777777" w:rsidR="00306F3B" w:rsidRPr="002F0376" w:rsidRDefault="00306F3B" w:rsidP="002F0376">
      <w:pPr>
        <w:pStyle w:val="Prrafodelista"/>
        <w:tabs>
          <w:tab w:val="left" w:pos="4211"/>
        </w:tabs>
        <w:ind w:left="-142"/>
        <w:jc w:val="center"/>
        <w:rPr>
          <w:rFonts w:ascii="Arial" w:eastAsia="Century Gothic" w:hAnsi="Arial" w:cs="Arial"/>
          <w:b/>
          <w:bCs/>
          <w:sz w:val="48"/>
          <w:szCs w:val="48"/>
        </w:rPr>
      </w:pPr>
    </w:p>
    <w:p w14:paraId="670E2E10" w14:textId="1E1CB07E" w:rsidR="002F0376" w:rsidRPr="00946C28" w:rsidRDefault="002F0376" w:rsidP="002F0376">
      <w:pPr>
        <w:pStyle w:val="Prrafodelista"/>
        <w:tabs>
          <w:tab w:val="left" w:pos="4211"/>
        </w:tabs>
        <w:ind w:left="-142"/>
        <w:jc w:val="center"/>
        <w:rPr>
          <w:rFonts w:ascii="Arial" w:eastAsia="Century Gothic" w:hAnsi="Arial" w:cs="Arial"/>
          <w:b/>
          <w:bCs/>
          <w:sz w:val="40"/>
          <w:szCs w:val="40"/>
        </w:rPr>
      </w:pPr>
      <w:r w:rsidRPr="00946C28">
        <w:rPr>
          <w:rFonts w:ascii="Arial" w:eastAsia="Century Gothic" w:hAnsi="Arial" w:cs="Arial"/>
          <w:b/>
          <w:bCs/>
          <w:sz w:val="40"/>
          <w:szCs w:val="40"/>
        </w:rPr>
        <w:t>“</w:t>
      </w:r>
      <w:r w:rsidR="00946C28" w:rsidRPr="00946C28">
        <w:rPr>
          <w:rFonts w:ascii="Arial" w:eastAsia="Century Gothic" w:hAnsi="Arial" w:cs="Arial"/>
          <w:b/>
          <w:bCs/>
          <w:sz w:val="40"/>
          <w:szCs w:val="40"/>
        </w:rPr>
        <w:t>ADQUISICIÓN DE TIRAS REACTIVAS PARA LA DETERMINACIÓN DE GLUCOSA, HEMOGLOBINA GLUCOSILADA, LÍPIDOS Y MICROALBÚMINA PARA EL PROGRAMA DE CARDIOMETABÓLICAS DEL O.P.D. SERVICIOS DE SALUD JALISCO</w:t>
      </w:r>
      <w:r w:rsidRPr="00946C28">
        <w:rPr>
          <w:rFonts w:ascii="Arial" w:eastAsia="Century Gothic" w:hAnsi="Arial" w:cs="Arial"/>
          <w:b/>
          <w:bCs/>
          <w:sz w:val="40"/>
          <w:szCs w:val="40"/>
        </w:rPr>
        <w:t>”</w:t>
      </w:r>
    </w:p>
    <w:p w14:paraId="1883344B" w14:textId="77777777" w:rsidR="00341CA6" w:rsidRPr="004E043B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 Narrow" w:hAnsi="Arial Narrow"/>
        </w:rPr>
      </w:pPr>
    </w:p>
    <w:p w14:paraId="263E7680" w14:textId="1BDFC413" w:rsidR="00257AB0" w:rsidRPr="00D130FD" w:rsidRDefault="00257AB0" w:rsidP="00D130FD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66AF78AE" w:rsidR="005825CC" w:rsidRPr="00D130FD" w:rsidRDefault="00F2177F" w:rsidP="00D130FD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 xml:space="preserve">Sistema Electrónico de Compras Gubernamentales del Organismo Público Descentralizado Servicios de Salud Jalisco. Ubicado en el portal </w:t>
      </w:r>
      <w:hyperlink r:id="rId12" w:history="1">
        <w:r w:rsidR="00306F3B" w:rsidRPr="00BF7024">
          <w:rPr>
            <w:rStyle w:val="Hipervnculo"/>
            <w:rFonts w:ascii="Montserrat" w:hAnsi="Montserrat"/>
            <w:sz w:val="20"/>
            <w:szCs w:val="20"/>
          </w:rPr>
          <w:t>https://sifssj.jalisco.gob.mx/requisition</w:t>
        </w:r>
      </w:hyperlink>
      <w:r w:rsidR="00306F3B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6C88D57A" w14:textId="09FDA294" w:rsidR="00257AB0" w:rsidRPr="0040297B" w:rsidRDefault="00306F3B" w:rsidP="00341CA6">
      <w:pPr>
        <w:rPr>
          <w:sz w:val="12"/>
          <w:szCs w:val="12"/>
        </w:rPr>
      </w:pPr>
      <w:r>
        <w:rPr>
          <w:sz w:val="12"/>
          <w:szCs w:val="12"/>
        </w:rPr>
        <w:t>AAAL.</w:t>
      </w:r>
    </w:p>
    <w:sectPr w:rsidR="00257AB0" w:rsidRPr="0040297B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8F1D" w14:textId="77777777" w:rsidR="00703F75" w:rsidRDefault="00703F75" w:rsidP="00306F3B">
      <w:pPr>
        <w:spacing w:after="0" w:line="240" w:lineRule="auto"/>
      </w:pPr>
      <w:r>
        <w:separator/>
      </w:r>
    </w:p>
  </w:endnote>
  <w:endnote w:type="continuationSeparator" w:id="0">
    <w:p w14:paraId="4D734317" w14:textId="77777777" w:rsidR="00703F75" w:rsidRDefault="00703F75" w:rsidP="003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432E" w14:textId="6320BF22" w:rsidR="00306F3B" w:rsidRDefault="00306F3B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159FC" wp14:editId="69F60A19">
          <wp:simplePos x="0" y="0"/>
          <wp:positionH relativeFrom="column">
            <wp:posOffset>5415915</wp:posOffset>
          </wp:positionH>
          <wp:positionV relativeFrom="paragraph">
            <wp:posOffset>-579755</wp:posOffset>
          </wp:positionV>
          <wp:extent cx="856252" cy="806373"/>
          <wp:effectExtent l="0" t="0" r="1270" b="0"/>
          <wp:wrapNone/>
          <wp:docPr id="21181257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12572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30A3" w14:textId="77777777" w:rsidR="00703F75" w:rsidRDefault="00703F75" w:rsidP="00306F3B">
      <w:pPr>
        <w:spacing w:after="0" w:line="240" w:lineRule="auto"/>
      </w:pPr>
      <w:r>
        <w:separator/>
      </w:r>
    </w:p>
  </w:footnote>
  <w:footnote w:type="continuationSeparator" w:id="0">
    <w:p w14:paraId="26BC7132" w14:textId="77777777" w:rsidR="00703F75" w:rsidRDefault="00703F75" w:rsidP="00306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2F0376"/>
    <w:rsid w:val="00306F3B"/>
    <w:rsid w:val="003177F4"/>
    <w:rsid w:val="00341CA6"/>
    <w:rsid w:val="0040297B"/>
    <w:rsid w:val="00463AD2"/>
    <w:rsid w:val="004A7B65"/>
    <w:rsid w:val="004E043B"/>
    <w:rsid w:val="005825CC"/>
    <w:rsid w:val="00666C68"/>
    <w:rsid w:val="00703F75"/>
    <w:rsid w:val="008658EE"/>
    <w:rsid w:val="008B4F9A"/>
    <w:rsid w:val="008C3259"/>
    <w:rsid w:val="008E2FCB"/>
    <w:rsid w:val="00946C28"/>
    <w:rsid w:val="00A72323"/>
    <w:rsid w:val="00AD06A2"/>
    <w:rsid w:val="00B1359E"/>
    <w:rsid w:val="00B214B9"/>
    <w:rsid w:val="00BB56DE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306F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F3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0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F3B"/>
  </w:style>
  <w:style w:type="paragraph" w:styleId="Piedepgina">
    <w:name w:val="footer"/>
    <w:basedOn w:val="Normal"/>
    <w:link w:val="PiedepginaCar"/>
    <w:uiPriority w:val="99"/>
    <w:unhideWhenUsed/>
    <w:rsid w:val="0030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ifssj.jalisco.gob.mx/requisi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4</cp:revision>
  <cp:lastPrinted>2023-04-28T15:53:00Z</cp:lastPrinted>
  <dcterms:created xsi:type="dcterms:W3CDTF">2023-06-09T00:00:00Z</dcterms:created>
  <dcterms:modified xsi:type="dcterms:W3CDTF">2023-08-08T02:19:00Z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