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2844ED4D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59200095" w14:textId="77777777" w:rsidR="00930272" w:rsidRPr="009E0DA4" w:rsidRDefault="00930272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4A2070C2" w14:textId="77777777" w:rsidR="00930272" w:rsidRPr="009E0DA4" w:rsidRDefault="0093027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Default="00AD06A2" w:rsidP="00341CA6">
      <w:pP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0D076F96" w14:textId="77777777" w:rsidR="001A0221" w:rsidRPr="00E42CFC" w:rsidRDefault="001A0221" w:rsidP="003118E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4EE58426" w14:textId="77777777" w:rsidR="007563CC" w:rsidRDefault="007563CC" w:rsidP="007563CC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682D20F8" w14:textId="77777777" w:rsidR="00AC0256" w:rsidRPr="00AC0256" w:rsidRDefault="00AC0256" w:rsidP="00AC0256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AC0256">
        <w:rPr>
          <w:rFonts w:ascii="Arial" w:eastAsia="Arial" w:hAnsi="Arial" w:cs="Arial"/>
          <w:b/>
          <w:sz w:val="32"/>
          <w:szCs w:val="32"/>
        </w:rPr>
        <w:t>LICITACIÓN PÚBLICA LOCAL</w:t>
      </w:r>
    </w:p>
    <w:p w14:paraId="2656BD8F" w14:textId="74DB9DE2" w:rsidR="00AC0256" w:rsidRPr="00AC0256" w:rsidRDefault="00AC0256" w:rsidP="00AC0256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AC0256">
        <w:rPr>
          <w:rFonts w:ascii="Arial" w:eastAsia="Arial" w:hAnsi="Arial" w:cs="Arial"/>
          <w:b/>
          <w:sz w:val="32"/>
          <w:szCs w:val="32"/>
        </w:rPr>
        <w:t>SECGSSJ-LSCC-02</w:t>
      </w:r>
      <w:r w:rsidR="00D54BDB">
        <w:rPr>
          <w:rFonts w:ascii="Arial" w:eastAsia="Arial" w:hAnsi="Arial" w:cs="Arial"/>
          <w:b/>
          <w:sz w:val="32"/>
          <w:szCs w:val="32"/>
        </w:rPr>
        <w:t>6</w:t>
      </w:r>
      <w:r w:rsidRPr="00AC0256">
        <w:rPr>
          <w:rFonts w:ascii="Arial" w:eastAsia="Arial" w:hAnsi="Arial" w:cs="Arial"/>
          <w:b/>
          <w:sz w:val="32"/>
          <w:szCs w:val="32"/>
        </w:rPr>
        <w:t>-2023</w:t>
      </w:r>
    </w:p>
    <w:p w14:paraId="33452D22" w14:textId="01450605" w:rsidR="00AC0256" w:rsidRPr="00AC0256" w:rsidRDefault="00AC0256" w:rsidP="00AC0256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AC0256">
        <w:rPr>
          <w:rFonts w:ascii="Arial" w:eastAsia="Arial" w:hAnsi="Arial" w:cs="Arial"/>
          <w:b/>
          <w:sz w:val="32"/>
          <w:szCs w:val="32"/>
        </w:rPr>
        <w:t>SIN CONCURRENCIA DEL COMITÉ</w:t>
      </w:r>
    </w:p>
    <w:p w14:paraId="0BDCB899" w14:textId="7FE14C9C" w:rsidR="008D0386" w:rsidRPr="009E0DA4" w:rsidRDefault="00AC0256" w:rsidP="00AC0256">
      <w:pPr>
        <w:jc w:val="center"/>
        <w:rPr>
          <w:rFonts w:ascii="Arial" w:eastAsia="Calibri" w:hAnsi="Arial" w:cs="Arial"/>
          <w:b/>
          <w:smallCaps/>
          <w:sz w:val="32"/>
          <w:szCs w:val="32"/>
        </w:rPr>
      </w:pPr>
      <w:r w:rsidRPr="00AC0256">
        <w:rPr>
          <w:rFonts w:ascii="Arial" w:eastAsia="Arial" w:hAnsi="Arial" w:cs="Arial"/>
          <w:b/>
          <w:sz w:val="32"/>
          <w:szCs w:val="32"/>
        </w:rPr>
        <w:t>“SUMINISTRO E INSTALACIÓN DE EQUIPOS DE AIRE ACONDICIONADO PARA EL O.P.D. SERVICIOS DE SALUD JALISCO”</w:t>
      </w:r>
    </w:p>
    <w:p w14:paraId="1883344B" w14:textId="77777777" w:rsidR="00341CA6" w:rsidRDefault="00341CA6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466F0856" w14:textId="77777777" w:rsidR="00930272" w:rsidRPr="009E0DA4" w:rsidRDefault="00930272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32A8E"/>
    <w:rsid w:val="001563F4"/>
    <w:rsid w:val="001661DB"/>
    <w:rsid w:val="00171D49"/>
    <w:rsid w:val="0018118A"/>
    <w:rsid w:val="001A0221"/>
    <w:rsid w:val="00257AB0"/>
    <w:rsid w:val="002A096F"/>
    <w:rsid w:val="002A536B"/>
    <w:rsid w:val="003118E8"/>
    <w:rsid w:val="003177F4"/>
    <w:rsid w:val="00341CA6"/>
    <w:rsid w:val="0040297B"/>
    <w:rsid w:val="00463AD2"/>
    <w:rsid w:val="004E043B"/>
    <w:rsid w:val="0051289A"/>
    <w:rsid w:val="00514CBF"/>
    <w:rsid w:val="005825CC"/>
    <w:rsid w:val="00666C68"/>
    <w:rsid w:val="007563CC"/>
    <w:rsid w:val="00777AC2"/>
    <w:rsid w:val="0081018E"/>
    <w:rsid w:val="008658EE"/>
    <w:rsid w:val="008B4F9A"/>
    <w:rsid w:val="008C3259"/>
    <w:rsid w:val="008D0386"/>
    <w:rsid w:val="00930272"/>
    <w:rsid w:val="00993319"/>
    <w:rsid w:val="009E0DA4"/>
    <w:rsid w:val="00A72323"/>
    <w:rsid w:val="00A741BC"/>
    <w:rsid w:val="00AC0256"/>
    <w:rsid w:val="00AD06A2"/>
    <w:rsid w:val="00AF772F"/>
    <w:rsid w:val="00B1359E"/>
    <w:rsid w:val="00B214B9"/>
    <w:rsid w:val="00BE2A7C"/>
    <w:rsid w:val="00C00C12"/>
    <w:rsid w:val="00C62744"/>
    <w:rsid w:val="00C67F6B"/>
    <w:rsid w:val="00CC0E57"/>
    <w:rsid w:val="00D130FD"/>
    <w:rsid w:val="00D54BDB"/>
    <w:rsid w:val="00E933BA"/>
    <w:rsid w:val="00EB577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15</cp:revision>
  <cp:lastPrinted>2022-11-28T23:59:00Z</cp:lastPrinted>
  <dcterms:created xsi:type="dcterms:W3CDTF">2023-06-29T19:12:00Z</dcterms:created>
  <dcterms:modified xsi:type="dcterms:W3CDTF">2023-11-24T00:03:00Z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