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64EBCB8E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5761548C">
            <wp:simplePos x="0" y="0"/>
            <wp:positionH relativeFrom="column">
              <wp:posOffset>-603885</wp:posOffset>
            </wp:positionH>
            <wp:positionV relativeFrom="paragraph">
              <wp:posOffset>-484505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12AD74B9">
            <wp:extent cx="5051425" cy="1714705"/>
            <wp:effectExtent l="0" t="0" r="0" b="0"/>
            <wp:docPr id="6" name="Imagen 6" descr="Resultado de imagen para logo gobierno jalisc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5097128" cy="173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5F797" w14:textId="1BB21D95" w:rsidR="00AD06A2" w:rsidRPr="00D130FD" w:rsidRDefault="00AD06A2" w:rsidP="00341CA6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32"/>
          <w:szCs w:val="32"/>
        </w:rPr>
      </w:pPr>
      <w:r w:rsidRPr="00D130FD">
        <w:rPr>
          <w:rFonts w:ascii="Calibri Light" w:eastAsia="Century Gothic" w:hAnsi="Calibri Light" w:cs="Calibri Light"/>
          <w:b/>
          <w:color w:val="000000"/>
          <w:sz w:val="32"/>
          <w:szCs w:val="32"/>
        </w:rPr>
        <w:t>GOBIERNO DEL ESTADO DE JALISCO</w:t>
      </w:r>
    </w:p>
    <w:p w14:paraId="52D859A9" w14:textId="1FEF794B" w:rsidR="00AD06A2" w:rsidRDefault="00AD06A2" w:rsidP="00341CA6">
      <w:pPr>
        <w:spacing w:after="0" w:line="240" w:lineRule="auto"/>
        <w:jc w:val="center"/>
        <w:rPr>
          <w:rFonts w:ascii="Calibri Light" w:eastAsia="Century Gothic" w:hAnsi="Calibri Light" w:cs="Calibri Light"/>
          <w:b/>
          <w:color w:val="000000"/>
          <w:sz w:val="32"/>
          <w:szCs w:val="32"/>
        </w:rPr>
      </w:pPr>
      <w:r w:rsidRPr="00D130FD">
        <w:rPr>
          <w:rFonts w:ascii="Calibri Light" w:eastAsia="Century Gothic" w:hAnsi="Calibri Light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410D06FE" w14:textId="77777777" w:rsidR="004A7B65" w:rsidRPr="00D130FD" w:rsidRDefault="004A7B65" w:rsidP="002F0376">
      <w:pPr>
        <w:spacing w:after="0" w:line="240" w:lineRule="auto"/>
        <w:jc w:val="center"/>
        <w:rPr>
          <w:rFonts w:ascii="Calibri Light" w:eastAsia="Times New Roman" w:hAnsi="Calibri Light" w:cs="Calibri Light"/>
          <w:sz w:val="32"/>
          <w:szCs w:val="32"/>
        </w:rPr>
      </w:pPr>
    </w:p>
    <w:p w14:paraId="29CAA6D9" w14:textId="77777777" w:rsidR="0081676A" w:rsidRPr="0081676A" w:rsidRDefault="0081676A" w:rsidP="0081676A">
      <w:pPr>
        <w:pStyle w:val="Prrafodelista"/>
        <w:tabs>
          <w:tab w:val="left" w:pos="4211"/>
        </w:tabs>
        <w:ind w:left="-142" w:right="-376"/>
        <w:jc w:val="center"/>
        <w:rPr>
          <w:rFonts w:ascii="Arial" w:eastAsia="Century Gothic" w:hAnsi="Arial" w:cs="Arial"/>
          <w:b/>
          <w:bCs/>
          <w:sz w:val="48"/>
          <w:szCs w:val="48"/>
        </w:rPr>
      </w:pPr>
      <w:r w:rsidRPr="0081676A">
        <w:rPr>
          <w:rFonts w:ascii="Arial" w:eastAsia="Century Gothic" w:hAnsi="Arial" w:cs="Arial"/>
          <w:b/>
          <w:bCs/>
          <w:sz w:val="48"/>
          <w:szCs w:val="48"/>
        </w:rPr>
        <w:t>LICITACIÓN PÚBLICA NACIONAL SECGSSJ-LCCC-024-2023 CON CONCURRENCIA DE COMITÉ</w:t>
      </w:r>
    </w:p>
    <w:p w14:paraId="1883344B" w14:textId="7846AD72" w:rsidR="00341CA6" w:rsidRPr="004E043B" w:rsidRDefault="0081676A" w:rsidP="0081676A">
      <w:pPr>
        <w:pStyle w:val="Prrafodelista"/>
        <w:tabs>
          <w:tab w:val="left" w:pos="4211"/>
        </w:tabs>
        <w:ind w:left="-142" w:right="-376"/>
        <w:jc w:val="center"/>
        <w:rPr>
          <w:rFonts w:ascii="Arial Narrow" w:hAnsi="Arial Narrow"/>
        </w:rPr>
      </w:pPr>
      <w:r w:rsidRPr="0081676A">
        <w:rPr>
          <w:rFonts w:ascii="Arial" w:eastAsia="Century Gothic" w:hAnsi="Arial" w:cs="Arial"/>
          <w:b/>
          <w:bCs/>
          <w:sz w:val="48"/>
          <w:szCs w:val="48"/>
        </w:rPr>
        <w:t xml:space="preserve">“ADQUISICIÓN DE INSULINA Y MATERIAL MÉDICO PARA LA ATENCIÓN INTEGRAL PARA </w:t>
      </w:r>
      <w:proofErr w:type="gramStart"/>
      <w:r w:rsidRPr="0081676A">
        <w:rPr>
          <w:rFonts w:ascii="Arial" w:eastAsia="Century Gothic" w:hAnsi="Arial" w:cs="Arial"/>
          <w:b/>
          <w:bCs/>
          <w:sz w:val="48"/>
          <w:szCs w:val="48"/>
        </w:rPr>
        <w:t>LAS NIÑAS Y NIÑOS</w:t>
      </w:r>
      <w:proofErr w:type="gramEnd"/>
      <w:r w:rsidRPr="0081676A">
        <w:rPr>
          <w:rFonts w:ascii="Arial" w:eastAsia="Century Gothic" w:hAnsi="Arial" w:cs="Arial"/>
          <w:b/>
          <w:bCs/>
          <w:sz w:val="48"/>
          <w:szCs w:val="48"/>
        </w:rPr>
        <w:t xml:space="preserve"> CON DIABETES TIPO 1”</w:t>
      </w:r>
    </w:p>
    <w:p w14:paraId="263E7680" w14:textId="1BDFC413" w:rsidR="00257AB0" w:rsidRPr="00D130FD" w:rsidRDefault="00257AB0" w:rsidP="00D130FD">
      <w:pPr>
        <w:pStyle w:val="Prrafodelista"/>
        <w:ind w:left="-284"/>
        <w:jc w:val="center"/>
        <w:rPr>
          <w:rFonts w:ascii="Montserrat" w:hAnsi="Montserrat"/>
          <w:b/>
          <w:bCs/>
          <w:i/>
          <w:iCs/>
          <w:sz w:val="20"/>
          <w:szCs w:val="20"/>
        </w:rPr>
      </w:pPr>
    </w:p>
    <w:p w14:paraId="47A165E3" w14:textId="2CD72EA1" w:rsidR="005825CC" w:rsidRPr="00D130FD" w:rsidRDefault="00F2177F" w:rsidP="00D130FD">
      <w:pPr>
        <w:pStyle w:val="Prrafodelista"/>
        <w:ind w:left="-284"/>
        <w:jc w:val="center"/>
        <w:rPr>
          <w:rFonts w:ascii="Montserrat" w:hAnsi="Montserrat"/>
          <w:sz w:val="20"/>
          <w:szCs w:val="20"/>
        </w:rPr>
      </w:pPr>
      <w:r w:rsidRPr="00D130FD">
        <w:rPr>
          <w:rFonts w:ascii="Montserrat" w:hAnsi="Montserrat"/>
          <w:sz w:val="20"/>
          <w:szCs w:val="20"/>
        </w:rPr>
        <w:t>Esta difusión tiene carácter informativo</w:t>
      </w:r>
      <w:r w:rsidR="00B214B9">
        <w:rPr>
          <w:rFonts w:ascii="Montserrat" w:hAnsi="Montserrat"/>
          <w:sz w:val="20"/>
          <w:szCs w:val="20"/>
        </w:rPr>
        <w:t xml:space="preserve">, para más información los licitantes deberán consultar el </w:t>
      </w:r>
      <w:r w:rsidR="00B214B9" w:rsidRPr="00B214B9">
        <w:rPr>
          <w:rFonts w:ascii="Montserrat" w:hAnsi="Montserrat"/>
          <w:sz w:val="20"/>
          <w:szCs w:val="20"/>
        </w:rPr>
        <w:t xml:space="preserve">Sistema Electrónico de Compras Gubernamentales del Organismo Público Descentralizado Servicios de Salud Jalisco. Ubicado en el portal </w:t>
      </w:r>
      <w:hyperlink r:id="rId10" w:history="1">
        <w:r w:rsidR="0081676A" w:rsidRPr="005E6A99">
          <w:rPr>
            <w:rStyle w:val="Hipervnculo"/>
            <w:rFonts w:ascii="Montserrat" w:hAnsi="Montserrat"/>
            <w:sz w:val="20"/>
            <w:szCs w:val="20"/>
          </w:rPr>
          <w:t>https://sifssj.jalisco.gob.mx/requisition</w:t>
        </w:r>
      </w:hyperlink>
      <w:r w:rsidR="0081676A">
        <w:rPr>
          <w:rFonts w:ascii="Montserrat" w:hAnsi="Montserrat"/>
          <w:sz w:val="20"/>
          <w:szCs w:val="20"/>
        </w:rPr>
        <w:t xml:space="preserve"> </w:t>
      </w:r>
      <w:r w:rsidR="00B214B9">
        <w:rPr>
          <w:rFonts w:ascii="Montserrat" w:hAnsi="Montserrat"/>
          <w:sz w:val="20"/>
          <w:szCs w:val="20"/>
        </w:rPr>
        <w:t>d</w:t>
      </w:r>
      <w:r w:rsidRPr="00D130FD">
        <w:rPr>
          <w:rFonts w:ascii="Montserrat" w:hAnsi="Montserrat"/>
          <w:sz w:val="20"/>
          <w:szCs w:val="20"/>
        </w:rPr>
        <w:t xml:space="preserve">el </w:t>
      </w:r>
      <w:r w:rsidR="005825CC" w:rsidRPr="00D130FD">
        <w:rPr>
          <w:rFonts w:ascii="Montserrat" w:hAnsi="Montserrat"/>
          <w:sz w:val="20"/>
          <w:szCs w:val="20"/>
        </w:rPr>
        <w:t>Organismo Público Descentralizado Servicios de Salud Jalisco</w:t>
      </w:r>
      <w:r w:rsidRPr="00D130FD">
        <w:rPr>
          <w:rFonts w:ascii="Montserrat" w:hAnsi="Montserrat"/>
          <w:sz w:val="20"/>
          <w:szCs w:val="20"/>
        </w:rPr>
        <w:t>.</w:t>
      </w:r>
    </w:p>
    <w:p w14:paraId="417F252A" w14:textId="45C19EF0" w:rsidR="00B214B9" w:rsidRDefault="00B214B9" w:rsidP="00B214B9">
      <w:pPr>
        <w:rPr>
          <w:rFonts w:ascii="Montserrat" w:hAnsi="Montserrat"/>
          <w:sz w:val="20"/>
          <w:szCs w:val="20"/>
        </w:rPr>
      </w:pPr>
    </w:p>
    <w:p w14:paraId="2FFB3F7F" w14:textId="77777777" w:rsidR="00B214B9" w:rsidRPr="00D130FD" w:rsidRDefault="00B214B9" w:rsidP="00B214B9">
      <w:pPr>
        <w:rPr>
          <w:rFonts w:ascii="Montserrat" w:hAnsi="Montserrat"/>
          <w:sz w:val="20"/>
          <w:szCs w:val="20"/>
        </w:rPr>
      </w:pPr>
    </w:p>
    <w:p w14:paraId="6C88D57A" w14:textId="475E51BD" w:rsidR="00257AB0" w:rsidRPr="0040297B" w:rsidRDefault="0081676A" w:rsidP="00341CA6">
      <w:pPr>
        <w:rPr>
          <w:sz w:val="12"/>
          <w:szCs w:val="12"/>
        </w:rPr>
      </w:pPr>
      <w:r>
        <w:rPr>
          <w:sz w:val="12"/>
          <w:szCs w:val="12"/>
        </w:rPr>
        <w:t>AAAL</w:t>
      </w:r>
    </w:p>
    <w:sectPr w:rsidR="00257AB0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8118A"/>
    <w:rsid w:val="00257AB0"/>
    <w:rsid w:val="002A536B"/>
    <w:rsid w:val="002F0376"/>
    <w:rsid w:val="003177F4"/>
    <w:rsid w:val="00341CA6"/>
    <w:rsid w:val="0040297B"/>
    <w:rsid w:val="00463AD2"/>
    <w:rsid w:val="004A7B65"/>
    <w:rsid w:val="004E043B"/>
    <w:rsid w:val="005825CC"/>
    <w:rsid w:val="00666C68"/>
    <w:rsid w:val="0081676A"/>
    <w:rsid w:val="008658EE"/>
    <w:rsid w:val="008B4F9A"/>
    <w:rsid w:val="008C3259"/>
    <w:rsid w:val="00A72323"/>
    <w:rsid w:val="00AD06A2"/>
    <w:rsid w:val="00B1359E"/>
    <w:rsid w:val="00B214B9"/>
    <w:rsid w:val="00BB56DE"/>
    <w:rsid w:val="00BE2A7C"/>
    <w:rsid w:val="00C00C12"/>
    <w:rsid w:val="00C62744"/>
    <w:rsid w:val="00C67F6B"/>
    <w:rsid w:val="00D130FD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81676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6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ifssj.jalisco.gob.mx/requisition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3</cp:revision>
  <cp:lastPrinted>2023-04-28T15:53:00Z</cp:lastPrinted>
  <dcterms:created xsi:type="dcterms:W3CDTF">2023-06-09T00:00:00Z</dcterms:created>
  <dcterms:modified xsi:type="dcterms:W3CDTF">2023-06-29T23:25:00Z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