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18AFED15" w:rsidR="00EB7575" w:rsidRPr="00223DBA" w:rsidRDefault="00BC4298"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F456BF">
            <w:rPr>
              <w:rFonts w:ascii="Arial" w:hAnsi="Arial" w:cs="Arial"/>
              <w:iCs/>
              <w:smallCaps/>
              <w:sz w:val="32"/>
              <w:szCs w:val="32"/>
              <w:lang w:val="es-MX" w:eastAsia="es-ES"/>
            </w:rPr>
            <w:t>LICITACIÓN PÚBLICA LOCAL LCCC 43068001-061-2020 A TIEMPOS ACORTADOS</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4C8620CB" w:rsidR="005802D8" w:rsidRPr="00223DBA" w:rsidRDefault="00F456BF" w:rsidP="00753BCE">
          <w:pPr>
            <w:jc w:val="center"/>
            <w:rPr>
              <w:rFonts w:ascii="Arial" w:hAnsi="Arial" w:cs="Arial"/>
              <w:iCs/>
              <w:sz w:val="40"/>
              <w:szCs w:val="24"/>
            </w:rPr>
          </w:pPr>
          <w:r>
            <w:rPr>
              <w:rFonts w:ascii="Arial" w:hAnsi="Arial" w:cs="Arial"/>
              <w:iCs/>
              <w:smallCaps/>
              <w:sz w:val="28"/>
              <w:szCs w:val="18"/>
              <w:lang w:val="es-MX" w:eastAsia="es-ES"/>
            </w:rPr>
            <w:t>“EQUIPAMIENTO MÉDICO PARA LA ACREDITACIÓN DE DIFERENTES UNIDADES Y HOSPITALES PERTENECIENTES AL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30F0250" w:rsidR="00EB7575" w:rsidRDefault="00EB7575" w:rsidP="00753BCE">
      <w:pPr>
        <w:rPr>
          <w:rFonts w:ascii="Arial" w:hAnsi="Arial" w:cs="Arial"/>
          <w:sz w:val="24"/>
          <w:szCs w:val="24"/>
        </w:rPr>
      </w:pPr>
    </w:p>
    <w:p w14:paraId="21D8A369" w14:textId="0F01BFCD" w:rsidR="00354E63" w:rsidRDefault="00354E63" w:rsidP="00753BCE">
      <w:pPr>
        <w:rPr>
          <w:rFonts w:ascii="Arial" w:hAnsi="Arial" w:cs="Arial"/>
          <w:sz w:val="24"/>
          <w:szCs w:val="24"/>
        </w:rPr>
      </w:pPr>
    </w:p>
    <w:p w14:paraId="5127C7FB" w14:textId="7E2FBDF9" w:rsidR="00354E63" w:rsidRDefault="00354E63" w:rsidP="00753BCE">
      <w:pPr>
        <w:rPr>
          <w:rFonts w:ascii="Arial" w:hAnsi="Arial" w:cs="Arial"/>
          <w:sz w:val="24"/>
          <w:szCs w:val="24"/>
        </w:rPr>
      </w:pPr>
    </w:p>
    <w:p w14:paraId="0897F8D7" w14:textId="77777777" w:rsidR="00354E63" w:rsidRPr="00E41B0C" w:rsidRDefault="00354E63"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080FCAAE" w:rsidR="00EB7575" w:rsidRPr="00E41B0C" w:rsidRDefault="00F456BF" w:rsidP="00753BCE">
          <w:pPr>
            <w:jc w:val="right"/>
            <w:rPr>
              <w:rFonts w:ascii="Arial" w:hAnsi="Arial" w:cs="Arial"/>
              <w:sz w:val="24"/>
              <w:szCs w:val="24"/>
            </w:rPr>
          </w:pPr>
          <w:r>
            <w:rPr>
              <w:rFonts w:ascii="Arial" w:hAnsi="Arial" w:cs="Arial"/>
              <w:sz w:val="24"/>
              <w:szCs w:val="24"/>
              <w:lang w:val="es-MX"/>
            </w:rPr>
            <w:t>01</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diciem</w:t>
          </w:r>
          <w:r w:rsidR="0065514C">
            <w:rPr>
              <w:rFonts w:ascii="Arial" w:hAnsi="Arial" w:cs="Arial"/>
              <w:sz w:val="24"/>
              <w:szCs w:val="24"/>
              <w:lang w:val="es-MX"/>
            </w:rPr>
            <w:t>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5F5C306F"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354E63">
        <w:rPr>
          <w:rFonts w:ascii="Arial" w:eastAsiaTheme="minorEastAsia" w:hAnsi="Arial" w:cs="Arial"/>
          <w:sz w:val="18"/>
          <w:szCs w:val="18"/>
          <w:lang w:val="es-MX" w:eastAsia="es-MX"/>
        </w:rPr>
        <w:t>7</w:t>
      </w:r>
      <w:r w:rsidRPr="009A1784">
        <w:rPr>
          <w:rFonts w:ascii="Arial" w:eastAsiaTheme="minorEastAsia" w:hAnsi="Arial" w:cs="Arial"/>
          <w:sz w:val="18"/>
          <w:szCs w:val="18"/>
          <w:lang w:val="es-MX" w:eastAsia="es-MX"/>
        </w:rPr>
        <w:t>:</w:t>
      </w:r>
      <w:r w:rsidR="00F456BF">
        <w:rPr>
          <w:rFonts w:ascii="Arial" w:eastAsiaTheme="minorEastAsia" w:hAnsi="Arial" w:cs="Arial"/>
          <w:sz w:val="18"/>
          <w:szCs w:val="18"/>
          <w:lang w:val="es-MX" w:eastAsia="es-MX"/>
        </w:rPr>
        <w:t>0</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456BF">
            <w:rPr>
              <w:rFonts w:ascii="Arial" w:eastAsiaTheme="minorEastAsia" w:hAnsi="Arial" w:cs="Arial"/>
              <w:sz w:val="18"/>
              <w:szCs w:val="18"/>
              <w:lang w:val="es-MX" w:eastAsia="es-MX"/>
            </w:rPr>
            <w:t>01 de diciembre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w:t>
      </w:r>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717A7263" w:rsidR="009035E3" w:rsidRPr="00655A0B" w:rsidRDefault="00A42411" w:rsidP="00882EA4">
            <w:pPr>
              <w:jc w:val="center"/>
              <w:rPr>
                <w:rFonts w:ascii="Arial" w:eastAsiaTheme="minorEastAsia" w:hAnsi="Arial" w:cs="Arial"/>
                <w:sz w:val="18"/>
                <w:szCs w:val="18"/>
                <w:lang w:val="es-MX" w:eastAsia="es-MX"/>
              </w:rPr>
            </w:pPr>
            <w:r w:rsidRPr="00655A0B">
              <w:rPr>
                <w:rFonts w:ascii="Arial" w:eastAsia="Arial" w:hAnsi="Arial" w:cs="Arial"/>
                <w:sz w:val="18"/>
                <w:szCs w:val="18"/>
              </w:rPr>
              <w:t>SANABRIA CORPORATIVO MEDICO S.A. DE C.V.</w:t>
            </w:r>
          </w:p>
        </w:tc>
        <w:tc>
          <w:tcPr>
            <w:tcW w:w="3769" w:type="dxa"/>
            <w:vAlign w:val="center"/>
          </w:tcPr>
          <w:p w14:paraId="6390351B" w14:textId="221917E0" w:rsidR="009035E3" w:rsidRPr="009679A6" w:rsidRDefault="00A42411"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HÉCTOR IGNACIO DÍAZ VÁZQUEZ</w:t>
            </w:r>
          </w:p>
        </w:tc>
      </w:tr>
      <w:tr w:rsidR="009035E3" w:rsidRPr="009A1784" w14:paraId="5637A27A" w14:textId="77777777" w:rsidTr="00882EA4">
        <w:trPr>
          <w:trHeight w:val="335"/>
        </w:trPr>
        <w:tc>
          <w:tcPr>
            <w:tcW w:w="1704" w:type="dxa"/>
            <w:vAlign w:val="center"/>
          </w:tcPr>
          <w:p w14:paraId="218D3560"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41455E3F" w14:textId="4FD32812" w:rsidR="009035E3" w:rsidRPr="00655A0B" w:rsidRDefault="00A42411" w:rsidP="00882EA4">
            <w:pPr>
              <w:jc w:val="center"/>
              <w:rPr>
                <w:rFonts w:ascii="Arial" w:eastAsiaTheme="minorEastAsia" w:hAnsi="Arial" w:cs="Arial"/>
                <w:sz w:val="18"/>
                <w:szCs w:val="18"/>
                <w:lang w:val="es-MX" w:eastAsia="es-MX"/>
              </w:rPr>
            </w:pPr>
            <w:r w:rsidRPr="00655A0B">
              <w:rPr>
                <w:rFonts w:ascii="Arial" w:eastAsiaTheme="minorEastAsia" w:hAnsi="Arial" w:cs="Arial"/>
                <w:sz w:val="18"/>
                <w:szCs w:val="18"/>
                <w:lang w:val="es-MX" w:eastAsia="es-MX" w:bidi="es-MX"/>
              </w:rPr>
              <w:t>GABRIEL DELGADO ALONSO</w:t>
            </w:r>
          </w:p>
        </w:tc>
        <w:tc>
          <w:tcPr>
            <w:tcW w:w="3769" w:type="dxa"/>
            <w:vAlign w:val="center"/>
          </w:tcPr>
          <w:p w14:paraId="1D3D5D79" w14:textId="426EDA24" w:rsidR="009035E3" w:rsidRPr="009679A6" w:rsidRDefault="00A42411"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ADRIANA CERVANTES MERCADO </w:t>
            </w:r>
          </w:p>
        </w:tc>
      </w:tr>
      <w:tr w:rsidR="00655A0B" w:rsidRPr="009A1784" w14:paraId="3CBAE9C3" w14:textId="77777777" w:rsidTr="00882EA4">
        <w:trPr>
          <w:trHeight w:val="335"/>
        </w:trPr>
        <w:tc>
          <w:tcPr>
            <w:tcW w:w="1704" w:type="dxa"/>
            <w:vAlign w:val="center"/>
          </w:tcPr>
          <w:p w14:paraId="1200AB67" w14:textId="69A6A026" w:rsidR="00655A0B" w:rsidRPr="009A1784" w:rsidRDefault="00655A0B" w:rsidP="00753BCE">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3EBC4EDB" w14:textId="4A8FC999" w:rsidR="00655A0B" w:rsidRPr="00655A0B" w:rsidRDefault="00A42411" w:rsidP="00882EA4">
            <w:pPr>
              <w:jc w:val="center"/>
              <w:rPr>
                <w:rFonts w:ascii="Arial" w:eastAsiaTheme="minorEastAsia" w:hAnsi="Arial" w:cs="Arial"/>
                <w:sz w:val="18"/>
                <w:szCs w:val="18"/>
                <w:lang w:val="es-MX" w:eastAsia="es-MX"/>
              </w:rPr>
            </w:pPr>
            <w:r w:rsidRPr="00655A0B">
              <w:rPr>
                <w:rFonts w:ascii="Arial" w:eastAsiaTheme="minorEastAsia" w:hAnsi="Arial" w:cs="Arial"/>
                <w:sz w:val="18"/>
                <w:szCs w:val="18"/>
                <w:lang w:val="es-MX" w:eastAsia="es-MX"/>
              </w:rPr>
              <w:t>ISULMED S DE RL DE C.V.</w:t>
            </w:r>
          </w:p>
        </w:tc>
        <w:tc>
          <w:tcPr>
            <w:tcW w:w="3769" w:type="dxa"/>
            <w:vAlign w:val="center"/>
          </w:tcPr>
          <w:p w14:paraId="592A097D" w14:textId="505CF182" w:rsidR="00655A0B" w:rsidRPr="009679A6" w:rsidRDefault="00A42411"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MARIA DE JESÚS LIZÁRRAGA CASTELO</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332A64D9"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Segundo.-</w:t>
      </w:r>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F456BF">
            <w:rPr>
              <w:rFonts w:ascii="Arial" w:eastAsiaTheme="minorEastAsia" w:hAnsi="Arial" w:cs="Arial"/>
              <w:b/>
              <w:bCs/>
              <w:sz w:val="18"/>
              <w:szCs w:val="18"/>
              <w:lang w:val="es-MX" w:eastAsia="es-MX"/>
            </w:rPr>
            <w:t>LICITACIÓN PÚBLICA LOCAL LCCC 43068001-061-2020 A TIEMPOS ACORTADOS</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F456BF">
            <w:rPr>
              <w:rFonts w:ascii="Arial" w:eastAsiaTheme="minorEastAsia" w:hAnsi="Arial" w:cs="Arial"/>
              <w:b/>
              <w:bCs/>
              <w:sz w:val="18"/>
              <w:szCs w:val="18"/>
              <w:lang w:val="es-MX" w:eastAsia="es-MX"/>
            </w:rPr>
            <w:t>“EQUIPAMIENTO MÉDICO PARA LA ACREDITACIÓN DE DIFERENTES UNIDADES Y HOSPITALES PERTENECIENTES AL O.P.D. SERVICIOS DE SALUD JALISCO”</w:t>
          </w:r>
        </w:sdtContent>
      </w:sdt>
    </w:p>
    <w:p w14:paraId="7B457F4D" w14:textId="14EFB255"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1913A1">
        <w:rPr>
          <w:rFonts w:ascii="Arial" w:eastAsiaTheme="minorEastAsia" w:hAnsi="Arial" w:cs="Arial"/>
          <w:sz w:val="18"/>
          <w:szCs w:val="18"/>
          <w:lang w:val="es-MX" w:eastAsia="es-MX"/>
        </w:rPr>
        <w:t xml:space="preserve">que </w:t>
      </w:r>
      <w:r w:rsidR="00033760" w:rsidRPr="001913A1">
        <w:rPr>
          <w:rFonts w:ascii="Arial" w:eastAsiaTheme="minorEastAsia" w:hAnsi="Arial" w:cs="Arial"/>
          <w:sz w:val="18"/>
          <w:szCs w:val="18"/>
          <w:lang w:val="es-MX" w:eastAsia="es-MX"/>
        </w:rPr>
        <w:t xml:space="preserve">hay </w:t>
      </w:r>
      <w:r w:rsidR="00655A0B" w:rsidRPr="001913A1">
        <w:rPr>
          <w:rFonts w:ascii="Arial" w:eastAsiaTheme="minorEastAsia" w:hAnsi="Arial" w:cs="Arial"/>
          <w:sz w:val="18"/>
          <w:szCs w:val="18"/>
          <w:lang w:val="es-MX" w:eastAsia="es-MX"/>
        </w:rPr>
        <w:t>tres</w:t>
      </w:r>
      <w:r w:rsidR="009035E3" w:rsidRPr="001913A1">
        <w:rPr>
          <w:rFonts w:ascii="Arial" w:eastAsiaTheme="minorEastAsia" w:hAnsi="Arial" w:cs="Arial"/>
          <w:sz w:val="18"/>
          <w:szCs w:val="18"/>
          <w:lang w:val="es-MX" w:eastAsia="es-MX"/>
        </w:rPr>
        <w:t xml:space="preserve"> </w:t>
      </w:r>
      <w:r w:rsidR="00423504" w:rsidRPr="001913A1">
        <w:rPr>
          <w:rFonts w:ascii="Arial" w:eastAsiaTheme="minorEastAsia" w:hAnsi="Arial" w:cs="Arial"/>
          <w:b/>
          <w:bCs/>
          <w:sz w:val="18"/>
          <w:szCs w:val="18"/>
          <w:lang w:val="es-MX" w:eastAsia="es-MX"/>
        </w:rPr>
        <w:t>PARTICIPANTES</w:t>
      </w:r>
      <w:r w:rsidR="009E1FAD" w:rsidRPr="001913A1">
        <w:rPr>
          <w:rFonts w:ascii="Arial" w:eastAsiaTheme="minorEastAsia" w:hAnsi="Arial" w:cs="Arial"/>
          <w:sz w:val="18"/>
          <w:szCs w:val="18"/>
          <w:lang w:val="es-MX" w:eastAsia="es-MX"/>
        </w:rPr>
        <w:t xml:space="preserve"> </w:t>
      </w:r>
      <w:r w:rsidRPr="001913A1">
        <w:rPr>
          <w:rFonts w:ascii="Arial" w:eastAsiaTheme="minorEastAsia" w:hAnsi="Arial" w:cs="Arial"/>
          <w:sz w:val="18"/>
          <w:szCs w:val="18"/>
          <w:lang w:val="es-MX" w:eastAsia="es-MX"/>
        </w:rPr>
        <w:t>que</w:t>
      </w:r>
      <w:r w:rsidR="009E1FAD" w:rsidRPr="001913A1">
        <w:rPr>
          <w:rFonts w:ascii="Arial" w:eastAsiaTheme="minorEastAsia" w:hAnsi="Arial" w:cs="Arial"/>
          <w:sz w:val="18"/>
          <w:szCs w:val="18"/>
          <w:lang w:val="es-MX" w:eastAsia="es-MX"/>
        </w:rPr>
        <w:t xml:space="preserve"> se</w:t>
      </w:r>
      <w:r w:rsidR="009E1FAD" w:rsidRPr="009A1784">
        <w:rPr>
          <w:rFonts w:ascii="Arial" w:eastAsiaTheme="minorEastAsia" w:hAnsi="Arial" w:cs="Arial"/>
          <w:sz w:val="18"/>
          <w:szCs w:val="18"/>
          <w:lang w:val="es-MX" w:eastAsia="es-MX"/>
        </w:rPr>
        <w:t xml:space="preserve"> registr</w:t>
      </w:r>
      <w:r w:rsidR="00BC2CD9" w:rsidRPr="009A1784">
        <w:rPr>
          <w:rFonts w:ascii="Arial" w:eastAsiaTheme="minorEastAsia" w:hAnsi="Arial" w:cs="Arial"/>
          <w:sz w:val="18"/>
          <w:szCs w:val="18"/>
          <w:lang w:val="es-MX" w:eastAsia="es-MX"/>
        </w:rPr>
        <w:t>aron</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56DF3EA3"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p w14:paraId="4D72CF00" w14:textId="487C2065" w:rsidR="001E27C8" w:rsidRDefault="001E27C8" w:rsidP="0052530D">
      <w:pPr>
        <w:spacing w:after="240" w:line="276" w:lineRule="auto"/>
        <w:jc w:val="both"/>
        <w:rPr>
          <w:rFonts w:ascii="Arial" w:hAnsi="Arial" w:cs="Arial"/>
          <w:sz w:val="18"/>
          <w:szCs w:val="18"/>
        </w:rPr>
      </w:pPr>
    </w:p>
    <w:p w14:paraId="5CF3A406" w14:textId="77777777" w:rsidR="001E27C8" w:rsidRDefault="001E27C8" w:rsidP="0052530D">
      <w:pPr>
        <w:spacing w:after="240" w:line="276" w:lineRule="auto"/>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lastRenderedPageBreak/>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D25EFB" w:rsidRPr="009A1784" w14:paraId="18C05A7A" w14:textId="77777777" w:rsidTr="003E10B5">
        <w:trPr>
          <w:trHeight w:val="318"/>
        </w:trPr>
        <w:tc>
          <w:tcPr>
            <w:tcW w:w="1704" w:type="dxa"/>
            <w:vAlign w:val="center"/>
          </w:tcPr>
          <w:p w14:paraId="3FA5D4A1" w14:textId="77777777" w:rsidR="00D25EFB" w:rsidRPr="009A1784" w:rsidRDefault="00D25EFB" w:rsidP="00D25EFB">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326E3B19" w:rsidR="00D25EFB" w:rsidRPr="009679A6" w:rsidRDefault="00D25EFB" w:rsidP="00D25EFB">
            <w:pPr>
              <w:jc w:val="center"/>
              <w:rPr>
                <w:rFonts w:ascii="Arial" w:eastAsiaTheme="minorEastAsia" w:hAnsi="Arial" w:cs="Arial"/>
                <w:sz w:val="18"/>
                <w:szCs w:val="18"/>
                <w:lang w:val="es-MX" w:eastAsia="es-MX"/>
              </w:rPr>
            </w:pPr>
            <w:r w:rsidRPr="00655A0B">
              <w:rPr>
                <w:rFonts w:ascii="Arial" w:eastAsia="Arial" w:hAnsi="Arial" w:cs="Arial"/>
                <w:sz w:val="18"/>
                <w:szCs w:val="18"/>
              </w:rPr>
              <w:t>SANABRIA CORPORATIVO MEDICO S.A. DE C.V.</w:t>
            </w:r>
          </w:p>
        </w:tc>
        <w:tc>
          <w:tcPr>
            <w:tcW w:w="3769" w:type="dxa"/>
            <w:vAlign w:val="center"/>
          </w:tcPr>
          <w:p w14:paraId="052287CC" w14:textId="49DDEB86" w:rsidR="00D25EFB" w:rsidRPr="009679A6" w:rsidRDefault="00D25EFB" w:rsidP="00D25EF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HÉCTOR IGNACIO DÍAZ VÁZQUEZ</w:t>
            </w:r>
          </w:p>
        </w:tc>
      </w:tr>
      <w:tr w:rsidR="00D25EFB" w:rsidRPr="009A1784" w14:paraId="0E717FDF" w14:textId="77777777" w:rsidTr="003E10B5">
        <w:trPr>
          <w:trHeight w:val="335"/>
        </w:trPr>
        <w:tc>
          <w:tcPr>
            <w:tcW w:w="1704" w:type="dxa"/>
            <w:vAlign w:val="center"/>
          </w:tcPr>
          <w:p w14:paraId="265BCB18" w14:textId="77777777" w:rsidR="00D25EFB" w:rsidRPr="009A1784" w:rsidRDefault="00D25EFB" w:rsidP="00D25EFB">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2A8B2A37" w14:textId="61A14B6B" w:rsidR="00D25EFB" w:rsidRPr="009679A6" w:rsidRDefault="00D25EFB" w:rsidP="00D25EFB">
            <w:pPr>
              <w:jc w:val="center"/>
              <w:rPr>
                <w:rFonts w:ascii="Arial" w:eastAsiaTheme="minorEastAsia" w:hAnsi="Arial" w:cs="Arial"/>
                <w:sz w:val="18"/>
                <w:szCs w:val="18"/>
                <w:lang w:val="es-MX" w:eastAsia="es-MX"/>
              </w:rPr>
            </w:pPr>
            <w:r w:rsidRPr="00655A0B">
              <w:rPr>
                <w:rFonts w:ascii="Arial" w:eastAsiaTheme="minorEastAsia" w:hAnsi="Arial" w:cs="Arial"/>
                <w:sz w:val="18"/>
                <w:szCs w:val="18"/>
                <w:lang w:val="es-MX" w:eastAsia="es-MX" w:bidi="es-MX"/>
              </w:rPr>
              <w:t>GABRIEL DELGADO ALONSO</w:t>
            </w:r>
          </w:p>
        </w:tc>
        <w:tc>
          <w:tcPr>
            <w:tcW w:w="3769" w:type="dxa"/>
            <w:vAlign w:val="center"/>
          </w:tcPr>
          <w:p w14:paraId="37DF594C" w14:textId="03D73C9D" w:rsidR="00D25EFB" w:rsidRPr="009679A6" w:rsidRDefault="00D25EFB" w:rsidP="00D25EF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ADRIANA CERVANTES MERCADO </w:t>
            </w:r>
          </w:p>
        </w:tc>
      </w:tr>
      <w:tr w:rsidR="00D25EFB" w:rsidRPr="009A1784" w14:paraId="131E7116" w14:textId="77777777" w:rsidTr="003E10B5">
        <w:trPr>
          <w:trHeight w:val="335"/>
        </w:trPr>
        <w:tc>
          <w:tcPr>
            <w:tcW w:w="1704" w:type="dxa"/>
            <w:vAlign w:val="center"/>
          </w:tcPr>
          <w:p w14:paraId="04FE9479" w14:textId="40B0C2A4" w:rsidR="00D25EFB" w:rsidRPr="009A1784" w:rsidRDefault="00D25EFB" w:rsidP="00D25EF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35928DBF" w14:textId="733D065C" w:rsidR="00D25EFB" w:rsidRPr="009679A6" w:rsidRDefault="00D25EFB" w:rsidP="00D25EFB">
            <w:pPr>
              <w:jc w:val="center"/>
              <w:rPr>
                <w:rFonts w:ascii="Arial" w:eastAsiaTheme="minorEastAsia" w:hAnsi="Arial" w:cs="Arial"/>
                <w:sz w:val="18"/>
                <w:szCs w:val="18"/>
                <w:lang w:val="es-MX" w:eastAsia="es-MX"/>
              </w:rPr>
            </w:pPr>
            <w:r w:rsidRPr="00655A0B">
              <w:rPr>
                <w:rFonts w:ascii="Arial" w:eastAsiaTheme="minorEastAsia" w:hAnsi="Arial" w:cs="Arial"/>
                <w:sz w:val="18"/>
                <w:szCs w:val="18"/>
                <w:lang w:val="es-MX" w:eastAsia="es-MX"/>
              </w:rPr>
              <w:t>ISULMED S DE RL DE C.V.</w:t>
            </w:r>
          </w:p>
        </w:tc>
        <w:tc>
          <w:tcPr>
            <w:tcW w:w="3769" w:type="dxa"/>
            <w:vAlign w:val="center"/>
          </w:tcPr>
          <w:p w14:paraId="52549D2C" w14:textId="0729E186" w:rsidR="00D25EFB" w:rsidRPr="009679A6" w:rsidRDefault="00D25EFB" w:rsidP="00D25EF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MARIA DE JESÚS LIZÁRRAGA CASTELO</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70EB139D" w:rsidR="0052530D"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Los </w:t>
      </w:r>
      <w:r w:rsidRPr="00360E23">
        <w:rPr>
          <w:rFonts w:ascii="Arial" w:hAnsi="Arial" w:cs="Arial"/>
          <w:b/>
          <w:sz w:val="18"/>
          <w:szCs w:val="18"/>
        </w:rPr>
        <w:t>PARTICIPANTES</w:t>
      </w:r>
      <w:r>
        <w:rPr>
          <w:rFonts w:ascii="Arial" w:hAnsi="Arial" w:cs="Arial"/>
          <w:b/>
          <w:sz w:val="18"/>
          <w:szCs w:val="18"/>
        </w:rPr>
        <w:t xml:space="preserve"> </w:t>
      </w:r>
      <w:r w:rsidRPr="00360E23">
        <w:rPr>
          <w:rFonts w:ascii="Arial" w:hAnsi="Arial" w:cs="Arial"/>
          <w:bCs/>
          <w:sz w:val="18"/>
          <w:szCs w:val="18"/>
        </w:rPr>
        <w:t>que cumpl</w:t>
      </w:r>
      <w:r w:rsidRPr="00360E23">
        <w:rPr>
          <w:rFonts w:ascii="Arial" w:hAnsi="Arial" w:cs="Arial"/>
          <w:sz w:val="18"/>
          <w:szCs w:val="18"/>
        </w:rPr>
        <w:t xml:space="preserve">en al presentar todo lo solicitado en el punto 9 de las </w:t>
      </w:r>
      <w:r w:rsidRPr="00D27ACE">
        <w:rPr>
          <w:rFonts w:ascii="Arial" w:hAnsi="Arial" w:cs="Arial"/>
          <w:b/>
          <w:bCs/>
          <w:sz w:val="18"/>
          <w:szCs w:val="18"/>
        </w:rPr>
        <w:t>BASES</w:t>
      </w:r>
      <w:r>
        <w:rPr>
          <w:rFonts w:ascii="Arial" w:hAnsi="Arial" w:cs="Arial"/>
          <w:sz w:val="18"/>
          <w:szCs w:val="18"/>
        </w:rPr>
        <w:t>, son los siguientes:</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D25EFB" w:rsidRPr="009A1784" w14:paraId="5BCF1FA5" w14:textId="77777777" w:rsidTr="003E10B5">
        <w:trPr>
          <w:trHeight w:val="318"/>
        </w:trPr>
        <w:tc>
          <w:tcPr>
            <w:tcW w:w="1704" w:type="dxa"/>
            <w:vAlign w:val="center"/>
          </w:tcPr>
          <w:p w14:paraId="3AE4C62D" w14:textId="77777777" w:rsidR="00D25EFB" w:rsidRPr="009A1784" w:rsidRDefault="00D25EFB" w:rsidP="00D25EFB">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2E856E83" w:rsidR="00D25EFB" w:rsidRPr="009679A6" w:rsidRDefault="00D25EFB" w:rsidP="00D25EFB">
            <w:pPr>
              <w:jc w:val="center"/>
              <w:rPr>
                <w:rFonts w:ascii="Arial" w:eastAsiaTheme="minorEastAsia" w:hAnsi="Arial" w:cs="Arial"/>
                <w:sz w:val="18"/>
                <w:szCs w:val="18"/>
                <w:lang w:val="es-MX" w:eastAsia="es-MX"/>
              </w:rPr>
            </w:pPr>
            <w:r w:rsidRPr="00655A0B">
              <w:rPr>
                <w:rFonts w:ascii="Arial" w:eastAsia="Arial" w:hAnsi="Arial" w:cs="Arial"/>
                <w:sz w:val="18"/>
                <w:szCs w:val="18"/>
              </w:rPr>
              <w:t>SANABRIA CORPORATIVO MEDICO S.A. DE C.V.</w:t>
            </w:r>
          </w:p>
        </w:tc>
        <w:tc>
          <w:tcPr>
            <w:tcW w:w="3769" w:type="dxa"/>
            <w:vAlign w:val="center"/>
          </w:tcPr>
          <w:p w14:paraId="3639A080" w14:textId="4FED69C9" w:rsidR="00D25EFB" w:rsidRPr="009679A6" w:rsidRDefault="00D25EFB" w:rsidP="00D25EF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HÉCTOR IGNACIO DÍAZ VÁZQUEZ</w:t>
            </w:r>
          </w:p>
        </w:tc>
      </w:tr>
      <w:tr w:rsidR="00D25EFB" w:rsidRPr="009A1784" w14:paraId="4B2DA7EC" w14:textId="77777777" w:rsidTr="003E10B5">
        <w:trPr>
          <w:trHeight w:val="335"/>
        </w:trPr>
        <w:tc>
          <w:tcPr>
            <w:tcW w:w="1704" w:type="dxa"/>
            <w:vAlign w:val="center"/>
          </w:tcPr>
          <w:p w14:paraId="33FDF248" w14:textId="77777777" w:rsidR="00D25EFB" w:rsidRPr="009A1784" w:rsidRDefault="00D25EFB" w:rsidP="00D25EFB">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2</w:t>
            </w:r>
          </w:p>
        </w:tc>
        <w:tc>
          <w:tcPr>
            <w:tcW w:w="4103" w:type="dxa"/>
            <w:vAlign w:val="center"/>
          </w:tcPr>
          <w:p w14:paraId="304478DE" w14:textId="620027D2" w:rsidR="00D25EFB" w:rsidRPr="009679A6" w:rsidRDefault="00D25EFB" w:rsidP="00D25EFB">
            <w:pPr>
              <w:jc w:val="center"/>
              <w:rPr>
                <w:rFonts w:ascii="Arial" w:eastAsiaTheme="minorEastAsia" w:hAnsi="Arial" w:cs="Arial"/>
                <w:sz w:val="18"/>
                <w:szCs w:val="18"/>
                <w:lang w:val="es-MX" w:eastAsia="es-MX"/>
              </w:rPr>
            </w:pPr>
            <w:r w:rsidRPr="00655A0B">
              <w:rPr>
                <w:rFonts w:ascii="Arial" w:eastAsiaTheme="minorEastAsia" w:hAnsi="Arial" w:cs="Arial"/>
                <w:sz w:val="18"/>
                <w:szCs w:val="18"/>
                <w:lang w:val="es-MX" w:eastAsia="es-MX" w:bidi="es-MX"/>
              </w:rPr>
              <w:t>GABRIEL DELGADO ALONSO</w:t>
            </w:r>
          </w:p>
        </w:tc>
        <w:tc>
          <w:tcPr>
            <w:tcW w:w="3769" w:type="dxa"/>
            <w:vAlign w:val="center"/>
          </w:tcPr>
          <w:p w14:paraId="4DDDA5C7" w14:textId="3B04A165" w:rsidR="00D25EFB" w:rsidRPr="009679A6" w:rsidRDefault="00D25EFB" w:rsidP="00D25EF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 xml:space="preserve">ADRIANA CERVANTES MERCADO </w:t>
            </w:r>
          </w:p>
        </w:tc>
      </w:tr>
      <w:tr w:rsidR="00D25EFB" w:rsidRPr="009A1784" w14:paraId="0BD8B310" w14:textId="77777777" w:rsidTr="003E10B5">
        <w:trPr>
          <w:trHeight w:val="335"/>
        </w:trPr>
        <w:tc>
          <w:tcPr>
            <w:tcW w:w="1704" w:type="dxa"/>
            <w:vAlign w:val="center"/>
          </w:tcPr>
          <w:p w14:paraId="4555047D" w14:textId="135A1594" w:rsidR="00D25EFB" w:rsidRPr="009A1784" w:rsidRDefault="00D25EFB" w:rsidP="00D25EF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3</w:t>
            </w:r>
          </w:p>
        </w:tc>
        <w:tc>
          <w:tcPr>
            <w:tcW w:w="4103" w:type="dxa"/>
            <w:vAlign w:val="center"/>
          </w:tcPr>
          <w:p w14:paraId="699A01C1" w14:textId="3BB06E11" w:rsidR="00D25EFB" w:rsidRPr="009679A6" w:rsidRDefault="00D25EFB" w:rsidP="00D25EFB">
            <w:pPr>
              <w:jc w:val="center"/>
              <w:rPr>
                <w:rFonts w:ascii="Arial" w:eastAsiaTheme="minorEastAsia" w:hAnsi="Arial" w:cs="Arial"/>
                <w:sz w:val="18"/>
                <w:szCs w:val="18"/>
                <w:lang w:val="es-MX" w:eastAsia="es-MX"/>
              </w:rPr>
            </w:pPr>
            <w:r w:rsidRPr="00655A0B">
              <w:rPr>
                <w:rFonts w:ascii="Arial" w:eastAsiaTheme="minorEastAsia" w:hAnsi="Arial" w:cs="Arial"/>
                <w:sz w:val="18"/>
                <w:szCs w:val="18"/>
                <w:lang w:val="es-MX" w:eastAsia="es-MX"/>
              </w:rPr>
              <w:t>ISULMED S DE RL DE C.V.</w:t>
            </w:r>
          </w:p>
        </w:tc>
        <w:tc>
          <w:tcPr>
            <w:tcW w:w="3769" w:type="dxa"/>
            <w:vAlign w:val="center"/>
          </w:tcPr>
          <w:p w14:paraId="54423ADA" w14:textId="7A7B5BDD" w:rsidR="00D25EFB" w:rsidRPr="009679A6" w:rsidRDefault="00D25EFB" w:rsidP="00D25EFB">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MARIA DE JESÚS LIZÁRRAGA CASTELO</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129C7D61"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 los</w:t>
      </w:r>
      <w:r w:rsidR="00A103F9" w:rsidRPr="009A1784">
        <w:rPr>
          <w:rFonts w:ascii="Arial" w:hAnsi="Arial" w:cs="Arial"/>
          <w:sz w:val="18"/>
          <w:szCs w:val="18"/>
        </w:rPr>
        <w:t xml:space="preserve"> siguientes</w:t>
      </w:r>
      <w:r w:rsidRPr="009A1784">
        <w:rPr>
          <w:rFonts w:ascii="Arial" w:hAnsi="Arial" w:cs="Arial"/>
          <w:sz w:val="18"/>
          <w:szCs w:val="18"/>
        </w:rPr>
        <w:t xml:space="preserve"> </w:t>
      </w:r>
      <w:r w:rsidR="00B82381" w:rsidRPr="009A1784">
        <w:rPr>
          <w:rFonts w:ascii="Arial" w:hAnsi="Arial" w:cs="Arial"/>
          <w:b/>
          <w:sz w:val="18"/>
          <w:szCs w:val="18"/>
        </w:rPr>
        <w:t>PARTICIPANTES</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96827FB"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las propuestas económicas de los </w:t>
      </w:r>
      <w:r w:rsidRPr="009A1784">
        <w:rPr>
          <w:rFonts w:ascii="Arial" w:hAnsi="Arial" w:cs="Arial"/>
          <w:b/>
          <w:sz w:val="18"/>
          <w:szCs w:val="18"/>
        </w:rPr>
        <w:t>PARTICIPANTES</w:t>
      </w:r>
      <w:r w:rsidRPr="009A1784">
        <w:rPr>
          <w:rFonts w:ascii="Arial" w:hAnsi="Arial" w:cs="Arial"/>
          <w:sz w:val="18"/>
          <w:szCs w:val="18"/>
        </w:rPr>
        <w:t>, cuyos montos son los que se señalan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1"/>
        <w:gridCol w:w="4488"/>
        <w:gridCol w:w="1914"/>
        <w:gridCol w:w="1912"/>
      </w:tblGrid>
      <w:tr w:rsidR="00E84751" w:rsidRPr="009A1784" w14:paraId="019DC54A" w14:textId="77777777" w:rsidTr="0065514C">
        <w:trPr>
          <w:trHeight w:val="349"/>
          <w:jc w:val="center"/>
        </w:trPr>
        <w:tc>
          <w:tcPr>
            <w:tcW w:w="747" w:type="pct"/>
            <w:tcBorders>
              <w:top w:val="single" w:sz="2" w:space="0" w:color="auto"/>
              <w:left w:val="single" w:sz="2" w:space="0" w:color="auto"/>
              <w:right w:val="single" w:sz="2" w:space="0" w:color="auto"/>
            </w:tcBorders>
            <w:shd w:val="clear" w:color="auto" w:fill="D9D9D9"/>
            <w:vAlign w:val="center"/>
          </w:tcPr>
          <w:p w14:paraId="03510061" w14:textId="77777777" w:rsidR="0065514C" w:rsidRPr="009A1784" w:rsidRDefault="0065514C"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296" w:type="pct"/>
            <w:tcBorders>
              <w:top w:val="single" w:sz="2" w:space="0" w:color="auto"/>
              <w:left w:val="single" w:sz="2" w:space="0" w:color="auto"/>
              <w:right w:val="single" w:sz="2" w:space="0" w:color="auto"/>
            </w:tcBorders>
            <w:shd w:val="clear" w:color="auto" w:fill="D9D9D9"/>
            <w:vAlign w:val="center"/>
          </w:tcPr>
          <w:p w14:paraId="5588488D" w14:textId="77777777"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979" w:type="pct"/>
            <w:tcBorders>
              <w:top w:val="single" w:sz="2" w:space="0" w:color="auto"/>
              <w:left w:val="single" w:sz="2" w:space="0" w:color="auto"/>
              <w:right w:val="single" w:sz="2" w:space="0" w:color="auto"/>
            </w:tcBorders>
            <w:shd w:val="clear" w:color="auto" w:fill="D9D9D9"/>
          </w:tcPr>
          <w:p w14:paraId="5072353A" w14:textId="2A8EAA04" w:rsidR="0065514C" w:rsidRPr="009A1784" w:rsidRDefault="0065514C" w:rsidP="00A51D70">
            <w:pPr>
              <w:spacing w:before="60" w:after="60"/>
              <w:jc w:val="center"/>
              <w:rPr>
                <w:rFonts w:ascii="Arial" w:eastAsiaTheme="minorEastAsia" w:hAnsi="Arial" w:cs="Arial"/>
                <w:b/>
                <w:sz w:val="18"/>
                <w:szCs w:val="18"/>
                <w:lang w:val="es-MX" w:eastAsia="es-MX"/>
              </w:rPr>
            </w:pPr>
            <w:r>
              <w:rPr>
                <w:rFonts w:ascii="Arial" w:eastAsiaTheme="minorEastAsia" w:hAnsi="Arial" w:cs="Arial"/>
                <w:b/>
                <w:sz w:val="18"/>
                <w:szCs w:val="18"/>
                <w:lang w:val="es-MX" w:eastAsia="es-MX"/>
              </w:rPr>
              <w:t>RENGLON</w:t>
            </w:r>
            <w:r w:rsidR="00E427E0">
              <w:rPr>
                <w:rFonts w:ascii="Arial" w:eastAsiaTheme="minorEastAsia" w:hAnsi="Arial" w:cs="Arial"/>
                <w:b/>
                <w:sz w:val="18"/>
                <w:szCs w:val="18"/>
                <w:lang w:val="es-MX" w:eastAsia="es-MX"/>
              </w:rPr>
              <w:t>ES</w:t>
            </w:r>
          </w:p>
        </w:tc>
        <w:tc>
          <w:tcPr>
            <w:tcW w:w="978" w:type="pct"/>
            <w:tcBorders>
              <w:top w:val="single" w:sz="2" w:space="0" w:color="auto"/>
              <w:left w:val="single" w:sz="2" w:space="0" w:color="auto"/>
              <w:right w:val="single" w:sz="2" w:space="0" w:color="auto"/>
            </w:tcBorders>
            <w:shd w:val="clear" w:color="auto" w:fill="D9D9D9"/>
            <w:vAlign w:val="center"/>
          </w:tcPr>
          <w:p w14:paraId="685435B8" w14:textId="711BBEC3" w:rsidR="0065514C" w:rsidRPr="009A1784" w:rsidRDefault="0065514C"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D25EFB" w:rsidRPr="009A1784" w14:paraId="01F2C0F5" w14:textId="77777777" w:rsidTr="00ED79AC">
        <w:trPr>
          <w:trHeight w:val="445"/>
          <w:jc w:val="center"/>
        </w:trPr>
        <w:tc>
          <w:tcPr>
            <w:tcW w:w="747" w:type="pct"/>
            <w:vAlign w:val="center"/>
          </w:tcPr>
          <w:p w14:paraId="1CA65B83" w14:textId="77777777" w:rsidR="00D25EFB" w:rsidRPr="009A1784" w:rsidRDefault="00D25EFB" w:rsidP="00ED79AC">
            <w:pPr>
              <w:jc w:val="center"/>
              <w:rPr>
                <w:rFonts w:ascii="Arial" w:hAnsi="Arial" w:cs="Arial"/>
                <w:sz w:val="18"/>
                <w:szCs w:val="18"/>
              </w:rPr>
            </w:pPr>
            <w:r w:rsidRPr="009A1784">
              <w:rPr>
                <w:rFonts w:ascii="Arial" w:hAnsi="Arial" w:cs="Arial"/>
                <w:sz w:val="18"/>
                <w:szCs w:val="18"/>
              </w:rPr>
              <w:t>1</w:t>
            </w:r>
          </w:p>
        </w:tc>
        <w:tc>
          <w:tcPr>
            <w:tcW w:w="2296" w:type="pct"/>
            <w:shd w:val="clear" w:color="auto" w:fill="auto"/>
            <w:vAlign w:val="center"/>
          </w:tcPr>
          <w:p w14:paraId="351169D6" w14:textId="17753960" w:rsidR="00D25EFB" w:rsidRPr="009A1784" w:rsidRDefault="00D25EFB" w:rsidP="00ED79AC">
            <w:pPr>
              <w:jc w:val="center"/>
              <w:rPr>
                <w:rFonts w:ascii="Arial" w:hAnsi="Arial" w:cs="Arial"/>
                <w:sz w:val="18"/>
                <w:szCs w:val="18"/>
              </w:rPr>
            </w:pPr>
            <w:r w:rsidRPr="00655A0B">
              <w:rPr>
                <w:rFonts w:ascii="Arial" w:eastAsia="Arial" w:hAnsi="Arial" w:cs="Arial"/>
                <w:sz w:val="18"/>
                <w:szCs w:val="18"/>
              </w:rPr>
              <w:t>SANABRIA CORPORATIVO MEDICO S.A. DE C.V.</w:t>
            </w:r>
          </w:p>
        </w:tc>
        <w:tc>
          <w:tcPr>
            <w:tcW w:w="979" w:type="pct"/>
            <w:vAlign w:val="center"/>
          </w:tcPr>
          <w:p w14:paraId="2A3FFBD6" w14:textId="1254365F" w:rsidR="00D25EFB" w:rsidRDefault="00617D74" w:rsidP="00ED79AC">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1,3 4, 5, y 28</w:t>
            </w:r>
          </w:p>
        </w:tc>
        <w:tc>
          <w:tcPr>
            <w:tcW w:w="978" w:type="pct"/>
            <w:vAlign w:val="center"/>
          </w:tcPr>
          <w:p w14:paraId="78161363" w14:textId="2ABF58AB" w:rsidR="00D25EFB" w:rsidRPr="009A1784" w:rsidRDefault="00D25EFB" w:rsidP="00ED79AC">
            <w:pPr>
              <w:jc w:val="center"/>
              <w:rPr>
                <w:rFonts w:ascii="Arial" w:hAnsi="Arial" w:cs="Arial"/>
                <w:sz w:val="18"/>
                <w:szCs w:val="18"/>
              </w:rPr>
            </w:pPr>
            <w:r>
              <w:rPr>
                <w:rFonts w:ascii="Arial" w:eastAsiaTheme="minorEastAsia" w:hAnsi="Arial" w:cs="Arial"/>
                <w:sz w:val="18"/>
                <w:szCs w:val="18"/>
                <w:lang w:val="es-MX" w:eastAsia="es-MX"/>
              </w:rPr>
              <w:t>$</w:t>
            </w:r>
            <w:r w:rsidR="00617D74">
              <w:rPr>
                <w:rFonts w:ascii="Arial" w:eastAsiaTheme="minorEastAsia" w:hAnsi="Arial" w:cs="Arial"/>
                <w:sz w:val="18"/>
                <w:szCs w:val="18"/>
                <w:lang w:val="es-MX" w:eastAsia="es-MX"/>
              </w:rPr>
              <w:t>3´792,063.20</w:t>
            </w:r>
          </w:p>
        </w:tc>
      </w:tr>
      <w:tr w:rsidR="00D25EFB" w:rsidRPr="009A1784" w14:paraId="38502856" w14:textId="77777777" w:rsidTr="00ED79AC">
        <w:trPr>
          <w:trHeight w:val="445"/>
          <w:jc w:val="center"/>
        </w:trPr>
        <w:tc>
          <w:tcPr>
            <w:tcW w:w="747" w:type="pct"/>
            <w:vAlign w:val="center"/>
          </w:tcPr>
          <w:p w14:paraId="58E115CC" w14:textId="77777777" w:rsidR="00D25EFB" w:rsidRPr="009A1784" w:rsidRDefault="00D25EFB" w:rsidP="00ED79AC">
            <w:pPr>
              <w:jc w:val="center"/>
              <w:rPr>
                <w:rFonts w:ascii="Arial" w:hAnsi="Arial" w:cs="Arial"/>
                <w:sz w:val="18"/>
                <w:szCs w:val="18"/>
              </w:rPr>
            </w:pPr>
            <w:r w:rsidRPr="009A1784">
              <w:rPr>
                <w:rFonts w:ascii="Arial" w:hAnsi="Arial" w:cs="Arial"/>
                <w:sz w:val="18"/>
                <w:szCs w:val="18"/>
              </w:rPr>
              <w:t>2</w:t>
            </w:r>
          </w:p>
        </w:tc>
        <w:tc>
          <w:tcPr>
            <w:tcW w:w="2296" w:type="pct"/>
            <w:vAlign w:val="center"/>
          </w:tcPr>
          <w:p w14:paraId="4E0E260D" w14:textId="0726D000" w:rsidR="00D25EFB" w:rsidRPr="009A1784" w:rsidRDefault="00D25EFB" w:rsidP="00ED79AC">
            <w:pPr>
              <w:jc w:val="center"/>
              <w:rPr>
                <w:rFonts w:ascii="Arial" w:hAnsi="Arial" w:cs="Arial"/>
                <w:sz w:val="18"/>
                <w:szCs w:val="18"/>
              </w:rPr>
            </w:pPr>
            <w:r w:rsidRPr="00655A0B">
              <w:rPr>
                <w:rFonts w:ascii="Arial" w:eastAsiaTheme="minorEastAsia" w:hAnsi="Arial" w:cs="Arial"/>
                <w:sz w:val="18"/>
                <w:szCs w:val="18"/>
                <w:lang w:val="es-MX" w:eastAsia="es-MX" w:bidi="es-MX"/>
              </w:rPr>
              <w:t>GABRIEL DELGADO ALONSO</w:t>
            </w:r>
          </w:p>
        </w:tc>
        <w:tc>
          <w:tcPr>
            <w:tcW w:w="979" w:type="pct"/>
            <w:vAlign w:val="center"/>
          </w:tcPr>
          <w:p w14:paraId="4F88FE57" w14:textId="414A1DD9" w:rsidR="00D25EFB" w:rsidRPr="00E37BD2" w:rsidRDefault="00ED79AC" w:rsidP="00ED79AC">
            <w:pPr>
              <w:jc w:val="center"/>
              <w:rPr>
                <w:rFonts w:ascii="Arial" w:hAnsi="Arial" w:cs="Arial"/>
                <w:sz w:val="18"/>
                <w:szCs w:val="18"/>
                <w:lang w:val="es-MX"/>
              </w:rPr>
            </w:pPr>
            <w:r>
              <w:rPr>
                <w:rFonts w:ascii="Arial" w:hAnsi="Arial" w:cs="Arial"/>
                <w:sz w:val="18"/>
                <w:szCs w:val="18"/>
                <w:lang w:val="es-MX"/>
              </w:rPr>
              <w:t>12</w:t>
            </w:r>
          </w:p>
        </w:tc>
        <w:tc>
          <w:tcPr>
            <w:tcW w:w="978" w:type="pct"/>
            <w:tcBorders>
              <w:top w:val="single" w:sz="2" w:space="0" w:color="auto"/>
              <w:bottom w:val="single" w:sz="2" w:space="0" w:color="auto"/>
            </w:tcBorders>
            <w:vAlign w:val="center"/>
          </w:tcPr>
          <w:p w14:paraId="0FD6A3A2" w14:textId="4CDB9CF8" w:rsidR="00D25EFB" w:rsidRPr="009A1784" w:rsidRDefault="00D25EFB" w:rsidP="00ED79AC">
            <w:pPr>
              <w:jc w:val="center"/>
              <w:rPr>
                <w:rFonts w:ascii="Arial" w:hAnsi="Arial" w:cs="Arial"/>
                <w:sz w:val="18"/>
                <w:szCs w:val="18"/>
              </w:rPr>
            </w:pPr>
            <w:r w:rsidRPr="00E37BD2">
              <w:rPr>
                <w:rFonts w:ascii="Arial" w:hAnsi="Arial" w:cs="Arial"/>
                <w:sz w:val="18"/>
                <w:szCs w:val="18"/>
                <w:lang w:val="es-MX"/>
              </w:rPr>
              <w:t>$</w:t>
            </w:r>
            <w:r w:rsidR="00ED79AC">
              <w:rPr>
                <w:rFonts w:ascii="Arial" w:hAnsi="Arial" w:cs="Arial"/>
                <w:sz w:val="18"/>
                <w:szCs w:val="18"/>
                <w:lang w:val="es-MX"/>
              </w:rPr>
              <w:t>68,340.24</w:t>
            </w:r>
          </w:p>
        </w:tc>
      </w:tr>
      <w:tr w:rsidR="00D25EFB" w:rsidRPr="009A1784" w14:paraId="27F2A8F4" w14:textId="77777777" w:rsidTr="00ED79AC">
        <w:trPr>
          <w:trHeight w:val="445"/>
          <w:jc w:val="center"/>
        </w:trPr>
        <w:tc>
          <w:tcPr>
            <w:tcW w:w="747" w:type="pct"/>
            <w:vAlign w:val="center"/>
          </w:tcPr>
          <w:p w14:paraId="462110B8" w14:textId="23487362" w:rsidR="00D25EFB" w:rsidRPr="009A1784" w:rsidRDefault="00D25EFB" w:rsidP="00ED79AC">
            <w:pPr>
              <w:jc w:val="center"/>
              <w:rPr>
                <w:rFonts w:ascii="Arial" w:hAnsi="Arial" w:cs="Arial"/>
                <w:sz w:val="18"/>
                <w:szCs w:val="18"/>
              </w:rPr>
            </w:pPr>
            <w:r>
              <w:rPr>
                <w:rFonts w:ascii="Arial" w:hAnsi="Arial" w:cs="Arial"/>
                <w:sz w:val="18"/>
                <w:szCs w:val="18"/>
              </w:rPr>
              <w:t>3</w:t>
            </w:r>
          </w:p>
        </w:tc>
        <w:tc>
          <w:tcPr>
            <w:tcW w:w="2296" w:type="pct"/>
            <w:vAlign w:val="center"/>
          </w:tcPr>
          <w:p w14:paraId="7D8B3902" w14:textId="77064559" w:rsidR="00D25EFB" w:rsidRPr="009A1784" w:rsidRDefault="00D25EFB" w:rsidP="00ED79AC">
            <w:pPr>
              <w:jc w:val="center"/>
              <w:rPr>
                <w:rFonts w:ascii="Arial" w:hAnsi="Arial" w:cs="Arial"/>
                <w:sz w:val="18"/>
                <w:szCs w:val="18"/>
              </w:rPr>
            </w:pPr>
            <w:r w:rsidRPr="00655A0B">
              <w:rPr>
                <w:rFonts w:ascii="Arial" w:eastAsiaTheme="minorEastAsia" w:hAnsi="Arial" w:cs="Arial"/>
                <w:sz w:val="18"/>
                <w:szCs w:val="18"/>
                <w:lang w:val="es-MX" w:eastAsia="es-MX"/>
              </w:rPr>
              <w:t>ISULMED S DE RL DE C.V.</w:t>
            </w:r>
          </w:p>
        </w:tc>
        <w:tc>
          <w:tcPr>
            <w:tcW w:w="979" w:type="pct"/>
            <w:vAlign w:val="center"/>
          </w:tcPr>
          <w:p w14:paraId="6116FD95" w14:textId="14A7D554" w:rsidR="00D25EFB" w:rsidRPr="00E37BD2" w:rsidRDefault="00F27057" w:rsidP="00ED79AC">
            <w:pPr>
              <w:jc w:val="center"/>
              <w:rPr>
                <w:rFonts w:ascii="Arial" w:hAnsi="Arial" w:cs="Arial"/>
                <w:sz w:val="18"/>
                <w:szCs w:val="18"/>
                <w:lang w:val="es-MX"/>
              </w:rPr>
            </w:pPr>
            <w:r>
              <w:rPr>
                <w:rFonts w:ascii="Arial" w:hAnsi="Arial" w:cs="Arial"/>
                <w:sz w:val="18"/>
                <w:szCs w:val="18"/>
                <w:lang w:val="es-MX"/>
              </w:rPr>
              <w:t>1 AL 29</w:t>
            </w:r>
          </w:p>
        </w:tc>
        <w:tc>
          <w:tcPr>
            <w:tcW w:w="978" w:type="pct"/>
            <w:tcBorders>
              <w:top w:val="single" w:sz="2" w:space="0" w:color="auto"/>
              <w:bottom w:val="single" w:sz="2" w:space="0" w:color="auto"/>
            </w:tcBorders>
            <w:vAlign w:val="center"/>
          </w:tcPr>
          <w:p w14:paraId="4A0B20B5" w14:textId="58FD70E2" w:rsidR="00D25EFB" w:rsidRPr="00E37BD2" w:rsidRDefault="00D25EFB" w:rsidP="00ED79AC">
            <w:pPr>
              <w:jc w:val="center"/>
              <w:rPr>
                <w:rFonts w:ascii="Arial" w:hAnsi="Arial" w:cs="Arial"/>
                <w:sz w:val="18"/>
                <w:szCs w:val="18"/>
                <w:lang w:val="es-MX"/>
              </w:rPr>
            </w:pPr>
            <w:r>
              <w:rPr>
                <w:rFonts w:ascii="Arial" w:hAnsi="Arial" w:cs="Arial"/>
                <w:sz w:val="18"/>
                <w:szCs w:val="18"/>
                <w:lang w:val="es-MX"/>
              </w:rPr>
              <w:t>$</w:t>
            </w:r>
            <w:r w:rsidR="005227C1">
              <w:rPr>
                <w:rFonts w:ascii="Arial" w:hAnsi="Arial" w:cs="Arial"/>
                <w:sz w:val="18"/>
                <w:szCs w:val="18"/>
                <w:lang w:val="es-MX"/>
              </w:rPr>
              <w:t>12´593,356.53</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7498DEE0" w:rsidR="001E049A"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w:t>
      </w:r>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w:t>
      </w:r>
      <w:r w:rsidR="002C6B99" w:rsidRPr="00352D85">
        <w:rPr>
          <w:rFonts w:ascii="Arial" w:eastAsiaTheme="minorEastAsia" w:hAnsi="Arial" w:cs="Arial"/>
          <w:sz w:val="18"/>
          <w:szCs w:val="18"/>
          <w:lang w:eastAsia="es-MX"/>
        </w:rPr>
        <w:t xml:space="preserve">el día </w:t>
      </w:r>
      <w:r w:rsidR="00E65B24" w:rsidRPr="00352D85">
        <w:rPr>
          <w:rFonts w:ascii="Arial" w:eastAsiaTheme="minorEastAsia" w:hAnsi="Arial" w:cs="Arial"/>
          <w:sz w:val="18"/>
          <w:szCs w:val="18"/>
          <w:lang w:eastAsia="es-MX"/>
        </w:rPr>
        <w:t>0</w:t>
      </w:r>
      <w:r w:rsidR="005227C1">
        <w:rPr>
          <w:rFonts w:ascii="Arial" w:eastAsiaTheme="minorEastAsia" w:hAnsi="Arial" w:cs="Arial"/>
          <w:sz w:val="18"/>
          <w:szCs w:val="18"/>
          <w:lang w:eastAsia="es-MX"/>
        </w:rPr>
        <w:t>3</w:t>
      </w:r>
      <w:r w:rsidR="002C6B99" w:rsidRPr="00352D85">
        <w:rPr>
          <w:rFonts w:ascii="Arial" w:eastAsiaTheme="minorEastAsia" w:hAnsi="Arial" w:cs="Arial"/>
          <w:sz w:val="18"/>
          <w:szCs w:val="18"/>
          <w:lang w:eastAsia="es-MX"/>
        </w:rPr>
        <w:t xml:space="preserve"> de</w:t>
      </w:r>
      <w:r w:rsidR="000A4669" w:rsidRPr="00352D85">
        <w:rPr>
          <w:rFonts w:ascii="Arial" w:eastAsiaTheme="minorEastAsia" w:hAnsi="Arial" w:cs="Arial"/>
          <w:sz w:val="18"/>
          <w:szCs w:val="18"/>
          <w:lang w:eastAsia="es-MX"/>
        </w:rPr>
        <w:t xml:space="preserve"> </w:t>
      </w:r>
      <w:r w:rsidR="00E65B24" w:rsidRPr="00352D85">
        <w:rPr>
          <w:rFonts w:ascii="Arial" w:eastAsiaTheme="minorEastAsia" w:hAnsi="Arial" w:cs="Arial"/>
          <w:sz w:val="18"/>
          <w:szCs w:val="18"/>
          <w:lang w:eastAsia="es-MX"/>
        </w:rPr>
        <w:t>diciem</w:t>
      </w:r>
      <w:r w:rsidR="000A4669" w:rsidRPr="00352D85">
        <w:rPr>
          <w:rFonts w:ascii="Arial" w:eastAsiaTheme="minorEastAsia" w:hAnsi="Arial" w:cs="Arial"/>
          <w:sz w:val="18"/>
          <w:szCs w:val="18"/>
          <w:lang w:eastAsia="es-MX"/>
        </w:rPr>
        <w:t>bre</w:t>
      </w:r>
      <w:r w:rsidR="002C6B99" w:rsidRPr="00352D85">
        <w:rPr>
          <w:rFonts w:ascii="Arial" w:eastAsiaTheme="minorEastAsia" w:hAnsi="Arial" w:cs="Arial"/>
          <w:sz w:val="18"/>
          <w:szCs w:val="18"/>
          <w:lang w:eastAsia="es-MX"/>
        </w:rPr>
        <w:t xml:space="preserve"> de 2020, a partir</w:t>
      </w:r>
      <w:r w:rsidR="002C6B99" w:rsidRPr="00312E8B">
        <w:rPr>
          <w:rFonts w:ascii="Arial" w:eastAsiaTheme="minorEastAsia" w:hAnsi="Arial" w:cs="Arial"/>
          <w:sz w:val="18"/>
          <w:szCs w:val="18"/>
          <w:lang w:eastAsia="es-MX"/>
        </w:rPr>
        <w:t xml:space="preserve"> de</w:t>
      </w:r>
      <w:r w:rsidR="002C6B99" w:rsidRPr="007F332F">
        <w:rPr>
          <w:rFonts w:ascii="Arial" w:eastAsiaTheme="minorEastAsia" w:hAnsi="Arial" w:cs="Arial"/>
          <w:sz w:val="18"/>
          <w:szCs w:val="18"/>
          <w:lang w:eastAsia="es-MX"/>
        </w:rPr>
        <w:t xml:space="preserve"> las 1</w:t>
      </w:r>
      <w:r w:rsidR="002C304C">
        <w:rPr>
          <w:rFonts w:ascii="Arial" w:eastAsiaTheme="minorEastAsia" w:hAnsi="Arial" w:cs="Arial"/>
          <w:sz w:val="18"/>
          <w:szCs w:val="18"/>
          <w:lang w:eastAsia="es-MX"/>
        </w:rPr>
        <w:t>9</w:t>
      </w:r>
      <w:r w:rsidR="002C6B99" w:rsidRPr="007F332F">
        <w:rPr>
          <w:rFonts w:ascii="Arial" w:eastAsiaTheme="minorEastAsia" w:hAnsi="Arial" w:cs="Arial"/>
          <w:sz w:val="18"/>
          <w:szCs w:val="18"/>
          <w:lang w:eastAsia="es-MX"/>
        </w:rPr>
        <w:t>:</w:t>
      </w:r>
      <w:r w:rsidR="002C304C">
        <w:rPr>
          <w:rFonts w:ascii="Arial" w:eastAsiaTheme="minorEastAsia" w:hAnsi="Arial" w:cs="Arial"/>
          <w:sz w:val="18"/>
          <w:szCs w:val="18"/>
          <w:lang w:eastAsia="es-MX"/>
        </w:rPr>
        <w:t>0</w:t>
      </w:r>
      <w:r w:rsidR="002C6B99" w:rsidRPr="007F332F">
        <w:rPr>
          <w:rFonts w:ascii="Arial" w:eastAsiaTheme="minorEastAsia" w:hAnsi="Arial" w:cs="Arial"/>
          <w:sz w:val="18"/>
          <w:szCs w:val="18"/>
          <w:lang w:eastAsia="es-MX"/>
        </w:rPr>
        <w:t>0 horas</w:t>
      </w:r>
      <w:r w:rsidR="002C6B99" w:rsidRPr="007F332F">
        <w:rPr>
          <w:rFonts w:ascii="Arial" w:eastAsiaTheme="minorEastAsia" w:hAnsi="Arial" w:cs="Arial"/>
          <w:sz w:val="18"/>
          <w:szCs w:val="18"/>
          <w:lang w:val="es-MX" w:eastAsia="es-MX"/>
        </w:rPr>
        <w:t>.</w:t>
      </w:r>
    </w:p>
    <w:p w14:paraId="0CA2BAE4" w14:textId="5321D731"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9A1784">
        <w:rPr>
          <w:rFonts w:ascii="Arial" w:eastAsiaTheme="minorEastAsia" w:hAnsi="Arial" w:cs="Arial"/>
          <w:sz w:val="18"/>
          <w:szCs w:val="18"/>
          <w:lang w:val="es-MX" w:eastAsia="es-MX"/>
        </w:rPr>
        <w:t xml:space="preserve">Con lo anterior se da por terminada la presente acta el </w:t>
      </w:r>
      <w:r w:rsidR="00D1712A" w:rsidRPr="009A1784">
        <w:rPr>
          <w:rFonts w:ascii="Arial" w:eastAsiaTheme="minorEastAsia" w:hAnsi="Arial" w:cs="Arial"/>
          <w:sz w:val="18"/>
          <w:szCs w:val="18"/>
          <w:lang w:val="es-MX" w:eastAsia="es-MX"/>
        </w:rPr>
        <w:t xml:space="preserve">mismo día que </w:t>
      </w:r>
      <w:r w:rsidR="00CD76F3" w:rsidRPr="00352D85">
        <w:rPr>
          <w:rFonts w:ascii="Arial" w:eastAsiaTheme="minorEastAsia" w:hAnsi="Arial" w:cs="Arial"/>
          <w:sz w:val="18"/>
          <w:szCs w:val="18"/>
          <w:lang w:val="es-MX" w:eastAsia="es-MX"/>
        </w:rPr>
        <w:t>inició</w:t>
      </w:r>
      <w:r w:rsidR="00D1712A" w:rsidRPr="00352D85">
        <w:rPr>
          <w:rFonts w:ascii="Arial" w:eastAsiaTheme="minorEastAsia" w:hAnsi="Arial" w:cs="Arial"/>
          <w:sz w:val="18"/>
          <w:szCs w:val="18"/>
          <w:lang w:val="es-MX" w:eastAsia="es-MX"/>
        </w:rPr>
        <w:t xml:space="preserve"> las 1</w:t>
      </w:r>
      <w:r w:rsidR="00352D85" w:rsidRPr="00352D85">
        <w:rPr>
          <w:rFonts w:ascii="Arial" w:eastAsiaTheme="minorEastAsia" w:hAnsi="Arial" w:cs="Arial"/>
          <w:sz w:val="18"/>
          <w:szCs w:val="18"/>
          <w:lang w:val="es-MX" w:eastAsia="es-MX"/>
        </w:rPr>
        <w:t>8</w:t>
      </w:r>
      <w:r w:rsidRPr="00352D85">
        <w:rPr>
          <w:rFonts w:ascii="Arial" w:eastAsiaTheme="minorEastAsia" w:hAnsi="Arial" w:cs="Arial"/>
          <w:sz w:val="18"/>
          <w:szCs w:val="18"/>
          <w:lang w:val="es-MX" w:eastAsia="es-MX"/>
        </w:rPr>
        <w:t>:</w:t>
      </w:r>
      <w:r w:rsidR="00FA36DB">
        <w:rPr>
          <w:rFonts w:ascii="Arial" w:eastAsiaTheme="minorEastAsia" w:hAnsi="Arial" w:cs="Arial"/>
          <w:sz w:val="18"/>
          <w:szCs w:val="18"/>
          <w:lang w:val="es-MX" w:eastAsia="es-MX"/>
        </w:rPr>
        <w:t>00</w:t>
      </w:r>
      <w:bookmarkStart w:id="0" w:name="_GoBack"/>
      <w:bookmarkEnd w:id="0"/>
      <w:r w:rsidR="00F677A4" w:rsidRPr="00352D85">
        <w:rPr>
          <w:rFonts w:ascii="Arial" w:eastAsiaTheme="minorEastAsia" w:hAnsi="Arial" w:cs="Arial"/>
          <w:sz w:val="18"/>
          <w:szCs w:val="18"/>
          <w:lang w:val="es-MX" w:eastAsia="es-MX"/>
        </w:rPr>
        <w:t xml:space="preserve"> </w:t>
      </w:r>
      <w:r w:rsidRPr="00352D85">
        <w:rPr>
          <w:rFonts w:ascii="Arial" w:eastAsiaTheme="minorEastAsia" w:hAnsi="Arial" w:cs="Arial"/>
          <w:sz w:val="18"/>
          <w:szCs w:val="18"/>
          <w:lang w:val="es-MX" w:eastAsia="es-MX"/>
        </w:rPr>
        <w:t>horas, firmando</w:t>
      </w:r>
      <w:r w:rsidRPr="009A1784">
        <w:rPr>
          <w:rFonts w:ascii="Arial" w:eastAsiaTheme="minorEastAsia" w:hAnsi="Arial" w:cs="Arial"/>
          <w:sz w:val="18"/>
          <w:szCs w:val="18"/>
          <w:lang w:val="es-MX" w:eastAsia="es-MX"/>
        </w:rPr>
        <w:t xml:space="preserve"> de conformidad los que en ella intervinieron para dejar constancia. </w:t>
      </w:r>
      <w:r w:rsidRPr="009A1784">
        <w:rPr>
          <w:rFonts w:ascii="Arial" w:eastAsiaTheme="minorEastAsia" w:hAnsi="Arial" w:cs="Arial"/>
          <w:b/>
          <w:sz w:val="18"/>
          <w:szCs w:val="18"/>
          <w:lang w:val="es-MX" w:eastAsia="es-MX"/>
        </w:rPr>
        <w:t>CONSTE</w:t>
      </w:r>
      <w:r w:rsidR="00B94B52" w:rsidRPr="009A1784">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tbl>
      <w:tblPr>
        <w:tblW w:w="5000" w:type="pct"/>
        <w:tblCellMar>
          <w:left w:w="70" w:type="dxa"/>
          <w:right w:w="70" w:type="dxa"/>
        </w:tblCellMar>
        <w:tblLook w:val="04A0" w:firstRow="1" w:lastRow="0" w:firstColumn="1" w:lastColumn="0" w:noHBand="0" w:noVBand="1"/>
      </w:tblPr>
      <w:tblGrid>
        <w:gridCol w:w="1968"/>
        <w:gridCol w:w="1968"/>
        <w:gridCol w:w="1763"/>
        <w:gridCol w:w="2245"/>
        <w:gridCol w:w="1827"/>
      </w:tblGrid>
      <w:tr w:rsidR="00DB22C4" w:rsidRPr="00E260E4" w14:paraId="689F3B32" w14:textId="77777777" w:rsidTr="00781974">
        <w:trPr>
          <w:trHeight w:val="269"/>
          <w:tblHeader/>
        </w:trPr>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3660C0E1"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NOMBRE</w:t>
            </w:r>
          </w:p>
        </w:tc>
        <w:tc>
          <w:tcPr>
            <w:tcW w:w="1007" w:type="pct"/>
            <w:tcBorders>
              <w:top w:val="single" w:sz="4" w:space="0" w:color="auto"/>
              <w:left w:val="nil"/>
              <w:bottom w:val="single" w:sz="4" w:space="0" w:color="auto"/>
              <w:right w:val="single" w:sz="4" w:space="0" w:color="auto"/>
            </w:tcBorders>
            <w:shd w:val="clear" w:color="auto" w:fill="auto"/>
            <w:vAlign w:val="center"/>
          </w:tcPr>
          <w:p w14:paraId="38D44930"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02" w:type="pct"/>
            <w:tcBorders>
              <w:top w:val="single" w:sz="4" w:space="0" w:color="auto"/>
              <w:left w:val="nil"/>
              <w:bottom w:val="single" w:sz="4" w:space="0" w:color="auto"/>
              <w:right w:val="single" w:sz="4" w:space="0" w:color="auto"/>
            </w:tcBorders>
            <w:shd w:val="clear" w:color="auto" w:fill="auto"/>
            <w:noWrap/>
            <w:vAlign w:val="center"/>
          </w:tcPr>
          <w:p w14:paraId="43087AEC"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CARGO</w:t>
            </w:r>
          </w:p>
        </w:tc>
        <w:tc>
          <w:tcPr>
            <w:tcW w:w="1149" w:type="pct"/>
            <w:tcBorders>
              <w:top w:val="single" w:sz="4" w:space="0" w:color="auto"/>
              <w:left w:val="nil"/>
              <w:bottom w:val="single" w:sz="4" w:space="0" w:color="auto"/>
              <w:right w:val="single" w:sz="4" w:space="0" w:color="auto"/>
            </w:tcBorders>
            <w:shd w:val="clear" w:color="auto" w:fill="auto"/>
            <w:noWrap/>
            <w:vAlign w:val="center"/>
          </w:tcPr>
          <w:p w14:paraId="37608A53"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FIRMA</w:t>
            </w:r>
          </w:p>
        </w:tc>
        <w:tc>
          <w:tcPr>
            <w:tcW w:w="935" w:type="pct"/>
            <w:tcBorders>
              <w:top w:val="single" w:sz="4" w:space="0" w:color="auto"/>
              <w:left w:val="nil"/>
              <w:bottom w:val="single" w:sz="4" w:space="0" w:color="auto"/>
              <w:right w:val="single" w:sz="4" w:space="0" w:color="auto"/>
            </w:tcBorders>
            <w:shd w:val="clear" w:color="auto" w:fill="auto"/>
            <w:noWrap/>
            <w:vAlign w:val="center"/>
          </w:tcPr>
          <w:p w14:paraId="0DA75CC9" w14:textId="77777777" w:rsidR="00DB22C4" w:rsidRPr="00E260E4" w:rsidRDefault="00DB22C4" w:rsidP="003E10B5">
            <w:pPr>
              <w:jc w:val="center"/>
              <w:rPr>
                <w:rFonts w:ascii="Arial" w:hAnsi="Arial" w:cs="Arial"/>
                <w:b/>
                <w:color w:val="000000"/>
                <w:sz w:val="18"/>
                <w:szCs w:val="18"/>
              </w:rPr>
            </w:pPr>
            <w:r w:rsidRPr="00E260E4">
              <w:rPr>
                <w:rFonts w:ascii="Arial" w:hAnsi="Arial" w:cs="Arial"/>
                <w:b/>
                <w:color w:val="000000"/>
                <w:sz w:val="18"/>
                <w:szCs w:val="18"/>
              </w:rPr>
              <w:t>ANTEFIRMA</w:t>
            </w:r>
          </w:p>
        </w:tc>
      </w:tr>
      <w:tr w:rsidR="00DB22C4" w:rsidRPr="00E260E4" w14:paraId="4A914C00" w14:textId="77777777" w:rsidTr="00781974">
        <w:trPr>
          <w:trHeight w:val="1465"/>
        </w:trPr>
        <w:tc>
          <w:tcPr>
            <w:tcW w:w="1007" w:type="pct"/>
            <w:tcBorders>
              <w:top w:val="nil"/>
              <w:left w:val="single" w:sz="4" w:space="0" w:color="auto"/>
              <w:bottom w:val="single" w:sz="4" w:space="0" w:color="auto"/>
              <w:right w:val="single" w:sz="4" w:space="0" w:color="auto"/>
            </w:tcBorders>
            <w:shd w:val="clear" w:color="auto" w:fill="auto"/>
            <w:vAlign w:val="center"/>
          </w:tcPr>
          <w:p w14:paraId="3FAEE580"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1007" w:type="pct"/>
            <w:tcBorders>
              <w:top w:val="nil"/>
              <w:left w:val="nil"/>
              <w:bottom w:val="single" w:sz="4" w:space="0" w:color="auto"/>
              <w:right w:val="single" w:sz="4" w:space="0" w:color="auto"/>
            </w:tcBorders>
            <w:shd w:val="clear" w:color="auto" w:fill="auto"/>
            <w:vAlign w:val="center"/>
          </w:tcPr>
          <w:p w14:paraId="33A72E67"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02" w:type="pct"/>
            <w:tcBorders>
              <w:top w:val="nil"/>
              <w:left w:val="nil"/>
              <w:bottom w:val="single" w:sz="4" w:space="0" w:color="auto"/>
              <w:right w:val="single" w:sz="4" w:space="0" w:color="auto"/>
            </w:tcBorders>
            <w:shd w:val="clear" w:color="auto" w:fill="auto"/>
            <w:noWrap/>
            <w:vAlign w:val="center"/>
          </w:tcPr>
          <w:p w14:paraId="2FABE329" w14:textId="77777777" w:rsidR="00DB22C4" w:rsidRPr="007B4B80" w:rsidRDefault="00DB22C4" w:rsidP="003E10B5">
            <w:pPr>
              <w:jc w:val="center"/>
              <w:rPr>
                <w:rFonts w:ascii="Arial" w:hAnsi="Arial" w:cs="Arial"/>
                <w:color w:val="000000"/>
                <w:sz w:val="18"/>
                <w:szCs w:val="18"/>
              </w:rPr>
            </w:pPr>
            <w:r w:rsidRPr="007B4B80">
              <w:rPr>
                <w:rFonts w:ascii="Arial" w:hAnsi="Arial" w:cs="Arial"/>
                <w:color w:val="000000"/>
                <w:sz w:val="18"/>
                <w:szCs w:val="18"/>
              </w:rPr>
              <w:t>Presidente Suplente</w:t>
            </w:r>
          </w:p>
        </w:tc>
        <w:tc>
          <w:tcPr>
            <w:tcW w:w="1149" w:type="pct"/>
            <w:tcBorders>
              <w:top w:val="nil"/>
              <w:left w:val="nil"/>
              <w:bottom w:val="single" w:sz="4" w:space="0" w:color="auto"/>
              <w:right w:val="single" w:sz="4" w:space="0" w:color="auto"/>
            </w:tcBorders>
            <w:shd w:val="clear" w:color="auto" w:fill="auto"/>
            <w:noWrap/>
            <w:vAlign w:val="center"/>
          </w:tcPr>
          <w:p w14:paraId="70366925"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26C94B1" w14:textId="77777777" w:rsidR="00DB22C4" w:rsidRPr="00E260E4" w:rsidRDefault="00DB22C4" w:rsidP="003E10B5">
            <w:pPr>
              <w:jc w:val="center"/>
              <w:rPr>
                <w:rFonts w:ascii="Arial" w:hAnsi="Arial" w:cs="Arial"/>
                <w:b/>
                <w:bCs/>
                <w:color w:val="000000"/>
                <w:sz w:val="18"/>
                <w:szCs w:val="18"/>
              </w:rPr>
            </w:pPr>
          </w:p>
        </w:tc>
      </w:tr>
      <w:tr w:rsidR="00DB22C4" w:rsidRPr="00E260E4" w14:paraId="679664D6" w14:textId="77777777" w:rsidTr="00781974">
        <w:trPr>
          <w:trHeight w:val="1401"/>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431D8606" w14:textId="77777777" w:rsidR="00DB22C4" w:rsidRPr="00AD2E9D" w:rsidRDefault="00DB22C4" w:rsidP="003E10B5">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1007" w:type="pct"/>
            <w:tcBorders>
              <w:top w:val="nil"/>
              <w:left w:val="nil"/>
              <w:bottom w:val="single" w:sz="4" w:space="0" w:color="auto"/>
              <w:right w:val="single" w:sz="4" w:space="0" w:color="auto"/>
            </w:tcBorders>
            <w:shd w:val="clear" w:color="auto" w:fill="auto"/>
            <w:vAlign w:val="center"/>
            <w:hideMark/>
          </w:tcPr>
          <w:p w14:paraId="5EAB6ED7" w14:textId="77777777" w:rsidR="00DB22C4" w:rsidRPr="00E260E4" w:rsidRDefault="00DB22C4" w:rsidP="003E10B5">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1C82610" w14:textId="77777777" w:rsidR="00DB22C4" w:rsidRPr="007B4B80" w:rsidRDefault="00DB22C4" w:rsidP="003E10B5">
            <w:pPr>
              <w:jc w:val="center"/>
              <w:rPr>
                <w:rFonts w:ascii="Arial" w:hAnsi="Arial" w:cs="Arial"/>
                <w:color w:val="000000"/>
                <w:sz w:val="18"/>
                <w:szCs w:val="18"/>
              </w:rPr>
            </w:pPr>
            <w:r w:rsidRPr="007B4B80">
              <w:rPr>
                <w:rFonts w:ascii="Arial" w:hAnsi="Arial" w:cs="Arial"/>
                <w:color w:val="000000"/>
                <w:sz w:val="18"/>
                <w:szCs w:val="18"/>
              </w:rPr>
              <w:t>Secretario Ejecutivo</w:t>
            </w:r>
          </w:p>
        </w:tc>
        <w:tc>
          <w:tcPr>
            <w:tcW w:w="1149" w:type="pct"/>
            <w:tcBorders>
              <w:top w:val="nil"/>
              <w:left w:val="nil"/>
              <w:bottom w:val="single" w:sz="4" w:space="0" w:color="auto"/>
              <w:right w:val="single" w:sz="4" w:space="0" w:color="auto"/>
            </w:tcBorders>
            <w:shd w:val="clear" w:color="auto" w:fill="auto"/>
            <w:noWrap/>
            <w:vAlign w:val="center"/>
            <w:hideMark/>
          </w:tcPr>
          <w:p w14:paraId="26692C99" w14:textId="77777777" w:rsidR="00DB22C4" w:rsidRPr="00E260E4" w:rsidRDefault="00DB22C4" w:rsidP="003E10B5">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2BE0BBEE" w14:textId="77777777" w:rsidR="00DB22C4" w:rsidRPr="00E260E4" w:rsidRDefault="00DB22C4" w:rsidP="003E10B5">
            <w:pPr>
              <w:jc w:val="center"/>
              <w:rPr>
                <w:rFonts w:ascii="Arial" w:hAnsi="Arial" w:cs="Arial"/>
                <w:b/>
                <w:bCs/>
                <w:color w:val="000000"/>
                <w:sz w:val="18"/>
                <w:szCs w:val="18"/>
              </w:rPr>
            </w:pPr>
          </w:p>
        </w:tc>
      </w:tr>
      <w:tr w:rsidR="00AC616D" w:rsidRPr="00E260E4" w14:paraId="2F877245" w14:textId="77777777" w:rsidTr="00FB6496">
        <w:trPr>
          <w:trHeight w:val="1401"/>
        </w:trPr>
        <w:tc>
          <w:tcPr>
            <w:tcW w:w="1007" w:type="pct"/>
            <w:tcBorders>
              <w:left w:val="single" w:sz="4" w:space="0" w:color="000000"/>
              <w:bottom w:val="single" w:sz="4" w:space="0" w:color="000000"/>
              <w:right w:val="single" w:sz="4" w:space="0" w:color="000000"/>
            </w:tcBorders>
            <w:shd w:val="clear" w:color="auto" w:fill="auto"/>
            <w:vAlign w:val="center"/>
          </w:tcPr>
          <w:p w14:paraId="612F57C9" w14:textId="29F410E8" w:rsidR="00AC616D" w:rsidRPr="00AD2E9D" w:rsidRDefault="00AC616D" w:rsidP="00AC616D">
            <w:pPr>
              <w:jc w:val="center"/>
              <w:rPr>
                <w:rFonts w:ascii="Arial" w:hAnsi="Arial" w:cs="Arial"/>
                <w:color w:val="000000"/>
                <w:sz w:val="18"/>
                <w:szCs w:val="18"/>
              </w:rPr>
            </w:pPr>
            <w:r>
              <w:rPr>
                <w:rFonts w:ascii="Arial" w:hAnsi="Arial" w:cs="Arial"/>
                <w:color w:val="000000"/>
                <w:sz w:val="18"/>
                <w:szCs w:val="18"/>
              </w:rPr>
              <w:t>Lic. José Luis de Lara Huerta</w:t>
            </w:r>
          </w:p>
        </w:tc>
        <w:tc>
          <w:tcPr>
            <w:tcW w:w="1007" w:type="pct"/>
            <w:tcBorders>
              <w:bottom w:val="single" w:sz="4" w:space="0" w:color="000000"/>
              <w:right w:val="single" w:sz="4" w:space="0" w:color="000000"/>
            </w:tcBorders>
            <w:shd w:val="clear" w:color="auto" w:fill="auto"/>
            <w:vAlign w:val="center"/>
          </w:tcPr>
          <w:p w14:paraId="7047A457" w14:textId="13394FED" w:rsidR="00AC616D" w:rsidRPr="00E260E4" w:rsidRDefault="00AC616D" w:rsidP="00AC616D">
            <w:pPr>
              <w:jc w:val="center"/>
              <w:rPr>
                <w:rFonts w:ascii="Arial" w:hAnsi="Arial" w:cs="Arial"/>
                <w:color w:val="000000"/>
                <w:sz w:val="18"/>
                <w:szCs w:val="18"/>
              </w:rPr>
            </w:pPr>
            <w:r>
              <w:rPr>
                <w:rFonts w:ascii="Arial" w:hAnsi="Arial" w:cs="Arial"/>
                <w:color w:val="000000"/>
                <w:sz w:val="18"/>
                <w:szCs w:val="18"/>
              </w:rPr>
              <w:t>Representante Suplente de la Secretaria de Salud de Gobierno del Estado de Jalisco</w:t>
            </w:r>
          </w:p>
        </w:tc>
        <w:tc>
          <w:tcPr>
            <w:tcW w:w="902" w:type="pct"/>
            <w:tcBorders>
              <w:bottom w:val="single" w:sz="4" w:space="0" w:color="000000"/>
              <w:right w:val="single" w:sz="4" w:space="0" w:color="000000"/>
            </w:tcBorders>
            <w:shd w:val="clear" w:color="auto" w:fill="auto"/>
            <w:vAlign w:val="center"/>
          </w:tcPr>
          <w:p w14:paraId="07789425" w14:textId="18BC010E" w:rsidR="00AC616D" w:rsidRPr="007B4B80" w:rsidRDefault="00AC616D" w:rsidP="00AC616D">
            <w:pPr>
              <w:jc w:val="center"/>
              <w:rPr>
                <w:rFonts w:ascii="Arial" w:hAnsi="Arial" w:cs="Arial"/>
                <w:color w:val="000000"/>
                <w:sz w:val="18"/>
                <w:szCs w:val="18"/>
              </w:rPr>
            </w:pPr>
            <w:r w:rsidRPr="007B4B80">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37D810B4" w14:textId="77777777" w:rsidR="00AC616D" w:rsidRPr="00E260E4" w:rsidRDefault="00AC616D" w:rsidP="00AC616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705AB3E" w14:textId="77777777" w:rsidR="00AC616D" w:rsidRPr="00E260E4" w:rsidRDefault="00AC616D" w:rsidP="00AC616D">
            <w:pPr>
              <w:jc w:val="center"/>
              <w:rPr>
                <w:rFonts w:ascii="Arial" w:hAnsi="Arial" w:cs="Arial"/>
                <w:b/>
                <w:bCs/>
                <w:color w:val="000000"/>
                <w:sz w:val="18"/>
                <w:szCs w:val="18"/>
              </w:rPr>
            </w:pPr>
          </w:p>
        </w:tc>
      </w:tr>
      <w:tr w:rsidR="00AC616D" w:rsidRPr="00E260E4" w14:paraId="7F8EFCF4" w14:textId="77777777" w:rsidTr="00781974">
        <w:trPr>
          <w:trHeight w:val="1399"/>
        </w:trPr>
        <w:tc>
          <w:tcPr>
            <w:tcW w:w="1007" w:type="pct"/>
            <w:tcBorders>
              <w:top w:val="nil"/>
              <w:left w:val="single" w:sz="4" w:space="0" w:color="auto"/>
              <w:bottom w:val="single" w:sz="4" w:space="0" w:color="auto"/>
              <w:right w:val="single" w:sz="4" w:space="0" w:color="auto"/>
            </w:tcBorders>
            <w:shd w:val="clear" w:color="auto" w:fill="auto"/>
            <w:vAlign w:val="center"/>
          </w:tcPr>
          <w:p w14:paraId="0FA75B9C" w14:textId="77777777" w:rsidR="00AC616D" w:rsidRPr="00AD2E9D" w:rsidRDefault="00AC616D" w:rsidP="00AC616D">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1007" w:type="pct"/>
            <w:tcBorders>
              <w:top w:val="nil"/>
              <w:left w:val="nil"/>
              <w:bottom w:val="single" w:sz="4" w:space="0" w:color="auto"/>
              <w:right w:val="single" w:sz="4" w:space="0" w:color="auto"/>
            </w:tcBorders>
            <w:shd w:val="clear" w:color="auto" w:fill="auto"/>
            <w:vAlign w:val="center"/>
          </w:tcPr>
          <w:p w14:paraId="2272186F" w14:textId="77777777" w:rsidR="00AC616D" w:rsidRPr="00E260E4" w:rsidRDefault="00AC616D" w:rsidP="00AC616D">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top w:val="nil"/>
              <w:left w:val="nil"/>
              <w:bottom w:val="single" w:sz="4" w:space="0" w:color="auto"/>
              <w:right w:val="single" w:sz="4" w:space="0" w:color="auto"/>
            </w:tcBorders>
            <w:shd w:val="clear" w:color="auto" w:fill="auto"/>
            <w:vAlign w:val="center"/>
          </w:tcPr>
          <w:p w14:paraId="0E202CF9" w14:textId="77777777" w:rsidR="00AC616D" w:rsidRPr="007B4B80" w:rsidRDefault="00AC616D" w:rsidP="00AC616D">
            <w:pPr>
              <w:jc w:val="center"/>
              <w:rPr>
                <w:rFonts w:ascii="Arial" w:hAnsi="Arial" w:cs="Arial"/>
                <w:color w:val="000000"/>
                <w:sz w:val="18"/>
                <w:szCs w:val="18"/>
              </w:rPr>
            </w:pPr>
            <w:r w:rsidRPr="007B4B80">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036A0D59" w14:textId="77777777" w:rsidR="00AC616D" w:rsidRPr="00E260E4" w:rsidRDefault="00AC616D" w:rsidP="00AC616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68ECE59" w14:textId="77777777" w:rsidR="00AC616D" w:rsidRPr="00E260E4" w:rsidRDefault="00AC616D" w:rsidP="00AC616D">
            <w:pPr>
              <w:jc w:val="center"/>
              <w:rPr>
                <w:rFonts w:ascii="Arial" w:hAnsi="Arial" w:cs="Arial"/>
                <w:b/>
                <w:bCs/>
                <w:color w:val="000000"/>
                <w:sz w:val="18"/>
                <w:szCs w:val="18"/>
              </w:rPr>
            </w:pPr>
          </w:p>
        </w:tc>
      </w:tr>
      <w:tr w:rsidR="00AC616D" w:rsidRPr="00E260E4" w14:paraId="1B357DB8" w14:textId="77777777" w:rsidTr="00781974">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52C7D62F" w14:textId="260CE0C3" w:rsidR="00AC616D" w:rsidRPr="00781974" w:rsidRDefault="00AC616D" w:rsidP="00AC616D">
            <w:pPr>
              <w:jc w:val="center"/>
              <w:rPr>
                <w:rFonts w:ascii="Arial" w:hAnsi="Arial" w:cs="Arial"/>
                <w:color w:val="000000"/>
                <w:sz w:val="18"/>
                <w:szCs w:val="18"/>
              </w:rPr>
            </w:pPr>
            <w:r>
              <w:rPr>
                <w:rFonts w:ascii="Arial" w:hAnsi="Arial" w:cs="Arial"/>
                <w:color w:val="000000"/>
                <w:sz w:val="18"/>
                <w:szCs w:val="18"/>
              </w:rPr>
              <w:lastRenderedPageBreak/>
              <w:t>Lic. Jorge Dinael Hinojosa López</w:t>
            </w:r>
          </w:p>
        </w:tc>
        <w:tc>
          <w:tcPr>
            <w:tcW w:w="1007" w:type="pct"/>
            <w:tcBorders>
              <w:bottom w:val="single" w:sz="4" w:space="0" w:color="000000"/>
              <w:right w:val="single" w:sz="4" w:space="0" w:color="000000"/>
            </w:tcBorders>
            <w:shd w:val="clear" w:color="auto" w:fill="auto"/>
            <w:vAlign w:val="center"/>
          </w:tcPr>
          <w:p w14:paraId="5770A011" w14:textId="571754C8" w:rsidR="00AC616D" w:rsidRPr="00781974" w:rsidRDefault="00AC616D" w:rsidP="00AC616D">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02" w:type="pct"/>
            <w:tcBorders>
              <w:bottom w:val="single" w:sz="4" w:space="0" w:color="000000"/>
              <w:right w:val="single" w:sz="4" w:space="0" w:color="000000"/>
            </w:tcBorders>
            <w:shd w:val="clear" w:color="auto" w:fill="auto"/>
            <w:vAlign w:val="center"/>
          </w:tcPr>
          <w:p w14:paraId="16B98199" w14:textId="351C627C" w:rsidR="00AC616D" w:rsidRPr="007B4B80" w:rsidRDefault="00AC616D" w:rsidP="00AC616D">
            <w:pPr>
              <w:jc w:val="center"/>
              <w:rPr>
                <w:rFonts w:ascii="Arial" w:hAnsi="Arial" w:cs="Arial"/>
                <w:color w:val="000000"/>
                <w:sz w:val="18"/>
                <w:szCs w:val="18"/>
              </w:rPr>
            </w:pPr>
            <w:r w:rsidRPr="007B4B80">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5AD80C1" w14:textId="77777777" w:rsidR="00AC616D" w:rsidRPr="00E260E4" w:rsidRDefault="00AC616D" w:rsidP="00AC616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C315277" w14:textId="77777777" w:rsidR="00AC616D" w:rsidRPr="00E260E4" w:rsidRDefault="00AC616D" w:rsidP="00AC616D">
            <w:pPr>
              <w:jc w:val="center"/>
              <w:rPr>
                <w:rFonts w:ascii="Arial" w:hAnsi="Arial" w:cs="Arial"/>
                <w:b/>
                <w:bCs/>
                <w:color w:val="000000"/>
                <w:sz w:val="18"/>
                <w:szCs w:val="18"/>
              </w:rPr>
            </w:pPr>
          </w:p>
        </w:tc>
      </w:tr>
      <w:tr w:rsidR="00AC616D" w:rsidRPr="00E260E4" w14:paraId="6312C1AE" w14:textId="77777777" w:rsidTr="00781974">
        <w:trPr>
          <w:trHeight w:val="1399"/>
        </w:trPr>
        <w:tc>
          <w:tcPr>
            <w:tcW w:w="1007" w:type="pct"/>
            <w:tcBorders>
              <w:left w:val="single" w:sz="4" w:space="0" w:color="000000"/>
              <w:bottom w:val="single" w:sz="4" w:space="0" w:color="000000"/>
              <w:right w:val="single" w:sz="4" w:space="0" w:color="000000"/>
            </w:tcBorders>
            <w:shd w:val="clear" w:color="auto" w:fill="auto"/>
            <w:vAlign w:val="center"/>
          </w:tcPr>
          <w:p w14:paraId="5BA53859" w14:textId="62F2EFA9" w:rsidR="00AC616D" w:rsidRDefault="00AC616D" w:rsidP="00AC616D">
            <w:pPr>
              <w:jc w:val="center"/>
              <w:rPr>
                <w:rFonts w:ascii="Arial" w:hAnsi="Arial" w:cs="Arial"/>
                <w:color w:val="000000"/>
                <w:sz w:val="18"/>
                <w:szCs w:val="18"/>
              </w:rPr>
            </w:pPr>
            <w:r>
              <w:rPr>
                <w:rFonts w:ascii="Arial" w:hAnsi="Arial" w:cs="Arial"/>
                <w:color w:val="000000"/>
                <w:sz w:val="18"/>
                <w:szCs w:val="18"/>
              </w:rPr>
              <w:t>Lic. Ernesto Tejeda Martín del Campo</w:t>
            </w:r>
          </w:p>
        </w:tc>
        <w:tc>
          <w:tcPr>
            <w:tcW w:w="1007" w:type="pct"/>
            <w:tcBorders>
              <w:bottom w:val="single" w:sz="4" w:space="0" w:color="000000"/>
              <w:right w:val="single" w:sz="4" w:space="0" w:color="000000"/>
            </w:tcBorders>
            <w:shd w:val="clear" w:color="auto" w:fill="auto"/>
            <w:vAlign w:val="center"/>
          </w:tcPr>
          <w:p w14:paraId="6C6F9701" w14:textId="1CE10302" w:rsidR="00AC616D" w:rsidRDefault="00AC616D" w:rsidP="00AC616D">
            <w:pPr>
              <w:jc w:val="center"/>
              <w:rPr>
                <w:rFonts w:ascii="Arial" w:hAnsi="Arial" w:cs="Arial"/>
                <w:color w:val="000000"/>
                <w:sz w:val="18"/>
                <w:szCs w:val="18"/>
              </w:rPr>
            </w:pPr>
            <w:r>
              <w:rPr>
                <w:rFonts w:ascii="Arial" w:hAnsi="Arial" w:cs="Arial"/>
                <w:color w:val="000000"/>
                <w:sz w:val="18"/>
                <w:szCs w:val="18"/>
              </w:rPr>
              <w:t>Representante Suplente del Consejo Nacional de Comercio Exterior</w:t>
            </w:r>
          </w:p>
        </w:tc>
        <w:tc>
          <w:tcPr>
            <w:tcW w:w="902" w:type="pct"/>
            <w:tcBorders>
              <w:bottom w:val="single" w:sz="4" w:space="0" w:color="000000"/>
              <w:right w:val="single" w:sz="4" w:space="0" w:color="000000"/>
            </w:tcBorders>
            <w:shd w:val="clear" w:color="auto" w:fill="auto"/>
            <w:vAlign w:val="center"/>
          </w:tcPr>
          <w:p w14:paraId="1000F80E" w14:textId="7F3D2AAE" w:rsidR="00AC616D" w:rsidRPr="007B4B80" w:rsidRDefault="00AC616D" w:rsidP="00AC616D">
            <w:pPr>
              <w:jc w:val="center"/>
              <w:rPr>
                <w:rFonts w:ascii="Arial" w:hAnsi="Arial" w:cs="Arial"/>
                <w:color w:val="000000"/>
                <w:sz w:val="18"/>
                <w:szCs w:val="18"/>
              </w:rPr>
            </w:pPr>
            <w:r w:rsidRPr="007B4B80">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1038D9C6" w14:textId="77777777" w:rsidR="00AC616D" w:rsidRPr="00E260E4" w:rsidRDefault="00AC616D" w:rsidP="00AC616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70074C9B" w14:textId="77777777" w:rsidR="00AC616D" w:rsidRPr="00E260E4" w:rsidRDefault="00AC616D" w:rsidP="00AC616D">
            <w:pPr>
              <w:jc w:val="center"/>
              <w:rPr>
                <w:rFonts w:ascii="Arial" w:hAnsi="Arial" w:cs="Arial"/>
                <w:b/>
                <w:bCs/>
                <w:color w:val="000000"/>
                <w:sz w:val="18"/>
                <w:szCs w:val="18"/>
              </w:rPr>
            </w:pPr>
          </w:p>
        </w:tc>
      </w:tr>
      <w:tr w:rsidR="00AC616D" w:rsidRPr="00E260E4" w14:paraId="1B2DA5C9" w14:textId="77777777" w:rsidTr="00781974">
        <w:trPr>
          <w:trHeight w:val="1832"/>
        </w:trPr>
        <w:tc>
          <w:tcPr>
            <w:tcW w:w="1007" w:type="pct"/>
            <w:tcBorders>
              <w:top w:val="nil"/>
              <w:left w:val="single" w:sz="4" w:space="0" w:color="auto"/>
              <w:bottom w:val="single" w:sz="4" w:space="0" w:color="auto"/>
              <w:right w:val="single" w:sz="4" w:space="0" w:color="auto"/>
            </w:tcBorders>
            <w:shd w:val="clear" w:color="auto" w:fill="auto"/>
            <w:vAlign w:val="center"/>
          </w:tcPr>
          <w:p w14:paraId="5F78D9DF" w14:textId="77777777" w:rsidR="00AC616D" w:rsidRPr="00AD2E9D" w:rsidRDefault="00AC616D" w:rsidP="00AC616D">
            <w:pPr>
              <w:jc w:val="center"/>
              <w:rPr>
                <w:rFonts w:ascii="Arial" w:hAnsi="Arial" w:cs="Arial"/>
                <w:color w:val="000000"/>
                <w:sz w:val="18"/>
                <w:szCs w:val="18"/>
              </w:rPr>
            </w:pPr>
            <w:r w:rsidRPr="00AD2E9D">
              <w:rPr>
                <w:rFonts w:ascii="Arial" w:hAnsi="Arial" w:cs="Arial"/>
                <w:color w:val="000000"/>
                <w:sz w:val="18"/>
                <w:szCs w:val="18"/>
              </w:rPr>
              <w:t>Lic. María Fabiola Rodríguez Navarro</w:t>
            </w:r>
          </w:p>
        </w:tc>
        <w:tc>
          <w:tcPr>
            <w:tcW w:w="1007" w:type="pct"/>
            <w:tcBorders>
              <w:top w:val="nil"/>
              <w:left w:val="nil"/>
              <w:bottom w:val="single" w:sz="4" w:space="0" w:color="auto"/>
              <w:right w:val="single" w:sz="4" w:space="0" w:color="auto"/>
            </w:tcBorders>
            <w:shd w:val="clear" w:color="auto" w:fill="auto"/>
            <w:vAlign w:val="center"/>
          </w:tcPr>
          <w:p w14:paraId="3A4B1A14" w14:textId="77777777" w:rsidR="00AC616D" w:rsidRPr="00E260E4" w:rsidRDefault="00AC616D" w:rsidP="00AC616D">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02" w:type="pct"/>
            <w:tcBorders>
              <w:top w:val="nil"/>
              <w:left w:val="nil"/>
              <w:bottom w:val="single" w:sz="4" w:space="0" w:color="auto"/>
              <w:right w:val="single" w:sz="4" w:space="0" w:color="auto"/>
            </w:tcBorders>
            <w:shd w:val="clear" w:color="auto" w:fill="auto"/>
            <w:vAlign w:val="center"/>
          </w:tcPr>
          <w:p w14:paraId="6E34317A" w14:textId="77777777" w:rsidR="00AC616D" w:rsidRPr="007B4B80" w:rsidRDefault="00AC616D" w:rsidP="00AC616D">
            <w:pPr>
              <w:jc w:val="center"/>
              <w:rPr>
                <w:rFonts w:ascii="Arial" w:hAnsi="Arial" w:cs="Arial"/>
                <w:color w:val="000000"/>
                <w:sz w:val="18"/>
                <w:szCs w:val="18"/>
              </w:rPr>
            </w:pPr>
            <w:r w:rsidRPr="007B4B80">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635B08B5" w14:textId="77777777" w:rsidR="00AC616D" w:rsidRPr="00E260E4" w:rsidRDefault="00AC616D" w:rsidP="00AC616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669FD78" w14:textId="77777777" w:rsidR="00AC616D" w:rsidRPr="00E260E4" w:rsidRDefault="00AC616D" w:rsidP="00AC616D">
            <w:pPr>
              <w:jc w:val="center"/>
              <w:rPr>
                <w:rFonts w:ascii="Arial" w:hAnsi="Arial" w:cs="Arial"/>
                <w:b/>
                <w:bCs/>
                <w:color w:val="000000"/>
                <w:sz w:val="18"/>
                <w:szCs w:val="18"/>
              </w:rPr>
            </w:pPr>
          </w:p>
        </w:tc>
      </w:tr>
      <w:tr w:rsidR="00AC616D" w:rsidRPr="00E260E4" w14:paraId="224B4829" w14:textId="77777777" w:rsidTr="00781974">
        <w:trPr>
          <w:trHeight w:val="1702"/>
        </w:trPr>
        <w:tc>
          <w:tcPr>
            <w:tcW w:w="1007" w:type="pct"/>
            <w:tcBorders>
              <w:top w:val="nil"/>
              <w:left w:val="single" w:sz="4" w:space="0" w:color="auto"/>
              <w:bottom w:val="single" w:sz="4" w:space="0" w:color="auto"/>
              <w:right w:val="single" w:sz="4" w:space="0" w:color="auto"/>
            </w:tcBorders>
            <w:shd w:val="clear" w:color="auto" w:fill="auto"/>
            <w:vAlign w:val="center"/>
          </w:tcPr>
          <w:p w14:paraId="413DC48B" w14:textId="77777777" w:rsidR="00AC616D" w:rsidRPr="00AD2E9D" w:rsidRDefault="00AC616D" w:rsidP="00AC616D">
            <w:pPr>
              <w:jc w:val="center"/>
              <w:rPr>
                <w:rFonts w:ascii="Arial" w:hAnsi="Arial" w:cs="Arial"/>
                <w:color w:val="000000"/>
                <w:sz w:val="18"/>
                <w:szCs w:val="18"/>
              </w:rPr>
            </w:pPr>
            <w:r w:rsidRPr="00AD2E9D">
              <w:rPr>
                <w:rFonts w:ascii="Arial" w:hAnsi="Arial" w:cs="Arial"/>
                <w:color w:val="000000"/>
                <w:sz w:val="18"/>
                <w:szCs w:val="18"/>
              </w:rPr>
              <w:t>Lic. Juan Mora Mora</w:t>
            </w:r>
          </w:p>
        </w:tc>
        <w:tc>
          <w:tcPr>
            <w:tcW w:w="1007" w:type="pct"/>
            <w:tcBorders>
              <w:top w:val="nil"/>
              <w:left w:val="nil"/>
              <w:bottom w:val="single" w:sz="4" w:space="0" w:color="auto"/>
              <w:right w:val="single" w:sz="4" w:space="0" w:color="auto"/>
            </w:tcBorders>
            <w:shd w:val="clear" w:color="auto" w:fill="auto"/>
            <w:vAlign w:val="center"/>
          </w:tcPr>
          <w:p w14:paraId="79A9EEFF" w14:textId="77777777" w:rsidR="00AC616D" w:rsidRPr="00E260E4" w:rsidRDefault="00AC616D" w:rsidP="00AC616D">
            <w:pPr>
              <w:jc w:val="center"/>
              <w:rPr>
                <w:rFonts w:ascii="Arial" w:hAnsi="Arial" w:cs="Arial"/>
                <w:color w:val="000000"/>
                <w:sz w:val="18"/>
                <w:szCs w:val="18"/>
              </w:rPr>
            </w:pPr>
            <w:r>
              <w:rPr>
                <w:rFonts w:ascii="Arial" w:hAnsi="Arial" w:cs="Arial"/>
                <w:color w:val="000000"/>
                <w:sz w:val="18"/>
                <w:szCs w:val="18"/>
              </w:rPr>
              <w:t>Representante Suplente del Consejo Agropecuario de Jalisco</w:t>
            </w:r>
          </w:p>
        </w:tc>
        <w:tc>
          <w:tcPr>
            <w:tcW w:w="902" w:type="pct"/>
            <w:tcBorders>
              <w:top w:val="nil"/>
              <w:left w:val="nil"/>
              <w:bottom w:val="single" w:sz="4" w:space="0" w:color="auto"/>
              <w:right w:val="single" w:sz="4" w:space="0" w:color="auto"/>
            </w:tcBorders>
            <w:shd w:val="clear" w:color="auto" w:fill="auto"/>
            <w:vAlign w:val="center"/>
          </w:tcPr>
          <w:p w14:paraId="07429910" w14:textId="77777777" w:rsidR="00AC616D" w:rsidRPr="007B4B80" w:rsidRDefault="00AC616D" w:rsidP="00AC616D">
            <w:pPr>
              <w:jc w:val="center"/>
              <w:rPr>
                <w:rFonts w:ascii="Arial" w:hAnsi="Arial" w:cs="Arial"/>
                <w:color w:val="000000"/>
                <w:sz w:val="18"/>
                <w:szCs w:val="18"/>
              </w:rPr>
            </w:pPr>
            <w:r w:rsidRPr="007B4B80">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20F6A7FF" w14:textId="77777777" w:rsidR="00AC616D" w:rsidRPr="00E260E4" w:rsidRDefault="00AC616D" w:rsidP="00AC616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197A96B" w14:textId="77777777" w:rsidR="00AC616D" w:rsidRPr="00E260E4" w:rsidRDefault="00AC616D" w:rsidP="00AC616D">
            <w:pPr>
              <w:jc w:val="center"/>
              <w:rPr>
                <w:rFonts w:ascii="Arial" w:hAnsi="Arial" w:cs="Arial"/>
                <w:b/>
                <w:bCs/>
                <w:color w:val="000000"/>
                <w:sz w:val="18"/>
                <w:szCs w:val="18"/>
              </w:rPr>
            </w:pPr>
          </w:p>
        </w:tc>
      </w:tr>
      <w:tr w:rsidR="00AC616D" w:rsidRPr="00E260E4" w14:paraId="1C81D1D3" w14:textId="77777777" w:rsidTr="006078E3">
        <w:trPr>
          <w:trHeight w:val="1702"/>
        </w:trPr>
        <w:tc>
          <w:tcPr>
            <w:tcW w:w="1007" w:type="pct"/>
            <w:tcBorders>
              <w:left w:val="single" w:sz="4" w:space="0" w:color="000000"/>
              <w:bottom w:val="single" w:sz="4" w:space="0" w:color="000000"/>
              <w:right w:val="single" w:sz="4" w:space="0" w:color="000000"/>
            </w:tcBorders>
            <w:shd w:val="clear" w:color="auto" w:fill="auto"/>
            <w:vAlign w:val="center"/>
          </w:tcPr>
          <w:p w14:paraId="2BD42608" w14:textId="3A627E15" w:rsidR="00AC616D" w:rsidRPr="00AD2E9D" w:rsidRDefault="00AC616D" w:rsidP="00AC616D">
            <w:pPr>
              <w:jc w:val="center"/>
              <w:rPr>
                <w:rFonts w:ascii="Arial" w:hAnsi="Arial" w:cs="Arial"/>
                <w:color w:val="000000"/>
                <w:sz w:val="18"/>
                <w:szCs w:val="18"/>
              </w:rPr>
            </w:pPr>
            <w:r>
              <w:rPr>
                <w:rFonts w:ascii="Arial" w:hAnsi="Arial" w:cs="Arial"/>
                <w:color w:val="000000"/>
                <w:sz w:val="18"/>
                <w:szCs w:val="18"/>
              </w:rPr>
              <w:t>Lic. Oscar Emilio Lozano Aparicio</w:t>
            </w:r>
          </w:p>
        </w:tc>
        <w:tc>
          <w:tcPr>
            <w:tcW w:w="1007" w:type="pct"/>
            <w:tcBorders>
              <w:bottom w:val="single" w:sz="4" w:space="0" w:color="000000"/>
              <w:right w:val="single" w:sz="4" w:space="0" w:color="000000"/>
            </w:tcBorders>
            <w:shd w:val="clear" w:color="auto" w:fill="auto"/>
            <w:vAlign w:val="center"/>
          </w:tcPr>
          <w:p w14:paraId="04C3D85A" w14:textId="61682FA6" w:rsidR="00AC616D" w:rsidRDefault="00AC616D" w:rsidP="00AC616D">
            <w:pPr>
              <w:jc w:val="center"/>
              <w:rPr>
                <w:rFonts w:ascii="Arial" w:hAnsi="Arial" w:cs="Arial"/>
                <w:color w:val="000000"/>
                <w:sz w:val="18"/>
                <w:szCs w:val="18"/>
              </w:rPr>
            </w:pPr>
            <w:r>
              <w:rPr>
                <w:rFonts w:ascii="Arial" w:hAnsi="Arial" w:cs="Arial"/>
                <w:color w:val="000000"/>
                <w:sz w:val="18"/>
                <w:szCs w:val="18"/>
              </w:rPr>
              <w:t>Representante Suplente del Consejo de Cámaras Industriales de Jalisco</w:t>
            </w:r>
          </w:p>
        </w:tc>
        <w:tc>
          <w:tcPr>
            <w:tcW w:w="902" w:type="pct"/>
            <w:tcBorders>
              <w:bottom w:val="single" w:sz="4" w:space="0" w:color="000000"/>
              <w:right w:val="single" w:sz="4" w:space="0" w:color="000000"/>
            </w:tcBorders>
            <w:shd w:val="clear" w:color="auto" w:fill="auto"/>
            <w:vAlign w:val="center"/>
          </w:tcPr>
          <w:p w14:paraId="684FA732" w14:textId="0CC81DBB" w:rsidR="00AC616D" w:rsidRPr="007B4B80" w:rsidRDefault="00AC616D" w:rsidP="00AC616D">
            <w:pPr>
              <w:jc w:val="center"/>
              <w:rPr>
                <w:rFonts w:ascii="Arial" w:hAnsi="Arial" w:cs="Arial"/>
                <w:color w:val="000000"/>
                <w:sz w:val="18"/>
                <w:szCs w:val="18"/>
              </w:rPr>
            </w:pPr>
            <w:r w:rsidRPr="007B4B80">
              <w:rPr>
                <w:rFonts w:ascii="Arial" w:hAnsi="Arial" w:cs="Arial"/>
                <w:color w:val="000000"/>
                <w:sz w:val="18"/>
                <w:szCs w:val="18"/>
              </w:rPr>
              <w:t>Vocal</w:t>
            </w:r>
          </w:p>
        </w:tc>
        <w:tc>
          <w:tcPr>
            <w:tcW w:w="1149" w:type="pct"/>
            <w:tcBorders>
              <w:top w:val="nil"/>
              <w:left w:val="nil"/>
              <w:bottom w:val="single" w:sz="4" w:space="0" w:color="auto"/>
              <w:right w:val="single" w:sz="4" w:space="0" w:color="auto"/>
            </w:tcBorders>
            <w:shd w:val="clear" w:color="auto" w:fill="auto"/>
            <w:noWrap/>
            <w:vAlign w:val="center"/>
          </w:tcPr>
          <w:p w14:paraId="52CE1356" w14:textId="77777777" w:rsidR="00AC616D" w:rsidRPr="00E260E4" w:rsidRDefault="00AC616D" w:rsidP="00AC616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46C8B2D8" w14:textId="77777777" w:rsidR="00AC616D" w:rsidRPr="00E260E4" w:rsidRDefault="00AC616D" w:rsidP="00AC616D">
            <w:pPr>
              <w:jc w:val="center"/>
              <w:rPr>
                <w:rFonts w:ascii="Arial" w:hAnsi="Arial" w:cs="Arial"/>
                <w:b/>
                <w:bCs/>
                <w:color w:val="000000"/>
                <w:sz w:val="18"/>
                <w:szCs w:val="18"/>
              </w:rPr>
            </w:pPr>
          </w:p>
        </w:tc>
      </w:tr>
      <w:tr w:rsidR="00AC616D" w:rsidRPr="00E260E4" w14:paraId="38083DE1" w14:textId="77777777" w:rsidTr="00781974">
        <w:trPr>
          <w:trHeight w:val="1685"/>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3D1C2203" w14:textId="77777777" w:rsidR="00AC616D" w:rsidRPr="00AD2E9D" w:rsidRDefault="00AC616D" w:rsidP="00AC616D">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1007" w:type="pct"/>
            <w:tcBorders>
              <w:top w:val="nil"/>
              <w:left w:val="nil"/>
              <w:bottom w:val="single" w:sz="4" w:space="0" w:color="auto"/>
              <w:right w:val="single" w:sz="4" w:space="0" w:color="auto"/>
            </w:tcBorders>
            <w:shd w:val="clear" w:color="auto" w:fill="auto"/>
            <w:vAlign w:val="center"/>
            <w:hideMark/>
          </w:tcPr>
          <w:p w14:paraId="7B51B41D" w14:textId="77777777" w:rsidR="00AC616D" w:rsidRPr="00E260E4" w:rsidRDefault="00AC616D" w:rsidP="00AC616D">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0877B360" w14:textId="77777777" w:rsidR="00AC616D" w:rsidRPr="007B4B80" w:rsidRDefault="00AC616D" w:rsidP="00AC616D">
            <w:pPr>
              <w:jc w:val="center"/>
              <w:rPr>
                <w:rFonts w:ascii="Arial" w:hAnsi="Arial" w:cs="Arial"/>
                <w:color w:val="000000"/>
                <w:sz w:val="18"/>
                <w:szCs w:val="18"/>
              </w:rPr>
            </w:pPr>
            <w:r w:rsidRPr="007B4B80">
              <w:rPr>
                <w:rFonts w:ascii="Arial" w:hAnsi="Arial" w:cs="Arial"/>
                <w:color w:val="000000"/>
                <w:sz w:val="18"/>
                <w:szCs w:val="18"/>
              </w:rPr>
              <w:t>Vocal Permanente</w:t>
            </w:r>
          </w:p>
        </w:tc>
        <w:tc>
          <w:tcPr>
            <w:tcW w:w="1149" w:type="pct"/>
            <w:tcBorders>
              <w:top w:val="nil"/>
              <w:left w:val="nil"/>
              <w:bottom w:val="single" w:sz="4" w:space="0" w:color="auto"/>
              <w:right w:val="single" w:sz="4" w:space="0" w:color="auto"/>
            </w:tcBorders>
            <w:shd w:val="clear" w:color="auto" w:fill="auto"/>
            <w:noWrap/>
            <w:vAlign w:val="center"/>
            <w:hideMark/>
          </w:tcPr>
          <w:p w14:paraId="732920A5" w14:textId="77777777" w:rsidR="00AC616D" w:rsidRPr="00E260E4" w:rsidRDefault="00AC616D" w:rsidP="00AC616D">
            <w:pPr>
              <w:jc w:val="center"/>
              <w:rPr>
                <w:rFonts w:ascii="Arial" w:hAnsi="Arial" w:cs="Arial"/>
                <w:b/>
                <w:bCs/>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0BD651AE" w14:textId="77777777" w:rsidR="00AC616D" w:rsidRPr="00E260E4" w:rsidRDefault="00AC616D" w:rsidP="00AC616D">
            <w:pPr>
              <w:jc w:val="center"/>
              <w:rPr>
                <w:rFonts w:ascii="Arial" w:hAnsi="Arial" w:cs="Arial"/>
                <w:b/>
                <w:bCs/>
                <w:color w:val="000000"/>
                <w:sz w:val="18"/>
                <w:szCs w:val="18"/>
              </w:rPr>
            </w:pPr>
          </w:p>
        </w:tc>
      </w:tr>
      <w:tr w:rsidR="00AC616D" w:rsidRPr="00E260E4" w14:paraId="4C180962" w14:textId="77777777" w:rsidTr="00781974">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hideMark/>
          </w:tcPr>
          <w:p w14:paraId="2F3AA706" w14:textId="77777777" w:rsidR="00AC616D" w:rsidRPr="00AD2E9D" w:rsidRDefault="00AC616D" w:rsidP="00AC616D">
            <w:pPr>
              <w:jc w:val="center"/>
              <w:rPr>
                <w:rFonts w:ascii="Arial" w:hAnsi="Arial" w:cs="Arial"/>
                <w:color w:val="000000"/>
                <w:sz w:val="18"/>
                <w:szCs w:val="18"/>
              </w:rPr>
            </w:pPr>
            <w:r w:rsidRPr="00AD2E9D">
              <w:rPr>
                <w:rFonts w:ascii="Arial" w:hAnsi="Arial" w:cs="Arial"/>
                <w:color w:val="000000"/>
                <w:sz w:val="18"/>
                <w:szCs w:val="18"/>
              </w:rPr>
              <w:lastRenderedPageBreak/>
              <w:t>Lic. Abril Alejandra Ballina Aguiar</w:t>
            </w:r>
          </w:p>
        </w:tc>
        <w:tc>
          <w:tcPr>
            <w:tcW w:w="1007" w:type="pct"/>
            <w:tcBorders>
              <w:top w:val="nil"/>
              <w:left w:val="nil"/>
              <w:bottom w:val="single" w:sz="4" w:space="0" w:color="auto"/>
              <w:right w:val="single" w:sz="4" w:space="0" w:color="auto"/>
            </w:tcBorders>
            <w:shd w:val="clear" w:color="auto" w:fill="auto"/>
            <w:vAlign w:val="center"/>
            <w:hideMark/>
          </w:tcPr>
          <w:p w14:paraId="78265330" w14:textId="77777777" w:rsidR="00AC616D" w:rsidRPr="00E260E4" w:rsidRDefault="00AC616D" w:rsidP="00AC616D">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02" w:type="pct"/>
            <w:tcBorders>
              <w:top w:val="nil"/>
              <w:left w:val="nil"/>
              <w:bottom w:val="single" w:sz="4" w:space="0" w:color="auto"/>
              <w:right w:val="single" w:sz="4" w:space="0" w:color="auto"/>
            </w:tcBorders>
            <w:shd w:val="clear" w:color="auto" w:fill="auto"/>
            <w:vAlign w:val="center"/>
            <w:hideMark/>
          </w:tcPr>
          <w:p w14:paraId="7152599C" w14:textId="77777777" w:rsidR="00AC616D" w:rsidRPr="007B4B80" w:rsidRDefault="00AC616D" w:rsidP="00AC616D">
            <w:pPr>
              <w:jc w:val="center"/>
              <w:rPr>
                <w:rFonts w:ascii="Arial" w:hAnsi="Arial" w:cs="Arial"/>
                <w:color w:val="000000"/>
                <w:sz w:val="18"/>
                <w:szCs w:val="18"/>
              </w:rPr>
            </w:pPr>
            <w:r w:rsidRPr="007B4B80">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hideMark/>
          </w:tcPr>
          <w:p w14:paraId="7F44BB91" w14:textId="77777777" w:rsidR="00AC616D" w:rsidRPr="00E260E4" w:rsidRDefault="00AC616D" w:rsidP="00AC616D">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hideMark/>
          </w:tcPr>
          <w:p w14:paraId="0ADC9A4C" w14:textId="77777777" w:rsidR="00AC616D" w:rsidRPr="00E260E4" w:rsidRDefault="00AC616D" w:rsidP="00AC616D">
            <w:pPr>
              <w:jc w:val="center"/>
              <w:rPr>
                <w:rFonts w:ascii="Arial" w:hAnsi="Arial" w:cs="Arial"/>
                <w:color w:val="000000"/>
                <w:sz w:val="18"/>
                <w:szCs w:val="18"/>
              </w:rPr>
            </w:pPr>
          </w:p>
        </w:tc>
      </w:tr>
      <w:tr w:rsidR="0010574E" w:rsidRPr="00E260E4" w14:paraId="640EC5B0" w14:textId="77777777" w:rsidTr="00E0565A">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14:paraId="2FE4F592" w14:textId="78FB1D56" w:rsidR="0010574E" w:rsidRPr="00AD2E9D" w:rsidRDefault="0010574E" w:rsidP="0010574E">
            <w:pPr>
              <w:jc w:val="center"/>
              <w:rPr>
                <w:rFonts w:ascii="Arial" w:hAnsi="Arial" w:cs="Arial"/>
                <w:color w:val="000000"/>
                <w:sz w:val="18"/>
                <w:szCs w:val="18"/>
              </w:rPr>
            </w:pPr>
            <w:r>
              <w:rPr>
                <w:rFonts w:ascii="Arial" w:hAnsi="Arial" w:cs="Arial"/>
                <w:color w:val="000000"/>
                <w:sz w:val="18"/>
                <w:szCs w:val="18"/>
              </w:rPr>
              <w:t>Lic. Alberto Ponce García</w:t>
            </w:r>
          </w:p>
        </w:tc>
        <w:tc>
          <w:tcPr>
            <w:tcW w:w="1007" w:type="pct"/>
            <w:tcBorders>
              <w:bottom w:val="single" w:sz="4" w:space="0" w:color="000000"/>
              <w:right w:val="single" w:sz="4" w:space="0" w:color="000000"/>
            </w:tcBorders>
            <w:shd w:val="clear" w:color="auto" w:fill="auto"/>
            <w:vAlign w:val="center"/>
          </w:tcPr>
          <w:p w14:paraId="7DADA59F" w14:textId="54A16FF7" w:rsidR="0010574E" w:rsidRPr="00E260E4" w:rsidRDefault="0010574E" w:rsidP="0010574E">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02" w:type="pct"/>
            <w:tcBorders>
              <w:bottom w:val="single" w:sz="4" w:space="0" w:color="000000"/>
              <w:right w:val="single" w:sz="4" w:space="0" w:color="000000"/>
            </w:tcBorders>
            <w:shd w:val="clear" w:color="auto" w:fill="auto"/>
            <w:vAlign w:val="center"/>
          </w:tcPr>
          <w:p w14:paraId="09B7BED3" w14:textId="50513D28" w:rsidR="0010574E" w:rsidRPr="007B4B80" w:rsidRDefault="0010574E" w:rsidP="0010574E">
            <w:pPr>
              <w:jc w:val="center"/>
              <w:rPr>
                <w:rFonts w:ascii="Arial" w:hAnsi="Arial" w:cs="Arial"/>
                <w:color w:val="000000"/>
                <w:sz w:val="18"/>
                <w:szCs w:val="18"/>
              </w:rPr>
            </w:pPr>
            <w:r w:rsidRPr="007B4B80">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69205414" w14:textId="77777777" w:rsidR="0010574E" w:rsidRPr="00E260E4" w:rsidRDefault="0010574E" w:rsidP="0010574E">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84682A5" w14:textId="77777777" w:rsidR="0010574E" w:rsidRPr="00E260E4" w:rsidRDefault="0010574E" w:rsidP="0010574E">
            <w:pPr>
              <w:jc w:val="center"/>
              <w:rPr>
                <w:rFonts w:ascii="Arial" w:hAnsi="Arial" w:cs="Arial"/>
                <w:color w:val="000000"/>
                <w:sz w:val="18"/>
                <w:szCs w:val="18"/>
              </w:rPr>
            </w:pPr>
          </w:p>
        </w:tc>
      </w:tr>
      <w:tr w:rsidR="0010574E" w:rsidRPr="00E260E4" w14:paraId="4ED31EF8" w14:textId="77777777" w:rsidTr="0050502F">
        <w:trPr>
          <w:trHeight w:val="1694"/>
        </w:trPr>
        <w:tc>
          <w:tcPr>
            <w:tcW w:w="1007" w:type="pct"/>
            <w:tcBorders>
              <w:top w:val="nil"/>
              <w:left w:val="single" w:sz="4" w:space="0" w:color="auto"/>
              <w:bottom w:val="single" w:sz="4" w:space="0" w:color="auto"/>
              <w:right w:val="single" w:sz="4" w:space="0" w:color="auto"/>
            </w:tcBorders>
            <w:shd w:val="clear" w:color="auto" w:fill="auto"/>
            <w:vAlign w:val="center"/>
          </w:tcPr>
          <w:p w14:paraId="7A5E2F3A" w14:textId="3F721603" w:rsidR="0010574E" w:rsidRDefault="0010574E" w:rsidP="0010574E">
            <w:pPr>
              <w:jc w:val="center"/>
              <w:rPr>
                <w:rFonts w:ascii="Arial" w:hAnsi="Arial" w:cs="Arial"/>
                <w:color w:val="000000"/>
                <w:sz w:val="18"/>
                <w:szCs w:val="18"/>
              </w:rPr>
            </w:pPr>
            <w:r>
              <w:rPr>
                <w:rFonts w:ascii="Arial" w:hAnsi="Arial" w:cs="Arial"/>
                <w:color w:val="000000"/>
                <w:sz w:val="18"/>
                <w:szCs w:val="18"/>
              </w:rPr>
              <w:t>C</w:t>
            </w:r>
            <w:r w:rsidRPr="00AD2E9D">
              <w:rPr>
                <w:rFonts w:ascii="Arial" w:hAnsi="Arial" w:cs="Arial"/>
                <w:color w:val="000000"/>
                <w:sz w:val="18"/>
                <w:szCs w:val="18"/>
              </w:rPr>
              <w:t xml:space="preserve">. </w:t>
            </w:r>
            <w:r>
              <w:rPr>
                <w:rFonts w:ascii="Arial" w:hAnsi="Arial" w:cs="Arial"/>
                <w:color w:val="000000"/>
                <w:sz w:val="18"/>
                <w:szCs w:val="18"/>
              </w:rPr>
              <w:t>Maura Angélica Corona Ruiz</w:t>
            </w:r>
          </w:p>
        </w:tc>
        <w:tc>
          <w:tcPr>
            <w:tcW w:w="1007" w:type="pct"/>
            <w:tcBorders>
              <w:top w:val="nil"/>
              <w:left w:val="nil"/>
              <w:bottom w:val="single" w:sz="4" w:space="0" w:color="auto"/>
              <w:right w:val="single" w:sz="4" w:space="0" w:color="auto"/>
            </w:tcBorders>
            <w:shd w:val="clear" w:color="auto" w:fill="auto"/>
            <w:vAlign w:val="center"/>
          </w:tcPr>
          <w:p w14:paraId="0A46CE9E" w14:textId="10A29605" w:rsidR="0010574E" w:rsidRDefault="0010574E" w:rsidP="0010574E">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02" w:type="pct"/>
            <w:tcBorders>
              <w:bottom w:val="single" w:sz="4" w:space="0" w:color="000000"/>
              <w:right w:val="single" w:sz="4" w:space="0" w:color="000000"/>
            </w:tcBorders>
            <w:shd w:val="clear" w:color="auto" w:fill="auto"/>
            <w:vAlign w:val="center"/>
          </w:tcPr>
          <w:p w14:paraId="59713154" w14:textId="6EC92F0E" w:rsidR="0010574E" w:rsidRPr="007B4B80" w:rsidRDefault="0010574E" w:rsidP="0010574E">
            <w:pPr>
              <w:jc w:val="center"/>
              <w:rPr>
                <w:rFonts w:ascii="Arial" w:hAnsi="Arial" w:cs="Arial"/>
                <w:color w:val="000000"/>
                <w:sz w:val="18"/>
                <w:szCs w:val="18"/>
              </w:rPr>
            </w:pPr>
            <w:r w:rsidRPr="007B4B80">
              <w:rPr>
                <w:rFonts w:ascii="Arial" w:hAnsi="Arial" w:cs="Arial"/>
                <w:color w:val="000000"/>
                <w:sz w:val="18"/>
                <w:szCs w:val="18"/>
              </w:rPr>
              <w:t>Invitada</w:t>
            </w:r>
          </w:p>
        </w:tc>
        <w:tc>
          <w:tcPr>
            <w:tcW w:w="1149" w:type="pct"/>
            <w:tcBorders>
              <w:top w:val="nil"/>
              <w:left w:val="nil"/>
              <w:bottom w:val="single" w:sz="4" w:space="0" w:color="auto"/>
              <w:right w:val="single" w:sz="4" w:space="0" w:color="auto"/>
            </w:tcBorders>
            <w:shd w:val="clear" w:color="auto" w:fill="auto"/>
            <w:noWrap/>
            <w:vAlign w:val="center"/>
          </w:tcPr>
          <w:p w14:paraId="667E4A9D" w14:textId="77777777" w:rsidR="0010574E" w:rsidRPr="00E260E4" w:rsidRDefault="0010574E" w:rsidP="0010574E">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160166D8" w14:textId="77777777" w:rsidR="0010574E" w:rsidRPr="00E260E4" w:rsidRDefault="0010574E" w:rsidP="0010574E">
            <w:pPr>
              <w:jc w:val="center"/>
              <w:rPr>
                <w:rFonts w:ascii="Arial" w:hAnsi="Arial" w:cs="Arial"/>
                <w:color w:val="000000"/>
                <w:sz w:val="18"/>
                <w:szCs w:val="18"/>
              </w:rPr>
            </w:pPr>
          </w:p>
        </w:tc>
      </w:tr>
      <w:tr w:rsidR="0010574E" w:rsidRPr="00E260E4" w14:paraId="272EB853" w14:textId="77777777" w:rsidTr="003100CB">
        <w:trPr>
          <w:trHeight w:val="1694"/>
        </w:trPr>
        <w:tc>
          <w:tcPr>
            <w:tcW w:w="1007" w:type="pct"/>
            <w:tcBorders>
              <w:left w:val="single" w:sz="4" w:space="0" w:color="000000"/>
              <w:bottom w:val="single" w:sz="4" w:space="0" w:color="000000"/>
              <w:right w:val="single" w:sz="4" w:space="0" w:color="000000"/>
            </w:tcBorders>
            <w:shd w:val="clear" w:color="auto" w:fill="auto"/>
            <w:vAlign w:val="center"/>
          </w:tcPr>
          <w:p w14:paraId="7E3D8ACE" w14:textId="2AD5686A" w:rsidR="0010574E" w:rsidRPr="00AD2E9D" w:rsidRDefault="0010574E" w:rsidP="0010574E">
            <w:pPr>
              <w:jc w:val="center"/>
              <w:rPr>
                <w:rFonts w:ascii="Arial" w:hAnsi="Arial" w:cs="Arial"/>
                <w:color w:val="000000"/>
                <w:sz w:val="18"/>
                <w:szCs w:val="18"/>
              </w:rPr>
            </w:pPr>
            <w:r w:rsidRPr="00176CA0">
              <w:rPr>
                <w:rFonts w:ascii="Arial" w:hAnsi="Arial" w:cs="Arial"/>
                <w:color w:val="000000"/>
                <w:sz w:val="18"/>
                <w:szCs w:val="18"/>
              </w:rPr>
              <w:t>Ing. Gerardo Martínez Canchola</w:t>
            </w:r>
          </w:p>
        </w:tc>
        <w:tc>
          <w:tcPr>
            <w:tcW w:w="1007" w:type="pct"/>
            <w:tcBorders>
              <w:bottom w:val="single" w:sz="4" w:space="0" w:color="000000"/>
              <w:right w:val="single" w:sz="4" w:space="0" w:color="000000"/>
            </w:tcBorders>
            <w:shd w:val="clear" w:color="auto" w:fill="auto"/>
            <w:vAlign w:val="center"/>
          </w:tcPr>
          <w:p w14:paraId="1A02FF8B" w14:textId="58137A28" w:rsidR="0010574E" w:rsidRPr="00E260E4" w:rsidRDefault="0010574E" w:rsidP="0010574E">
            <w:pPr>
              <w:jc w:val="center"/>
              <w:rPr>
                <w:rFonts w:ascii="Arial" w:hAnsi="Arial" w:cs="Arial"/>
                <w:color w:val="000000"/>
                <w:sz w:val="18"/>
                <w:szCs w:val="18"/>
              </w:rPr>
            </w:pPr>
            <w:r w:rsidRPr="00176CA0">
              <w:rPr>
                <w:rFonts w:ascii="Arial" w:hAnsi="Arial" w:cs="Arial"/>
                <w:color w:val="000000"/>
                <w:sz w:val="18"/>
                <w:szCs w:val="18"/>
              </w:rPr>
              <w:t>Representante de la Dirección Médica del O.P.D. Servicios de Salud Jalisco</w:t>
            </w:r>
          </w:p>
        </w:tc>
        <w:tc>
          <w:tcPr>
            <w:tcW w:w="902" w:type="pct"/>
            <w:tcBorders>
              <w:top w:val="nil"/>
              <w:left w:val="nil"/>
              <w:bottom w:val="single" w:sz="4" w:space="0" w:color="auto"/>
              <w:right w:val="single" w:sz="4" w:space="0" w:color="auto"/>
            </w:tcBorders>
            <w:shd w:val="clear" w:color="auto" w:fill="auto"/>
            <w:vAlign w:val="center"/>
          </w:tcPr>
          <w:p w14:paraId="001230F8" w14:textId="7E423917" w:rsidR="0010574E" w:rsidRPr="00377FC1" w:rsidRDefault="0010574E" w:rsidP="0010574E">
            <w:pPr>
              <w:jc w:val="center"/>
              <w:rPr>
                <w:rFonts w:ascii="Arial" w:hAnsi="Arial" w:cs="Arial"/>
                <w:color w:val="000000"/>
                <w:sz w:val="18"/>
                <w:szCs w:val="18"/>
              </w:rPr>
            </w:pPr>
            <w:r w:rsidRPr="007B4B80">
              <w:rPr>
                <w:rFonts w:ascii="Arial" w:hAnsi="Arial" w:cs="Arial"/>
                <w:color w:val="000000"/>
                <w:sz w:val="18"/>
                <w:szCs w:val="18"/>
              </w:rPr>
              <w:t>Invitado</w:t>
            </w:r>
          </w:p>
        </w:tc>
        <w:tc>
          <w:tcPr>
            <w:tcW w:w="1149" w:type="pct"/>
            <w:tcBorders>
              <w:top w:val="nil"/>
              <w:left w:val="nil"/>
              <w:bottom w:val="single" w:sz="4" w:space="0" w:color="auto"/>
              <w:right w:val="single" w:sz="4" w:space="0" w:color="auto"/>
            </w:tcBorders>
            <w:shd w:val="clear" w:color="auto" w:fill="auto"/>
            <w:noWrap/>
            <w:vAlign w:val="center"/>
          </w:tcPr>
          <w:p w14:paraId="54ED59C8" w14:textId="77777777" w:rsidR="0010574E" w:rsidRPr="00E260E4" w:rsidRDefault="0010574E" w:rsidP="0010574E">
            <w:pPr>
              <w:jc w:val="center"/>
              <w:rPr>
                <w:rFonts w:ascii="Arial" w:hAnsi="Arial" w:cs="Arial"/>
                <w:color w:val="000000"/>
                <w:sz w:val="18"/>
                <w:szCs w:val="18"/>
              </w:rPr>
            </w:pPr>
          </w:p>
        </w:tc>
        <w:tc>
          <w:tcPr>
            <w:tcW w:w="935" w:type="pct"/>
            <w:tcBorders>
              <w:top w:val="nil"/>
              <w:left w:val="nil"/>
              <w:bottom w:val="single" w:sz="4" w:space="0" w:color="auto"/>
              <w:right w:val="single" w:sz="4" w:space="0" w:color="auto"/>
            </w:tcBorders>
            <w:shd w:val="clear" w:color="auto" w:fill="auto"/>
            <w:noWrap/>
            <w:vAlign w:val="center"/>
          </w:tcPr>
          <w:p w14:paraId="309A36A2" w14:textId="77777777" w:rsidR="0010574E" w:rsidRPr="00E260E4" w:rsidRDefault="0010574E" w:rsidP="0010574E">
            <w:pPr>
              <w:jc w:val="center"/>
              <w:rPr>
                <w:rFonts w:ascii="Arial" w:hAnsi="Arial" w:cs="Arial"/>
                <w:color w:val="000000"/>
                <w:sz w:val="18"/>
                <w:szCs w:val="18"/>
              </w:rPr>
            </w:pPr>
          </w:p>
        </w:tc>
      </w:tr>
    </w:tbl>
    <w:p w14:paraId="7AA1D99E" w14:textId="4D51DDF6" w:rsidR="00D918E2" w:rsidRDefault="00D918E2" w:rsidP="00D918E2">
      <w:pPr>
        <w:shd w:val="clear" w:color="auto" w:fill="FFFFFF"/>
        <w:jc w:val="both"/>
        <w:rPr>
          <w:rFonts w:ascii="Arial" w:hAnsi="Arial" w:cs="Arial"/>
          <w:color w:val="000000"/>
          <w:sz w:val="18"/>
          <w:szCs w:val="18"/>
        </w:rPr>
      </w:pPr>
    </w:p>
    <w:p w14:paraId="58BD0167" w14:textId="77777777" w:rsidR="00603315" w:rsidRPr="00D918E2" w:rsidRDefault="00603315"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D25EFB" w:rsidRPr="009A1784" w14:paraId="41411F52" w14:textId="77777777" w:rsidTr="00CB136D">
        <w:trPr>
          <w:trHeight w:val="783"/>
        </w:trPr>
        <w:tc>
          <w:tcPr>
            <w:tcW w:w="1560" w:type="dxa"/>
            <w:vAlign w:val="center"/>
          </w:tcPr>
          <w:p w14:paraId="46CA16B8" w14:textId="77777777" w:rsidR="00D25EFB" w:rsidRPr="009A1784" w:rsidRDefault="00D25EFB" w:rsidP="00D25EFB">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57144EA3" w:rsidR="00D25EFB" w:rsidRPr="00E37BD2" w:rsidRDefault="00D25EFB" w:rsidP="00D25EFB">
            <w:pPr>
              <w:jc w:val="center"/>
              <w:rPr>
                <w:rFonts w:ascii="Arial" w:hAnsi="Arial" w:cs="Arial"/>
                <w:iCs/>
                <w:smallCaps/>
                <w:sz w:val="18"/>
                <w:szCs w:val="18"/>
              </w:rPr>
            </w:pPr>
            <w:r w:rsidRPr="00655A0B">
              <w:rPr>
                <w:rFonts w:ascii="Arial" w:eastAsia="Arial" w:hAnsi="Arial" w:cs="Arial"/>
                <w:sz w:val="18"/>
                <w:szCs w:val="18"/>
              </w:rPr>
              <w:t>SANABRIA CORPORATIVO MEDICO S.A. DE C.V.</w:t>
            </w:r>
          </w:p>
        </w:tc>
        <w:tc>
          <w:tcPr>
            <w:tcW w:w="2693" w:type="dxa"/>
            <w:vAlign w:val="center"/>
          </w:tcPr>
          <w:p w14:paraId="297CD09C" w14:textId="4119981C" w:rsidR="00D25EFB" w:rsidRPr="009A1784" w:rsidRDefault="00D25EFB" w:rsidP="00D25EFB">
            <w:pPr>
              <w:jc w:val="center"/>
              <w:rPr>
                <w:rFonts w:ascii="Arial" w:hAnsi="Arial" w:cs="Arial"/>
                <w:bCs/>
                <w:iCs/>
                <w:smallCaps/>
                <w:sz w:val="18"/>
                <w:szCs w:val="18"/>
              </w:rPr>
            </w:pPr>
            <w:r>
              <w:rPr>
                <w:rFonts w:ascii="Arial" w:eastAsiaTheme="minorEastAsia" w:hAnsi="Arial" w:cs="Arial"/>
                <w:sz w:val="18"/>
                <w:szCs w:val="18"/>
                <w:lang w:val="es-MX" w:eastAsia="es-MX"/>
              </w:rPr>
              <w:t>HÉCTOR IGNACIO DÍAZ VÁZQUEZ</w:t>
            </w:r>
          </w:p>
        </w:tc>
        <w:tc>
          <w:tcPr>
            <w:tcW w:w="2693" w:type="dxa"/>
          </w:tcPr>
          <w:p w14:paraId="2EC47173" w14:textId="77777777" w:rsidR="00D25EFB" w:rsidRPr="009A1784" w:rsidRDefault="00D25EFB" w:rsidP="00D25EFB">
            <w:pPr>
              <w:jc w:val="center"/>
              <w:rPr>
                <w:rFonts w:ascii="Arial" w:hAnsi="Arial" w:cs="Arial"/>
                <w:bCs/>
                <w:iCs/>
                <w:smallCaps/>
                <w:sz w:val="18"/>
                <w:szCs w:val="18"/>
              </w:rPr>
            </w:pPr>
          </w:p>
        </w:tc>
      </w:tr>
      <w:tr w:rsidR="00D25EFB" w:rsidRPr="009A1784" w14:paraId="30939D98" w14:textId="77777777" w:rsidTr="00CB136D">
        <w:trPr>
          <w:trHeight w:val="926"/>
        </w:trPr>
        <w:tc>
          <w:tcPr>
            <w:tcW w:w="1560" w:type="dxa"/>
            <w:vAlign w:val="center"/>
          </w:tcPr>
          <w:p w14:paraId="7A5B5EC2" w14:textId="77777777" w:rsidR="00D25EFB" w:rsidRPr="009A1784" w:rsidRDefault="00D25EFB" w:rsidP="00D25EFB">
            <w:pPr>
              <w:jc w:val="center"/>
              <w:rPr>
                <w:rFonts w:ascii="Arial" w:hAnsi="Arial" w:cs="Arial"/>
                <w:bCs/>
                <w:iCs/>
                <w:smallCaps/>
                <w:sz w:val="18"/>
                <w:szCs w:val="18"/>
              </w:rPr>
            </w:pPr>
            <w:r w:rsidRPr="009A1784">
              <w:rPr>
                <w:rFonts w:ascii="Arial" w:hAnsi="Arial" w:cs="Arial"/>
                <w:bCs/>
                <w:iCs/>
                <w:smallCaps/>
                <w:sz w:val="18"/>
                <w:szCs w:val="18"/>
              </w:rPr>
              <w:t>2</w:t>
            </w:r>
          </w:p>
        </w:tc>
        <w:tc>
          <w:tcPr>
            <w:tcW w:w="2835" w:type="dxa"/>
            <w:vAlign w:val="center"/>
          </w:tcPr>
          <w:p w14:paraId="1E4F2DBE" w14:textId="0DED3C4C" w:rsidR="00D25EFB" w:rsidRPr="009A1784" w:rsidRDefault="00D25EFB" w:rsidP="00D25EFB">
            <w:pPr>
              <w:jc w:val="center"/>
              <w:rPr>
                <w:rFonts w:ascii="Arial" w:eastAsiaTheme="minorEastAsia" w:hAnsi="Arial" w:cs="Arial"/>
                <w:iCs/>
                <w:sz w:val="18"/>
                <w:szCs w:val="18"/>
                <w:lang w:val="es-MX" w:eastAsia="es-MX"/>
              </w:rPr>
            </w:pPr>
            <w:r w:rsidRPr="00655A0B">
              <w:rPr>
                <w:rFonts w:ascii="Arial" w:eastAsiaTheme="minorEastAsia" w:hAnsi="Arial" w:cs="Arial"/>
                <w:sz w:val="18"/>
                <w:szCs w:val="18"/>
                <w:lang w:val="es-MX" w:eastAsia="es-MX" w:bidi="es-MX"/>
              </w:rPr>
              <w:t>GABRIEL DELGADO ALONSO</w:t>
            </w:r>
          </w:p>
        </w:tc>
        <w:tc>
          <w:tcPr>
            <w:tcW w:w="2693" w:type="dxa"/>
            <w:vAlign w:val="center"/>
          </w:tcPr>
          <w:p w14:paraId="5E9A8FD6" w14:textId="612EE615" w:rsidR="00D25EFB" w:rsidRPr="009A1784" w:rsidRDefault="00D25EFB" w:rsidP="00D25EFB">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 xml:space="preserve">ADRIANA CERVANTES MERCADO </w:t>
            </w:r>
          </w:p>
        </w:tc>
        <w:tc>
          <w:tcPr>
            <w:tcW w:w="2693" w:type="dxa"/>
          </w:tcPr>
          <w:p w14:paraId="0AE5E51F" w14:textId="77777777" w:rsidR="00D25EFB" w:rsidRPr="009A1784" w:rsidRDefault="00D25EFB" w:rsidP="00D25EFB">
            <w:pPr>
              <w:jc w:val="center"/>
              <w:rPr>
                <w:rFonts w:ascii="Arial" w:hAnsi="Arial" w:cs="Arial"/>
                <w:bCs/>
                <w:iCs/>
                <w:smallCaps/>
                <w:sz w:val="18"/>
                <w:szCs w:val="18"/>
              </w:rPr>
            </w:pPr>
          </w:p>
        </w:tc>
      </w:tr>
      <w:tr w:rsidR="00D25EFB" w:rsidRPr="009A1784" w14:paraId="2FB84028" w14:textId="77777777" w:rsidTr="00CB136D">
        <w:trPr>
          <w:trHeight w:val="926"/>
        </w:trPr>
        <w:tc>
          <w:tcPr>
            <w:tcW w:w="1560" w:type="dxa"/>
            <w:vAlign w:val="center"/>
          </w:tcPr>
          <w:p w14:paraId="413CA07C" w14:textId="4A821200" w:rsidR="00D25EFB" w:rsidRPr="009A1784" w:rsidRDefault="00D25EFB" w:rsidP="00D25EFB">
            <w:pPr>
              <w:jc w:val="center"/>
              <w:rPr>
                <w:rFonts w:ascii="Arial" w:hAnsi="Arial" w:cs="Arial"/>
                <w:bCs/>
                <w:iCs/>
                <w:smallCaps/>
                <w:sz w:val="18"/>
                <w:szCs w:val="18"/>
              </w:rPr>
            </w:pPr>
            <w:r>
              <w:rPr>
                <w:rFonts w:ascii="Arial" w:hAnsi="Arial" w:cs="Arial"/>
                <w:bCs/>
                <w:iCs/>
                <w:smallCaps/>
                <w:sz w:val="18"/>
                <w:szCs w:val="18"/>
              </w:rPr>
              <w:lastRenderedPageBreak/>
              <w:t>3</w:t>
            </w:r>
          </w:p>
        </w:tc>
        <w:tc>
          <w:tcPr>
            <w:tcW w:w="2835" w:type="dxa"/>
            <w:vAlign w:val="center"/>
          </w:tcPr>
          <w:p w14:paraId="4DE57DE0" w14:textId="5F3D8F7D" w:rsidR="00D25EFB" w:rsidRPr="009A1784" w:rsidRDefault="00D25EFB" w:rsidP="00D25EFB">
            <w:pPr>
              <w:jc w:val="center"/>
              <w:rPr>
                <w:rFonts w:ascii="Arial" w:eastAsiaTheme="minorEastAsia" w:hAnsi="Arial" w:cs="Arial"/>
                <w:iCs/>
                <w:sz w:val="18"/>
                <w:szCs w:val="18"/>
                <w:lang w:val="es-MX" w:eastAsia="es-MX"/>
              </w:rPr>
            </w:pPr>
            <w:r w:rsidRPr="00655A0B">
              <w:rPr>
                <w:rFonts w:ascii="Arial" w:eastAsiaTheme="minorEastAsia" w:hAnsi="Arial" w:cs="Arial"/>
                <w:sz w:val="18"/>
                <w:szCs w:val="18"/>
                <w:lang w:val="es-MX" w:eastAsia="es-MX"/>
              </w:rPr>
              <w:t>ISULMED S DE RL DE C.V.</w:t>
            </w:r>
          </w:p>
        </w:tc>
        <w:tc>
          <w:tcPr>
            <w:tcW w:w="2693" w:type="dxa"/>
            <w:vAlign w:val="center"/>
          </w:tcPr>
          <w:p w14:paraId="781AE97E" w14:textId="57B6A2C6" w:rsidR="00D25EFB" w:rsidRPr="009A1784" w:rsidRDefault="00D25EFB" w:rsidP="00D25EFB">
            <w:pPr>
              <w:jc w:val="center"/>
              <w:rPr>
                <w:rFonts w:ascii="Arial" w:eastAsiaTheme="minorEastAsia" w:hAnsi="Arial" w:cs="Arial"/>
                <w:iCs/>
                <w:sz w:val="18"/>
                <w:szCs w:val="18"/>
                <w:lang w:val="es-MX" w:eastAsia="es-MX"/>
              </w:rPr>
            </w:pPr>
            <w:r>
              <w:rPr>
                <w:rFonts w:ascii="Arial" w:eastAsiaTheme="minorEastAsia" w:hAnsi="Arial" w:cs="Arial"/>
                <w:sz w:val="18"/>
                <w:szCs w:val="18"/>
                <w:lang w:val="es-MX" w:eastAsia="es-MX"/>
              </w:rPr>
              <w:t>MARIA DE JESÚS LIZÁRRAGA CASTELO</w:t>
            </w:r>
          </w:p>
        </w:tc>
        <w:tc>
          <w:tcPr>
            <w:tcW w:w="2693" w:type="dxa"/>
          </w:tcPr>
          <w:p w14:paraId="3B7C6EED" w14:textId="77777777" w:rsidR="00D25EFB" w:rsidRPr="009A1784" w:rsidRDefault="00D25EFB" w:rsidP="00D25EFB">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77777777" w:rsidR="00E41B0C" w:rsidRPr="00CB136D" w:rsidRDefault="00E41B0C"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13980216" w:rsidR="00AA4C7C" w:rsidRDefault="00AA4C7C" w:rsidP="00753BCE">
      <w:pPr>
        <w:shd w:val="clear" w:color="auto" w:fill="FFFFFF"/>
        <w:jc w:val="both"/>
        <w:rPr>
          <w:rStyle w:val="Hipervnculo"/>
          <w:rFonts w:ascii="Arial" w:hAnsi="Arial" w:cs="Arial"/>
          <w:color w:val="1155CC"/>
          <w:sz w:val="12"/>
          <w:szCs w:val="14"/>
        </w:rPr>
      </w:pPr>
    </w:p>
    <w:p w14:paraId="4994CAA0" w14:textId="6C2E44A6" w:rsidR="00AA4C7C" w:rsidRDefault="00AA4C7C" w:rsidP="00753BCE">
      <w:pPr>
        <w:shd w:val="clear" w:color="auto" w:fill="FFFFFF"/>
        <w:jc w:val="both"/>
        <w:rPr>
          <w:rStyle w:val="Hipervnculo"/>
          <w:rFonts w:ascii="Arial" w:hAnsi="Arial" w:cs="Arial"/>
          <w:color w:val="1155CC"/>
          <w:sz w:val="12"/>
          <w:szCs w:val="14"/>
        </w:rPr>
      </w:pPr>
    </w:p>
    <w:p w14:paraId="460C7D0E" w14:textId="68265986" w:rsidR="00AA4C7C" w:rsidRDefault="00AA4C7C" w:rsidP="00753BCE">
      <w:pPr>
        <w:shd w:val="clear" w:color="auto" w:fill="FFFFFF"/>
        <w:jc w:val="both"/>
        <w:rPr>
          <w:rStyle w:val="Hipervnculo"/>
          <w:rFonts w:ascii="Arial" w:hAnsi="Arial" w:cs="Arial"/>
          <w:color w:val="1155CC"/>
          <w:sz w:val="12"/>
          <w:szCs w:val="14"/>
        </w:rPr>
      </w:pPr>
    </w:p>
    <w:p w14:paraId="224568E9" w14:textId="5BD67674" w:rsidR="00AA4C7C" w:rsidRDefault="00AA4C7C"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8D060" w14:textId="77777777" w:rsidR="00BC4298" w:rsidRDefault="00BC4298" w:rsidP="00275DB3">
      <w:r>
        <w:separator/>
      </w:r>
    </w:p>
  </w:endnote>
  <w:endnote w:type="continuationSeparator" w:id="0">
    <w:p w14:paraId="2708477A" w14:textId="77777777" w:rsidR="00BC4298" w:rsidRDefault="00BC4298"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5171D" w14:textId="77777777" w:rsidR="00BC4298" w:rsidRDefault="00BC4298" w:rsidP="00275DB3">
      <w:r>
        <w:separator/>
      </w:r>
    </w:p>
  </w:footnote>
  <w:footnote w:type="continuationSeparator" w:id="0">
    <w:p w14:paraId="44E6A384" w14:textId="77777777" w:rsidR="00BC4298" w:rsidRDefault="00BC4298"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487095BF"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54E63">
          <w:rPr>
            <w:rFonts w:ascii="Arial" w:hAnsi="Arial" w:cs="Arial"/>
            <w:b/>
            <w:bCs/>
            <w:iCs/>
            <w:smallCaps/>
            <w:sz w:val="24"/>
            <w:szCs w:val="24"/>
            <w:lang w:val="es-MX" w:eastAsia="es-ES"/>
          </w:rPr>
          <w:t>LICITACIÓN PÚBLICA LOCAL LCCC 43068001-0</w:t>
        </w:r>
        <w:r w:rsidR="00F456BF">
          <w:rPr>
            <w:rFonts w:ascii="Arial" w:hAnsi="Arial" w:cs="Arial"/>
            <w:b/>
            <w:bCs/>
            <w:iCs/>
            <w:smallCaps/>
            <w:sz w:val="24"/>
            <w:szCs w:val="24"/>
            <w:lang w:val="es-MX" w:eastAsia="es-ES"/>
          </w:rPr>
          <w:t>61</w:t>
        </w:r>
        <w:r w:rsidR="00354E63">
          <w:rPr>
            <w:rFonts w:ascii="Arial" w:hAnsi="Arial" w:cs="Arial"/>
            <w:b/>
            <w:bCs/>
            <w:iCs/>
            <w:smallCaps/>
            <w:sz w:val="24"/>
            <w:szCs w:val="24"/>
            <w:lang w:val="es-MX" w:eastAsia="es-ES"/>
          </w:rPr>
          <w:t>-2020</w:t>
        </w:r>
        <w:r w:rsidR="00F456BF">
          <w:rPr>
            <w:rFonts w:ascii="Arial" w:hAnsi="Arial" w:cs="Arial"/>
            <w:b/>
            <w:bCs/>
            <w:iCs/>
            <w:smallCaps/>
            <w:sz w:val="24"/>
            <w:szCs w:val="24"/>
            <w:lang w:val="es-MX" w:eastAsia="es-ES"/>
          </w:rPr>
          <w:t xml:space="preserve"> A TIEMPOS ACORTADOS</w:t>
        </w:r>
      </w:sdtContent>
    </w:sdt>
  </w:p>
  <w:p w14:paraId="54C4D157" w14:textId="42D1ECFC" w:rsidR="00D1712A" w:rsidRPr="00E158E4" w:rsidRDefault="00BC4298"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F456BF" w:rsidRPr="00F456BF">
          <w:rPr>
            <w:rFonts w:ascii="Arial" w:eastAsia="Century Gothic" w:hAnsi="Arial" w:cs="Arial"/>
            <w:b/>
            <w:bCs/>
            <w:iCs/>
            <w:smallCaps/>
            <w:color w:val="000000"/>
            <w:sz w:val="24"/>
            <w:szCs w:val="24"/>
            <w:lang w:eastAsia="en-US"/>
          </w:rPr>
          <w:t>“EQUIPAMIENTO MÉDICO PARA LA ACREDITACIÓN DE DIFERENTES UNIDADES Y HOSPITALES PERTENECIENTES AL O.P.D. SERVICIOS DE SALUD JALISCO”</w:t>
        </w:r>
      </w:sdtContent>
    </w:sdt>
  </w:p>
  <w:p w14:paraId="480FB62B" w14:textId="1989E977" w:rsidR="00D1712A" w:rsidRDefault="00D1712A" w:rsidP="007E4130">
    <w:pPr>
      <w:pStyle w:val="Encabezado"/>
      <w:tabs>
        <w:tab w:val="clear" w:pos="4419"/>
        <w:tab w:val="clear" w:pos="8838"/>
      </w:tabs>
      <w:spacing w:before="240"/>
      <w:ind w:left="1701" w:firstLine="142"/>
      <w:jc w:val="both"/>
    </w:pPr>
    <w:r w:rsidRPr="005A7952">
      <w:rPr>
        <w:noProof/>
        <w:sz w:val="18"/>
        <w:szCs w:val="18"/>
        <w:lang w:val="es-MX" w:eastAsia="es-MX"/>
      </w:rPr>
      <w:t xml:space="preserve"> </w:t>
    </w: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7C14"/>
    <w:rsid w:val="00040664"/>
    <w:rsid w:val="0005591E"/>
    <w:rsid w:val="00061A84"/>
    <w:rsid w:val="000632F5"/>
    <w:rsid w:val="000645BE"/>
    <w:rsid w:val="000703BD"/>
    <w:rsid w:val="00082EC5"/>
    <w:rsid w:val="000833E6"/>
    <w:rsid w:val="000871CB"/>
    <w:rsid w:val="000A4669"/>
    <w:rsid w:val="000A7A65"/>
    <w:rsid w:val="000B3AE8"/>
    <w:rsid w:val="000D630D"/>
    <w:rsid w:val="000E1A38"/>
    <w:rsid w:val="00101649"/>
    <w:rsid w:val="0010574E"/>
    <w:rsid w:val="00107451"/>
    <w:rsid w:val="0011312A"/>
    <w:rsid w:val="0012118B"/>
    <w:rsid w:val="00133C77"/>
    <w:rsid w:val="001350D7"/>
    <w:rsid w:val="00140402"/>
    <w:rsid w:val="0014434A"/>
    <w:rsid w:val="00150339"/>
    <w:rsid w:val="00151E4A"/>
    <w:rsid w:val="001530C8"/>
    <w:rsid w:val="001532F4"/>
    <w:rsid w:val="0015505A"/>
    <w:rsid w:val="00155EB1"/>
    <w:rsid w:val="001670AE"/>
    <w:rsid w:val="001913A1"/>
    <w:rsid w:val="001A0647"/>
    <w:rsid w:val="001B19E2"/>
    <w:rsid w:val="001C423E"/>
    <w:rsid w:val="001C49E9"/>
    <w:rsid w:val="001D404A"/>
    <w:rsid w:val="001E049A"/>
    <w:rsid w:val="001E24B7"/>
    <w:rsid w:val="001E27C8"/>
    <w:rsid w:val="001E3E72"/>
    <w:rsid w:val="001E6790"/>
    <w:rsid w:val="001F7348"/>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45C1"/>
    <w:rsid w:val="00275DB3"/>
    <w:rsid w:val="0028484E"/>
    <w:rsid w:val="002A5D62"/>
    <w:rsid w:val="002A715F"/>
    <w:rsid w:val="002C3008"/>
    <w:rsid w:val="002C304C"/>
    <w:rsid w:val="002C6B99"/>
    <w:rsid w:val="002C7417"/>
    <w:rsid w:val="002E74C8"/>
    <w:rsid w:val="002F4588"/>
    <w:rsid w:val="002F69C4"/>
    <w:rsid w:val="00312E8B"/>
    <w:rsid w:val="00320228"/>
    <w:rsid w:val="00320BDE"/>
    <w:rsid w:val="00323D33"/>
    <w:rsid w:val="00331E47"/>
    <w:rsid w:val="00332A53"/>
    <w:rsid w:val="003411E2"/>
    <w:rsid w:val="00346340"/>
    <w:rsid w:val="00352D85"/>
    <w:rsid w:val="00354E63"/>
    <w:rsid w:val="00364469"/>
    <w:rsid w:val="00365834"/>
    <w:rsid w:val="003663C1"/>
    <w:rsid w:val="0036749A"/>
    <w:rsid w:val="00373D82"/>
    <w:rsid w:val="00377FC1"/>
    <w:rsid w:val="0039503A"/>
    <w:rsid w:val="003A1B67"/>
    <w:rsid w:val="003A65D7"/>
    <w:rsid w:val="003A7948"/>
    <w:rsid w:val="003C528B"/>
    <w:rsid w:val="003C69E9"/>
    <w:rsid w:val="003D25CA"/>
    <w:rsid w:val="003D391F"/>
    <w:rsid w:val="003D45DB"/>
    <w:rsid w:val="003D7508"/>
    <w:rsid w:val="003D7EB8"/>
    <w:rsid w:val="003E2C7A"/>
    <w:rsid w:val="003F30AF"/>
    <w:rsid w:val="004021BC"/>
    <w:rsid w:val="00402D03"/>
    <w:rsid w:val="004173C7"/>
    <w:rsid w:val="00423504"/>
    <w:rsid w:val="004332E2"/>
    <w:rsid w:val="00441F88"/>
    <w:rsid w:val="004437FE"/>
    <w:rsid w:val="004448D0"/>
    <w:rsid w:val="00447826"/>
    <w:rsid w:val="00454BA9"/>
    <w:rsid w:val="00455BF7"/>
    <w:rsid w:val="00456E9C"/>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7DAE"/>
    <w:rsid w:val="004D42EA"/>
    <w:rsid w:val="004D64E7"/>
    <w:rsid w:val="004E7C3C"/>
    <w:rsid w:val="004F1D67"/>
    <w:rsid w:val="004F1FF0"/>
    <w:rsid w:val="0050572A"/>
    <w:rsid w:val="005066F1"/>
    <w:rsid w:val="00506BAE"/>
    <w:rsid w:val="00512BF0"/>
    <w:rsid w:val="00515A5A"/>
    <w:rsid w:val="0052207B"/>
    <w:rsid w:val="005227C1"/>
    <w:rsid w:val="00522D40"/>
    <w:rsid w:val="0052530D"/>
    <w:rsid w:val="0052577C"/>
    <w:rsid w:val="005320B4"/>
    <w:rsid w:val="005351F3"/>
    <w:rsid w:val="00562444"/>
    <w:rsid w:val="005630D2"/>
    <w:rsid w:val="00575537"/>
    <w:rsid w:val="00576582"/>
    <w:rsid w:val="005802D8"/>
    <w:rsid w:val="005955CC"/>
    <w:rsid w:val="005A7952"/>
    <w:rsid w:val="005B4066"/>
    <w:rsid w:val="005B5250"/>
    <w:rsid w:val="005C0D91"/>
    <w:rsid w:val="005C4874"/>
    <w:rsid w:val="005D058D"/>
    <w:rsid w:val="005D7705"/>
    <w:rsid w:val="005E069B"/>
    <w:rsid w:val="005E5BD5"/>
    <w:rsid w:val="00603315"/>
    <w:rsid w:val="00605D37"/>
    <w:rsid w:val="00617D74"/>
    <w:rsid w:val="0062225F"/>
    <w:rsid w:val="0062263D"/>
    <w:rsid w:val="006276DE"/>
    <w:rsid w:val="0063015A"/>
    <w:rsid w:val="00634EB2"/>
    <w:rsid w:val="00635D05"/>
    <w:rsid w:val="0065514C"/>
    <w:rsid w:val="00655A0B"/>
    <w:rsid w:val="00663F7D"/>
    <w:rsid w:val="00665916"/>
    <w:rsid w:val="0067470E"/>
    <w:rsid w:val="00680956"/>
    <w:rsid w:val="006925DA"/>
    <w:rsid w:val="00697F81"/>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21830"/>
    <w:rsid w:val="00746191"/>
    <w:rsid w:val="007473B2"/>
    <w:rsid w:val="007478B1"/>
    <w:rsid w:val="00747A7C"/>
    <w:rsid w:val="00753BCE"/>
    <w:rsid w:val="00754929"/>
    <w:rsid w:val="00762C2B"/>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0054"/>
    <w:rsid w:val="007B4B80"/>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5BA9"/>
    <w:rsid w:val="0085542B"/>
    <w:rsid w:val="00861834"/>
    <w:rsid w:val="00864ACF"/>
    <w:rsid w:val="00872C2A"/>
    <w:rsid w:val="00875095"/>
    <w:rsid w:val="00882EA4"/>
    <w:rsid w:val="008849CD"/>
    <w:rsid w:val="0089206D"/>
    <w:rsid w:val="008A1761"/>
    <w:rsid w:val="008A2A90"/>
    <w:rsid w:val="008A7DEC"/>
    <w:rsid w:val="008B081C"/>
    <w:rsid w:val="008B65A4"/>
    <w:rsid w:val="008B6BBA"/>
    <w:rsid w:val="008C6591"/>
    <w:rsid w:val="008D0E56"/>
    <w:rsid w:val="008E0EF6"/>
    <w:rsid w:val="008E658B"/>
    <w:rsid w:val="009035E3"/>
    <w:rsid w:val="00917BAD"/>
    <w:rsid w:val="009234BD"/>
    <w:rsid w:val="0092751E"/>
    <w:rsid w:val="009279F7"/>
    <w:rsid w:val="00943E2A"/>
    <w:rsid w:val="009453EF"/>
    <w:rsid w:val="009470B3"/>
    <w:rsid w:val="009520F3"/>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C6310"/>
    <w:rsid w:val="009E1B58"/>
    <w:rsid w:val="009E1FAD"/>
    <w:rsid w:val="009F2234"/>
    <w:rsid w:val="00A013E2"/>
    <w:rsid w:val="00A01F17"/>
    <w:rsid w:val="00A02F19"/>
    <w:rsid w:val="00A103F9"/>
    <w:rsid w:val="00A12346"/>
    <w:rsid w:val="00A21324"/>
    <w:rsid w:val="00A24055"/>
    <w:rsid w:val="00A2478C"/>
    <w:rsid w:val="00A32FAC"/>
    <w:rsid w:val="00A33E0F"/>
    <w:rsid w:val="00A33E67"/>
    <w:rsid w:val="00A34A6F"/>
    <w:rsid w:val="00A42411"/>
    <w:rsid w:val="00A45E69"/>
    <w:rsid w:val="00A47762"/>
    <w:rsid w:val="00A47FC6"/>
    <w:rsid w:val="00A55188"/>
    <w:rsid w:val="00A6733D"/>
    <w:rsid w:val="00A71B98"/>
    <w:rsid w:val="00A74F5A"/>
    <w:rsid w:val="00AA36C9"/>
    <w:rsid w:val="00AA4C7C"/>
    <w:rsid w:val="00AB2FB6"/>
    <w:rsid w:val="00AB3C33"/>
    <w:rsid w:val="00AB46FA"/>
    <w:rsid w:val="00AB6050"/>
    <w:rsid w:val="00AC01D8"/>
    <w:rsid w:val="00AC616D"/>
    <w:rsid w:val="00AD27EE"/>
    <w:rsid w:val="00AD7808"/>
    <w:rsid w:val="00AE1CA0"/>
    <w:rsid w:val="00AF3929"/>
    <w:rsid w:val="00B05EB4"/>
    <w:rsid w:val="00B10025"/>
    <w:rsid w:val="00B2180B"/>
    <w:rsid w:val="00B22948"/>
    <w:rsid w:val="00B34B3E"/>
    <w:rsid w:val="00B37B02"/>
    <w:rsid w:val="00B44F61"/>
    <w:rsid w:val="00B51EF5"/>
    <w:rsid w:val="00B520EB"/>
    <w:rsid w:val="00B654C7"/>
    <w:rsid w:val="00B7355B"/>
    <w:rsid w:val="00B82381"/>
    <w:rsid w:val="00B87AA8"/>
    <w:rsid w:val="00B902AA"/>
    <w:rsid w:val="00B90588"/>
    <w:rsid w:val="00B9170A"/>
    <w:rsid w:val="00B94B52"/>
    <w:rsid w:val="00B9679B"/>
    <w:rsid w:val="00BA225C"/>
    <w:rsid w:val="00BA2BAF"/>
    <w:rsid w:val="00BC10A6"/>
    <w:rsid w:val="00BC1EB2"/>
    <w:rsid w:val="00BC2CD9"/>
    <w:rsid w:val="00BC3418"/>
    <w:rsid w:val="00BC4298"/>
    <w:rsid w:val="00BC69BF"/>
    <w:rsid w:val="00BF0801"/>
    <w:rsid w:val="00BF53BF"/>
    <w:rsid w:val="00BF6C9B"/>
    <w:rsid w:val="00C02F83"/>
    <w:rsid w:val="00C06BA8"/>
    <w:rsid w:val="00C168A8"/>
    <w:rsid w:val="00C21810"/>
    <w:rsid w:val="00C30941"/>
    <w:rsid w:val="00C35936"/>
    <w:rsid w:val="00C41FC7"/>
    <w:rsid w:val="00C55DB2"/>
    <w:rsid w:val="00C63079"/>
    <w:rsid w:val="00C71CA6"/>
    <w:rsid w:val="00C72385"/>
    <w:rsid w:val="00CA2562"/>
    <w:rsid w:val="00CB136D"/>
    <w:rsid w:val="00CB2EE8"/>
    <w:rsid w:val="00CB72FE"/>
    <w:rsid w:val="00CC1045"/>
    <w:rsid w:val="00CD35B2"/>
    <w:rsid w:val="00CD3C5C"/>
    <w:rsid w:val="00CD3E9D"/>
    <w:rsid w:val="00CD76F3"/>
    <w:rsid w:val="00CE46EB"/>
    <w:rsid w:val="00CE4B3E"/>
    <w:rsid w:val="00CF0CC9"/>
    <w:rsid w:val="00D10710"/>
    <w:rsid w:val="00D1712A"/>
    <w:rsid w:val="00D2463D"/>
    <w:rsid w:val="00D25AFB"/>
    <w:rsid w:val="00D25EFB"/>
    <w:rsid w:val="00D46692"/>
    <w:rsid w:val="00D473E8"/>
    <w:rsid w:val="00D5355F"/>
    <w:rsid w:val="00D57592"/>
    <w:rsid w:val="00D72BEF"/>
    <w:rsid w:val="00D812F6"/>
    <w:rsid w:val="00D86AA9"/>
    <w:rsid w:val="00D8727F"/>
    <w:rsid w:val="00D918E2"/>
    <w:rsid w:val="00DA2019"/>
    <w:rsid w:val="00DA34FB"/>
    <w:rsid w:val="00DB22C4"/>
    <w:rsid w:val="00DD27EC"/>
    <w:rsid w:val="00DD7464"/>
    <w:rsid w:val="00DF4E5F"/>
    <w:rsid w:val="00E01A3A"/>
    <w:rsid w:val="00E033AA"/>
    <w:rsid w:val="00E047AE"/>
    <w:rsid w:val="00E0595D"/>
    <w:rsid w:val="00E05A99"/>
    <w:rsid w:val="00E14BC4"/>
    <w:rsid w:val="00E158E4"/>
    <w:rsid w:val="00E22E8E"/>
    <w:rsid w:val="00E37913"/>
    <w:rsid w:val="00E37BD2"/>
    <w:rsid w:val="00E41B0C"/>
    <w:rsid w:val="00E427E0"/>
    <w:rsid w:val="00E46207"/>
    <w:rsid w:val="00E56A94"/>
    <w:rsid w:val="00E6041F"/>
    <w:rsid w:val="00E65B24"/>
    <w:rsid w:val="00E71383"/>
    <w:rsid w:val="00E72679"/>
    <w:rsid w:val="00E767F5"/>
    <w:rsid w:val="00E82E16"/>
    <w:rsid w:val="00E84751"/>
    <w:rsid w:val="00E9606E"/>
    <w:rsid w:val="00EA231D"/>
    <w:rsid w:val="00EB7575"/>
    <w:rsid w:val="00EC6A87"/>
    <w:rsid w:val="00EC7E4B"/>
    <w:rsid w:val="00ED18F5"/>
    <w:rsid w:val="00ED75FF"/>
    <w:rsid w:val="00ED79AC"/>
    <w:rsid w:val="00EE021D"/>
    <w:rsid w:val="00EE587A"/>
    <w:rsid w:val="00EE7E28"/>
    <w:rsid w:val="00EF4BCA"/>
    <w:rsid w:val="00F0207C"/>
    <w:rsid w:val="00F1720F"/>
    <w:rsid w:val="00F21263"/>
    <w:rsid w:val="00F226B2"/>
    <w:rsid w:val="00F27057"/>
    <w:rsid w:val="00F3043D"/>
    <w:rsid w:val="00F4429A"/>
    <w:rsid w:val="00F456BF"/>
    <w:rsid w:val="00F47E61"/>
    <w:rsid w:val="00F531DF"/>
    <w:rsid w:val="00F5417C"/>
    <w:rsid w:val="00F677A4"/>
    <w:rsid w:val="00F73BB2"/>
    <w:rsid w:val="00F74461"/>
    <w:rsid w:val="00F75AFF"/>
    <w:rsid w:val="00F839D8"/>
    <w:rsid w:val="00F859B4"/>
    <w:rsid w:val="00F91C0A"/>
    <w:rsid w:val="00F95B7E"/>
    <w:rsid w:val="00FA36DB"/>
    <w:rsid w:val="00FA375E"/>
    <w:rsid w:val="00FA3D63"/>
    <w:rsid w:val="00FB040A"/>
    <w:rsid w:val="00FB4EB0"/>
    <w:rsid w:val="00FC348D"/>
    <w:rsid w:val="00FD524D"/>
    <w:rsid w:val="00FD6ADB"/>
    <w:rsid w:val="00FE1045"/>
    <w:rsid w:val="00FE6056"/>
    <w:rsid w:val="00FF0919"/>
    <w:rsid w:val="00FF1B93"/>
    <w:rsid w:val="00FF202B"/>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1035D9"/>
    <w:rsid w:val="0016519C"/>
    <w:rsid w:val="002D774A"/>
    <w:rsid w:val="00304AFE"/>
    <w:rsid w:val="003A41C4"/>
    <w:rsid w:val="003F0958"/>
    <w:rsid w:val="004231CF"/>
    <w:rsid w:val="004865B6"/>
    <w:rsid w:val="004A0D81"/>
    <w:rsid w:val="004D0C53"/>
    <w:rsid w:val="005A685D"/>
    <w:rsid w:val="00722FFE"/>
    <w:rsid w:val="007974EB"/>
    <w:rsid w:val="007A70F6"/>
    <w:rsid w:val="007B61F4"/>
    <w:rsid w:val="00834303"/>
    <w:rsid w:val="008C280A"/>
    <w:rsid w:val="00961026"/>
    <w:rsid w:val="009A39D6"/>
    <w:rsid w:val="009D37C4"/>
    <w:rsid w:val="00A47050"/>
    <w:rsid w:val="00A47A59"/>
    <w:rsid w:val="00B01CB9"/>
    <w:rsid w:val="00BB25E0"/>
    <w:rsid w:val="00BB7130"/>
    <w:rsid w:val="00C43CE8"/>
    <w:rsid w:val="00C55F2D"/>
    <w:rsid w:val="00C70FFA"/>
    <w:rsid w:val="00C8070E"/>
    <w:rsid w:val="00C966AE"/>
    <w:rsid w:val="00CC5524"/>
    <w:rsid w:val="00D0176B"/>
    <w:rsid w:val="00D4780D"/>
    <w:rsid w:val="00D61E13"/>
    <w:rsid w:val="00DB05F4"/>
    <w:rsid w:val="00DB3D2D"/>
    <w:rsid w:val="00E50B2B"/>
    <w:rsid w:val="00E63B4F"/>
    <w:rsid w:val="00EE7A6B"/>
    <w:rsid w:val="00EF427C"/>
    <w:rsid w:val="00F1269E"/>
    <w:rsid w:val="00F40015"/>
    <w:rsid w:val="00F4354A"/>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 de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AB124F-9CB0-4167-9355-796403C2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Pages>
  <Words>1374</Words>
  <Characters>7559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 43068001-061-2020 A TIEMPOS ACORTADOS</dc:subject>
  <dc:creator>Eaguilar</dc:creator>
  <cp:keywords/>
  <dc:description/>
  <cp:lastModifiedBy>Dirección Administración</cp:lastModifiedBy>
  <cp:revision>112</cp:revision>
  <cp:lastPrinted>2020-07-30T22:34:00Z</cp:lastPrinted>
  <dcterms:created xsi:type="dcterms:W3CDTF">2019-07-22T19:58:00Z</dcterms:created>
  <dcterms:modified xsi:type="dcterms:W3CDTF">2020-12-02T00:01:00Z</dcterms:modified>
  <cp:category>“EQUIPAMIENTO MÉDICO PARA LA ACREDITACIÓN DE DIFERENTES UNIDADES Y HOSPITALES PERTENECIENTES AL O.P.D. SERVICIOS DE SALUD JALISCO”</cp:category>
</cp:coreProperties>
</file>