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241D7C85" w:rsidR="00EB7575" w:rsidRPr="00D32C3C" w:rsidRDefault="00AA0AC7"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C82653">
            <w:rPr>
              <w:rFonts w:ascii="Arial Narrow" w:hAnsi="Arial Narrow" w:cstheme="minorHAnsi"/>
              <w:b/>
              <w:bCs/>
              <w:iCs/>
              <w:smallCaps/>
              <w:sz w:val="40"/>
              <w:szCs w:val="40"/>
              <w:lang w:val="es-MX" w:eastAsia="es-ES"/>
            </w:rPr>
            <w:t>LICITACIÓN PÚBLICA LOCAL LSCC-023-2021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4D53F665" w:rsidR="00EB7575" w:rsidRPr="000A6F6A" w:rsidRDefault="00DD4735" w:rsidP="000A6F6A">
          <w:pPr>
            <w:jc w:val="center"/>
            <w:rPr>
              <w:rFonts w:ascii="Arial Narrow" w:hAnsi="Arial Narrow" w:cstheme="minorHAnsi"/>
              <w:sz w:val="56"/>
              <w:szCs w:val="56"/>
            </w:rPr>
          </w:pPr>
          <w:r w:rsidRPr="001A5A6D">
            <w:rPr>
              <w:rFonts w:ascii="Arial Narrow" w:eastAsia="Calibri" w:hAnsi="Arial Narrow" w:cs="Calibri Light"/>
              <w:b/>
              <w:smallCaps/>
              <w:sz w:val="52"/>
              <w:szCs w:val="52"/>
              <w:lang w:val="es-MX" w:eastAsia="es-MX"/>
            </w:rPr>
            <w:t>“SERVICIO DE JARDINERÍA PARA LAS UNIDADES ADSCRITAS AL INSTITUTO JALISCIENSE DE SALUD MENTAL (SALME)”</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3AF79F6D" w:rsidR="00EB7575" w:rsidRDefault="00EB7575" w:rsidP="00EB7575">
      <w:pPr>
        <w:rPr>
          <w:rFonts w:ascii="Arial Narrow" w:hAnsi="Arial Narrow" w:cstheme="minorHAnsi"/>
          <w:sz w:val="24"/>
          <w:szCs w:val="24"/>
        </w:rPr>
      </w:pPr>
    </w:p>
    <w:p w14:paraId="48ABF822" w14:textId="085AFA89" w:rsidR="001B6D58" w:rsidRDefault="001B6D58" w:rsidP="00EB7575">
      <w:pPr>
        <w:rPr>
          <w:rFonts w:ascii="Arial Narrow" w:hAnsi="Arial Narrow" w:cstheme="minorHAnsi"/>
          <w:sz w:val="24"/>
          <w:szCs w:val="24"/>
        </w:rPr>
      </w:pPr>
    </w:p>
    <w:p w14:paraId="254A0681" w14:textId="23E84733" w:rsidR="001B6D58" w:rsidRDefault="001B6D58" w:rsidP="00EB7575">
      <w:pPr>
        <w:rPr>
          <w:rFonts w:ascii="Arial Narrow" w:hAnsi="Arial Narrow" w:cstheme="minorHAnsi"/>
          <w:sz w:val="24"/>
          <w:szCs w:val="24"/>
        </w:rPr>
      </w:pPr>
    </w:p>
    <w:p w14:paraId="21003C2E" w14:textId="4EC0445F" w:rsidR="001B6D58" w:rsidRDefault="001B6D58" w:rsidP="00EB7575">
      <w:pPr>
        <w:rPr>
          <w:rFonts w:ascii="Arial Narrow" w:hAnsi="Arial Narrow" w:cstheme="minorHAnsi"/>
          <w:sz w:val="24"/>
          <w:szCs w:val="24"/>
        </w:rPr>
      </w:pPr>
    </w:p>
    <w:p w14:paraId="410BBF56" w14:textId="7AB82360" w:rsidR="00DD4735" w:rsidRDefault="00DD4735" w:rsidP="00EB7575">
      <w:pPr>
        <w:rPr>
          <w:rFonts w:ascii="Arial Narrow" w:hAnsi="Arial Narrow" w:cstheme="minorHAnsi"/>
          <w:sz w:val="24"/>
          <w:szCs w:val="24"/>
        </w:rPr>
      </w:pPr>
    </w:p>
    <w:p w14:paraId="0532119D" w14:textId="6CDA71B3" w:rsidR="00DD4735" w:rsidRDefault="00DD4735" w:rsidP="00EB7575">
      <w:pPr>
        <w:rPr>
          <w:rFonts w:ascii="Arial Narrow" w:hAnsi="Arial Narrow" w:cstheme="minorHAnsi"/>
          <w:sz w:val="24"/>
          <w:szCs w:val="24"/>
        </w:rPr>
      </w:pPr>
    </w:p>
    <w:p w14:paraId="1348CCAD" w14:textId="77777777" w:rsidR="00DD4735" w:rsidRDefault="00DD4735"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324D9A13" w:rsidR="00970E41" w:rsidRPr="000A6F6A" w:rsidRDefault="00C82653" w:rsidP="000A6F6A">
          <w:pPr>
            <w:jc w:val="right"/>
            <w:rPr>
              <w:rFonts w:ascii="Arial Narrow" w:hAnsi="Arial Narrow" w:cstheme="minorHAnsi"/>
              <w:sz w:val="24"/>
              <w:szCs w:val="24"/>
            </w:rPr>
          </w:pPr>
          <w:r>
            <w:rPr>
              <w:rFonts w:ascii="Arial Narrow" w:hAnsi="Arial Narrow" w:cstheme="minorHAnsi"/>
              <w:sz w:val="24"/>
              <w:szCs w:val="24"/>
              <w:lang w:val="es-MX"/>
            </w:rPr>
            <w:t>16</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noviem</w:t>
          </w:r>
          <w:r w:rsidR="000A6F6A">
            <w:rPr>
              <w:rFonts w:ascii="Arial Narrow" w:hAnsi="Arial Narrow" w:cstheme="minorHAnsi"/>
              <w:sz w:val="24"/>
              <w:szCs w:val="24"/>
              <w:lang w:val="es-MX"/>
            </w:rPr>
            <w:t>bre</w:t>
          </w:r>
          <w:r w:rsidR="005E40F3">
            <w:rPr>
              <w:rFonts w:ascii="Arial Narrow" w:hAnsi="Arial Narrow" w:cstheme="minorHAnsi"/>
              <w:sz w:val="24"/>
              <w:szCs w:val="24"/>
              <w:lang w:val="es-MX"/>
            </w:rPr>
            <w:t xml:space="preserve"> de 2021</w:t>
          </w:r>
        </w:p>
      </w:sdtContent>
    </w:sdt>
    <w:p w14:paraId="489087F2" w14:textId="0FA63D3A" w:rsidR="00600B7F" w:rsidRPr="00600B7F" w:rsidRDefault="00EB7575" w:rsidP="00922678">
      <w:pPr>
        <w:suppressAutoHyphens w:val="0"/>
        <w:jc w:val="both"/>
      </w:pPr>
      <w:r w:rsidRPr="00600B7F">
        <w:rPr>
          <w:rFonts w:ascii="Arial Narrow" w:eastAsiaTheme="minorEastAsia" w:hAnsi="Arial Narrow" w:cstheme="majorHAnsi"/>
          <w:lang w:val="es-MX" w:eastAsia="es-MX"/>
        </w:rPr>
        <w:lastRenderedPageBreak/>
        <w:t xml:space="preserve">En la ciudad de Guadalajara Jalisco, siendo las </w:t>
      </w:r>
      <w:r w:rsidR="008E138C" w:rsidRPr="00600B7F">
        <w:rPr>
          <w:rFonts w:ascii="Arial Narrow" w:eastAsiaTheme="minorEastAsia" w:hAnsi="Arial Narrow" w:cstheme="majorHAnsi"/>
          <w:lang w:val="es-MX" w:eastAsia="es-MX"/>
        </w:rPr>
        <w:t>1</w:t>
      </w:r>
      <w:r w:rsidR="00C82653" w:rsidRPr="00600B7F">
        <w:rPr>
          <w:rFonts w:ascii="Arial Narrow" w:eastAsiaTheme="minorEastAsia" w:hAnsi="Arial Narrow" w:cstheme="majorHAnsi"/>
          <w:lang w:val="es-MX" w:eastAsia="es-MX"/>
        </w:rPr>
        <w:t>2</w:t>
      </w:r>
      <w:r w:rsidR="00734F4F" w:rsidRPr="00600B7F">
        <w:rPr>
          <w:rFonts w:ascii="Arial Narrow" w:eastAsiaTheme="minorEastAsia" w:hAnsi="Arial Narrow" w:cstheme="majorHAnsi"/>
          <w:lang w:val="es-MX" w:eastAsia="es-MX"/>
        </w:rPr>
        <w:t>:</w:t>
      </w:r>
      <w:r w:rsidR="00C82653" w:rsidRPr="00600B7F">
        <w:rPr>
          <w:rFonts w:ascii="Arial Narrow" w:eastAsiaTheme="minorEastAsia" w:hAnsi="Arial Narrow" w:cstheme="majorHAnsi"/>
          <w:lang w:val="es-MX" w:eastAsia="es-MX"/>
        </w:rPr>
        <w:t>0</w:t>
      </w:r>
      <w:r w:rsidR="003E64DF" w:rsidRPr="00600B7F">
        <w:rPr>
          <w:rFonts w:ascii="Arial Narrow" w:eastAsiaTheme="minorEastAsia" w:hAnsi="Arial Narrow" w:cstheme="majorHAnsi"/>
          <w:lang w:val="es-MX" w:eastAsia="es-MX"/>
        </w:rPr>
        <w:t>0</w:t>
      </w:r>
      <w:r w:rsidRPr="00600B7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82653" w:rsidRPr="00600B7F">
            <w:rPr>
              <w:rFonts w:ascii="Arial Narrow" w:eastAsiaTheme="minorEastAsia" w:hAnsi="Arial Narrow" w:cstheme="majorHAnsi"/>
              <w:lang w:val="es-MX" w:eastAsia="es-MX"/>
            </w:rPr>
            <w:t>16 de noviembre de 2021</w:t>
          </w:r>
        </w:sdtContent>
      </w:sdt>
      <w:r w:rsidRPr="00600B7F">
        <w:rPr>
          <w:rFonts w:ascii="Arial Narrow" w:eastAsiaTheme="minorEastAsia" w:hAnsi="Arial Narrow" w:cstheme="majorHAnsi"/>
          <w:lang w:val="es-MX" w:eastAsia="es-MX"/>
        </w:rPr>
        <w:t xml:space="preserve"> en </w:t>
      </w:r>
      <w:r w:rsidR="00C059BB" w:rsidRPr="00600B7F">
        <w:rPr>
          <w:rFonts w:ascii="Arial Narrow" w:eastAsiaTheme="minorEastAsia" w:hAnsi="Arial Narrow" w:cstheme="majorHAnsi"/>
          <w:lang w:val="es-MX" w:eastAsia="es-MX"/>
        </w:rPr>
        <w:t>el Auditorio del O.P.D. Servicios de Salud Jalisco, con domicilio en Dr. Baeza 107 C.P. 44100 col. Centro Guadalajara, Jalisco</w:t>
      </w:r>
      <w:r w:rsidRPr="00600B7F">
        <w:rPr>
          <w:rFonts w:ascii="Arial Narrow" w:eastAsiaTheme="minorEastAsia" w:hAnsi="Arial Narrow" w:cstheme="majorHAnsi"/>
          <w:lang w:val="es-MX" w:eastAsia="es-MX"/>
        </w:rPr>
        <w:t xml:space="preserve">, se reunieron los </w:t>
      </w:r>
      <w:r w:rsidR="008B3C67" w:rsidRPr="00600B7F">
        <w:rPr>
          <w:rFonts w:ascii="Arial Narrow" w:eastAsiaTheme="minorEastAsia" w:hAnsi="Arial Narrow" w:cstheme="majorHAnsi"/>
          <w:lang w:val="es-MX" w:eastAsia="es-MX"/>
        </w:rPr>
        <w:t>S</w:t>
      </w:r>
      <w:r w:rsidR="00E31999" w:rsidRPr="00600B7F">
        <w:rPr>
          <w:rFonts w:ascii="Arial Narrow" w:eastAsiaTheme="minorEastAsia" w:hAnsi="Arial Narrow" w:cstheme="majorHAnsi"/>
          <w:lang w:val="es-MX" w:eastAsia="es-MX"/>
        </w:rPr>
        <w:t xml:space="preserve">ervidores </w:t>
      </w:r>
      <w:r w:rsidR="008B3C67" w:rsidRPr="00600B7F">
        <w:rPr>
          <w:rFonts w:ascii="Arial Narrow" w:eastAsiaTheme="minorEastAsia" w:hAnsi="Arial Narrow" w:cstheme="majorHAnsi"/>
          <w:lang w:val="es-MX" w:eastAsia="es-MX"/>
        </w:rPr>
        <w:t>P</w:t>
      </w:r>
      <w:r w:rsidR="00E31999" w:rsidRPr="00600B7F">
        <w:rPr>
          <w:rFonts w:ascii="Arial Narrow" w:eastAsiaTheme="minorEastAsia" w:hAnsi="Arial Narrow" w:cstheme="majorHAnsi"/>
          <w:lang w:val="es-MX" w:eastAsia="es-MX"/>
        </w:rPr>
        <w:t xml:space="preserve">úblicos </w:t>
      </w:r>
      <w:r w:rsidR="00C82653" w:rsidRPr="00600B7F">
        <w:rPr>
          <w:rFonts w:ascii="Arial Narrow" w:eastAsiaTheme="minorEastAsia" w:hAnsi="Arial Narrow" w:cstheme="majorHAnsi"/>
          <w:lang w:val="es-MX" w:eastAsia="es-MX"/>
        </w:rPr>
        <w:t>cuyos nombres y firmas aparecen el final de la presente acta</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con objeto de llevar a cabo</w:t>
      </w:r>
      <w:r w:rsidRPr="00600B7F">
        <w:rPr>
          <w:rFonts w:ascii="Arial Narrow" w:eastAsiaTheme="minorEastAsia" w:hAnsi="Arial Narrow" w:cstheme="majorHAnsi"/>
          <w:lang w:val="es-MX" w:eastAsia="es-MX"/>
        </w:rPr>
        <w:t xml:space="preserve"> el </w:t>
      </w:r>
      <w:r w:rsidR="00192A08" w:rsidRPr="00600B7F">
        <w:rPr>
          <w:rFonts w:ascii="Arial Narrow" w:eastAsiaTheme="minorEastAsia" w:hAnsi="Arial Narrow" w:cstheme="majorHAnsi"/>
          <w:b/>
          <w:bCs/>
          <w:lang w:val="es-MX" w:eastAsia="es-MX"/>
        </w:rPr>
        <w:t>A</w:t>
      </w:r>
      <w:r w:rsidRPr="00600B7F">
        <w:rPr>
          <w:rFonts w:ascii="Arial Narrow" w:eastAsiaTheme="minorEastAsia" w:hAnsi="Arial Narrow" w:cstheme="majorHAnsi"/>
          <w:b/>
          <w:bCs/>
          <w:lang w:val="es-MX" w:eastAsia="es-MX"/>
        </w:rPr>
        <w:t xml:space="preserve">cto de </w:t>
      </w:r>
      <w:r w:rsidR="00192A08" w:rsidRPr="00600B7F">
        <w:rPr>
          <w:rFonts w:ascii="Arial Narrow" w:eastAsiaTheme="minorEastAsia" w:hAnsi="Arial Narrow" w:cstheme="majorHAnsi"/>
          <w:b/>
          <w:bCs/>
          <w:lang w:val="es-MX" w:eastAsia="es-MX"/>
        </w:rPr>
        <w:t>P</w:t>
      </w:r>
      <w:r w:rsidRPr="00600B7F">
        <w:rPr>
          <w:rFonts w:ascii="Arial Narrow" w:eastAsiaTheme="minorEastAsia" w:hAnsi="Arial Narrow" w:cstheme="majorHAnsi"/>
          <w:b/>
          <w:bCs/>
          <w:lang w:val="es-MX" w:eastAsia="es-MX"/>
        </w:rPr>
        <w:t>resentación</w:t>
      </w:r>
      <w:r w:rsidR="000D5DF3" w:rsidRPr="00600B7F">
        <w:rPr>
          <w:rFonts w:ascii="Arial Narrow" w:eastAsiaTheme="minorEastAsia" w:hAnsi="Arial Narrow" w:cstheme="majorHAnsi"/>
          <w:b/>
          <w:bCs/>
          <w:lang w:val="es-MX" w:eastAsia="es-MX"/>
        </w:rPr>
        <w:t xml:space="preserve"> y </w:t>
      </w:r>
      <w:r w:rsidR="00192A08" w:rsidRPr="00600B7F">
        <w:rPr>
          <w:rFonts w:ascii="Arial Narrow" w:eastAsiaTheme="minorEastAsia" w:hAnsi="Arial Narrow" w:cstheme="majorHAnsi"/>
          <w:b/>
          <w:bCs/>
          <w:lang w:val="es-MX" w:eastAsia="es-MX"/>
        </w:rPr>
        <w:t>A</w:t>
      </w:r>
      <w:r w:rsidR="000D5DF3" w:rsidRPr="00600B7F">
        <w:rPr>
          <w:rFonts w:ascii="Arial Narrow" w:eastAsiaTheme="minorEastAsia" w:hAnsi="Arial Narrow" w:cstheme="majorHAnsi"/>
          <w:b/>
          <w:bCs/>
          <w:lang w:val="es-MX" w:eastAsia="es-MX"/>
        </w:rPr>
        <w:t xml:space="preserve">pertura de </w:t>
      </w:r>
      <w:r w:rsidR="00192A08" w:rsidRPr="00600B7F">
        <w:rPr>
          <w:rFonts w:ascii="Arial Narrow" w:eastAsiaTheme="minorEastAsia" w:hAnsi="Arial Narrow" w:cstheme="majorHAnsi"/>
          <w:b/>
          <w:bCs/>
          <w:lang w:val="es-MX" w:eastAsia="es-MX"/>
        </w:rPr>
        <w:t>P</w:t>
      </w:r>
      <w:r w:rsidR="000D5DF3" w:rsidRPr="00600B7F">
        <w:rPr>
          <w:rFonts w:ascii="Arial Narrow" w:eastAsiaTheme="minorEastAsia" w:hAnsi="Arial Narrow" w:cstheme="majorHAnsi"/>
          <w:b/>
          <w:bCs/>
          <w:lang w:val="es-MX" w:eastAsia="es-MX"/>
        </w:rPr>
        <w:t>roposiciones</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 xml:space="preserve">correspondientes al procedimiento de la </w:t>
      </w:r>
      <w:r w:rsidR="00C82653" w:rsidRPr="00600B7F">
        <w:rPr>
          <w:rFonts w:ascii="Arial Narrow" w:eastAsiaTheme="minorEastAsia" w:hAnsi="Arial Narrow" w:cstheme="majorHAnsi"/>
          <w:b/>
          <w:bCs/>
          <w:lang w:val="es-MX" w:eastAsia="es-MX"/>
        </w:rPr>
        <w:t>Licitación Publica Local LSCC-023-2021 Sin concurrencia del comité</w:t>
      </w:r>
      <w:r w:rsidR="00C82653" w:rsidRPr="00600B7F">
        <w:rPr>
          <w:rFonts w:ascii="Arial Narrow" w:eastAsiaTheme="minorEastAsia" w:hAnsi="Arial Narrow" w:cstheme="majorHAnsi"/>
          <w:lang w:val="es-MX" w:eastAsia="es-MX"/>
        </w:rPr>
        <w:t xml:space="preserve">, para la contratación del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C82653" w:rsidRPr="00600B7F">
            <w:rPr>
              <w:rFonts w:ascii="Arial Narrow" w:eastAsia="Calibri" w:hAnsi="Arial Narrow" w:cs="Calibri Light"/>
              <w:b/>
              <w:smallCaps/>
              <w:lang w:val="es-MX" w:eastAsia="es-MX"/>
            </w:rPr>
            <w:t>“SERVICIO DE JARDINERÍA PARA LAS UNIDADES ADSCRITAS AL INSTITUTO JALISCIENSE DE SALUD MENTAL (SALME)”</w:t>
          </w:r>
        </w:sdtContent>
      </w:sdt>
      <w:r w:rsidR="00C82653" w:rsidRPr="00600B7F">
        <w:rPr>
          <w:rFonts w:ascii="Arial Narrow" w:eastAsiaTheme="minorEastAsia" w:hAnsi="Arial Narrow" w:cstheme="majorHAnsi"/>
          <w:lang w:val="es-MX" w:eastAsia="es-MX"/>
        </w:rPr>
        <w:t xml:space="preserve">, el cual se llevara con </w:t>
      </w:r>
      <w:r w:rsidR="00C82653" w:rsidRPr="00600B7F">
        <w:rPr>
          <w:rFonts w:ascii="Arial Narrow" w:eastAsiaTheme="minorEastAsia" w:hAnsi="Arial Narrow" w:cstheme="majorHAnsi"/>
          <w:b/>
          <w:bCs/>
          <w:lang w:val="es-MX" w:eastAsia="es-MX"/>
        </w:rPr>
        <w:t>RECURSO ESTATAL (Recursos Fiscales No Etiquetados) DEL EJERCICIO 2021</w:t>
      </w:r>
      <w:r w:rsidR="00600B7F" w:rsidRPr="00600B7F">
        <w:rPr>
          <w:rFonts w:ascii="Arial Narrow" w:eastAsiaTheme="minorEastAsia" w:hAnsi="Arial Narrow" w:cstheme="majorHAnsi"/>
          <w:b/>
          <w:bCs/>
          <w:lang w:val="es-MX" w:eastAsia="es-MX"/>
        </w:rPr>
        <w:t xml:space="preserve"> </w:t>
      </w:r>
      <w:r w:rsidR="00600B7F" w:rsidRPr="00600B7F">
        <w:rPr>
          <w:rFonts w:ascii="Arial Narrow" w:eastAsiaTheme="minorEastAsia" w:hAnsi="Arial Narrow" w:cstheme="majorHAnsi"/>
          <w:lang w:val="es-MX" w:eastAsia="es-MX"/>
        </w:rPr>
        <w:t>de acuerdo con la suficiencia</w:t>
      </w:r>
      <w:r w:rsidR="00600B7F" w:rsidRPr="00600B7F">
        <w:rPr>
          <w:rFonts w:ascii="Arial Narrow" w:eastAsiaTheme="minorEastAsia" w:hAnsi="Arial Narrow" w:cstheme="majorHAnsi"/>
          <w:b/>
          <w:bCs/>
          <w:lang w:val="es-MX" w:eastAsia="es-MX"/>
        </w:rPr>
        <w:t xml:space="preserve"> SP00193, </w:t>
      </w:r>
      <w:r w:rsidR="00600B7F" w:rsidRPr="00600B7F">
        <w:rPr>
          <w:rFonts w:ascii="Arial Narrow" w:eastAsia="Calibri" w:hAnsi="Arial Narrow" w:cs="Calibri"/>
        </w:rPr>
        <w:t xml:space="preserve">procedimiento, 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w:t>
      </w:r>
      <w:r w:rsidR="00600B7F">
        <w:rPr>
          <w:rFonts w:ascii="Arial Narrow" w:eastAsia="Calibri" w:hAnsi="Arial Narrow" w:cs="Calibri"/>
        </w:rPr>
        <w:t>9.1</w:t>
      </w:r>
      <w:r w:rsidR="00600B7F" w:rsidRPr="00600B7F">
        <w:rPr>
          <w:rFonts w:ascii="Arial Narrow" w:eastAsia="Calibri" w:hAnsi="Arial Narrow" w:cs="Calibri"/>
        </w:rPr>
        <w:t xml:space="preserve"> de la convocatoria a la licitación. El acto descrito es presidido por </w:t>
      </w:r>
      <w:r w:rsidR="00600B7F" w:rsidRPr="00551E45">
        <w:rPr>
          <w:rFonts w:ascii="Arial Narrow" w:eastAsia="Calibri" w:hAnsi="Arial Narrow" w:cs="Calibri"/>
          <w:bCs/>
        </w:rPr>
        <w:t>el</w:t>
      </w:r>
      <w:r w:rsidR="00600B7F">
        <w:rPr>
          <w:rFonts w:ascii="Arial Narrow" w:eastAsia="Calibri" w:hAnsi="Arial Narrow" w:cs="Calibri"/>
          <w:b/>
        </w:rPr>
        <w:t xml:space="preserve"> LIC. ABRAHAM </w:t>
      </w:r>
      <w:r w:rsidR="00600B7F" w:rsidRPr="00CE09D4">
        <w:rPr>
          <w:rFonts w:ascii="Arial Narrow" w:hAnsi="Arial Narrow" w:cstheme="minorHAnsi"/>
          <w:b/>
          <w:bCs/>
          <w:smallCaps/>
          <w:lang w:val="en-US"/>
        </w:rPr>
        <w:t>YASIR MACIEL MONTOYA</w:t>
      </w:r>
      <w:r w:rsidR="00600B7F" w:rsidRPr="00600B7F">
        <w:rPr>
          <w:rFonts w:ascii="Arial Narrow" w:eastAsia="Calibri" w:hAnsi="Arial Narrow" w:cs="Calibri"/>
        </w:rPr>
        <w:t xml:space="preserve"> </w:t>
      </w:r>
      <w:r w:rsidR="00600B7F" w:rsidRPr="00CE09D4">
        <w:rPr>
          <w:rFonts w:ascii="Arial Narrow" w:hAnsi="Arial Narrow" w:cstheme="minorHAnsi"/>
          <w:smallCaps/>
        </w:rPr>
        <w:t>COORDINADOR DE ADQUISICIONES DEL O.P.D. SERVICIOS DE SALUD JALISCO</w:t>
      </w:r>
      <w:r w:rsidR="00600B7F" w:rsidRPr="00600B7F">
        <w:rPr>
          <w:rFonts w:ascii="Arial Narrow" w:eastAsia="Calibri" w:hAnsi="Arial Narrow" w:cs="Calibri"/>
        </w:rPr>
        <w:t xml:space="preserve"> servidor público representante de la Unidad Centralizada de Compras designado por la convocante.</w:t>
      </w:r>
      <w:r w:rsidR="00600B7F" w:rsidRPr="00600B7F">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398BD333"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7.1 de las Bases, el servidor público que preside el acto junto con el representante de la Contraloría del Estado del Estado </w:t>
      </w:r>
      <w:proofErr w:type="gramStart"/>
      <w:r w:rsidR="00061C95" w:rsidRPr="00600B7F">
        <w:rPr>
          <w:rFonts w:ascii="Arial Narrow" w:eastAsia="Calibri" w:hAnsi="Arial Narrow" w:cs="Calibri"/>
        </w:rPr>
        <w:t>verifi</w:t>
      </w:r>
      <w:r w:rsidR="00061C95">
        <w:rPr>
          <w:rFonts w:ascii="Arial Narrow" w:eastAsia="Calibri" w:hAnsi="Arial Narrow" w:cs="Calibri"/>
        </w:rPr>
        <w:t>caron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451A65" w:rsidRPr="00FA5F4F" w14:paraId="3F83E840" w14:textId="77777777" w:rsidTr="00600B7F">
        <w:trPr>
          <w:trHeight w:val="473"/>
        </w:trPr>
        <w:tc>
          <w:tcPr>
            <w:tcW w:w="993" w:type="dxa"/>
            <w:vAlign w:val="center"/>
          </w:tcPr>
          <w:p w14:paraId="228F68D1" w14:textId="7F31A06F"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63A1C1AA" w:rsidR="00451A65" w:rsidRPr="00E4046C" w:rsidRDefault="0004407C" w:rsidP="00451A65">
            <w:pPr>
              <w:pStyle w:val="Textoindependiente"/>
              <w:jc w:val="center"/>
              <w:rPr>
                <w:rFonts w:ascii="Arial Narrow" w:hAnsi="Arial Narrow" w:cstheme="majorHAnsi"/>
                <w:b/>
                <w:bCs/>
                <w:sz w:val="20"/>
              </w:rPr>
            </w:pPr>
            <w:r>
              <w:rPr>
                <w:rFonts w:ascii="Arial Narrow" w:hAnsi="Arial Narrow" w:cstheme="majorHAnsi"/>
                <w:b/>
                <w:bCs/>
                <w:sz w:val="20"/>
              </w:rPr>
              <w:t xml:space="preserve">GS AMBIENTAL SA DE CV </w:t>
            </w:r>
          </w:p>
        </w:tc>
        <w:tc>
          <w:tcPr>
            <w:tcW w:w="4707" w:type="dxa"/>
            <w:shd w:val="clear" w:color="auto" w:fill="auto"/>
            <w:vAlign w:val="center"/>
          </w:tcPr>
          <w:p w14:paraId="1F3B42F1" w14:textId="7F6A82EB" w:rsidR="00451A65" w:rsidRPr="0004407C" w:rsidRDefault="0004407C" w:rsidP="00451A65">
            <w:pPr>
              <w:pStyle w:val="Textoindependiente"/>
              <w:jc w:val="center"/>
              <w:rPr>
                <w:rFonts w:ascii="Arial Narrow" w:hAnsi="Arial Narrow" w:cstheme="majorHAnsi"/>
                <w:b/>
                <w:bCs/>
                <w:sz w:val="20"/>
              </w:rPr>
            </w:pPr>
            <w:r w:rsidRPr="0004407C">
              <w:rPr>
                <w:rFonts w:ascii="Arial Narrow" w:hAnsi="Arial Narrow" w:cstheme="majorHAnsi"/>
                <w:b/>
                <w:bCs/>
                <w:sz w:val="20"/>
              </w:rPr>
              <w:t xml:space="preserve">ZEFERINO ROMO SANCHEZ </w:t>
            </w:r>
          </w:p>
        </w:tc>
      </w:tr>
      <w:tr w:rsidR="00451A65" w:rsidRPr="00FA5F4F" w14:paraId="643EE724" w14:textId="77777777" w:rsidTr="00600B7F">
        <w:trPr>
          <w:trHeight w:val="473"/>
        </w:trPr>
        <w:tc>
          <w:tcPr>
            <w:tcW w:w="993" w:type="dxa"/>
            <w:vAlign w:val="center"/>
          </w:tcPr>
          <w:p w14:paraId="533BAD36" w14:textId="76FD914B"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69CE78BF" w:rsidR="00451A65" w:rsidRPr="002D42E6" w:rsidRDefault="0004407C" w:rsidP="00451A65">
            <w:pPr>
              <w:pStyle w:val="Textoindependiente"/>
              <w:jc w:val="center"/>
              <w:rPr>
                <w:rFonts w:ascii="Arial Narrow" w:hAnsi="Arial Narrow" w:cstheme="majorHAnsi"/>
                <w:b/>
                <w:bCs/>
                <w:sz w:val="20"/>
              </w:rPr>
            </w:pPr>
            <w:r>
              <w:rPr>
                <w:rFonts w:ascii="Arial Narrow" w:hAnsi="Arial Narrow" w:cstheme="majorHAnsi"/>
                <w:b/>
                <w:bCs/>
                <w:sz w:val="20"/>
              </w:rPr>
              <w:t xml:space="preserve">GEORGINA ROHÁN LÓPEZ </w:t>
            </w:r>
          </w:p>
        </w:tc>
        <w:tc>
          <w:tcPr>
            <w:tcW w:w="4707" w:type="dxa"/>
            <w:shd w:val="clear" w:color="auto" w:fill="auto"/>
            <w:vAlign w:val="center"/>
          </w:tcPr>
          <w:p w14:paraId="0D0A6E87" w14:textId="1B63ABC4" w:rsidR="00451A65" w:rsidRPr="002D42E6" w:rsidRDefault="0004407C" w:rsidP="00451A65">
            <w:pPr>
              <w:pStyle w:val="Textoindependiente"/>
              <w:jc w:val="center"/>
              <w:rPr>
                <w:rFonts w:ascii="Arial Narrow" w:hAnsi="Arial Narrow" w:cstheme="majorHAnsi"/>
                <w:b/>
                <w:bCs/>
                <w:sz w:val="20"/>
              </w:rPr>
            </w:pPr>
            <w:r>
              <w:rPr>
                <w:rFonts w:ascii="Arial Narrow" w:hAnsi="Arial Narrow" w:cstheme="majorHAnsi"/>
                <w:b/>
                <w:bCs/>
                <w:sz w:val="20"/>
              </w:rPr>
              <w:t>ADRIÁN EMILIANO ESTRADA PARRA</w:t>
            </w:r>
          </w:p>
        </w:tc>
      </w:tr>
      <w:tr w:rsidR="00205888" w:rsidRPr="00FA5F4F" w14:paraId="7BA83715" w14:textId="77777777" w:rsidTr="00600B7F">
        <w:trPr>
          <w:trHeight w:val="473"/>
        </w:trPr>
        <w:tc>
          <w:tcPr>
            <w:tcW w:w="993" w:type="dxa"/>
            <w:vAlign w:val="center"/>
          </w:tcPr>
          <w:p w14:paraId="468B0F3A" w14:textId="671DCF67" w:rsidR="00205888" w:rsidRPr="00FA5F4F" w:rsidRDefault="00205888" w:rsidP="00451A65">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5FD4095F" w14:textId="05A70FBE" w:rsidR="00205888" w:rsidRPr="006F0370" w:rsidRDefault="006F0370" w:rsidP="00451A65">
            <w:pPr>
              <w:pStyle w:val="Textoindependiente"/>
              <w:jc w:val="center"/>
              <w:rPr>
                <w:rFonts w:ascii="Arial Narrow" w:hAnsi="Arial Narrow" w:cstheme="majorHAnsi"/>
                <w:b/>
                <w:bCs/>
                <w:sz w:val="20"/>
              </w:rPr>
            </w:pPr>
            <w:r w:rsidRPr="006F0370">
              <w:rPr>
                <w:rFonts w:ascii="Arial Narrow" w:eastAsia="Calibri" w:hAnsi="Arial Narrow" w:cs="Calibri"/>
                <w:b/>
                <w:bCs/>
                <w:color w:val="000000"/>
                <w:sz w:val="20"/>
              </w:rPr>
              <w:t>CHRISTIAN GARCÍA MERINO</w:t>
            </w:r>
          </w:p>
        </w:tc>
        <w:tc>
          <w:tcPr>
            <w:tcW w:w="4707" w:type="dxa"/>
            <w:shd w:val="clear" w:color="auto" w:fill="auto"/>
            <w:vAlign w:val="center"/>
          </w:tcPr>
          <w:p w14:paraId="64787187" w14:textId="5BD168DD" w:rsidR="00205888" w:rsidRPr="006F0370" w:rsidRDefault="006F0370" w:rsidP="00451A65">
            <w:pPr>
              <w:pStyle w:val="Textoindependiente"/>
              <w:jc w:val="center"/>
              <w:rPr>
                <w:rFonts w:ascii="Arial Narrow" w:hAnsi="Arial Narrow" w:cstheme="majorHAnsi"/>
                <w:b/>
                <w:bCs/>
                <w:sz w:val="20"/>
              </w:rPr>
            </w:pPr>
            <w:r w:rsidRPr="006F0370">
              <w:rPr>
                <w:rFonts w:ascii="Arial Narrow" w:hAnsi="Arial Narrow" w:cstheme="majorHAnsi"/>
                <w:b/>
                <w:bCs/>
                <w:sz w:val="20"/>
              </w:rPr>
              <w:t xml:space="preserve">DIANA ELIZANBETH VAZQUEZ SOLIS </w:t>
            </w:r>
          </w:p>
        </w:tc>
      </w:tr>
      <w:tr w:rsidR="00205888" w:rsidRPr="00FA5F4F" w14:paraId="4D8AF675" w14:textId="77777777" w:rsidTr="00600B7F">
        <w:trPr>
          <w:trHeight w:val="473"/>
        </w:trPr>
        <w:tc>
          <w:tcPr>
            <w:tcW w:w="993" w:type="dxa"/>
            <w:vAlign w:val="center"/>
          </w:tcPr>
          <w:p w14:paraId="59914564" w14:textId="7DAA87A5" w:rsidR="00205888" w:rsidRPr="00FA5F4F" w:rsidRDefault="00205888" w:rsidP="00451A65">
            <w:pPr>
              <w:jc w:val="center"/>
              <w:rPr>
                <w:rFonts w:ascii="Arial Narrow" w:hAnsi="Arial Narrow" w:cstheme="majorHAnsi"/>
                <w:bCs/>
                <w:smallCaps/>
              </w:rPr>
            </w:pPr>
            <w:r>
              <w:rPr>
                <w:rFonts w:ascii="Arial Narrow" w:hAnsi="Arial Narrow" w:cstheme="majorHAnsi"/>
                <w:bCs/>
                <w:smallCaps/>
              </w:rPr>
              <w:t>4</w:t>
            </w:r>
          </w:p>
        </w:tc>
        <w:tc>
          <w:tcPr>
            <w:tcW w:w="4223" w:type="dxa"/>
            <w:shd w:val="clear" w:color="auto" w:fill="auto"/>
            <w:vAlign w:val="center"/>
          </w:tcPr>
          <w:p w14:paraId="351FFBD9" w14:textId="63E0C6C1" w:rsidR="00205888" w:rsidRPr="006F0370" w:rsidRDefault="006F0370" w:rsidP="00451A65">
            <w:pPr>
              <w:pStyle w:val="Textoindependiente"/>
              <w:jc w:val="center"/>
              <w:rPr>
                <w:rFonts w:ascii="Arial Narrow" w:hAnsi="Arial Narrow" w:cstheme="majorHAnsi"/>
                <w:b/>
                <w:bCs/>
                <w:sz w:val="20"/>
              </w:rPr>
            </w:pPr>
            <w:r w:rsidRPr="006F0370">
              <w:rPr>
                <w:rFonts w:ascii="Arial Narrow" w:eastAsia="Calibri" w:hAnsi="Arial Narrow" w:cs="Calibri"/>
                <w:b/>
                <w:bCs/>
                <w:color w:val="000000"/>
                <w:sz w:val="20"/>
              </w:rPr>
              <w:t>VICTOR MANUEL LÓPEZ GUERRERO</w:t>
            </w:r>
          </w:p>
        </w:tc>
        <w:tc>
          <w:tcPr>
            <w:tcW w:w="4707" w:type="dxa"/>
            <w:shd w:val="clear" w:color="auto" w:fill="auto"/>
            <w:vAlign w:val="center"/>
          </w:tcPr>
          <w:p w14:paraId="270D8A9A" w14:textId="4135B873" w:rsidR="00205888" w:rsidRPr="006F0370" w:rsidRDefault="006F0370" w:rsidP="00451A65">
            <w:pPr>
              <w:pStyle w:val="Textoindependiente"/>
              <w:jc w:val="center"/>
              <w:rPr>
                <w:rFonts w:ascii="Arial Narrow" w:hAnsi="Arial Narrow" w:cstheme="majorHAnsi"/>
                <w:b/>
                <w:bCs/>
                <w:sz w:val="20"/>
              </w:rPr>
            </w:pPr>
            <w:r w:rsidRPr="006F0370">
              <w:rPr>
                <w:rFonts w:ascii="Arial Narrow" w:eastAsia="Calibri" w:hAnsi="Arial Narrow" w:cs="Calibri"/>
                <w:b/>
                <w:bCs/>
                <w:color w:val="000000"/>
                <w:sz w:val="20"/>
              </w:rPr>
              <w:t>VICTOR MANUEL LÓPEZ GUERRERO</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851"/>
        <w:gridCol w:w="850"/>
        <w:gridCol w:w="709"/>
        <w:gridCol w:w="709"/>
        <w:gridCol w:w="850"/>
        <w:gridCol w:w="851"/>
        <w:gridCol w:w="1134"/>
        <w:gridCol w:w="992"/>
      </w:tblGrid>
      <w:tr w:rsidR="006F0370" w14:paraId="54B32B93" w14:textId="3272D176" w:rsidTr="005E367F">
        <w:trPr>
          <w:trHeight w:val="240"/>
        </w:trPr>
        <w:tc>
          <w:tcPr>
            <w:tcW w:w="2977" w:type="dxa"/>
            <w:vMerge w:val="restart"/>
            <w:shd w:val="clear" w:color="auto" w:fill="D9D9D9"/>
            <w:vAlign w:val="center"/>
          </w:tcPr>
          <w:p w14:paraId="55A19713" w14:textId="77777777" w:rsidR="006F0370" w:rsidRPr="00600B7F" w:rsidRDefault="006F0370" w:rsidP="006F0370">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1701" w:type="dxa"/>
            <w:gridSpan w:val="2"/>
            <w:shd w:val="clear" w:color="auto" w:fill="D9D9D9"/>
            <w:vAlign w:val="center"/>
          </w:tcPr>
          <w:p w14:paraId="298C032F" w14:textId="6C25F91E" w:rsidR="006F0370" w:rsidRPr="006F0370" w:rsidRDefault="006F0370" w:rsidP="006F0370">
            <w:pPr>
              <w:jc w:val="center"/>
              <w:rPr>
                <w:rFonts w:ascii="Arial Narrow" w:eastAsia="Calibri" w:hAnsi="Arial Narrow" w:cs="Calibri"/>
                <w:b/>
                <w:bCs/>
                <w:color w:val="000000"/>
              </w:rPr>
            </w:pPr>
            <w:r w:rsidRPr="006F0370">
              <w:rPr>
                <w:rFonts w:ascii="Arial Narrow" w:eastAsia="Calibri" w:hAnsi="Arial Narrow" w:cs="Calibri"/>
                <w:b/>
                <w:bCs/>
                <w:color w:val="000000"/>
              </w:rPr>
              <w:t>GS AMBIENTAL SA DE CV</w:t>
            </w:r>
          </w:p>
        </w:tc>
        <w:tc>
          <w:tcPr>
            <w:tcW w:w="1418" w:type="dxa"/>
            <w:gridSpan w:val="2"/>
            <w:shd w:val="clear" w:color="auto" w:fill="D9D9D9"/>
            <w:vAlign w:val="center"/>
          </w:tcPr>
          <w:p w14:paraId="747B7103" w14:textId="77C6CF7E" w:rsidR="006F0370" w:rsidRPr="006F0370" w:rsidRDefault="006F0370" w:rsidP="006F0370">
            <w:pPr>
              <w:jc w:val="center"/>
              <w:rPr>
                <w:rFonts w:ascii="Arial Narrow" w:eastAsia="Calibri" w:hAnsi="Arial Narrow" w:cs="Calibri"/>
                <w:b/>
                <w:bCs/>
                <w:color w:val="000000"/>
                <w:highlight w:val="yellow"/>
              </w:rPr>
            </w:pPr>
            <w:r w:rsidRPr="006F0370">
              <w:rPr>
                <w:rFonts w:ascii="Arial Narrow" w:eastAsia="Calibri" w:hAnsi="Arial Narrow" w:cs="Calibri"/>
                <w:b/>
                <w:bCs/>
                <w:color w:val="000000"/>
              </w:rPr>
              <w:t>GEORGINA ROHÁN LÓPEZ</w:t>
            </w:r>
          </w:p>
        </w:tc>
        <w:tc>
          <w:tcPr>
            <w:tcW w:w="1701" w:type="dxa"/>
            <w:gridSpan w:val="2"/>
            <w:shd w:val="clear" w:color="auto" w:fill="D9D9D9"/>
            <w:vAlign w:val="center"/>
          </w:tcPr>
          <w:p w14:paraId="3EAB8251" w14:textId="6DA5F188" w:rsidR="006F0370" w:rsidRPr="006F0370" w:rsidRDefault="006F0370" w:rsidP="006F0370">
            <w:pPr>
              <w:jc w:val="center"/>
              <w:rPr>
                <w:rFonts w:ascii="Arial Narrow" w:eastAsia="Calibri" w:hAnsi="Arial Narrow" w:cs="Calibri"/>
                <w:b/>
                <w:bCs/>
                <w:color w:val="000000"/>
                <w:highlight w:val="yellow"/>
              </w:rPr>
            </w:pPr>
            <w:r>
              <w:rPr>
                <w:rFonts w:ascii="Arial Narrow" w:eastAsia="Calibri" w:hAnsi="Arial Narrow" w:cs="Calibri"/>
                <w:b/>
                <w:bCs/>
                <w:color w:val="000000"/>
              </w:rPr>
              <w:t>CHRISTIAN GARCÍA MERINO</w:t>
            </w:r>
          </w:p>
        </w:tc>
        <w:tc>
          <w:tcPr>
            <w:tcW w:w="2126" w:type="dxa"/>
            <w:gridSpan w:val="2"/>
            <w:shd w:val="clear" w:color="auto" w:fill="D9D9D9"/>
            <w:vAlign w:val="center"/>
          </w:tcPr>
          <w:p w14:paraId="79DA6F42" w14:textId="46E7258E" w:rsidR="006F0370" w:rsidRPr="00600B7F" w:rsidRDefault="006F0370" w:rsidP="006F0370">
            <w:pPr>
              <w:jc w:val="center"/>
              <w:rPr>
                <w:rFonts w:ascii="Arial Narrow" w:eastAsia="Calibri" w:hAnsi="Arial Narrow" w:cs="Calibri"/>
                <w:color w:val="000000"/>
                <w:highlight w:val="yellow"/>
              </w:rPr>
            </w:pPr>
            <w:r>
              <w:rPr>
                <w:rFonts w:ascii="Arial Narrow" w:eastAsia="Calibri" w:hAnsi="Arial Narrow" w:cs="Calibri"/>
                <w:b/>
                <w:bCs/>
                <w:color w:val="000000"/>
              </w:rPr>
              <w:t xml:space="preserve">VICTOR MANUEL LÓPEZ GUERRERO </w:t>
            </w:r>
          </w:p>
        </w:tc>
      </w:tr>
      <w:tr w:rsidR="0004407C" w14:paraId="0809CA73" w14:textId="4BEB3D8C" w:rsidTr="006F0370">
        <w:trPr>
          <w:trHeight w:val="40"/>
        </w:trPr>
        <w:tc>
          <w:tcPr>
            <w:tcW w:w="2977" w:type="dxa"/>
            <w:vMerge/>
            <w:shd w:val="clear" w:color="auto" w:fill="D9D9D9"/>
            <w:vAlign w:val="center"/>
          </w:tcPr>
          <w:p w14:paraId="789B918C" w14:textId="77777777" w:rsidR="0004407C" w:rsidRPr="00600B7F" w:rsidRDefault="0004407C" w:rsidP="00600B7F">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1701" w:type="dxa"/>
            <w:gridSpan w:val="2"/>
            <w:shd w:val="clear" w:color="auto" w:fill="D9D9D9"/>
            <w:vAlign w:val="center"/>
          </w:tcPr>
          <w:p w14:paraId="1CB81097" w14:textId="4AD50145" w:rsidR="0004407C" w:rsidRPr="00600B7F" w:rsidRDefault="0004407C"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1418" w:type="dxa"/>
            <w:gridSpan w:val="2"/>
            <w:shd w:val="clear" w:color="auto" w:fill="D9D9D9"/>
          </w:tcPr>
          <w:p w14:paraId="3B65905F" w14:textId="320E2F70" w:rsidR="0004407C" w:rsidRPr="00600B7F" w:rsidRDefault="0004407C"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1701" w:type="dxa"/>
            <w:gridSpan w:val="2"/>
            <w:shd w:val="clear" w:color="auto" w:fill="D9D9D9"/>
          </w:tcPr>
          <w:p w14:paraId="42606B86" w14:textId="14417C50" w:rsidR="0004407C" w:rsidRPr="00600B7F" w:rsidRDefault="0004407C"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2126" w:type="dxa"/>
            <w:gridSpan w:val="2"/>
            <w:shd w:val="clear" w:color="auto" w:fill="D9D9D9"/>
          </w:tcPr>
          <w:p w14:paraId="1AA50665" w14:textId="433E6EB8" w:rsidR="0004407C" w:rsidRPr="00600B7F" w:rsidRDefault="0004407C"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6F0370" w14:paraId="4ECED31F" w14:textId="47F2FEB2" w:rsidTr="00AB6FA6">
        <w:trPr>
          <w:trHeight w:val="100"/>
        </w:trPr>
        <w:tc>
          <w:tcPr>
            <w:tcW w:w="2977" w:type="dxa"/>
            <w:vMerge/>
            <w:vAlign w:val="center"/>
          </w:tcPr>
          <w:p w14:paraId="3B8E7C70" w14:textId="77777777" w:rsidR="0004407C" w:rsidRPr="00600B7F" w:rsidRDefault="0004407C" w:rsidP="0004407C">
            <w:pPr>
              <w:rPr>
                <w:rFonts w:ascii="Arial Narrow" w:eastAsia="Calibri" w:hAnsi="Arial Narrow" w:cs="Calibri"/>
                <w:color w:val="000000"/>
              </w:rPr>
            </w:pPr>
          </w:p>
        </w:tc>
        <w:tc>
          <w:tcPr>
            <w:tcW w:w="851" w:type="dxa"/>
            <w:vAlign w:val="center"/>
          </w:tcPr>
          <w:p w14:paraId="6448B545" w14:textId="286B8FCA" w:rsidR="0004407C" w:rsidRPr="00600B7F" w:rsidRDefault="0004407C"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850" w:type="dxa"/>
          </w:tcPr>
          <w:p w14:paraId="545EF713" w14:textId="3132C200" w:rsidR="0004407C" w:rsidRPr="00600B7F" w:rsidRDefault="0004407C"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709" w:type="dxa"/>
          </w:tcPr>
          <w:p w14:paraId="0A235AE4" w14:textId="4DE6ED90" w:rsidR="0004407C" w:rsidRPr="00600B7F" w:rsidRDefault="0004407C"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709" w:type="dxa"/>
            <w:vAlign w:val="center"/>
          </w:tcPr>
          <w:p w14:paraId="5A397A07" w14:textId="0DCCEDDC" w:rsidR="0004407C" w:rsidRPr="00600B7F" w:rsidRDefault="0004407C"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850" w:type="dxa"/>
          </w:tcPr>
          <w:p w14:paraId="3492FE2B" w14:textId="6F75D2B5" w:rsidR="0004407C" w:rsidRPr="00600B7F" w:rsidRDefault="0004407C" w:rsidP="0004407C">
            <w:pPr>
              <w:jc w:val="center"/>
              <w:rPr>
                <w:rFonts w:ascii="Arial Narrow" w:eastAsia="Calibri" w:hAnsi="Arial Narrow" w:cs="Calibri"/>
                <w:color w:val="000000"/>
                <w:highlight w:val="yellow"/>
              </w:rPr>
            </w:pPr>
            <w:r w:rsidRPr="00600B7F">
              <w:rPr>
                <w:rFonts w:ascii="Arial Narrow" w:eastAsia="Calibri" w:hAnsi="Arial Narrow" w:cs="Calibri"/>
                <w:color w:val="000000"/>
              </w:rPr>
              <w:t>SI</w:t>
            </w:r>
          </w:p>
        </w:tc>
        <w:tc>
          <w:tcPr>
            <w:tcW w:w="851" w:type="dxa"/>
            <w:vAlign w:val="center"/>
          </w:tcPr>
          <w:p w14:paraId="6A0B4E7C" w14:textId="16214E3C" w:rsidR="0004407C" w:rsidRPr="00600B7F" w:rsidRDefault="0004407C" w:rsidP="0004407C">
            <w:pPr>
              <w:jc w:val="center"/>
              <w:rPr>
                <w:rFonts w:ascii="Arial Narrow" w:eastAsia="Calibri" w:hAnsi="Arial Narrow" w:cs="Calibri"/>
                <w:color w:val="000000"/>
                <w:highlight w:val="yellow"/>
              </w:rPr>
            </w:pPr>
            <w:r w:rsidRPr="00600B7F">
              <w:rPr>
                <w:rFonts w:ascii="Arial Narrow" w:eastAsia="Calibri" w:hAnsi="Arial Narrow" w:cs="Calibri"/>
                <w:color w:val="000000"/>
              </w:rPr>
              <w:t>NO</w:t>
            </w:r>
          </w:p>
        </w:tc>
        <w:tc>
          <w:tcPr>
            <w:tcW w:w="1134" w:type="dxa"/>
          </w:tcPr>
          <w:p w14:paraId="447C691D" w14:textId="309389BB" w:rsidR="0004407C" w:rsidRPr="00600B7F" w:rsidRDefault="0004407C"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992" w:type="dxa"/>
            <w:vAlign w:val="center"/>
          </w:tcPr>
          <w:p w14:paraId="5021E0BC" w14:textId="271789CD" w:rsidR="0004407C" w:rsidRPr="00600B7F" w:rsidRDefault="0004407C"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AB6FA6" w14:paraId="5E622DF8" w14:textId="3EB75F9E" w:rsidTr="00AD5BBE">
        <w:trPr>
          <w:trHeight w:val="100"/>
        </w:trPr>
        <w:tc>
          <w:tcPr>
            <w:tcW w:w="2977" w:type="dxa"/>
            <w:vAlign w:val="center"/>
          </w:tcPr>
          <w:p w14:paraId="7AA85E4A" w14:textId="77777777" w:rsidR="00AB6FA6" w:rsidRPr="00600B7F"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851" w:type="dxa"/>
            <w:vAlign w:val="center"/>
          </w:tcPr>
          <w:p w14:paraId="283625C9" w14:textId="2BB173B2"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198CF695"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25FBE9DD" w14:textId="2F375A26"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40544EE2" w14:textId="09CDCB98" w:rsidR="00AB6FA6" w:rsidRPr="00600B7F" w:rsidRDefault="00AB6FA6" w:rsidP="00AB6FA6">
            <w:pPr>
              <w:jc w:val="center"/>
              <w:rPr>
                <w:rFonts w:ascii="Arial Narrow" w:eastAsia="Calibri" w:hAnsi="Arial Narrow" w:cs="Calibri"/>
                <w:color w:val="000000"/>
              </w:rPr>
            </w:pPr>
          </w:p>
        </w:tc>
        <w:tc>
          <w:tcPr>
            <w:tcW w:w="850" w:type="dxa"/>
            <w:vAlign w:val="center"/>
          </w:tcPr>
          <w:p w14:paraId="1E76FEED" w14:textId="1480F79D"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7D631D26" w14:textId="22B19007" w:rsidR="00AB6FA6" w:rsidRPr="00600B7F" w:rsidRDefault="00AB6FA6" w:rsidP="00AB6FA6">
            <w:pPr>
              <w:jc w:val="center"/>
              <w:rPr>
                <w:rFonts w:ascii="Arial Narrow" w:eastAsia="Calibri" w:hAnsi="Arial Narrow" w:cs="Calibri"/>
                <w:color w:val="000000"/>
              </w:rPr>
            </w:pPr>
          </w:p>
        </w:tc>
        <w:tc>
          <w:tcPr>
            <w:tcW w:w="1134" w:type="dxa"/>
            <w:vAlign w:val="center"/>
          </w:tcPr>
          <w:p w14:paraId="7594DD0D" w14:textId="4EA5687B"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1BDC09A4" w14:textId="77777777" w:rsidR="00AB6FA6" w:rsidRPr="00600B7F" w:rsidRDefault="00AB6FA6" w:rsidP="00AB6FA6">
            <w:pPr>
              <w:jc w:val="center"/>
              <w:rPr>
                <w:rFonts w:ascii="Arial Narrow" w:eastAsia="Calibri" w:hAnsi="Arial Narrow" w:cs="Calibri"/>
                <w:color w:val="000000"/>
              </w:rPr>
            </w:pPr>
          </w:p>
        </w:tc>
      </w:tr>
      <w:tr w:rsidR="00AB6FA6" w14:paraId="501D6B81" w14:textId="636A98DD" w:rsidTr="00AD5BBE">
        <w:trPr>
          <w:trHeight w:val="60"/>
        </w:trPr>
        <w:tc>
          <w:tcPr>
            <w:tcW w:w="2977" w:type="dxa"/>
            <w:vAlign w:val="center"/>
          </w:tcPr>
          <w:p w14:paraId="778A63F9" w14:textId="77777777" w:rsidR="00AB6FA6" w:rsidRPr="00600B7F"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851" w:type="dxa"/>
            <w:vAlign w:val="center"/>
          </w:tcPr>
          <w:p w14:paraId="132A4258" w14:textId="51B02CFC"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57DEDE33"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6DE8B9E5" w14:textId="798A2763"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573FD93F" w14:textId="37084250" w:rsidR="00AB6FA6" w:rsidRPr="00600B7F" w:rsidRDefault="00AB6FA6" w:rsidP="00AB6FA6">
            <w:pPr>
              <w:jc w:val="center"/>
              <w:rPr>
                <w:rFonts w:ascii="Arial Narrow" w:eastAsia="Calibri" w:hAnsi="Arial Narrow" w:cs="Calibri"/>
                <w:color w:val="000000"/>
              </w:rPr>
            </w:pPr>
          </w:p>
        </w:tc>
        <w:tc>
          <w:tcPr>
            <w:tcW w:w="850" w:type="dxa"/>
            <w:vAlign w:val="center"/>
          </w:tcPr>
          <w:p w14:paraId="6FA6A9D1" w14:textId="32A800C0"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477E3754" w14:textId="10EF3230" w:rsidR="00AB6FA6" w:rsidRPr="00600B7F" w:rsidRDefault="00AB6FA6" w:rsidP="00AB6FA6">
            <w:pPr>
              <w:jc w:val="center"/>
              <w:rPr>
                <w:rFonts w:ascii="Arial Narrow" w:eastAsia="Calibri" w:hAnsi="Arial Narrow" w:cs="Calibri"/>
                <w:color w:val="000000"/>
              </w:rPr>
            </w:pPr>
          </w:p>
        </w:tc>
        <w:tc>
          <w:tcPr>
            <w:tcW w:w="1134" w:type="dxa"/>
            <w:vAlign w:val="center"/>
          </w:tcPr>
          <w:p w14:paraId="41729D6B" w14:textId="3AA62820"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0B7750A6" w14:textId="77777777" w:rsidR="00AB6FA6" w:rsidRPr="00600B7F" w:rsidRDefault="00AB6FA6" w:rsidP="00AB6FA6">
            <w:pPr>
              <w:jc w:val="center"/>
              <w:rPr>
                <w:rFonts w:ascii="Arial Narrow" w:eastAsia="Calibri" w:hAnsi="Arial Narrow" w:cs="Calibri"/>
                <w:color w:val="000000"/>
              </w:rPr>
            </w:pPr>
          </w:p>
        </w:tc>
      </w:tr>
      <w:tr w:rsidR="00AB6FA6" w14:paraId="4715B210" w14:textId="7B5D952B" w:rsidTr="00AD5BBE">
        <w:trPr>
          <w:trHeight w:val="87"/>
        </w:trPr>
        <w:tc>
          <w:tcPr>
            <w:tcW w:w="2977" w:type="dxa"/>
            <w:vAlign w:val="center"/>
          </w:tcPr>
          <w:p w14:paraId="13B2137A" w14:textId="66A33C5B" w:rsidR="00AB6FA6" w:rsidRPr="00600B7F"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851" w:type="dxa"/>
            <w:vAlign w:val="center"/>
          </w:tcPr>
          <w:p w14:paraId="31A1DA1B" w14:textId="6EBA97A9"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288FDFE3"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23C34C79" w14:textId="4415FB06"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29390CC9" w14:textId="52E4C476" w:rsidR="00AB6FA6" w:rsidRPr="00600B7F" w:rsidRDefault="00AB6FA6" w:rsidP="00AB6FA6">
            <w:pPr>
              <w:jc w:val="center"/>
              <w:rPr>
                <w:rFonts w:ascii="Arial Narrow" w:eastAsia="Calibri" w:hAnsi="Arial Narrow" w:cs="Calibri"/>
                <w:color w:val="000000"/>
              </w:rPr>
            </w:pPr>
          </w:p>
        </w:tc>
        <w:tc>
          <w:tcPr>
            <w:tcW w:w="850" w:type="dxa"/>
            <w:vAlign w:val="center"/>
          </w:tcPr>
          <w:p w14:paraId="55B5CFAC" w14:textId="02FB2D7A"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0CAC3FBB" w14:textId="43652684" w:rsidR="00AB6FA6" w:rsidRPr="00600B7F" w:rsidRDefault="00AB6FA6" w:rsidP="00AB6FA6">
            <w:pPr>
              <w:jc w:val="center"/>
              <w:rPr>
                <w:rFonts w:ascii="Arial Narrow" w:eastAsia="Calibri" w:hAnsi="Arial Narrow" w:cs="Calibri"/>
                <w:color w:val="000000"/>
              </w:rPr>
            </w:pPr>
          </w:p>
        </w:tc>
        <w:tc>
          <w:tcPr>
            <w:tcW w:w="1134" w:type="dxa"/>
            <w:vAlign w:val="center"/>
          </w:tcPr>
          <w:p w14:paraId="5FB15277" w14:textId="135E2D9E"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50307A8C" w14:textId="77777777" w:rsidR="00AB6FA6" w:rsidRPr="00600B7F" w:rsidRDefault="00AB6FA6" w:rsidP="00AB6FA6">
            <w:pPr>
              <w:jc w:val="center"/>
              <w:rPr>
                <w:rFonts w:ascii="Arial Narrow" w:eastAsia="Calibri" w:hAnsi="Arial Narrow" w:cs="Calibri"/>
                <w:color w:val="000000"/>
              </w:rPr>
            </w:pPr>
          </w:p>
        </w:tc>
      </w:tr>
      <w:tr w:rsidR="00AB6FA6" w14:paraId="3F0A662C" w14:textId="6EDA244C" w:rsidTr="00AD5BBE">
        <w:trPr>
          <w:trHeight w:val="60"/>
        </w:trPr>
        <w:tc>
          <w:tcPr>
            <w:tcW w:w="2977" w:type="dxa"/>
            <w:vAlign w:val="center"/>
          </w:tcPr>
          <w:p w14:paraId="265CF471" w14:textId="77777777" w:rsidR="00AB6FA6" w:rsidRPr="00600B7F"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851" w:type="dxa"/>
            <w:vAlign w:val="center"/>
          </w:tcPr>
          <w:p w14:paraId="571A6AB7" w14:textId="07591F9D"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60700D3B"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03F677BF" w14:textId="1A4BEAFA"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2B7CDC41" w14:textId="2D51D50F" w:rsidR="00AB6FA6" w:rsidRPr="00600B7F" w:rsidRDefault="00AB6FA6" w:rsidP="00AB6FA6">
            <w:pPr>
              <w:jc w:val="center"/>
              <w:rPr>
                <w:rFonts w:ascii="Arial Narrow" w:eastAsia="Calibri" w:hAnsi="Arial Narrow" w:cs="Calibri"/>
                <w:color w:val="000000"/>
              </w:rPr>
            </w:pPr>
          </w:p>
        </w:tc>
        <w:tc>
          <w:tcPr>
            <w:tcW w:w="850" w:type="dxa"/>
            <w:vAlign w:val="center"/>
          </w:tcPr>
          <w:p w14:paraId="2E7BDA66" w14:textId="072D0748" w:rsidR="00AB6FA6" w:rsidRPr="00600B7F" w:rsidRDefault="00AB6FA6" w:rsidP="00AB6FA6">
            <w:pPr>
              <w:jc w:val="center"/>
              <w:rPr>
                <w:rFonts w:ascii="Arial Narrow" w:eastAsia="Calibri" w:hAnsi="Arial Narrow" w:cs="Calibri"/>
                <w:color w:val="000000"/>
                <w:highlight w:val="yellow"/>
              </w:rPr>
            </w:pPr>
          </w:p>
        </w:tc>
        <w:tc>
          <w:tcPr>
            <w:tcW w:w="851" w:type="dxa"/>
            <w:vAlign w:val="center"/>
          </w:tcPr>
          <w:p w14:paraId="701A610F" w14:textId="657CFD04"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134" w:type="dxa"/>
            <w:vAlign w:val="center"/>
          </w:tcPr>
          <w:p w14:paraId="3CCFFAC3" w14:textId="1F08BFA5"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41AF76D6" w14:textId="77777777" w:rsidR="00AB6FA6" w:rsidRPr="00600B7F" w:rsidRDefault="00AB6FA6" w:rsidP="00AB6FA6">
            <w:pPr>
              <w:jc w:val="center"/>
              <w:rPr>
                <w:rFonts w:ascii="Arial Narrow" w:eastAsia="Calibri" w:hAnsi="Arial Narrow" w:cs="Calibri"/>
                <w:color w:val="000000"/>
              </w:rPr>
            </w:pPr>
          </w:p>
        </w:tc>
      </w:tr>
      <w:tr w:rsidR="00AB6FA6" w14:paraId="3CE86F0C" w14:textId="036EDA12" w:rsidTr="00AD5BBE">
        <w:trPr>
          <w:trHeight w:val="60"/>
        </w:trPr>
        <w:tc>
          <w:tcPr>
            <w:tcW w:w="2977" w:type="dxa"/>
            <w:vAlign w:val="center"/>
          </w:tcPr>
          <w:p w14:paraId="0CFE8B37" w14:textId="77777777" w:rsidR="00AB6FA6" w:rsidRPr="00600B7F"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851" w:type="dxa"/>
            <w:vAlign w:val="center"/>
          </w:tcPr>
          <w:p w14:paraId="1C2F7FAB" w14:textId="011E8F33"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53721BD2"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75201B73" w14:textId="6D822B78"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65418FEC" w14:textId="37677365" w:rsidR="00AB6FA6" w:rsidRPr="00600B7F" w:rsidRDefault="00AB6FA6" w:rsidP="00AB6FA6">
            <w:pPr>
              <w:jc w:val="center"/>
              <w:rPr>
                <w:rFonts w:ascii="Arial Narrow" w:eastAsia="Calibri" w:hAnsi="Arial Narrow" w:cs="Calibri"/>
                <w:color w:val="000000"/>
              </w:rPr>
            </w:pPr>
          </w:p>
        </w:tc>
        <w:tc>
          <w:tcPr>
            <w:tcW w:w="850" w:type="dxa"/>
            <w:vAlign w:val="center"/>
          </w:tcPr>
          <w:p w14:paraId="3353AD04" w14:textId="6882AEC4"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1F3B318B" w14:textId="3F6A5029" w:rsidR="00AB6FA6" w:rsidRPr="00600B7F" w:rsidRDefault="00AB6FA6" w:rsidP="00AB6FA6">
            <w:pPr>
              <w:jc w:val="center"/>
              <w:rPr>
                <w:rFonts w:ascii="Arial Narrow" w:eastAsia="Calibri" w:hAnsi="Arial Narrow" w:cs="Calibri"/>
                <w:color w:val="000000"/>
              </w:rPr>
            </w:pPr>
          </w:p>
        </w:tc>
        <w:tc>
          <w:tcPr>
            <w:tcW w:w="1134" w:type="dxa"/>
            <w:vAlign w:val="center"/>
          </w:tcPr>
          <w:p w14:paraId="0A90E686" w14:textId="2DACEE17"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4EB08E59" w14:textId="77777777" w:rsidR="00AB6FA6" w:rsidRPr="00600B7F" w:rsidRDefault="00AB6FA6" w:rsidP="00AB6FA6">
            <w:pPr>
              <w:jc w:val="center"/>
              <w:rPr>
                <w:rFonts w:ascii="Arial Narrow" w:eastAsia="Calibri" w:hAnsi="Arial Narrow" w:cs="Calibri"/>
                <w:color w:val="000000"/>
              </w:rPr>
            </w:pPr>
          </w:p>
        </w:tc>
      </w:tr>
      <w:tr w:rsidR="00AB6FA6" w14:paraId="441A6EF7" w14:textId="6651D3CE" w:rsidTr="00AD5BBE">
        <w:trPr>
          <w:trHeight w:val="60"/>
        </w:trPr>
        <w:tc>
          <w:tcPr>
            <w:tcW w:w="2977" w:type="dxa"/>
            <w:vAlign w:val="center"/>
          </w:tcPr>
          <w:p w14:paraId="3BF8F920" w14:textId="5048DD5D" w:rsidR="00AB6FA6" w:rsidRPr="0095275E" w:rsidRDefault="00AB6FA6"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851" w:type="dxa"/>
            <w:vAlign w:val="center"/>
          </w:tcPr>
          <w:p w14:paraId="597A0B54" w14:textId="0C683DBF" w:rsidR="00AB6FA6" w:rsidRPr="00600B7F" w:rsidRDefault="00AB6FA6"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850" w:type="dxa"/>
          </w:tcPr>
          <w:p w14:paraId="74511281" w14:textId="77777777" w:rsidR="00AB6FA6" w:rsidRPr="00600B7F" w:rsidRDefault="00AB6FA6" w:rsidP="00AB6FA6">
            <w:pPr>
              <w:jc w:val="center"/>
              <w:rPr>
                <w:rFonts w:ascii="Arial Narrow" w:eastAsia="Calibri" w:hAnsi="Arial Narrow" w:cs="Calibri"/>
                <w:highlight w:val="cyan"/>
              </w:rPr>
            </w:pPr>
          </w:p>
        </w:tc>
        <w:tc>
          <w:tcPr>
            <w:tcW w:w="709" w:type="dxa"/>
            <w:vAlign w:val="center"/>
          </w:tcPr>
          <w:p w14:paraId="3D56DC12" w14:textId="35CA92B4" w:rsidR="00AB6FA6" w:rsidRPr="00600B7F" w:rsidRDefault="00AB6FA6"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709" w:type="dxa"/>
            <w:vAlign w:val="center"/>
          </w:tcPr>
          <w:p w14:paraId="3A117307" w14:textId="16C2C675" w:rsidR="00AB6FA6" w:rsidRPr="00600B7F" w:rsidRDefault="00AB6FA6" w:rsidP="00AB6FA6">
            <w:pPr>
              <w:jc w:val="center"/>
              <w:rPr>
                <w:rFonts w:ascii="Arial Narrow" w:eastAsia="Calibri" w:hAnsi="Arial Narrow" w:cs="Calibri"/>
                <w:highlight w:val="cyan"/>
              </w:rPr>
            </w:pPr>
          </w:p>
        </w:tc>
        <w:tc>
          <w:tcPr>
            <w:tcW w:w="850" w:type="dxa"/>
            <w:vAlign w:val="center"/>
          </w:tcPr>
          <w:p w14:paraId="129E6043" w14:textId="78777E06" w:rsidR="00AB6FA6" w:rsidRPr="00600B7F" w:rsidRDefault="00AB6FA6" w:rsidP="00AB6FA6">
            <w:pPr>
              <w:jc w:val="center"/>
              <w:rPr>
                <w:rFonts w:ascii="Arial Narrow" w:eastAsia="Calibri" w:hAnsi="Arial Narrow" w:cs="Calibri"/>
                <w:highlight w:val="cyan"/>
              </w:rPr>
            </w:pPr>
            <w:r>
              <w:rPr>
                <w:rFonts w:ascii="Arial Narrow" w:eastAsia="Calibri" w:hAnsi="Arial Narrow" w:cs="Calibri"/>
                <w:color w:val="000000"/>
              </w:rPr>
              <w:t>X</w:t>
            </w:r>
          </w:p>
        </w:tc>
        <w:tc>
          <w:tcPr>
            <w:tcW w:w="851" w:type="dxa"/>
            <w:vAlign w:val="center"/>
          </w:tcPr>
          <w:p w14:paraId="4A76A165" w14:textId="6C92060A" w:rsidR="00AB6FA6" w:rsidRPr="00600B7F" w:rsidRDefault="00AB6FA6" w:rsidP="00AB6FA6">
            <w:pPr>
              <w:jc w:val="center"/>
              <w:rPr>
                <w:rFonts w:ascii="Arial Narrow" w:eastAsia="Calibri" w:hAnsi="Arial Narrow" w:cs="Calibri"/>
                <w:highlight w:val="cyan"/>
              </w:rPr>
            </w:pPr>
          </w:p>
        </w:tc>
        <w:tc>
          <w:tcPr>
            <w:tcW w:w="1134" w:type="dxa"/>
            <w:vAlign w:val="center"/>
          </w:tcPr>
          <w:p w14:paraId="31B71FCB" w14:textId="5E36B754" w:rsidR="00AB6FA6" w:rsidRPr="00600B7F" w:rsidRDefault="00AB6FA6"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992" w:type="dxa"/>
          </w:tcPr>
          <w:p w14:paraId="6C37801E" w14:textId="77777777" w:rsidR="00AB6FA6" w:rsidRPr="00600B7F" w:rsidRDefault="00AB6FA6" w:rsidP="00AB6FA6">
            <w:pPr>
              <w:jc w:val="center"/>
              <w:rPr>
                <w:rFonts w:ascii="Arial Narrow" w:eastAsia="Calibri" w:hAnsi="Arial Narrow" w:cs="Calibri"/>
                <w:highlight w:val="cyan"/>
              </w:rPr>
            </w:pPr>
          </w:p>
        </w:tc>
      </w:tr>
      <w:tr w:rsidR="00AB6FA6" w14:paraId="1D3E5DFA" w14:textId="283AE986" w:rsidTr="00AD5BBE">
        <w:trPr>
          <w:trHeight w:val="60"/>
        </w:trPr>
        <w:tc>
          <w:tcPr>
            <w:tcW w:w="2977" w:type="dxa"/>
            <w:vAlign w:val="center"/>
          </w:tcPr>
          <w:p w14:paraId="451FDA50" w14:textId="77777777" w:rsidR="00AB6FA6" w:rsidRPr="00600B7F"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851" w:type="dxa"/>
            <w:vAlign w:val="center"/>
          </w:tcPr>
          <w:p w14:paraId="72070E12" w14:textId="16156DEE"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5D496D56"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2CDFEAA2" w14:textId="376AE3D3"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13B3AEAB" w14:textId="49442509" w:rsidR="00AB6FA6" w:rsidRPr="00600B7F" w:rsidRDefault="00AB6FA6" w:rsidP="00AB6FA6">
            <w:pPr>
              <w:jc w:val="center"/>
              <w:rPr>
                <w:rFonts w:ascii="Arial Narrow" w:eastAsia="Calibri" w:hAnsi="Arial Narrow" w:cs="Calibri"/>
                <w:color w:val="000000"/>
              </w:rPr>
            </w:pPr>
          </w:p>
        </w:tc>
        <w:tc>
          <w:tcPr>
            <w:tcW w:w="850" w:type="dxa"/>
            <w:vAlign w:val="center"/>
          </w:tcPr>
          <w:p w14:paraId="7C0F9F9B" w14:textId="1B2AB0CE"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6F409FC6" w14:textId="38FEA2F9" w:rsidR="00AB6FA6" w:rsidRPr="00600B7F" w:rsidRDefault="00AB6FA6" w:rsidP="00AB6FA6">
            <w:pPr>
              <w:jc w:val="center"/>
              <w:rPr>
                <w:rFonts w:ascii="Arial Narrow" w:eastAsia="Calibri" w:hAnsi="Arial Narrow" w:cs="Calibri"/>
                <w:color w:val="000000"/>
              </w:rPr>
            </w:pPr>
          </w:p>
        </w:tc>
        <w:tc>
          <w:tcPr>
            <w:tcW w:w="1134" w:type="dxa"/>
            <w:vAlign w:val="center"/>
          </w:tcPr>
          <w:p w14:paraId="3F794E8C" w14:textId="7423FC96"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771D7F6F" w14:textId="77777777" w:rsidR="00AB6FA6" w:rsidRPr="00600B7F" w:rsidRDefault="00AB6FA6" w:rsidP="00AB6FA6">
            <w:pPr>
              <w:jc w:val="center"/>
              <w:rPr>
                <w:rFonts w:ascii="Arial Narrow" w:eastAsia="Calibri" w:hAnsi="Arial Narrow" w:cs="Calibri"/>
                <w:color w:val="000000"/>
              </w:rPr>
            </w:pPr>
          </w:p>
        </w:tc>
      </w:tr>
      <w:tr w:rsidR="00AB6FA6" w14:paraId="1B36786E" w14:textId="41AEC9A6" w:rsidTr="00AD5BBE">
        <w:trPr>
          <w:trHeight w:val="60"/>
        </w:trPr>
        <w:tc>
          <w:tcPr>
            <w:tcW w:w="2977" w:type="dxa"/>
            <w:vAlign w:val="center"/>
          </w:tcPr>
          <w:p w14:paraId="7CA7FAC9" w14:textId="5A6382A3" w:rsidR="00AB6FA6" w:rsidRPr="0095275E"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 xml:space="preserve">Anexo </w:t>
            </w:r>
            <w:r w:rsidRPr="0095275E">
              <w:rPr>
                <w:rFonts w:ascii="Arial Narrow" w:eastAsia="Calibri" w:hAnsi="Arial Narrow" w:cs="Calibri"/>
                <w:b/>
                <w:bCs/>
              </w:rPr>
              <w:t>9</w:t>
            </w:r>
            <w:r w:rsidRPr="0095275E">
              <w:rPr>
                <w:rFonts w:ascii="Arial Narrow" w:eastAsia="Arial" w:hAnsi="Arial Narrow" w:cs="Arial"/>
                <w:b/>
                <w:color w:val="000000"/>
              </w:rPr>
              <w:t xml:space="preserve"> </w:t>
            </w:r>
            <w:r w:rsidRPr="0095275E">
              <w:rPr>
                <w:rFonts w:ascii="Arial Narrow" w:eastAsia="Arial" w:hAnsi="Arial Narrow" w:cs="Arial"/>
                <w:bCs/>
                <w:color w:val="000000"/>
              </w:rPr>
              <w:t xml:space="preserve">Manifiesto y </w:t>
            </w:r>
            <w:r w:rsidRPr="0095275E">
              <w:rPr>
                <w:rFonts w:ascii="Arial Narrow" w:eastAsia="Arial" w:hAnsi="Arial Narrow" w:cs="Arial"/>
                <w:color w:val="000000"/>
              </w:rPr>
              <w:t xml:space="preserve">copia legible del documento de Cumplimiento de sus Obligaciones Fiscales emitida en sentido positivo emitido por el SAT, conforme al código fiscal de la </w:t>
            </w:r>
            <w:r w:rsidRPr="0095275E">
              <w:rPr>
                <w:rFonts w:ascii="Arial Narrow" w:eastAsia="Arial" w:hAnsi="Arial Narrow" w:cs="Arial"/>
                <w:color w:val="000000"/>
              </w:rPr>
              <w:lastRenderedPageBreak/>
              <w:t xml:space="preserve">federación y las reglas de la resolución miscelánea fiscal para el 2021, con fecha de emisión no mayor a 30 días naturales de antigüedad </w:t>
            </w:r>
            <w:r w:rsidRPr="0095275E">
              <w:rPr>
                <w:rFonts w:ascii="Arial Narrow" w:hAnsi="Arial Narrow" w:cs="Arial"/>
              </w:rPr>
              <w:t xml:space="preserve">a la fecha acto de </w:t>
            </w:r>
            <w:r w:rsidRPr="0095275E">
              <w:rPr>
                <w:rFonts w:ascii="Arial Narrow" w:hAnsi="Arial Narrow" w:cs="Arial"/>
                <w:b/>
                <w:bCs/>
              </w:rPr>
              <w:t>PRESENTACION Y APERTURA DE PROPOSICIONES</w:t>
            </w:r>
            <w:r w:rsidRPr="0095275E">
              <w:rPr>
                <w:rFonts w:ascii="Arial Narrow" w:hAnsi="Arial Narrow" w:cs="Arial"/>
              </w:rPr>
              <w:t xml:space="preserve">, a nombre del </w:t>
            </w:r>
            <w:r w:rsidRPr="0095275E">
              <w:rPr>
                <w:rFonts w:ascii="Arial Narrow" w:hAnsi="Arial Narrow" w:cs="Arial"/>
                <w:b/>
                <w:bCs/>
              </w:rPr>
              <w:t>PARTICIPANTE.</w:t>
            </w:r>
          </w:p>
        </w:tc>
        <w:tc>
          <w:tcPr>
            <w:tcW w:w="851" w:type="dxa"/>
            <w:vAlign w:val="center"/>
          </w:tcPr>
          <w:p w14:paraId="534CEF59" w14:textId="4F270283"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lastRenderedPageBreak/>
              <w:t>X</w:t>
            </w:r>
          </w:p>
        </w:tc>
        <w:tc>
          <w:tcPr>
            <w:tcW w:w="850" w:type="dxa"/>
          </w:tcPr>
          <w:p w14:paraId="0F5D355C"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1C9B6A79" w14:textId="1AB2E6BA"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49870CC3" w14:textId="564D9C64" w:rsidR="00AB6FA6" w:rsidRPr="00600B7F" w:rsidRDefault="00AB6FA6" w:rsidP="00AB6FA6">
            <w:pPr>
              <w:jc w:val="center"/>
              <w:rPr>
                <w:rFonts w:ascii="Arial Narrow" w:eastAsia="Calibri" w:hAnsi="Arial Narrow" w:cs="Calibri"/>
                <w:color w:val="000000"/>
              </w:rPr>
            </w:pPr>
          </w:p>
        </w:tc>
        <w:tc>
          <w:tcPr>
            <w:tcW w:w="850" w:type="dxa"/>
            <w:vAlign w:val="center"/>
          </w:tcPr>
          <w:p w14:paraId="68478B06" w14:textId="4FCD95CB" w:rsidR="00AB6FA6" w:rsidRPr="00600B7F" w:rsidRDefault="00AB6FA6" w:rsidP="00AB6FA6">
            <w:pPr>
              <w:jc w:val="center"/>
              <w:rPr>
                <w:rFonts w:ascii="Arial Narrow" w:eastAsia="Calibri" w:hAnsi="Arial Narrow" w:cs="Calibri"/>
                <w:color w:val="000000"/>
                <w:highlight w:val="yellow"/>
              </w:rPr>
            </w:pPr>
            <w:r w:rsidRPr="00061C95">
              <w:rPr>
                <w:rFonts w:ascii="Arial Narrow" w:eastAsia="Calibri" w:hAnsi="Arial Narrow" w:cs="Calibri"/>
              </w:rPr>
              <w:t>X</w:t>
            </w:r>
          </w:p>
        </w:tc>
        <w:tc>
          <w:tcPr>
            <w:tcW w:w="851" w:type="dxa"/>
            <w:vAlign w:val="center"/>
          </w:tcPr>
          <w:p w14:paraId="5D01701A" w14:textId="1BBEEF52" w:rsidR="00AB6FA6" w:rsidRPr="00600B7F" w:rsidRDefault="00AB6FA6" w:rsidP="00AB6FA6">
            <w:pPr>
              <w:jc w:val="center"/>
              <w:rPr>
                <w:rFonts w:ascii="Arial Narrow" w:eastAsia="Calibri" w:hAnsi="Arial Narrow" w:cs="Calibri"/>
                <w:color w:val="000000"/>
              </w:rPr>
            </w:pPr>
          </w:p>
        </w:tc>
        <w:tc>
          <w:tcPr>
            <w:tcW w:w="1134" w:type="dxa"/>
            <w:vAlign w:val="center"/>
          </w:tcPr>
          <w:p w14:paraId="122E2D2B" w14:textId="239DF5FD"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697AB6C0" w14:textId="77777777" w:rsidR="00AB6FA6" w:rsidRPr="00600B7F" w:rsidRDefault="00AB6FA6" w:rsidP="00AB6FA6">
            <w:pPr>
              <w:jc w:val="center"/>
              <w:rPr>
                <w:rFonts w:ascii="Arial Narrow" w:eastAsia="Calibri" w:hAnsi="Arial Narrow" w:cs="Calibri"/>
                <w:color w:val="000000"/>
              </w:rPr>
            </w:pPr>
          </w:p>
        </w:tc>
      </w:tr>
      <w:tr w:rsidR="00AB6FA6" w14:paraId="35D47A2C" w14:textId="23C1CE9A" w:rsidTr="00AD5BBE">
        <w:trPr>
          <w:trHeight w:val="60"/>
        </w:trPr>
        <w:tc>
          <w:tcPr>
            <w:tcW w:w="2977" w:type="dxa"/>
            <w:vAlign w:val="center"/>
          </w:tcPr>
          <w:p w14:paraId="13B6C56B" w14:textId="35184F94" w:rsidR="00AB6FA6" w:rsidRPr="0095275E" w:rsidRDefault="00AB6FA6" w:rsidP="00AB6FA6">
            <w:pPr>
              <w:jc w:val="both"/>
              <w:rPr>
                <w:rFonts w:ascii="Arial Narrow" w:eastAsia="Calibri" w:hAnsi="Arial Narrow" w:cs="Calibri"/>
                <w:color w:val="000000"/>
              </w:rPr>
            </w:pPr>
            <w:r w:rsidRPr="0095275E">
              <w:rPr>
                <w:rFonts w:ascii="Arial Narrow" w:eastAsia="Calibri" w:hAnsi="Arial Narrow" w:cs="Calibri"/>
                <w:b/>
                <w:bCs/>
                <w:color w:val="000000"/>
              </w:rPr>
              <w:t xml:space="preserve">Anexo </w:t>
            </w:r>
            <w:r w:rsidRPr="0095275E">
              <w:rPr>
                <w:rFonts w:ascii="Arial Narrow" w:eastAsia="Calibri" w:hAnsi="Arial Narrow" w:cs="Calibri"/>
                <w:b/>
                <w:bCs/>
              </w:rPr>
              <w:t>10</w:t>
            </w:r>
            <w:r w:rsidRPr="0095275E">
              <w:rPr>
                <w:rFonts w:ascii="Arial Narrow" w:eastAsia="Calibri" w:hAnsi="Arial Narrow" w:cs="Calibri"/>
                <w:color w:val="000000"/>
              </w:rPr>
              <w:t xml:space="preserve"> (</w:t>
            </w:r>
            <w:r w:rsidRPr="0095275E">
              <w:rPr>
                <w:rFonts w:ascii="Arial Narrow" w:eastAsia="Arial" w:hAnsi="Arial Narrow" w:cs="Arial"/>
                <w:bCs/>
                <w:color w:val="000000"/>
              </w:rPr>
              <w:t>Manifiesto y</w:t>
            </w:r>
            <w:r w:rsidRPr="0095275E">
              <w:rPr>
                <w:rFonts w:ascii="Arial Narrow" w:eastAsia="Arial" w:hAnsi="Arial Narrow" w:cs="Arial"/>
                <w:b/>
                <w:color w:val="000000"/>
              </w:rPr>
              <w:t xml:space="preserve"> </w:t>
            </w:r>
            <w:r w:rsidRPr="0095275E">
              <w:rPr>
                <w:rFonts w:ascii="Arial Narrow" w:eastAsia="Arial" w:hAnsi="Arial Narrow" w:cs="Arial"/>
                <w:color w:val="000000"/>
              </w:rPr>
              <w:t xml:space="preserve">copia legible de Opinión de Cumplimiento de Obligaciones en Materia de Seguridad Social con fecha de emisión no mayor a 30 días naturales de antigüedad </w:t>
            </w:r>
            <w:r w:rsidRPr="0095275E">
              <w:rPr>
                <w:rFonts w:ascii="Arial Narrow" w:hAnsi="Arial Narrow" w:cs="Arial"/>
              </w:rPr>
              <w:t xml:space="preserve">a la fecha acto de </w:t>
            </w:r>
            <w:r w:rsidRPr="0095275E">
              <w:rPr>
                <w:rFonts w:ascii="Arial Narrow" w:hAnsi="Arial Narrow" w:cs="Arial"/>
                <w:b/>
                <w:bCs/>
              </w:rPr>
              <w:t>PRESENTACION Y APERTURA DE PROPOSICIONES</w:t>
            </w:r>
            <w:r w:rsidRPr="0095275E">
              <w:rPr>
                <w:rFonts w:ascii="Arial Narrow" w:hAnsi="Arial Narrow" w:cs="Arial"/>
              </w:rPr>
              <w:t xml:space="preserve">, a nombre del </w:t>
            </w:r>
            <w:r w:rsidRPr="0095275E">
              <w:rPr>
                <w:rFonts w:ascii="Arial Narrow" w:hAnsi="Arial Narrow" w:cs="Arial"/>
                <w:b/>
                <w:bCs/>
              </w:rPr>
              <w:t>PARTICIPANTE</w:t>
            </w:r>
            <w:r w:rsidRPr="0095275E">
              <w:rPr>
                <w:rFonts w:ascii="Arial Narrow" w:eastAsia="Arial" w:hAnsi="Arial Narrow" w:cs="Arial"/>
                <w:color w:val="000000"/>
              </w:rPr>
              <w:t>.</w:t>
            </w:r>
          </w:p>
        </w:tc>
        <w:tc>
          <w:tcPr>
            <w:tcW w:w="851" w:type="dxa"/>
            <w:vAlign w:val="center"/>
          </w:tcPr>
          <w:p w14:paraId="65C048D9" w14:textId="269842E1"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5023B418"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56925CD1" w14:textId="5C4A3593"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1CB7A8C4" w14:textId="7A758529" w:rsidR="00AB6FA6" w:rsidRPr="00600B7F" w:rsidRDefault="00AB6FA6" w:rsidP="00AB6FA6">
            <w:pPr>
              <w:jc w:val="center"/>
              <w:rPr>
                <w:rFonts w:ascii="Arial Narrow" w:eastAsia="Calibri" w:hAnsi="Arial Narrow" w:cs="Calibri"/>
                <w:color w:val="000000"/>
              </w:rPr>
            </w:pPr>
          </w:p>
        </w:tc>
        <w:tc>
          <w:tcPr>
            <w:tcW w:w="850" w:type="dxa"/>
            <w:vAlign w:val="center"/>
          </w:tcPr>
          <w:p w14:paraId="632BD3E5" w14:textId="1CF8671D"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4CD22B50" w14:textId="06EFCD7F" w:rsidR="00AB6FA6" w:rsidRPr="00600B7F" w:rsidRDefault="00AB6FA6" w:rsidP="00AB6FA6">
            <w:pPr>
              <w:jc w:val="center"/>
              <w:rPr>
                <w:rFonts w:ascii="Arial Narrow" w:eastAsia="Calibri" w:hAnsi="Arial Narrow" w:cs="Calibri"/>
                <w:color w:val="000000"/>
              </w:rPr>
            </w:pPr>
          </w:p>
        </w:tc>
        <w:tc>
          <w:tcPr>
            <w:tcW w:w="1134" w:type="dxa"/>
            <w:vAlign w:val="center"/>
          </w:tcPr>
          <w:p w14:paraId="3B0E3EF5" w14:textId="7DF2A92C"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5D1F9E2B" w14:textId="77777777" w:rsidR="00AB6FA6" w:rsidRPr="00600B7F" w:rsidRDefault="00AB6FA6" w:rsidP="00AB6FA6">
            <w:pPr>
              <w:jc w:val="center"/>
              <w:rPr>
                <w:rFonts w:ascii="Arial Narrow" w:eastAsia="Calibri" w:hAnsi="Arial Narrow" w:cs="Calibri"/>
                <w:color w:val="000000"/>
              </w:rPr>
            </w:pPr>
          </w:p>
        </w:tc>
      </w:tr>
      <w:tr w:rsidR="00AB6FA6" w14:paraId="226C8566" w14:textId="2103C89D" w:rsidTr="00AD5BBE">
        <w:trPr>
          <w:trHeight w:val="60"/>
        </w:trPr>
        <w:tc>
          <w:tcPr>
            <w:tcW w:w="2977" w:type="dxa"/>
            <w:vAlign w:val="center"/>
          </w:tcPr>
          <w:p w14:paraId="335FC938" w14:textId="74896598" w:rsidR="00AB6FA6" w:rsidRPr="0095275E" w:rsidRDefault="00AB6FA6" w:rsidP="00AB6FA6">
            <w:pPr>
              <w:jc w:val="both"/>
              <w:rPr>
                <w:rFonts w:ascii="Arial Narrow" w:eastAsia="Calibri" w:hAnsi="Arial Narrow" w:cs="Calibri"/>
                <w:color w:val="000000"/>
              </w:rPr>
            </w:pPr>
            <w:r w:rsidRPr="0095275E">
              <w:rPr>
                <w:rFonts w:ascii="Arial Narrow" w:eastAsia="Arial" w:hAnsi="Arial Narrow" w:cs="Arial"/>
                <w:b/>
                <w:color w:val="000000"/>
              </w:rPr>
              <w:t xml:space="preserve">Anexo 11. </w:t>
            </w:r>
            <w:r w:rsidRPr="0095275E">
              <w:rPr>
                <w:rFonts w:ascii="Arial Narrow" w:eastAsia="Arial" w:hAnsi="Arial Narrow" w:cs="Arial"/>
                <w:bCs/>
                <w:color w:val="000000"/>
              </w:rPr>
              <w:t>El</w:t>
            </w:r>
            <w:r w:rsidRPr="0095275E">
              <w:rPr>
                <w:rFonts w:ascii="Arial Narrow" w:hAnsi="Arial Narrow" w:cs="Arial"/>
              </w:rPr>
              <w:t xml:space="preserve"> </w:t>
            </w:r>
            <w:r w:rsidRPr="0095275E">
              <w:rPr>
                <w:rFonts w:ascii="Arial Narrow" w:hAnsi="Arial Narrow" w:cs="Arial"/>
                <w:b/>
                <w:bCs/>
              </w:rPr>
              <w:t>PARTICIPANTE</w:t>
            </w:r>
            <w:r w:rsidRPr="0095275E">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851" w:type="dxa"/>
            <w:vAlign w:val="center"/>
          </w:tcPr>
          <w:p w14:paraId="7CB73E02" w14:textId="3A4A8775"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74B7A056"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35343771" w14:textId="25F63799"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1CD2DCAC" w14:textId="09827820" w:rsidR="00AB6FA6" w:rsidRPr="00600B7F" w:rsidRDefault="00AB6FA6" w:rsidP="00AB6FA6">
            <w:pPr>
              <w:jc w:val="center"/>
              <w:rPr>
                <w:rFonts w:ascii="Arial Narrow" w:eastAsia="Calibri" w:hAnsi="Arial Narrow" w:cs="Calibri"/>
                <w:color w:val="000000"/>
              </w:rPr>
            </w:pPr>
          </w:p>
        </w:tc>
        <w:tc>
          <w:tcPr>
            <w:tcW w:w="850" w:type="dxa"/>
            <w:vAlign w:val="center"/>
          </w:tcPr>
          <w:p w14:paraId="260951CC" w14:textId="00987943"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60687565" w14:textId="38AB3729" w:rsidR="00AB6FA6" w:rsidRPr="00600B7F" w:rsidRDefault="00AB6FA6" w:rsidP="00AB6FA6">
            <w:pPr>
              <w:jc w:val="center"/>
              <w:rPr>
                <w:rFonts w:ascii="Arial Narrow" w:eastAsia="Calibri" w:hAnsi="Arial Narrow" w:cs="Calibri"/>
                <w:color w:val="000000"/>
              </w:rPr>
            </w:pPr>
          </w:p>
        </w:tc>
        <w:tc>
          <w:tcPr>
            <w:tcW w:w="1134" w:type="dxa"/>
            <w:vAlign w:val="center"/>
          </w:tcPr>
          <w:p w14:paraId="7CCADF65" w14:textId="6150FB03"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29340594" w14:textId="77777777" w:rsidR="00AB6FA6" w:rsidRPr="00600B7F" w:rsidRDefault="00AB6FA6" w:rsidP="00AB6FA6">
            <w:pPr>
              <w:jc w:val="center"/>
              <w:rPr>
                <w:rFonts w:ascii="Arial Narrow" w:eastAsia="Calibri" w:hAnsi="Arial Narrow" w:cs="Calibri"/>
                <w:color w:val="000000"/>
              </w:rPr>
            </w:pPr>
          </w:p>
        </w:tc>
      </w:tr>
      <w:tr w:rsidR="00AB6FA6" w14:paraId="745D88A0" w14:textId="4BC6D0BD" w:rsidTr="00AD5BBE">
        <w:trPr>
          <w:trHeight w:val="60"/>
        </w:trPr>
        <w:tc>
          <w:tcPr>
            <w:tcW w:w="2977" w:type="dxa"/>
            <w:vAlign w:val="center"/>
          </w:tcPr>
          <w:p w14:paraId="38466E80" w14:textId="0D5A6420" w:rsidR="00AB6FA6" w:rsidRPr="0095275E" w:rsidRDefault="00AB6FA6" w:rsidP="00AB6FA6">
            <w:pPr>
              <w:jc w:val="both"/>
              <w:rPr>
                <w:rFonts w:ascii="Arial Narrow" w:eastAsia="Calibri" w:hAnsi="Arial Narrow" w:cs="Calibri"/>
                <w:color w:val="000000"/>
              </w:rPr>
            </w:pPr>
            <w:r w:rsidRPr="0095275E">
              <w:rPr>
                <w:rFonts w:ascii="Arial Narrow" w:eastAsia="Century Gothic" w:hAnsi="Arial Narrow" w:cs="Arial"/>
                <w:b/>
                <w:color w:val="000000"/>
              </w:rPr>
              <w:t xml:space="preserve">Anexo 12. </w:t>
            </w:r>
            <w:r w:rsidRPr="0095275E">
              <w:rPr>
                <w:rFonts w:ascii="Arial Narrow" w:hAnsi="Arial Narrow" w:cs="Arial"/>
              </w:rPr>
              <w:t>Manifiesto de objeto social en actividad económica y profesionales.</w:t>
            </w:r>
          </w:p>
        </w:tc>
        <w:tc>
          <w:tcPr>
            <w:tcW w:w="851" w:type="dxa"/>
            <w:vAlign w:val="center"/>
          </w:tcPr>
          <w:p w14:paraId="0109F32E" w14:textId="583B658D"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5C2B9022"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3C61D277" w14:textId="71BFB156"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75C2D48B" w14:textId="6D470B69" w:rsidR="00AB6FA6" w:rsidRPr="00600B7F" w:rsidRDefault="00AB6FA6" w:rsidP="00AB6FA6">
            <w:pPr>
              <w:jc w:val="center"/>
              <w:rPr>
                <w:rFonts w:ascii="Arial Narrow" w:eastAsia="Calibri" w:hAnsi="Arial Narrow" w:cs="Calibri"/>
                <w:color w:val="000000"/>
              </w:rPr>
            </w:pPr>
          </w:p>
        </w:tc>
        <w:tc>
          <w:tcPr>
            <w:tcW w:w="850" w:type="dxa"/>
            <w:vAlign w:val="center"/>
          </w:tcPr>
          <w:p w14:paraId="1616D50F" w14:textId="7470BBE1"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4E60D879" w14:textId="1B6FF850" w:rsidR="00AB6FA6" w:rsidRPr="00600B7F" w:rsidRDefault="00AB6FA6" w:rsidP="00AB6FA6">
            <w:pPr>
              <w:jc w:val="center"/>
              <w:rPr>
                <w:rFonts w:ascii="Arial Narrow" w:eastAsia="Calibri" w:hAnsi="Arial Narrow" w:cs="Calibri"/>
                <w:color w:val="000000"/>
              </w:rPr>
            </w:pPr>
          </w:p>
        </w:tc>
        <w:tc>
          <w:tcPr>
            <w:tcW w:w="1134" w:type="dxa"/>
            <w:vAlign w:val="center"/>
          </w:tcPr>
          <w:p w14:paraId="42E42502" w14:textId="7ABA9002"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2542B190" w14:textId="77777777" w:rsidR="00AB6FA6" w:rsidRPr="00600B7F" w:rsidRDefault="00AB6FA6" w:rsidP="00AB6FA6">
            <w:pPr>
              <w:jc w:val="center"/>
              <w:rPr>
                <w:rFonts w:ascii="Arial Narrow" w:eastAsia="Calibri" w:hAnsi="Arial Narrow" w:cs="Calibri"/>
                <w:color w:val="000000"/>
              </w:rPr>
            </w:pPr>
          </w:p>
        </w:tc>
      </w:tr>
      <w:tr w:rsidR="00AB6FA6" w14:paraId="515F7810" w14:textId="0AA29F0F" w:rsidTr="00AD5BBE">
        <w:trPr>
          <w:trHeight w:val="60"/>
        </w:trPr>
        <w:tc>
          <w:tcPr>
            <w:tcW w:w="2977" w:type="dxa"/>
            <w:vAlign w:val="center"/>
          </w:tcPr>
          <w:p w14:paraId="431DBD5F" w14:textId="5FBFD7D2" w:rsidR="00AB6FA6" w:rsidRPr="0095275E" w:rsidRDefault="00AB6FA6" w:rsidP="00AB6FA6">
            <w:pPr>
              <w:jc w:val="both"/>
              <w:rPr>
                <w:rFonts w:ascii="Arial Narrow" w:eastAsia="Calibri" w:hAnsi="Arial Narrow" w:cs="Calibri"/>
                <w:color w:val="000000"/>
              </w:rPr>
            </w:pPr>
            <w:r w:rsidRPr="0095275E">
              <w:rPr>
                <w:rFonts w:ascii="Arial Narrow" w:eastAsia="Century Gothic" w:hAnsi="Arial Narrow" w:cs="Arial"/>
                <w:b/>
                <w:color w:val="000000"/>
              </w:rPr>
              <w:t xml:space="preserve">Anexo 14.  </w:t>
            </w:r>
            <w:r w:rsidRPr="0095275E">
              <w:rPr>
                <w:rFonts w:ascii="Arial Narrow" w:hAnsi="Arial Narrow" w:cs="Arial"/>
              </w:rPr>
              <w:t xml:space="preserve">Formato libre a través del cual el proveedor se comprometa a entregar la garantía de cumplimiento, señalada en el numeral 21 de conformidad con lo establecido en el </w:t>
            </w:r>
            <w:r w:rsidRPr="0095275E">
              <w:rPr>
                <w:rFonts w:ascii="Arial Narrow" w:hAnsi="Arial Narrow" w:cs="Arial"/>
                <w:b/>
                <w:bCs/>
              </w:rPr>
              <w:t>Anexo 13.</w:t>
            </w:r>
          </w:p>
        </w:tc>
        <w:tc>
          <w:tcPr>
            <w:tcW w:w="851" w:type="dxa"/>
            <w:vAlign w:val="center"/>
          </w:tcPr>
          <w:p w14:paraId="66F6AFD7" w14:textId="79B3A816"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20C4AC24"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340C9D2C" w14:textId="62031864"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62F66E62" w14:textId="77777777" w:rsidR="00AB6FA6" w:rsidRPr="00600B7F" w:rsidRDefault="00AB6FA6" w:rsidP="00AB6FA6">
            <w:pPr>
              <w:jc w:val="center"/>
              <w:rPr>
                <w:rFonts w:ascii="Arial Narrow" w:eastAsia="Calibri" w:hAnsi="Arial Narrow" w:cs="Calibri"/>
                <w:color w:val="000000"/>
              </w:rPr>
            </w:pPr>
          </w:p>
        </w:tc>
        <w:tc>
          <w:tcPr>
            <w:tcW w:w="850" w:type="dxa"/>
            <w:vAlign w:val="center"/>
          </w:tcPr>
          <w:p w14:paraId="22F597CB" w14:textId="23E49DF4"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42CD19B1" w14:textId="77777777" w:rsidR="00AB6FA6" w:rsidRPr="00600B7F" w:rsidRDefault="00AB6FA6" w:rsidP="00AB6FA6">
            <w:pPr>
              <w:jc w:val="center"/>
              <w:rPr>
                <w:rFonts w:ascii="Arial Narrow" w:eastAsia="Calibri" w:hAnsi="Arial Narrow" w:cs="Calibri"/>
                <w:color w:val="000000"/>
              </w:rPr>
            </w:pPr>
          </w:p>
        </w:tc>
        <w:tc>
          <w:tcPr>
            <w:tcW w:w="1134" w:type="dxa"/>
            <w:vAlign w:val="center"/>
          </w:tcPr>
          <w:p w14:paraId="7401F032" w14:textId="62338879"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1BBCA957" w14:textId="77777777" w:rsidR="00AB6FA6" w:rsidRPr="00600B7F" w:rsidRDefault="00AB6FA6" w:rsidP="00AB6FA6">
            <w:pPr>
              <w:jc w:val="center"/>
              <w:rPr>
                <w:rFonts w:ascii="Arial Narrow" w:eastAsia="Calibri" w:hAnsi="Arial Narrow" w:cs="Calibri"/>
                <w:color w:val="000000"/>
              </w:rPr>
            </w:pPr>
          </w:p>
        </w:tc>
      </w:tr>
      <w:tr w:rsidR="00AB6FA6" w14:paraId="7194D241" w14:textId="2FB92C7F" w:rsidTr="00AD5BBE">
        <w:trPr>
          <w:trHeight w:val="60"/>
        </w:trPr>
        <w:tc>
          <w:tcPr>
            <w:tcW w:w="2977" w:type="dxa"/>
            <w:vAlign w:val="center"/>
          </w:tcPr>
          <w:p w14:paraId="568DD2B5" w14:textId="5DC775F8" w:rsidR="00AB6FA6" w:rsidRPr="0095275E" w:rsidRDefault="00AB6FA6" w:rsidP="00AB6FA6">
            <w:pPr>
              <w:jc w:val="both"/>
              <w:rPr>
                <w:rFonts w:ascii="Arial Narrow" w:eastAsia="Calibri" w:hAnsi="Arial Narrow" w:cs="Calibri"/>
                <w:color w:val="000000"/>
              </w:rPr>
            </w:pPr>
            <w:r w:rsidRPr="0095275E">
              <w:rPr>
                <w:rFonts w:ascii="Arial Narrow" w:eastAsia="Century Gothic" w:hAnsi="Arial Narrow" w:cs="Arial"/>
                <w:b/>
                <w:color w:val="000000"/>
              </w:rPr>
              <w:t xml:space="preserve">Anexo 15. </w:t>
            </w:r>
            <w:r w:rsidRPr="0095275E">
              <w:rPr>
                <w:rFonts w:ascii="Arial Narrow" w:eastAsia="Century Gothic" w:hAnsi="Arial Narrow" w:cs="Arial"/>
                <w:bCs/>
                <w:color w:val="000000"/>
              </w:rPr>
              <w:t>Declaración de Aportación Cinco al Millar para el Fondo Impulso Jalisco.</w:t>
            </w:r>
          </w:p>
        </w:tc>
        <w:tc>
          <w:tcPr>
            <w:tcW w:w="851" w:type="dxa"/>
            <w:vAlign w:val="center"/>
          </w:tcPr>
          <w:p w14:paraId="19D93BE1" w14:textId="7C445A56"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3DDADD36" w14:textId="77777777" w:rsidR="00AB6FA6" w:rsidRPr="00600B7F" w:rsidRDefault="00AB6FA6" w:rsidP="00AB6FA6">
            <w:pPr>
              <w:jc w:val="center"/>
              <w:rPr>
                <w:rFonts w:ascii="Arial Narrow" w:eastAsia="Calibri" w:hAnsi="Arial Narrow" w:cs="Calibri"/>
                <w:color w:val="000000"/>
                <w:highlight w:val="yellow"/>
              </w:rPr>
            </w:pPr>
          </w:p>
        </w:tc>
        <w:tc>
          <w:tcPr>
            <w:tcW w:w="709" w:type="dxa"/>
            <w:vAlign w:val="center"/>
          </w:tcPr>
          <w:p w14:paraId="10653C7C" w14:textId="2BCBA0C0"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709" w:type="dxa"/>
            <w:vAlign w:val="center"/>
          </w:tcPr>
          <w:p w14:paraId="16CE08B0" w14:textId="77777777" w:rsidR="00AB6FA6" w:rsidRPr="00600B7F" w:rsidRDefault="00AB6FA6" w:rsidP="00AB6FA6">
            <w:pPr>
              <w:jc w:val="center"/>
              <w:rPr>
                <w:rFonts w:ascii="Arial Narrow" w:eastAsia="Calibri" w:hAnsi="Arial Narrow" w:cs="Calibri"/>
                <w:color w:val="000000"/>
              </w:rPr>
            </w:pPr>
          </w:p>
        </w:tc>
        <w:tc>
          <w:tcPr>
            <w:tcW w:w="850" w:type="dxa"/>
            <w:vAlign w:val="center"/>
          </w:tcPr>
          <w:p w14:paraId="792FFEC8" w14:textId="148C585C" w:rsidR="00AB6FA6" w:rsidRPr="00600B7F" w:rsidRDefault="00AB6FA6"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851" w:type="dxa"/>
            <w:vAlign w:val="center"/>
          </w:tcPr>
          <w:p w14:paraId="414E3D5C" w14:textId="77777777" w:rsidR="00AB6FA6" w:rsidRPr="00600B7F" w:rsidRDefault="00AB6FA6" w:rsidP="00AB6FA6">
            <w:pPr>
              <w:jc w:val="center"/>
              <w:rPr>
                <w:rFonts w:ascii="Arial Narrow" w:eastAsia="Calibri" w:hAnsi="Arial Narrow" w:cs="Calibri"/>
                <w:color w:val="000000"/>
              </w:rPr>
            </w:pPr>
          </w:p>
        </w:tc>
        <w:tc>
          <w:tcPr>
            <w:tcW w:w="1134" w:type="dxa"/>
            <w:vAlign w:val="center"/>
          </w:tcPr>
          <w:p w14:paraId="0E948DBB" w14:textId="6E076B96" w:rsidR="00AB6FA6" w:rsidRPr="00600B7F" w:rsidRDefault="00AB6FA6"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6DECDF52" w14:textId="77777777" w:rsidR="00AB6FA6" w:rsidRPr="00600B7F" w:rsidRDefault="00AB6FA6" w:rsidP="00AB6FA6">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47BC6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PROGRESIVO COTIZADO</w:t>
            </w:r>
            <w:r w:rsidRPr="00FA5F4F">
              <w:rPr>
                <w:rFonts w:ascii="Arial Narrow" w:hAnsi="Arial Narrow" w:cstheme="majorHAnsi"/>
                <w:b/>
              </w:rPr>
              <w:t xml:space="preserve">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074CF4" w:rsidRPr="00FA5F4F" w14:paraId="1A0595DF" w14:textId="77777777" w:rsidTr="00E86D10">
        <w:trPr>
          <w:trHeight w:val="558"/>
        </w:trPr>
        <w:tc>
          <w:tcPr>
            <w:tcW w:w="1351" w:type="pct"/>
            <w:shd w:val="clear" w:color="auto" w:fill="FFFFFF" w:themeFill="background1"/>
            <w:vAlign w:val="center"/>
          </w:tcPr>
          <w:p w14:paraId="2A92D7CE" w14:textId="6A73E369" w:rsidR="00074CF4" w:rsidRPr="00FA5F4F" w:rsidRDefault="00074CF4" w:rsidP="00074CF4">
            <w:pPr>
              <w:pStyle w:val="Prrafodelista"/>
              <w:ind w:left="0"/>
              <w:jc w:val="center"/>
              <w:rPr>
                <w:rFonts w:ascii="Arial Narrow" w:hAnsi="Arial Narrow" w:cstheme="majorHAnsi"/>
                <w:b/>
                <w:bCs/>
                <w:highlight w:val="yellow"/>
              </w:rPr>
            </w:pPr>
            <w:r w:rsidRPr="006F0370">
              <w:rPr>
                <w:rFonts w:ascii="Arial Narrow" w:eastAsia="Calibri" w:hAnsi="Arial Narrow" w:cs="Calibri"/>
                <w:b/>
                <w:bCs/>
                <w:color w:val="000000"/>
              </w:rPr>
              <w:t>GS AMBIENTAL SA DE CV</w:t>
            </w:r>
          </w:p>
        </w:tc>
        <w:tc>
          <w:tcPr>
            <w:tcW w:w="1784" w:type="pct"/>
            <w:shd w:val="clear" w:color="auto" w:fill="FFFFFF" w:themeFill="background1"/>
          </w:tcPr>
          <w:p w14:paraId="5E6DBE52" w14:textId="77777777" w:rsidR="00074CF4" w:rsidRPr="00FA5F4F" w:rsidRDefault="00AA0AC7" w:rsidP="00074CF4">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64A17A93A51C43EE8F4D2DA9D32A1FA0"/>
                </w:placeholder>
                <w:dataBinding w:prefixMappings="xmlns:ns0='http://purl.org/dc/elements/1.1/' xmlns:ns1='http://schemas.openxmlformats.org/package/2006/metadata/core-properties' " w:xpath="/ns1:coreProperties[1]/ns1:category[1]" w:storeItemID="{6C3C8BC8-F283-45AE-878A-BAB7291924A1}"/>
                <w:text/>
              </w:sdtPr>
              <w:sdtEndPr/>
              <w:sdtContent>
                <w:r w:rsidR="00074CF4">
                  <w:rPr>
                    <w:rFonts w:ascii="Arial Narrow" w:eastAsia="Arial" w:hAnsi="Arial Narrow" w:cs="Calibri Light"/>
                    <w:b/>
                    <w:smallCaps/>
                    <w:color w:val="000000"/>
                    <w:lang w:eastAsia="en-US"/>
                  </w:rPr>
                  <w:t>“SERVICIO DE JARDINERÍA PARA LAS UNIDADES ADSCRITAS AL INSTITUTO JALISCIENSE DE SALUD MENTAL (SALME)”</w:t>
                </w:r>
              </w:sdtContent>
            </w:sdt>
          </w:p>
        </w:tc>
        <w:tc>
          <w:tcPr>
            <w:tcW w:w="908" w:type="pct"/>
            <w:shd w:val="clear" w:color="auto" w:fill="FFFFFF" w:themeFill="background1"/>
            <w:vAlign w:val="center"/>
          </w:tcPr>
          <w:p w14:paraId="5205028A" w14:textId="6541C966"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332B2A61" w14:textId="1AAF6761" w:rsidR="00074CF4" w:rsidRPr="00FA5F4F" w:rsidRDefault="00074CF4" w:rsidP="00074CF4">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235,365.62</w:t>
            </w:r>
          </w:p>
        </w:tc>
      </w:tr>
      <w:tr w:rsidR="00074CF4" w:rsidRPr="00FA5F4F" w14:paraId="6F50581E" w14:textId="77777777" w:rsidTr="00E86D10">
        <w:trPr>
          <w:trHeight w:val="531"/>
        </w:trPr>
        <w:tc>
          <w:tcPr>
            <w:tcW w:w="1351" w:type="pct"/>
            <w:shd w:val="clear" w:color="auto" w:fill="FFFFFF" w:themeFill="background1"/>
            <w:vAlign w:val="center"/>
          </w:tcPr>
          <w:p w14:paraId="63533C30" w14:textId="5020771A" w:rsidR="00074CF4" w:rsidRPr="00FA5F4F" w:rsidRDefault="00074CF4" w:rsidP="00074CF4">
            <w:pPr>
              <w:pStyle w:val="Prrafodelista"/>
              <w:ind w:left="0"/>
              <w:jc w:val="center"/>
              <w:rPr>
                <w:rFonts w:ascii="Arial Narrow" w:hAnsi="Arial Narrow" w:cstheme="majorHAnsi"/>
                <w:b/>
                <w:bCs/>
              </w:rPr>
            </w:pPr>
            <w:r w:rsidRPr="006F0370">
              <w:rPr>
                <w:rFonts w:ascii="Arial Narrow" w:eastAsia="Calibri" w:hAnsi="Arial Narrow" w:cs="Calibri"/>
                <w:b/>
                <w:bCs/>
                <w:color w:val="000000"/>
              </w:rPr>
              <w:t>GEORGINA ROHÁN LÓPEZ</w:t>
            </w:r>
          </w:p>
        </w:tc>
        <w:tc>
          <w:tcPr>
            <w:tcW w:w="1784" w:type="pct"/>
            <w:shd w:val="clear" w:color="auto" w:fill="FFFFFF" w:themeFill="background1"/>
          </w:tcPr>
          <w:p w14:paraId="0B38F5C7" w14:textId="77777777" w:rsidR="00074CF4" w:rsidRPr="00FA5F4F" w:rsidRDefault="00AA0AC7" w:rsidP="00074CF4">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97A05924D59440219630C82A631DD894"/>
                </w:placeholder>
                <w:dataBinding w:prefixMappings="xmlns:ns0='http://purl.org/dc/elements/1.1/' xmlns:ns1='http://schemas.openxmlformats.org/package/2006/metadata/core-properties' " w:xpath="/ns1:coreProperties[1]/ns1:category[1]" w:storeItemID="{6C3C8BC8-F283-45AE-878A-BAB7291924A1}"/>
                <w:text/>
              </w:sdtPr>
              <w:sdtEndPr/>
              <w:sdtContent>
                <w:r w:rsidR="00074CF4">
                  <w:rPr>
                    <w:rFonts w:ascii="Arial Narrow" w:hAnsi="Arial Narrow" w:cs="Calibri Light"/>
                    <w:b/>
                    <w:smallCaps/>
                  </w:rPr>
                  <w:t>“SERVICIO DE JARDINERÍA PARA LAS UNIDADES ADSCRITAS AL INSTITUTO JALISCIENSE DE SALUD MENTAL (SALME)”</w:t>
                </w:r>
              </w:sdtContent>
            </w:sdt>
          </w:p>
        </w:tc>
        <w:tc>
          <w:tcPr>
            <w:tcW w:w="908" w:type="pct"/>
            <w:shd w:val="clear" w:color="auto" w:fill="FFFFFF" w:themeFill="background1"/>
            <w:vAlign w:val="center"/>
          </w:tcPr>
          <w:p w14:paraId="0A0CFBFC" w14:textId="1EA1189F"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23397BD5" w14:textId="784793F0" w:rsidR="00074CF4" w:rsidRPr="00FA5F4F" w:rsidRDefault="00074CF4" w:rsidP="00074CF4">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364,987.27</w:t>
            </w:r>
          </w:p>
        </w:tc>
      </w:tr>
      <w:tr w:rsidR="00074CF4" w:rsidRPr="00FA5F4F" w14:paraId="74E829E2" w14:textId="77777777" w:rsidTr="00E86D10">
        <w:trPr>
          <w:trHeight w:val="531"/>
        </w:trPr>
        <w:tc>
          <w:tcPr>
            <w:tcW w:w="1351" w:type="pct"/>
            <w:shd w:val="clear" w:color="auto" w:fill="FFFFFF" w:themeFill="background1"/>
            <w:vAlign w:val="center"/>
          </w:tcPr>
          <w:p w14:paraId="0C5994F9" w14:textId="378700CA" w:rsidR="00074CF4" w:rsidRPr="00FA5F4F" w:rsidRDefault="00074CF4" w:rsidP="00074CF4">
            <w:pPr>
              <w:pStyle w:val="Prrafodelista"/>
              <w:ind w:left="0"/>
              <w:jc w:val="center"/>
              <w:rPr>
                <w:rFonts w:ascii="Arial Narrow" w:hAnsi="Arial Narrow" w:cstheme="majorHAnsi"/>
                <w:b/>
                <w:bCs/>
              </w:rPr>
            </w:pPr>
            <w:r>
              <w:rPr>
                <w:rFonts w:ascii="Arial Narrow" w:eastAsia="Calibri" w:hAnsi="Arial Narrow" w:cs="Calibri"/>
                <w:b/>
                <w:bCs/>
                <w:color w:val="000000"/>
              </w:rPr>
              <w:t>CHRISTIAN GARCÍA MERINO</w:t>
            </w:r>
          </w:p>
        </w:tc>
        <w:tc>
          <w:tcPr>
            <w:tcW w:w="1784" w:type="pct"/>
            <w:shd w:val="clear" w:color="auto" w:fill="FFFFFF" w:themeFill="background1"/>
          </w:tcPr>
          <w:p w14:paraId="63B4D33F" w14:textId="140ABB20" w:rsidR="00074CF4" w:rsidRDefault="00AA0AC7" w:rsidP="00074CF4">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891006027"/>
                <w:placeholder>
                  <w:docPart w:val="9B7FCF44743249ECB39F0A81FEBEA9C5"/>
                </w:placeholder>
                <w:dataBinding w:prefixMappings="xmlns:ns0='http://purl.org/dc/elements/1.1/' xmlns:ns1='http://schemas.openxmlformats.org/package/2006/metadata/core-properties' " w:xpath="/ns1:coreProperties[1]/ns1:category[1]" w:storeItemID="{6C3C8BC8-F283-45AE-878A-BAB7291924A1}"/>
                <w:text/>
              </w:sdtPr>
              <w:sdtEndPr/>
              <w:sdtContent>
                <w:r w:rsidR="00074CF4">
                  <w:rPr>
                    <w:rFonts w:ascii="Arial Narrow" w:hAnsi="Arial Narrow" w:cs="Calibri Light"/>
                    <w:b/>
                    <w:smallCaps/>
                  </w:rPr>
                  <w:t>“SERVICIO DE JARDINERÍA PARA LAS UNIDADES ADSCRITAS AL INSTITUTO JALISCIENSE DE SALUD MENTAL (SALME)”</w:t>
                </w:r>
              </w:sdtContent>
            </w:sdt>
          </w:p>
        </w:tc>
        <w:tc>
          <w:tcPr>
            <w:tcW w:w="908" w:type="pct"/>
            <w:shd w:val="clear" w:color="auto" w:fill="FFFFFF" w:themeFill="background1"/>
            <w:vAlign w:val="center"/>
          </w:tcPr>
          <w:p w14:paraId="2B18F9F8" w14:textId="3AAC4955"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783A7003" w14:textId="023AE4EB"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$ 291,648.70</w:t>
            </w:r>
          </w:p>
        </w:tc>
      </w:tr>
      <w:tr w:rsidR="00074CF4" w:rsidRPr="00FA5F4F" w14:paraId="7EE5B497" w14:textId="77777777" w:rsidTr="00E86D10">
        <w:trPr>
          <w:trHeight w:val="531"/>
        </w:trPr>
        <w:tc>
          <w:tcPr>
            <w:tcW w:w="1351" w:type="pct"/>
            <w:shd w:val="clear" w:color="auto" w:fill="FFFFFF" w:themeFill="background1"/>
            <w:vAlign w:val="center"/>
          </w:tcPr>
          <w:p w14:paraId="073DDCC8" w14:textId="2E59608B" w:rsidR="00074CF4" w:rsidRPr="00FA5F4F" w:rsidRDefault="00074CF4" w:rsidP="00074CF4">
            <w:pPr>
              <w:pStyle w:val="Prrafodelista"/>
              <w:ind w:left="0"/>
              <w:jc w:val="center"/>
              <w:rPr>
                <w:rFonts w:ascii="Arial Narrow" w:hAnsi="Arial Narrow" w:cstheme="majorHAnsi"/>
                <w:b/>
                <w:bCs/>
              </w:rPr>
            </w:pPr>
            <w:r>
              <w:rPr>
                <w:rFonts w:ascii="Arial Narrow" w:eastAsia="Calibri" w:hAnsi="Arial Narrow" w:cs="Calibri"/>
                <w:b/>
                <w:bCs/>
                <w:color w:val="000000"/>
              </w:rPr>
              <w:lastRenderedPageBreak/>
              <w:t>VICTOR MANUEL LÓPEZ GUERRERO</w:t>
            </w:r>
          </w:p>
        </w:tc>
        <w:tc>
          <w:tcPr>
            <w:tcW w:w="1784" w:type="pct"/>
            <w:shd w:val="clear" w:color="auto" w:fill="FFFFFF" w:themeFill="background1"/>
          </w:tcPr>
          <w:p w14:paraId="6B4B926F" w14:textId="1C0A6B7A" w:rsidR="00074CF4" w:rsidRDefault="00AA0AC7" w:rsidP="00074CF4">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815769098"/>
                <w:placeholder>
                  <w:docPart w:val="B53538EB3D9241A286BEA54C5BB810FA"/>
                </w:placeholder>
                <w:dataBinding w:prefixMappings="xmlns:ns0='http://purl.org/dc/elements/1.1/' xmlns:ns1='http://schemas.openxmlformats.org/package/2006/metadata/core-properties' " w:xpath="/ns1:coreProperties[1]/ns1:category[1]" w:storeItemID="{6C3C8BC8-F283-45AE-878A-BAB7291924A1}"/>
                <w:text/>
              </w:sdtPr>
              <w:sdtEndPr/>
              <w:sdtContent>
                <w:r w:rsidR="00074CF4">
                  <w:rPr>
                    <w:rFonts w:ascii="Arial Narrow" w:hAnsi="Arial Narrow" w:cs="Calibri Light"/>
                    <w:b/>
                    <w:smallCaps/>
                  </w:rPr>
                  <w:t>“SERVICIO DE JARDINERÍA PARA LAS UNIDADES ADSCRITAS AL INSTITUTO JALISCIENSE DE SALUD MENTAL (SALME)”</w:t>
                </w:r>
              </w:sdtContent>
            </w:sdt>
          </w:p>
        </w:tc>
        <w:tc>
          <w:tcPr>
            <w:tcW w:w="908" w:type="pct"/>
            <w:shd w:val="clear" w:color="auto" w:fill="FFFFFF" w:themeFill="background1"/>
            <w:vAlign w:val="center"/>
          </w:tcPr>
          <w:p w14:paraId="4D3DABDA" w14:textId="6A966A87"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51F6AA07" w14:textId="4AAD0185"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$ 279,368.76</w:t>
            </w:r>
          </w:p>
        </w:tc>
      </w:tr>
    </w:tbl>
    <w:p w14:paraId="4726DAE9" w14:textId="77777777" w:rsidR="0095275E" w:rsidRDefault="0095275E"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079CE16A"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día </w:t>
      </w:r>
      <w:r w:rsidR="00D15F71" w:rsidRPr="00D15F71">
        <w:rPr>
          <w:rFonts w:ascii="Arial Narrow" w:eastAsia="Calibri" w:hAnsi="Arial Narrow" w:cs="Calibri"/>
          <w:b/>
        </w:rPr>
        <w:t>19</w:t>
      </w:r>
      <w:r w:rsidRPr="00D15F71">
        <w:rPr>
          <w:rFonts w:ascii="Arial Narrow" w:eastAsia="Calibri" w:hAnsi="Arial Narrow" w:cs="Calibri"/>
          <w:b/>
        </w:rPr>
        <w:t xml:space="preserve"> de </w:t>
      </w:r>
      <w:r w:rsidR="00D15F71" w:rsidRPr="00D15F71">
        <w:rPr>
          <w:rFonts w:ascii="Arial Narrow" w:eastAsia="Calibri" w:hAnsi="Arial Narrow" w:cs="Calibri"/>
          <w:b/>
        </w:rPr>
        <w:t>noviembre</w:t>
      </w:r>
      <w:r w:rsidRPr="00D15F71">
        <w:rPr>
          <w:rFonts w:ascii="Arial Narrow" w:eastAsia="Calibri" w:hAnsi="Arial Narrow" w:cs="Calibri"/>
          <w:b/>
        </w:rPr>
        <w:t xml:space="preserve"> del </w:t>
      </w:r>
      <w:r w:rsidR="00D15F71" w:rsidRPr="00D15F71">
        <w:rPr>
          <w:rFonts w:ascii="Arial Narrow" w:eastAsia="Calibri" w:hAnsi="Arial Narrow" w:cs="Calibri"/>
          <w:b/>
        </w:rPr>
        <w:t>2021</w:t>
      </w:r>
      <w:r w:rsidRPr="00D15F71">
        <w:rPr>
          <w:rFonts w:ascii="Arial Narrow" w:eastAsia="Calibri" w:hAnsi="Arial Narrow" w:cs="Calibri"/>
        </w:rPr>
        <w:t xml:space="preserve"> a partir de las </w:t>
      </w:r>
      <w:r w:rsidR="00D15F71" w:rsidRPr="00D15F71">
        <w:rPr>
          <w:rFonts w:ascii="Arial Narrow" w:eastAsia="Calibri" w:hAnsi="Arial Narrow" w:cs="Calibri"/>
          <w:b/>
        </w:rPr>
        <w:t>12</w:t>
      </w:r>
      <w:r w:rsidRPr="00D15F71">
        <w:rPr>
          <w:rFonts w:ascii="Arial Narrow" w:eastAsia="Calibri" w:hAnsi="Arial Narrow" w:cs="Calibri"/>
          <w:b/>
        </w:rPr>
        <w:t>:</w:t>
      </w:r>
      <w:r w:rsidR="00D15F71" w:rsidRPr="00D15F71">
        <w:rPr>
          <w:rFonts w:ascii="Arial Narrow" w:eastAsia="Calibri" w:hAnsi="Arial Narrow" w:cs="Calibri"/>
          <w:b/>
        </w:rPr>
        <w:t>30</w:t>
      </w:r>
      <w:r w:rsidRPr="00D15F71">
        <w:rPr>
          <w:rFonts w:ascii="Arial Narrow" w:eastAsia="Calibri" w:hAnsi="Arial Narrow" w:cs="Calibri"/>
        </w:rPr>
        <w:t xml:space="preserve"> h</w:t>
      </w:r>
      <w:r w:rsidRPr="0095275E">
        <w:rPr>
          <w:rFonts w:ascii="Arial Narrow" w:eastAsia="Calibri" w:hAnsi="Arial Narrow" w:cs="Calibri"/>
        </w:rPr>
        <w:t>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76E33EFC" w14:textId="77777777" w:rsidR="0095275E" w:rsidRPr="0095275E" w:rsidRDefault="0095275E" w:rsidP="0095275E">
      <w:pPr>
        <w:jc w:val="both"/>
        <w:rPr>
          <w:rFonts w:ascii="Arial Narrow" w:eastAsia="Calibri" w:hAnsi="Arial Narrow" w:cs="Calibri"/>
        </w:rPr>
      </w:pPr>
    </w:p>
    <w:p w14:paraId="06F44269" w14:textId="5D6BDEB9"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Para efectos de la notificación personal, se hace constar que en términos del artículo 70 de la Ley y 49 del Reglamento, se difundirá un ejemplar de la presente acta en el tablero oficial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por un término de 05 días hábiles.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2CB41BDB" w:rsidR="00600B7F" w:rsidRPr="006073E5"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374C77">
        <w:rPr>
          <w:rFonts w:ascii="Arial Narrow" w:eastAsia="Calibri" w:hAnsi="Arial Narrow" w:cs="Calibri"/>
          <w:b/>
        </w:rPr>
        <w:t>0</w:t>
      </w:r>
      <w:r w:rsidR="00AA0AC7">
        <w:rPr>
          <w:rFonts w:ascii="Arial Narrow" w:eastAsia="Calibri" w:hAnsi="Arial Narrow" w:cs="Calibri"/>
          <w:b/>
        </w:rPr>
        <w:t>5</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663177EC" w14:textId="28804AC8"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374C77">
        <w:trPr>
          <w:trHeight w:val="751"/>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32113B" w:rsidRPr="00CE09D4" w14:paraId="0782C0CC" w14:textId="77777777" w:rsidTr="00374C77">
        <w:trPr>
          <w:trHeight w:val="937"/>
          <w:jc w:val="center"/>
        </w:trPr>
        <w:tc>
          <w:tcPr>
            <w:tcW w:w="1647" w:type="dxa"/>
            <w:vAlign w:val="center"/>
          </w:tcPr>
          <w:p w14:paraId="3E8C89FD" w14:textId="77777777" w:rsidR="0032113B" w:rsidRPr="00CE09D4" w:rsidRDefault="0032113B" w:rsidP="00AF276D">
            <w:pPr>
              <w:jc w:val="center"/>
              <w:rPr>
                <w:rFonts w:ascii="Arial Narrow" w:hAnsi="Arial Narrow" w:cstheme="minorHAnsi"/>
                <w:highlight w:val="yellow"/>
              </w:rPr>
            </w:pPr>
            <w:r w:rsidRPr="00CE09D4">
              <w:rPr>
                <w:rFonts w:ascii="Arial Narrow" w:hAnsi="Arial Narrow" w:cstheme="minorHAnsi"/>
              </w:rPr>
              <w:t>1</w:t>
            </w:r>
          </w:p>
        </w:tc>
        <w:tc>
          <w:tcPr>
            <w:tcW w:w="2743" w:type="dxa"/>
            <w:shd w:val="clear" w:color="auto" w:fill="auto"/>
            <w:vAlign w:val="center"/>
          </w:tcPr>
          <w:p w14:paraId="309677F7" w14:textId="24729F7C" w:rsidR="0032113B" w:rsidRPr="00CE09D4" w:rsidRDefault="0032113B" w:rsidP="00594129">
            <w:pPr>
              <w:jc w:val="center"/>
              <w:rPr>
                <w:rFonts w:ascii="Arial Narrow" w:hAnsi="Arial Narrow" w:cstheme="minorHAnsi"/>
                <w:b/>
                <w:bCs/>
                <w:smallCaps/>
              </w:rPr>
            </w:pPr>
            <w:r w:rsidRPr="00CE09D4">
              <w:rPr>
                <w:rFonts w:ascii="Arial Narrow" w:hAnsi="Arial Narrow" w:cstheme="minorHAnsi"/>
                <w:b/>
                <w:bCs/>
                <w:smallCaps/>
              </w:rPr>
              <w:t>LIC. MARIBEL BECERRA BAÑUELOS</w:t>
            </w:r>
          </w:p>
        </w:tc>
        <w:tc>
          <w:tcPr>
            <w:tcW w:w="3051" w:type="dxa"/>
            <w:shd w:val="clear" w:color="auto" w:fill="auto"/>
            <w:vAlign w:val="center"/>
          </w:tcPr>
          <w:p w14:paraId="17851C65" w14:textId="5C5D1BB5" w:rsidR="0032113B" w:rsidRPr="00CE09D4" w:rsidRDefault="0032113B" w:rsidP="00074CF4">
            <w:pPr>
              <w:jc w:val="center"/>
              <w:rPr>
                <w:rFonts w:ascii="Arial Narrow" w:hAnsi="Arial Narrow" w:cstheme="minorHAnsi"/>
                <w:smallCaps/>
              </w:rPr>
            </w:pPr>
            <w:r w:rsidRPr="00CE09D4">
              <w:rPr>
                <w:rFonts w:ascii="Arial Narrow" w:hAnsi="Arial Narrow" w:cstheme="minorHAnsi"/>
                <w:smallCaps/>
              </w:rPr>
              <w:t>DIRECTORA DE RECURSOS MATERIALES DEL O.P.D. SERVICIOS DE SALUD JALISCO</w:t>
            </w:r>
          </w:p>
        </w:tc>
        <w:tc>
          <w:tcPr>
            <w:tcW w:w="2619" w:type="dxa"/>
          </w:tcPr>
          <w:p w14:paraId="689F041D" w14:textId="77777777" w:rsidR="0032113B" w:rsidRPr="00CE09D4" w:rsidRDefault="0032113B" w:rsidP="00AF276D">
            <w:pPr>
              <w:rPr>
                <w:rFonts w:ascii="Arial Narrow" w:hAnsi="Arial Narrow" w:cstheme="minorHAnsi"/>
                <w:highlight w:val="yellow"/>
              </w:rPr>
            </w:pPr>
          </w:p>
        </w:tc>
      </w:tr>
      <w:tr w:rsidR="0032113B" w:rsidRPr="00CE09D4" w14:paraId="147C0739" w14:textId="77777777" w:rsidTr="00374C77">
        <w:trPr>
          <w:trHeight w:val="844"/>
          <w:jc w:val="center"/>
        </w:trPr>
        <w:tc>
          <w:tcPr>
            <w:tcW w:w="1647" w:type="dxa"/>
            <w:vAlign w:val="center"/>
          </w:tcPr>
          <w:p w14:paraId="3E2B03B6" w14:textId="77777777" w:rsidR="0032113B" w:rsidRPr="00CE09D4" w:rsidRDefault="0032113B" w:rsidP="00AF276D">
            <w:pPr>
              <w:jc w:val="center"/>
              <w:rPr>
                <w:rFonts w:ascii="Arial Narrow" w:hAnsi="Arial Narrow" w:cstheme="minorHAnsi"/>
              </w:rPr>
            </w:pPr>
            <w:r w:rsidRPr="00CE09D4">
              <w:rPr>
                <w:rFonts w:ascii="Arial Narrow" w:hAnsi="Arial Narrow" w:cstheme="minorHAnsi"/>
              </w:rPr>
              <w:t>2</w:t>
            </w:r>
          </w:p>
        </w:tc>
        <w:tc>
          <w:tcPr>
            <w:tcW w:w="2743" w:type="dxa"/>
            <w:shd w:val="clear" w:color="auto" w:fill="auto"/>
            <w:vAlign w:val="center"/>
          </w:tcPr>
          <w:p w14:paraId="133A4066" w14:textId="1ECDD9CE" w:rsidR="0032113B" w:rsidRPr="00CE09D4" w:rsidRDefault="0032113B"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3CC55662" w14:textId="66172314" w:rsidR="0032113B" w:rsidRPr="00CE09D4" w:rsidRDefault="0032113B" w:rsidP="00074CF4">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32113B" w:rsidRPr="00CE09D4" w:rsidRDefault="0032113B" w:rsidP="00AF276D">
            <w:pPr>
              <w:rPr>
                <w:rFonts w:ascii="Arial Narrow" w:hAnsi="Arial Narrow" w:cstheme="minorHAnsi"/>
                <w:highlight w:val="yellow"/>
              </w:rPr>
            </w:pPr>
          </w:p>
          <w:p w14:paraId="18BE2FF0" w14:textId="77777777" w:rsidR="0032113B" w:rsidRPr="00CE09D4" w:rsidRDefault="0032113B" w:rsidP="00AF276D">
            <w:pPr>
              <w:rPr>
                <w:rFonts w:ascii="Arial Narrow" w:hAnsi="Arial Narrow" w:cstheme="minorHAnsi"/>
                <w:highlight w:val="yellow"/>
              </w:rPr>
            </w:pPr>
          </w:p>
          <w:p w14:paraId="5341C05C" w14:textId="77777777" w:rsidR="0032113B" w:rsidRPr="00CE09D4" w:rsidRDefault="0032113B" w:rsidP="00AF276D">
            <w:pPr>
              <w:rPr>
                <w:rFonts w:ascii="Arial Narrow" w:hAnsi="Arial Narrow" w:cstheme="minorHAnsi"/>
                <w:highlight w:val="yellow"/>
              </w:rPr>
            </w:pPr>
          </w:p>
          <w:p w14:paraId="1C7D6FC7" w14:textId="77777777" w:rsidR="0032113B" w:rsidRPr="00CE09D4" w:rsidRDefault="0032113B" w:rsidP="00AF276D">
            <w:pPr>
              <w:rPr>
                <w:rFonts w:ascii="Arial Narrow" w:hAnsi="Arial Narrow" w:cstheme="minorHAnsi"/>
                <w:highlight w:val="yellow"/>
              </w:rPr>
            </w:pPr>
          </w:p>
        </w:tc>
      </w:tr>
      <w:tr w:rsidR="0032113B" w:rsidRPr="00CE09D4" w14:paraId="7E836163" w14:textId="77777777" w:rsidTr="00374C77">
        <w:trPr>
          <w:trHeight w:val="844"/>
          <w:jc w:val="center"/>
        </w:trPr>
        <w:tc>
          <w:tcPr>
            <w:tcW w:w="1647" w:type="dxa"/>
            <w:vAlign w:val="center"/>
          </w:tcPr>
          <w:p w14:paraId="6DD0B8A2" w14:textId="49B1F920" w:rsidR="0032113B" w:rsidRPr="00CE09D4" w:rsidRDefault="0032113B" w:rsidP="00594129">
            <w:pPr>
              <w:jc w:val="center"/>
              <w:rPr>
                <w:rFonts w:ascii="Arial Narrow" w:hAnsi="Arial Narrow" w:cstheme="minorHAnsi"/>
              </w:rPr>
            </w:pPr>
            <w:r w:rsidRPr="00CE09D4">
              <w:rPr>
                <w:rFonts w:ascii="Arial Narrow" w:hAnsi="Arial Narrow" w:cstheme="minorHAnsi"/>
              </w:rPr>
              <w:t>3</w:t>
            </w:r>
          </w:p>
        </w:tc>
        <w:tc>
          <w:tcPr>
            <w:tcW w:w="2743" w:type="dxa"/>
            <w:shd w:val="clear" w:color="auto" w:fill="auto"/>
            <w:vAlign w:val="center"/>
          </w:tcPr>
          <w:p w14:paraId="7B481AC8" w14:textId="7A9927A0" w:rsidR="0032113B" w:rsidRPr="00CE09D4" w:rsidRDefault="0032113B"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3051" w:type="dxa"/>
            <w:shd w:val="clear" w:color="auto" w:fill="auto"/>
            <w:vAlign w:val="center"/>
          </w:tcPr>
          <w:p w14:paraId="714E1EBD" w14:textId="2890995D" w:rsidR="0032113B" w:rsidRPr="00CE09D4" w:rsidRDefault="0032113B" w:rsidP="00074CF4">
            <w:pPr>
              <w:spacing w:line="276" w:lineRule="auto"/>
              <w:jc w:val="center"/>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32113B" w:rsidRPr="00CE09D4" w:rsidRDefault="0032113B" w:rsidP="00074CF4">
            <w:pPr>
              <w:jc w:val="center"/>
              <w:rPr>
                <w:rFonts w:ascii="Arial Narrow" w:hAnsi="Arial Narrow" w:cstheme="majorHAnsi"/>
              </w:rPr>
            </w:pPr>
            <w:r w:rsidRPr="00CE09D4">
              <w:rPr>
                <w:rFonts w:ascii="Arial Narrow" w:hAnsi="Arial Narrow" w:cstheme="minorHAnsi"/>
                <w:smallCaps/>
              </w:rPr>
              <w:t>CONTROL EN EL O.P.D. SERVICIOS DE SALUD JALISCO</w:t>
            </w:r>
          </w:p>
        </w:tc>
        <w:tc>
          <w:tcPr>
            <w:tcW w:w="2619" w:type="dxa"/>
          </w:tcPr>
          <w:p w14:paraId="442C70EA" w14:textId="77777777" w:rsidR="0032113B" w:rsidRPr="00CE09D4" w:rsidRDefault="0032113B" w:rsidP="00AF276D">
            <w:pPr>
              <w:rPr>
                <w:rFonts w:ascii="Arial Narrow" w:hAnsi="Arial Narrow" w:cstheme="minorHAnsi"/>
                <w:highlight w:val="yellow"/>
              </w:rPr>
            </w:pPr>
          </w:p>
        </w:tc>
      </w:tr>
      <w:tr w:rsidR="0032113B" w:rsidRPr="00CE09D4" w14:paraId="50A1C60D" w14:textId="77777777" w:rsidTr="00374C77">
        <w:trPr>
          <w:trHeight w:val="642"/>
          <w:jc w:val="center"/>
        </w:trPr>
        <w:tc>
          <w:tcPr>
            <w:tcW w:w="1647" w:type="dxa"/>
            <w:vAlign w:val="center"/>
          </w:tcPr>
          <w:p w14:paraId="66B28818" w14:textId="07DABF5A" w:rsidR="0032113B" w:rsidRPr="00CE09D4" w:rsidRDefault="0032113B" w:rsidP="001B6D58">
            <w:pPr>
              <w:jc w:val="center"/>
              <w:rPr>
                <w:rFonts w:ascii="Arial Narrow" w:hAnsi="Arial Narrow" w:cstheme="minorHAnsi"/>
              </w:rPr>
            </w:pPr>
            <w:r w:rsidRPr="00CE09D4">
              <w:rPr>
                <w:rFonts w:ascii="Arial Narrow" w:hAnsi="Arial Narrow" w:cstheme="minorHAnsi"/>
              </w:rPr>
              <w:t>4</w:t>
            </w:r>
          </w:p>
        </w:tc>
        <w:tc>
          <w:tcPr>
            <w:tcW w:w="2743" w:type="dxa"/>
            <w:shd w:val="clear" w:color="auto" w:fill="auto"/>
            <w:vAlign w:val="center"/>
          </w:tcPr>
          <w:p w14:paraId="6A1BF9F3" w14:textId="51E0A054" w:rsidR="0032113B" w:rsidRPr="001B6D58" w:rsidRDefault="0032113B" w:rsidP="001B6D58">
            <w:pPr>
              <w:jc w:val="center"/>
              <w:rPr>
                <w:rFonts w:ascii="Arial Narrow" w:hAnsi="Arial Narrow" w:cstheme="minorHAnsi"/>
                <w:b/>
                <w:bCs/>
                <w:highlight w:val="yellow"/>
              </w:rPr>
            </w:pPr>
            <w:r w:rsidRPr="001B6D58">
              <w:rPr>
                <w:rFonts w:ascii="Arial Narrow" w:hAnsi="Arial Narrow"/>
                <w:b/>
                <w:bCs/>
                <w:color w:val="000000"/>
              </w:rPr>
              <w:t>LIC. SANTIAGO DÁVILA LIRA</w:t>
            </w:r>
          </w:p>
        </w:tc>
        <w:tc>
          <w:tcPr>
            <w:tcW w:w="3051" w:type="dxa"/>
            <w:shd w:val="clear" w:color="auto" w:fill="auto"/>
            <w:vAlign w:val="center"/>
          </w:tcPr>
          <w:p w14:paraId="3A72B95A" w14:textId="60150375" w:rsidR="0032113B" w:rsidRPr="001B6D58" w:rsidRDefault="0032113B" w:rsidP="00074CF4">
            <w:pPr>
              <w:snapToGrid w:val="0"/>
              <w:jc w:val="center"/>
              <w:rPr>
                <w:rFonts w:ascii="Arial Narrow" w:hAnsi="Arial Narrow" w:cs="Arial"/>
                <w:color w:val="000000"/>
              </w:rPr>
            </w:pPr>
            <w:r w:rsidRPr="001B6D58">
              <w:rPr>
                <w:rFonts w:ascii="Arial Narrow" w:hAnsi="Arial Narrow" w:cs="Arial"/>
                <w:color w:val="000000"/>
              </w:rPr>
              <w:t>ÁREA TÉCNICA</w:t>
            </w:r>
          </w:p>
          <w:p w14:paraId="4E50DB6F" w14:textId="02012178" w:rsidR="0032113B" w:rsidRPr="00CE09D4" w:rsidRDefault="0032113B" w:rsidP="00074CF4">
            <w:pPr>
              <w:snapToGrid w:val="0"/>
              <w:jc w:val="center"/>
              <w:rPr>
                <w:rFonts w:ascii="Arial Narrow" w:hAnsi="Arial Narrow" w:cs="Arial"/>
                <w:color w:val="000000"/>
              </w:rPr>
            </w:pPr>
            <w:r w:rsidRPr="001B6D58">
              <w:rPr>
                <w:rFonts w:ascii="Arial Narrow" w:hAnsi="Arial Narrow" w:cs="Arial"/>
                <w:color w:val="000000"/>
              </w:rPr>
              <w:t>ENCARGADO DEL DESPACHO DE LA OFICINA DE RECURSOS MATERIALES DE SALME</w:t>
            </w:r>
          </w:p>
        </w:tc>
        <w:tc>
          <w:tcPr>
            <w:tcW w:w="2619" w:type="dxa"/>
          </w:tcPr>
          <w:p w14:paraId="0EFF0A58" w14:textId="77777777" w:rsidR="0032113B" w:rsidRPr="00CE09D4" w:rsidRDefault="0032113B" w:rsidP="001B6D58">
            <w:pPr>
              <w:rPr>
                <w:rFonts w:ascii="Arial Narrow" w:hAnsi="Arial Narrow" w:cstheme="minorHAnsi"/>
                <w:highlight w:val="yellow"/>
              </w:rPr>
            </w:pPr>
          </w:p>
        </w:tc>
      </w:tr>
      <w:tr w:rsidR="0032113B" w:rsidRPr="00CE09D4" w14:paraId="7919D3E7" w14:textId="77777777" w:rsidTr="00374C77">
        <w:trPr>
          <w:trHeight w:val="844"/>
          <w:jc w:val="center"/>
        </w:trPr>
        <w:tc>
          <w:tcPr>
            <w:tcW w:w="1647" w:type="dxa"/>
            <w:vAlign w:val="center"/>
          </w:tcPr>
          <w:p w14:paraId="7E670315" w14:textId="12333EFA" w:rsidR="0032113B" w:rsidRDefault="0032113B" w:rsidP="00DD4735">
            <w:pPr>
              <w:jc w:val="center"/>
              <w:rPr>
                <w:rFonts w:ascii="Arial Narrow" w:hAnsi="Arial Narrow" w:cstheme="minorHAnsi"/>
              </w:rPr>
            </w:pPr>
            <w:r>
              <w:rPr>
                <w:rFonts w:ascii="Arial Narrow" w:hAnsi="Arial Narrow" w:cstheme="minorHAnsi"/>
              </w:rPr>
              <w:lastRenderedPageBreak/>
              <w:t>5</w:t>
            </w:r>
          </w:p>
        </w:tc>
        <w:tc>
          <w:tcPr>
            <w:tcW w:w="2743" w:type="dxa"/>
            <w:shd w:val="clear" w:color="auto" w:fill="auto"/>
            <w:vAlign w:val="center"/>
          </w:tcPr>
          <w:p w14:paraId="50EE4B11" w14:textId="5EB4C3A1" w:rsidR="0032113B" w:rsidRPr="00CE09D4" w:rsidRDefault="0032113B" w:rsidP="00DD4735">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60C2B08D" w14:textId="57C1DA05" w:rsidR="0032113B" w:rsidRPr="00CE09D4" w:rsidRDefault="0032113B" w:rsidP="00074CF4">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32113B" w:rsidRPr="00CE09D4" w:rsidRDefault="0032113B" w:rsidP="00DD473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2854"/>
      </w:tblGrid>
      <w:tr w:rsidR="0032113B" w:rsidRPr="00CE09D4" w14:paraId="1604CDF1" w14:textId="683D6666" w:rsidTr="0032113B">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854"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551E45" w:rsidRPr="00CE09D4" w14:paraId="0573CB0D" w14:textId="6A88D53F" w:rsidTr="0032113B">
        <w:trPr>
          <w:trHeight w:val="845"/>
          <w:jc w:val="center"/>
        </w:trPr>
        <w:tc>
          <w:tcPr>
            <w:tcW w:w="1018" w:type="dxa"/>
            <w:vAlign w:val="center"/>
          </w:tcPr>
          <w:p w14:paraId="515D57D0" w14:textId="621E77F0" w:rsidR="00551E45" w:rsidRPr="00CE09D4" w:rsidRDefault="00551E45" w:rsidP="00551E45">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3C4A91BC" w:rsidR="00551E45" w:rsidRPr="00252582" w:rsidRDefault="00551E45" w:rsidP="00551E45">
            <w:pPr>
              <w:jc w:val="center"/>
              <w:rPr>
                <w:rFonts w:ascii="Arial Narrow" w:hAnsi="Arial Narrow" w:cstheme="minorHAnsi"/>
                <w:highlight w:val="yellow"/>
              </w:rPr>
            </w:pPr>
            <w:r>
              <w:rPr>
                <w:rFonts w:ascii="Arial Narrow" w:hAnsi="Arial Narrow" w:cstheme="majorHAnsi"/>
                <w:b/>
                <w:bCs/>
              </w:rPr>
              <w:t xml:space="preserve">GS AMBIENTAL SA DE CV </w:t>
            </w:r>
          </w:p>
        </w:tc>
        <w:tc>
          <w:tcPr>
            <w:tcW w:w="2716" w:type="dxa"/>
            <w:shd w:val="clear" w:color="auto" w:fill="auto"/>
            <w:vAlign w:val="center"/>
          </w:tcPr>
          <w:p w14:paraId="388FF341" w14:textId="13C5A6C7" w:rsidR="00551E45" w:rsidRPr="00252582" w:rsidRDefault="00551E45" w:rsidP="00551E45">
            <w:pPr>
              <w:jc w:val="center"/>
              <w:rPr>
                <w:rFonts w:ascii="Arial Narrow" w:hAnsi="Arial Narrow" w:cstheme="minorHAnsi"/>
                <w:highlight w:val="yellow"/>
              </w:rPr>
            </w:pPr>
            <w:r w:rsidRPr="0004407C">
              <w:rPr>
                <w:rFonts w:ascii="Arial Narrow" w:hAnsi="Arial Narrow" w:cstheme="majorHAnsi"/>
                <w:b/>
                <w:bCs/>
              </w:rPr>
              <w:t xml:space="preserve">ZEFERINO ROMO SANCHEZ </w:t>
            </w:r>
          </w:p>
        </w:tc>
        <w:tc>
          <w:tcPr>
            <w:tcW w:w="2854" w:type="dxa"/>
          </w:tcPr>
          <w:p w14:paraId="7A96D205" w14:textId="77777777" w:rsidR="00551E45" w:rsidRPr="00CE09D4" w:rsidRDefault="00551E45" w:rsidP="00551E45">
            <w:pPr>
              <w:rPr>
                <w:rFonts w:ascii="Arial Narrow" w:hAnsi="Arial Narrow" w:cstheme="minorHAnsi"/>
                <w:highlight w:val="yellow"/>
              </w:rPr>
            </w:pPr>
          </w:p>
        </w:tc>
      </w:tr>
      <w:tr w:rsidR="00551E45" w:rsidRPr="00CE09D4" w14:paraId="314F4F4A" w14:textId="77777777" w:rsidTr="0032113B">
        <w:trPr>
          <w:trHeight w:val="844"/>
          <w:jc w:val="center"/>
        </w:trPr>
        <w:tc>
          <w:tcPr>
            <w:tcW w:w="1018" w:type="dxa"/>
            <w:vAlign w:val="center"/>
          </w:tcPr>
          <w:p w14:paraId="2AD336C0" w14:textId="4AA18E24" w:rsidR="00551E45" w:rsidRPr="00CE09D4" w:rsidRDefault="00551E45" w:rsidP="00551E45">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209BCCBA" w:rsidR="00551E45" w:rsidRPr="00252582" w:rsidRDefault="00551E45" w:rsidP="00551E45">
            <w:pPr>
              <w:jc w:val="center"/>
              <w:rPr>
                <w:rFonts w:ascii="Arial Narrow" w:hAnsi="Arial Narrow" w:cstheme="minorHAnsi"/>
                <w:b/>
                <w:bCs/>
              </w:rPr>
            </w:pPr>
            <w:r>
              <w:rPr>
                <w:rFonts w:ascii="Arial Narrow" w:hAnsi="Arial Narrow" w:cstheme="majorHAnsi"/>
                <w:b/>
                <w:bCs/>
              </w:rPr>
              <w:t xml:space="preserve">GEORGINA ROHÁN LÓPEZ </w:t>
            </w:r>
          </w:p>
        </w:tc>
        <w:tc>
          <w:tcPr>
            <w:tcW w:w="2716" w:type="dxa"/>
            <w:shd w:val="clear" w:color="auto" w:fill="auto"/>
            <w:vAlign w:val="center"/>
          </w:tcPr>
          <w:p w14:paraId="7CDDBA90" w14:textId="51B15701" w:rsidR="00551E45" w:rsidRPr="00252582" w:rsidRDefault="00551E45" w:rsidP="00551E45">
            <w:pPr>
              <w:jc w:val="center"/>
              <w:rPr>
                <w:rFonts w:ascii="Arial Narrow" w:hAnsi="Arial Narrow" w:cstheme="minorHAnsi"/>
              </w:rPr>
            </w:pPr>
            <w:r>
              <w:rPr>
                <w:rFonts w:ascii="Arial Narrow" w:hAnsi="Arial Narrow" w:cstheme="majorHAnsi"/>
                <w:b/>
                <w:bCs/>
              </w:rPr>
              <w:t>ADRIÁN EMILIANO ESTRADA PARRA</w:t>
            </w:r>
          </w:p>
        </w:tc>
        <w:tc>
          <w:tcPr>
            <w:tcW w:w="2854" w:type="dxa"/>
          </w:tcPr>
          <w:p w14:paraId="2BC911F3" w14:textId="77777777" w:rsidR="00551E45" w:rsidRPr="00CE09D4" w:rsidRDefault="00551E45" w:rsidP="00551E45">
            <w:pPr>
              <w:rPr>
                <w:rFonts w:ascii="Arial Narrow" w:hAnsi="Arial Narrow" w:cstheme="minorHAnsi"/>
                <w:highlight w:val="yellow"/>
              </w:rPr>
            </w:pPr>
          </w:p>
          <w:p w14:paraId="28D0BDEF" w14:textId="77777777" w:rsidR="00551E45" w:rsidRPr="00CE09D4" w:rsidRDefault="00551E45" w:rsidP="00551E45">
            <w:pPr>
              <w:rPr>
                <w:rFonts w:ascii="Arial Narrow" w:hAnsi="Arial Narrow" w:cstheme="minorHAnsi"/>
                <w:highlight w:val="yellow"/>
              </w:rPr>
            </w:pPr>
          </w:p>
          <w:p w14:paraId="5DA8E782" w14:textId="77777777" w:rsidR="00551E45" w:rsidRPr="00CE09D4" w:rsidRDefault="00551E45" w:rsidP="00551E45">
            <w:pPr>
              <w:rPr>
                <w:rFonts w:ascii="Arial Narrow" w:hAnsi="Arial Narrow" w:cstheme="minorHAnsi"/>
                <w:highlight w:val="yellow"/>
              </w:rPr>
            </w:pPr>
          </w:p>
          <w:p w14:paraId="614B1DAC" w14:textId="6B134773" w:rsidR="00551E45" w:rsidRPr="00CE09D4" w:rsidRDefault="00551E45" w:rsidP="00551E45">
            <w:pPr>
              <w:rPr>
                <w:rFonts w:ascii="Arial Narrow" w:hAnsi="Arial Narrow" w:cstheme="minorHAnsi"/>
                <w:highlight w:val="yellow"/>
              </w:rPr>
            </w:pPr>
          </w:p>
        </w:tc>
      </w:tr>
      <w:tr w:rsidR="00551E45" w:rsidRPr="00CE09D4" w14:paraId="4F42DFCC" w14:textId="77777777" w:rsidTr="0032113B">
        <w:trPr>
          <w:trHeight w:val="844"/>
          <w:jc w:val="center"/>
        </w:trPr>
        <w:tc>
          <w:tcPr>
            <w:tcW w:w="1018" w:type="dxa"/>
            <w:vAlign w:val="center"/>
          </w:tcPr>
          <w:p w14:paraId="605B4A1C" w14:textId="338ECA05" w:rsidR="00551E45" w:rsidRPr="00CE09D4" w:rsidRDefault="00551E45" w:rsidP="00551E45">
            <w:pPr>
              <w:jc w:val="center"/>
              <w:rPr>
                <w:rFonts w:ascii="Arial Narrow" w:hAnsi="Arial Narrow" w:cstheme="minorHAnsi"/>
              </w:rPr>
            </w:pPr>
            <w:r>
              <w:rPr>
                <w:rFonts w:ascii="Arial Narrow" w:hAnsi="Arial Narrow" w:cstheme="minorHAnsi"/>
              </w:rPr>
              <w:t>3</w:t>
            </w:r>
          </w:p>
        </w:tc>
        <w:tc>
          <w:tcPr>
            <w:tcW w:w="3194" w:type="dxa"/>
            <w:shd w:val="clear" w:color="auto" w:fill="auto"/>
            <w:vAlign w:val="center"/>
          </w:tcPr>
          <w:p w14:paraId="29370205" w14:textId="56A661D4" w:rsidR="00551E45" w:rsidRPr="00252582" w:rsidRDefault="00551E45" w:rsidP="00551E45">
            <w:pPr>
              <w:jc w:val="center"/>
              <w:rPr>
                <w:rFonts w:ascii="Arial Narrow" w:hAnsi="Arial Narrow" w:cstheme="minorHAnsi"/>
                <w:b/>
                <w:bCs/>
              </w:rPr>
            </w:pPr>
            <w:r w:rsidRPr="006F0370">
              <w:rPr>
                <w:rFonts w:ascii="Arial Narrow" w:eastAsia="Calibri" w:hAnsi="Arial Narrow" w:cs="Calibri"/>
                <w:b/>
                <w:bCs/>
                <w:color w:val="000000"/>
              </w:rPr>
              <w:t>CHRISTIAN GARCÍA MERINO</w:t>
            </w:r>
          </w:p>
        </w:tc>
        <w:tc>
          <w:tcPr>
            <w:tcW w:w="2716" w:type="dxa"/>
            <w:shd w:val="clear" w:color="auto" w:fill="auto"/>
            <w:vAlign w:val="center"/>
          </w:tcPr>
          <w:p w14:paraId="3E55383B" w14:textId="4803D363" w:rsidR="00551E45" w:rsidRPr="00252582" w:rsidRDefault="00551E45" w:rsidP="00551E45">
            <w:pPr>
              <w:jc w:val="center"/>
              <w:rPr>
                <w:rFonts w:ascii="Arial Narrow" w:hAnsi="Arial Narrow" w:cstheme="minorHAnsi"/>
              </w:rPr>
            </w:pPr>
            <w:r w:rsidRPr="006F0370">
              <w:rPr>
                <w:rFonts w:ascii="Arial Narrow" w:hAnsi="Arial Narrow" w:cstheme="majorHAnsi"/>
                <w:b/>
                <w:bCs/>
              </w:rPr>
              <w:t xml:space="preserve">DIANA ELIZANBETH VAZQUEZ SOLIS </w:t>
            </w:r>
          </w:p>
        </w:tc>
        <w:tc>
          <w:tcPr>
            <w:tcW w:w="2854" w:type="dxa"/>
          </w:tcPr>
          <w:p w14:paraId="665B1509" w14:textId="77777777" w:rsidR="00551E45" w:rsidRPr="00CE09D4" w:rsidRDefault="00551E45" w:rsidP="00551E45">
            <w:pPr>
              <w:rPr>
                <w:rFonts w:ascii="Arial Narrow" w:hAnsi="Arial Narrow" w:cstheme="minorHAnsi"/>
                <w:highlight w:val="yellow"/>
              </w:rPr>
            </w:pPr>
          </w:p>
        </w:tc>
      </w:tr>
      <w:tr w:rsidR="00551E45" w:rsidRPr="00CE09D4" w14:paraId="5E6DC0EA" w14:textId="77777777" w:rsidTr="0032113B">
        <w:trPr>
          <w:trHeight w:val="844"/>
          <w:jc w:val="center"/>
        </w:trPr>
        <w:tc>
          <w:tcPr>
            <w:tcW w:w="1018" w:type="dxa"/>
            <w:vAlign w:val="center"/>
          </w:tcPr>
          <w:p w14:paraId="3757A855" w14:textId="07E8EE2C" w:rsidR="00551E45" w:rsidRPr="00CE09D4" w:rsidRDefault="00551E45" w:rsidP="00551E45">
            <w:pPr>
              <w:jc w:val="center"/>
              <w:rPr>
                <w:rFonts w:ascii="Arial Narrow" w:hAnsi="Arial Narrow" w:cstheme="minorHAnsi"/>
              </w:rPr>
            </w:pPr>
            <w:r>
              <w:rPr>
                <w:rFonts w:ascii="Arial Narrow" w:hAnsi="Arial Narrow" w:cstheme="minorHAnsi"/>
              </w:rPr>
              <w:t>4</w:t>
            </w:r>
          </w:p>
        </w:tc>
        <w:tc>
          <w:tcPr>
            <w:tcW w:w="3194" w:type="dxa"/>
            <w:shd w:val="clear" w:color="auto" w:fill="auto"/>
            <w:vAlign w:val="center"/>
          </w:tcPr>
          <w:p w14:paraId="38E1973A" w14:textId="55D160D8" w:rsidR="00551E45" w:rsidRPr="00252582" w:rsidRDefault="00551E45" w:rsidP="00551E45">
            <w:pPr>
              <w:jc w:val="center"/>
              <w:rPr>
                <w:rFonts w:ascii="Arial Narrow" w:hAnsi="Arial Narrow" w:cstheme="minorHAnsi"/>
                <w:b/>
                <w:bCs/>
              </w:rPr>
            </w:pPr>
            <w:r w:rsidRPr="006F0370">
              <w:rPr>
                <w:rFonts w:ascii="Arial Narrow" w:eastAsia="Calibri" w:hAnsi="Arial Narrow" w:cs="Calibri"/>
                <w:b/>
                <w:bCs/>
                <w:color w:val="000000"/>
              </w:rPr>
              <w:t>VICTOR MANUEL LÓPEZ GUERRERO</w:t>
            </w:r>
          </w:p>
        </w:tc>
        <w:tc>
          <w:tcPr>
            <w:tcW w:w="2716" w:type="dxa"/>
            <w:shd w:val="clear" w:color="auto" w:fill="auto"/>
            <w:vAlign w:val="center"/>
          </w:tcPr>
          <w:p w14:paraId="41735773" w14:textId="5C7D1D2D" w:rsidR="00551E45" w:rsidRPr="00252582" w:rsidRDefault="00551E45" w:rsidP="00551E45">
            <w:pPr>
              <w:jc w:val="center"/>
              <w:rPr>
                <w:rFonts w:ascii="Arial Narrow" w:hAnsi="Arial Narrow" w:cstheme="minorHAnsi"/>
              </w:rPr>
            </w:pPr>
            <w:r w:rsidRPr="006F0370">
              <w:rPr>
                <w:rFonts w:ascii="Arial Narrow" w:eastAsia="Calibri" w:hAnsi="Arial Narrow" w:cs="Calibri"/>
                <w:b/>
                <w:bCs/>
                <w:color w:val="000000"/>
              </w:rPr>
              <w:t>VICTOR MANUEL LÓPEZ GUERRERO</w:t>
            </w:r>
          </w:p>
        </w:tc>
        <w:tc>
          <w:tcPr>
            <w:tcW w:w="2854" w:type="dxa"/>
          </w:tcPr>
          <w:p w14:paraId="00EEA648" w14:textId="77777777" w:rsidR="00551E45" w:rsidRPr="00CE09D4" w:rsidRDefault="00551E45" w:rsidP="00551E45">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5C121A9A"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47E63889"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Local </w:t>
    </w:r>
    <w:r w:rsidR="0032113B" w:rsidRPr="0032113B">
      <w:rPr>
        <w:rFonts w:ascii="Arial Narrow" w:eastAsia="Calibri" w:hAnsi="Arial Narrow" w:cs="Calibri"/>
        <w:color w:val="000000" w:themeColor="text1"/>
        <w:sz w:val="16"/>
        <w:szCs w:val="16"/>
      </w:rPr>
      <w:t xml:space="preserve">LSCC-023-2021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A3ECFF6"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LICITACIÓN PÚBLICA LOCAL LSCC-0</w:t>
        </w:r>
        <w:r w:rsidR="00C82653">
          <w:rPr>
            <w:rFonts w:ascii="Arial Narrow" w:eastAsia="Arial" w:hAnsi="Arial Narrow" w:cs="Calibri Light"/>
            <w:bCs/>
            <w:sz w:val="22"/>
            <w:szCs w:val="22"/>
            <w:lang w:val="es-MX" w:eastAsia="es-MX" w:bidi="es-MX"/>
          </w:rPr>
          <w:t>23</w:t>
        </w:r>
        <w:r w:rsidR="002E1CC2">
          <w:rPr>
            <w:rFonts w:ascii="Arial Narrow" w:eastAsia="Arial" w:hAnsi="Arial Narrow" w:cs="Calibri Light"/>
            <w:bCs/>
            <w:sz w:val="22"/>
            <w:szCs w:val="22"/>
            <w:lang w:val="es-MX" w:eastAsia="es-MX" w:bidi="es-MX"/>
          </w:rPr>
          <w:t>-2021</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330FF664" w:rsidR="000B1A14" w:rsidRPr="00FE155C" w:rsidRDefault="00AA0AC7" w:rsidP="00267951">
    <w:pPr>
      <w:ind w:right="140"/>
      <w:jc w:val="center"/>
      <w:rPr>
        <w:rFonts w:ascii="Arial Narrow" w:eastAsia="Arial" w:hAnsi="Arial Narrow" w:cs="Calibri Light"/>
        <w:b/>
        <w:smallCaps/>
        <w:color w:val="000000"/>
        <w:sz w:val="18"/>
        <w:szCs w:val="18"/>
      </w:rPr>
    </w:pPr>
    <w:sdt>
      <w:sdtPr>
        <w:rPr>
          <w:rFonts w:ascii="Arial Narrow" w:eastAsia="Calibri" w:hAnsi="Arial Narrow" w:cs="Calibri Light"/>
          <w:b/>
          <w:smallCaps/>
          <w:lang w:val="es-MX" w:eastAsia="es-MX"/>
        </w:rPr>
        <w:alias w:val="Categoría"/>
        <w:tag w:val=""/>
        <w:id w:val="-1030334353"/>
        <w:placeholder>
          <w:docPart w:val="50631A0783B84A6D88B731A3CD223B6D"/>
        </w:placeholder>
        <w:dataBinding w:prefixMappings="xmlns:ns0='http://purl.org/dc/elements/1.1/' xmlns:ns1='http://schemas.openxmlformats.org/package/2006/metadata/core-properties' " w:xpath="/ns1:coreProperties[1]/ns1:category[1]" w:storeItemID="{6C3C8BC8-F283-45AE-878A-BAB7291924A1}"/>
        <w:text/>
      </w:sdtPr>
      <w:sdtEndPr/>
      <w:sdtContent>
        <w:r w:rsidR="00DD4735">
          <w:rPr>
            <w:rFonts w:ascii="Arial Narrow" w:eastAsia="Calibri" w:hAnsi="Arial Narrow" w:cs="Calibri Light"/>
            <w:b/>
            <w:smallCaps/>
            <w:lang w:val="es-MX" w:eastAsia="es-MX"/>
          </w:rPr>
          <w:t>“SERVICIO DE JARDINERÍA PARA LAS UNIDADES ADSCRITAS AL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4A46"/>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24B7"/>
    <w:rsid w:val="001E28C0"/>
    <w:rsid w:val="001E2E30"/>
    <w:rsid w:val="001E3E72"/>
    <w:rsid w:val="001E6790"/>
    <w:rsid w:val="001E7CB7"/>
    <w:rsid w:val="001F3644"/>
    <w:rsid w:val="001F7348"/>
    <w:rsid w:val="00200971"/>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54F0"/>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B2FB6"/>
    <w:rsid w:val="00AB499F"/>
    <w:rsid w:val="00AB6050"/>
    <w:rsid w:val="00AB6FA6"/>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5F71"/>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4046C"/>
    <w:rsid w:val="00E42478"/>
    <w:rsid w:val="00E469A3"/>
    <w:rsid w:val="00E46E68"/>
    <w:rsid w:val="00E51F15"/>
    <w:rsid w:val="00E52A93"/>
    <w:rsid w:val="00E71383"/>
    <w:rsid w:val="00E75300"/>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353D"/>
    <w:rsid w:val="00F13EB4"/>
    <w:rsid w:val="00F150BE"/>
    <w:rsid w:val="00F1720F"/>
    <w:rsid w:val="00F211AB"/>
    <w:rsid w:val="00F32700"/>
    <w:rsid w:val="00F4429A"/>
    <w:rsid w:val="00F47E61"/>
    <w:rsid w:val="00F5417C"/>
    <w:rsid w:val="00F570A2"/>
    <w:rsid w:val="00F773FF"/>
    <w:rsid w:val="00F83210"/>
    <w:rsid w:val="00F839D8"/>
    <w:rsid w:val="00F859B4"/>
    <w:rsid w:val="00F86548"/>
    <w:rsid w:val="00F866A1"/>
    <w:rsid w:val="00F9316E"/>
    <w:rsid w:val="00FA1DB4"/>
    <w:rsid w:val="00FA375E"/>
    <w:rsid w:val="00FA5F4F"/>
    <w:rsid w:val="00FB040A"/>
    <w:rsid w:val="00FB0D88"/>
    <w:rsid w:val="00FB46FD"/>
    <w:rsid w:val="00FB4EB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50631A0783B84A6D88B731A3CD223B6D"/>
        <w:category>
          <w:name w:val="General"/>
          <w:gallery w:val="placeholder"/>
        </w:category>
        <w:types>
          <w:type w:val="bbPlcHdr"/>
        </w:types>
        <w:behaviors>
          <w:behavior w:val="content"/>
        </w:behaviors>
        <w:guid w:val="{F3FD9755-22F0-4927-A24A-CB5CAE12276F}"/>
      </w:docPartPr>
      <w:docPartBody>
        <w:p w:rsidR="000F2E03" w:rsidRDefault="00E17616" w:rsidP="00E17616">
          <w:pPr>
            <w:pStyle w:val="50631A0783B84A6D88B731A3CD223B6D"/>
          </w:pPr>
          <w:r w:rsidRPr="00665928">
            <w:rPr>
              <w:rStyle w:val="Textodelmarcadordeposicin"/>
            </w:rPr>
            <w:t>[Categoría]</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64A17A93A51C43EE8F4D2DA9D32A1FA0"/>
        <w:category>
          <w:name w:val="General"/>
          <w:gallery w:val="placeholder"/>
        </w:category>
        <w:types>
          <w:type w:val="bbPlcHdr"/>
        </w:types>
        <w:behaviors>
          <w:behavior w:val="content"/>
        </w:behaviors>
        <w:guid w:val="{CCEC92B6-6ABE-4C9B-B834-8D7FFAC3EE85}"/>
      </w:docPartPr>
      <w:docPartBody>
        <w:p w:rsidR="0075242F" w:rsidRDefault="00A608B3" w:rsidP="00A608B3">
          <w:pPr>
            <w:pStyle w:val="64A17A93A51C43EE8F4D2DA9D32A1FA0"/>
          </w:pPr>
          <w:r w:rsidRPr="00E81F48">
            <w:rPr>
              <w:rStyle w:val="Textodelmarcadordeposicin"/>
            </w:rPr>
            <w:t>[Categoría]</w:t>
          </w:r>
        </w:p>
      </w:docPartBody>
    </w:docPart>
    <w:docPart>
      <w:docPartPr>
        <w:name w:val="97A05924D59440219630C82A631DD894"/>
        <w:category>
          <w:name w:val="General"/>
          <w:gallery w:val="placeholder"/>
        </w:category>
        <w:types>
          <w:type w:val="bbPlcHdr"/>
        </w:types>
        <w:behaviors>
          <w:behavior w:val="content"/>
        </w:behaviors>
        <w:guid w:val="{6DED3562-B62E-4F05-AFF4-99671F02058F}"/>
      </w:docPartPr>
      <w:docPartBody>
        <w:p w:rsidR="0075242F" w:rsidRDefault="00A608B3" w:rsidP="00A608B3">
          <w:pPr>
            <w:pStyle w:val="97A05924D59440219630C82A631DD894"/>
          </w:pPr>
          <w:r w:rsidRPr="00E81F48">
            <w:rPr>
              <w:rStyle w:val="Textodelmarcadordeposicin"/>
            </w:rPr>
            <w:t>[Categoría]</w:t>
          </w:r>
        </w:p>
      </w:docPartBody>
    </w:docPart>
    <w:docPart>
      <w:docPartPr>
        <w:name w:val="9B7FCF44743249ECB39F0A81FEBEA9C5"/>
        <w:category>
          <w:name w:val="General"/>
          <w:gallery w:val="placeholder"/>
        </w:category>
        <w:types>
          <w:type w:val="bbPlcHdr"/>
        </w:types>
        <w:behaviors>
          <w:behavior w:val="content"/>
        </w:behaviors>
        <w:guid w:val="{B43A7BC2-7011-42C8-9955-2203C8591C7D}"/>
      </w:docPartPr>
      <w:docPartBody>
        <w:p w:rsidR="0075242F" w:rsidRDefault="00A608B3" w:rsidP="00A608B3">
          <w:pPr>
            <w:pStyle w:val="9B7FCF44743249ECB39F0A81FEBEA9C5"/>
          </w:pPr>
          <w:r w:rsidRPr="00E81F48">
            <w:rPr>
              <w:rStyle w:val="Textodelmarcadordeposicin"/>
            </w:rPr>
            <w:t>[Categoría]</w:t>
          </w:r>
        </w:p>
      </w:docPartBody>
    </w:docPart>
    <w:docPart>
      <w:docPartPr>
        <w:name w:val="B53538EB3D9241A286BEA54C5BB810FA"/>
        <w:category>
          <w:name w:val="General"/>
          <w:gallery w:val="placeholder"/>
        </w:category>
        <w:types>
          <w:type w:val="bbPlcHdr"/>
        </w:types>
        <w:behaviors>
          <w:behavior w:val="content"/>
        </w:behaviors>
        <w:guid w:val="{477EF140-6BBF-4774-BE5E-331E1F18514C}"/>
      </w:docPartPr>
      <w:docPartBody>
        <w:p w:rsidR="0075242F" w:rsidRDefault="00A608B3" w:rsidP="00A608B3">
          <w:pPr>
            <w:pStyle w:val="B53538EB3D9241A286BEA54C5BB810FA"/>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618CF"/>
    <w:rsid w:val="0028694D"/>
    <w:rsid w:val="002B10CA"/>
    <w:rsid w:val="002E30A6"/>
    <w:rsid w:val="002E5B6B"/>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08B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50631A0783B84A6D88B731A3CD223B6D">
    <w:name w:val="50631A0783B84A6D88B731A3CD223B6D"/>
    <w:rsid w:val="00E17616"/>
  </w:style>
  <w:style w:type="paragraph" w:customStyle="1" w:styleId="F081E09201AB40B2B7A951CD3D77951F">
    <w:name w:val="F081E09201AB40B2B7A951CD3D77951F"/>
    <w:rsid w:val="002E5B6B"/>
  </w:style>
  <w:style w:type="paragraph" w:customStyle="1" w:styleId="64A17A93A51C43EE8F4D2DA9D32A1FA0">
    <w:name w:val="64A17A93A51C43EE8F4D2DA9D32A1FA0"/>
    <w:rsid w:val="00A608B3"/>
  </w:style>
  <w:style w:type="paragraph" w:customStyle="1" w:styleId="97A05924D59440219630C82A631DD894">
    <w:name w:val="97A05924D59440219630C82A631DD894"/>
    <w:rsid w:val="00A608B3"/>
  </w:style>
  <w:style w:type="paragraph" w:customStyle="1" w:styleId="9B7FCF44743249ECB39F0A81FEBEA9C5">
    <w:name w:val="9B7FCF44743249ECB39F0A81FEBEA9C5"/>
    <w:rsid w:val="00A608B3"/>
  </w:style>
  <w:style w:type="paragraph" w:customStyle="1" w:styleId="B53538EB3D9241A286BEA54C5BB810FA">
    <w:name w:val="B53538EB3D9241A286BEA54C5BB810FA"/>
    <w:rsid w:val="00A60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LSCC-023-2021 SIN CONCURRENCIA DEL COMITÉ</dc:subject>
  <dc:creator>Eaguilar</dc:creator>
  <cp:keywords/>
  <dc:description/>
  <cp:lastModifiedBy>Direccion de Recursos Materiales</cp:lastModifiedBy>
  <cp:revision>2</cp:revision>
  <cp:lastPrinted>2021-11-16T19:03:00Z</cp:lastPrinted>
  <dcterms:created xsi:type="dcterms:W3CDTF">2021-11-16T19:31:00Z</dcterms:created>
  <dcterms:modified xsi:type="dcterms:W3CDTF">2021-11-16T19:31:00Z</dcterms:modified>
  <cp:category>“SERVICIO DE JARDINERÍA PARA LAS UNIDADES ADSCRITAS AL INSTITUTO JALISCIENSE DE SALUD MENTAL (SALME)”</cp:category>
</cp:coreProperties>
</file>