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3219EAB0"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w:t>
      </w:r>
      <w:r w:rsidR="00AB2D4F">
        <w:rPr>
          <w:rFonts w:asciiTheme="minorHAnsi" w:hAnsiTheme="minorHAnsi" w:cstheme="minorHAnsi"/>
          <w:b/>
          <w:bCs/>
          <w:smallCaps/>
          <w:sz w:val="52"/>
          <w:szCs w:val="52"/>
        </w:rPr>
        <w:t>072</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063E5BAE" w:rsid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5A30952C" w14:textId="1422D990" w:rsidR="008C4ED9" w:rsidRDefault="00AB2D4F" w:rsidP="00A87FEA">
      <w:pPr>
        <w:jc w:val="center"/>
        <w:rPr>
          <w:rFonts w:asciiTheme="minorHAnsi" w:eastAsia="Century Gothic" w:hAnsiTheme="minorHAnsi" w:cstheme="minorHAnsi"/>
          <w:b/>
          <w:smallCaps/>
          <w:color w:val="000000"/>
          <w:sz w:val="36"/>
          <w:szCs w:val="36"/>
        </w:rPr>
      </w:pPr>
      <w:bookmarkStart w:id="0" w:name="_Hlk121836952"/>
      <w:r w:rsidRPr="00AB2D4F">
        <w:rPr>
          <w:rFonts w:asciiTheme="minorHAnsi" w:eastAsia="Century Gothic" w:hAnsiTheme="minorHAnsi" w:cstheme="minorHAnsi"/>
          <w:b/>
          <w:smallCaps/>
          <w:color w:val="000000"/>
          <w:sz w:val="36"/>
          <w:szCs w:val="36"/>
        </w:rPr>
        <w:t>“ADQUISICIÓN DE SENSORES PARA GLUCÓMETROS PARA EL PROGRAMA DE CARDIOMETABÓLICAS DEL ORGANISMO PÚBLICO DESCENTRALIZADO SERVICIOS DE SALUD JALISCO”</w:t>
      </w:r>
    </w:p>
    <w:bookmarkEnd w:id="0"/>
    <w:p w14:paraId="663FAC00" w14:textId="77777777" w:rsidR="002D1F89" w:rsidRPr="008F75FC" w:rsidRDefault="002D1F89"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7F684049" w14:textId="77777777" w:rsidR="00D068DD" w:rsidRDefault="00D068DD" w:rsidP="00EB7575">
      <w:pPr>
        <w:rPr>
          <w:rFonts w:asciiTheme="minorHAnsi" w:hAnsiTheme="minorHAnsi" w:cstheme="minorHAnsi"/>
          <w:sz w:val="24"/>
          <w:szCs w:val="24"/>
        </w:rPr>
      </w:pPr>
    </w:p>
    <w:p w14:paraId="56C20AE0" w14:textId="7D2578E8" w:rsidR="009B5158" w:rsidRDefault="009B5158" w:rsidP="00EB7575">
      <w:pPr>
        <w:rPr>
          <w:rFonts w:asciiTheme="minorHAnsi" w:hAnsiTheme="minorHAnsi" w:cstheme="minorHAnsi"/>
          <w:sz w:val="24"/>
          <w:szCs w:val="24"/>
        </w:rPr>
      </w:pPr>
    </w:p>
    <w:p w14:paraId="219C5691" w14:textId="05B1BCF0" w:rsidR="002D1F89" w:rsidRDefault="002D1F89" w:rsidP="00EB7575">
      <w:pPr>
        <w:rPr>
          <w:rFonts w:asciiTheme="minorHAnsi" w:hAnsiTheme="minorHAnsi" w:cstheme="minorHAnsi"/>
          <w:sz w:val="24"/>
          <w:szCs w:val="24"/>
        </w:rPr>
      </w:pPr>
    </w:p>
    <w:p w14:paraId="0EAA08E0" w14:textId="2C232A01" w:rsidR="002D1F89" w:rsidRDefault="002D1F89" w:rsidP="00EB7575">
      <w:pPr>
        <w:rPr>
          <w:rFonts w:asciiTheme="minorHAnsi" w:hAnsiTheme="minorHAnsi" w:cstheme="minorHAnsi"/>
          <w:sz w:val="24"/>
          <w:szCs w:val="24"/>
        </w:rPr>
      </w:pPr>
    </w:p>
    <w:p w14:paraId="5C0F3DC8" w14:textId="4FC1FE31" w:rsidR="002D1F89" w:rsidRDefault="002D1F89" w:rsidP="00EB7575">
      <w:pPr>
        <w:rPr>
          <w:rFonts w:asciiTheme="minorHAnsi" w:hAnsiTheme="minorHAnsi" w:cstheme="minorHAnsi"/>
          <w:sz w:val="24"/>
          <w:szCs w:val="24"/>
        </w:rPr>
      </w:pPr>
    </w:p>
    <w:p w14:paraId="60418427" w14:textId="77777777" w:rsidR="002D1F89" w:rsidRPr="008F75FC" w:rsidRDefault="002D1F89" w:rsidP="00EB7575">
      <w:pPr>
        <w:rPr>
          <w:rFonts w:asciiTheme="minorHAnsi" w:hAnsiTheme="minorHAnsi" w:cstheme="minorHAnsi"/>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770EA0AF" w:rsidR="00EB7575" w:rsidRPr="00D068DD" w:rsidRDefault="00AB2D4F" w:rsidP="00EB7575">
          <w:pPr>
            <w:jc w:val="right"/>
            <w:rPr>
              <w:rFonts w:asciiTheme="minorHAnsi" w:hAnsiTheme="minorHAnsi" w:cstheme="minorHAnsi"/>
              <w:b/>
              <w:bCs/>
              <w:sz w:val="24"/>
              <w:szCs w:val="24"/>
            </w:rPr>
          </w:pPr>
          <w:r>
            <w:rPr>
              <w:rFonts w:asciiTheme="minorHAnsi" w:hAnsiTheme="minorHAnsi" w:cstheme="minorHAnsi"/>
              <w:b/>
              <w:bCs/>
              <w:sz w:val="24"/>
              <w:szCs w:val="24"/>
              <w:lang w:val="es-MX"/>
            </w:rPr>
            <w:t>20</w:t>
          </w:r>
          <w:r w:rsidR="00DA18BE" w:rsidRPr="00D068DD">
            <w:rPr>
              <w:rFonts w:asciiTheme="minorHAnsi" w:hAnsiTheme="minorHAnsi" w:cstheme="minorHAnsi"/>
              <w:b/>
              <w:bCs/>
              <w:sz w:val="24"/>
              <w:szCs w:val="24"/>
              <w:lang w:val="es-MX"/>
            </w:rPr>
            <w:t xml:space="preserve"> de </w:t>
          </w:r>
          <w:r w:rsidR="002D1F89">
            <w:rPr>
              <w:rFonts w:asciiTheme="minorHAnsi" w:hAnsiTheme="minorHAnsi" w:cstheme="minorHAnsi"/>
              <w:b/>
              <w:bCs/>
              <w:sz w:val="24"/>
              <w:szCs w:val="24"/>
              <w:lang w:val="es-MX"/>
            </w:rPr>
            <w:t>diciembre</w:t>
          </w:r>
          <w:r w:rsidR="008C4ED9" w:rsidRPr="00D068DD">
            <w:rPr>
              <w:rFonts w:asciiTheme="minorHAnsi" w:hAnsiTheme="minorHAnsi" w:cstheme="minorHAnsi"/>
              <w:b/>
              <w:bCs/>
              <w:sz w:val="24"/>
              <w:szCs w:val="24"/>
              <w:lang w:val="es-MX"/>
            </w:rPr>
            <w:t xml:space="preserve"> </w:t>
          </w:r>
          <w:r w:rsidR="00DA18BE" w:rsidRPr="00D068DD">
            <w:rPr>
              <w:rFonts w:asciiTheme="minorHAnsi" w:hAnsiTheme="minorHAnsi" w:cstheme="minorHAnsi"/>
              <w:b/>
              <w:bCs/>
              <w:sz w:val="24"/>
              <w:szCs w:val="24"/>
              <w:lang w:val="es-MX"/>
            </w:rPr>
            <w:t>del 2022</w:t>
          </w:r>
        </w:p>
      </w:sdtContent>
    </w:sdt>
    <w:p w14:paraId="759DB7D3" w14:textId="25651525" w:rsidR="00B44743" w:rsidRDefault="00B44743" w:rsidP="00922678">
      <w:pPr>
        <w:suppressAutoHyphens w:val="0"/>
        <w:jc w:val="both"/>
        <w:rPr>
          <w:rFonts w:ascii="Arial" w:eastAsiaTheme="minorEastAsia" w:hAnsi="Arial" w:cs="Arial"/>
          <w:lang w:val="es-MX" w:eastAsia="es-MX"/>
        </w:rPr>
      </w:pPr>
    </w:p>
    <w:p w14:paraId="31E8F08D" w14:textId="50612F55" w:rsidR="00F05051" w:rsidRDefault="00F05051" w:rsidP="00922678">
      <w:pPr>
        <w:suppressAutoHyphens w:val="0"/>
        <w:jc w:val="both"/>
        <w:rPr>
          <w:rFonts w:ascii="Arial" w:eastAsiaTheme="minorEastAsia" w:hAnsi="Arial" w:cs="Arial"/>
          <w:lang w:val="es-MX" w:eastAsia="es-MX"/>
        </w:rPr>
      </w:pPr>
    </w:p>
    <w:p w14:paraId="3B61AF1D" w14:textId="40207EC8" w:rsidR="00F05051" w:rsidRDefault="00F05051" w:rsidP="00922678">
      <w:pPr>
        <w:suppressAutoHyphens w:val="0"/>
        <w:jc w:val="both"/>
        <w:rPr>
          <w:rFonts w:ascii="Arial" w:eastAsiaTheme="minorEastAsia" w:hAnsi="Arial" w:cs="Arial"/>
          <w:lang w:val="es-MX" w:eastAsia="es-MX"/>
        </w:rPr>
      </w:pPr>
    </w:p>
    <w:p w14:paraId="39AC907B" w14:textId="2C2F7FA6" w:rsidR="002D1F89" w:rsidRDefault="002D1F89" w:rsidP="00922678">
      <w:pPr>
        <w:suppressAutoHyphens w:val="0"/>
        <w:jc w:val="both"/>
        <w:rPr>
          <w:rFonts w:ascii="Arial" w:eastAsiaTheme="minorEastAsia" w:hAnsi="Arial" w:cs="Arial"/>
          <w:lang w:val="es-MX" w:eastAsia="es-MX"/>
        </w:rPr>
      </w:pPr>
    </w:p>
    <w:p w14:paraId="3540C94A" w14:textId="1176E863" w:rsidR="002D1F89" w:rsidRDefault="002D1F89"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7B8A6E82"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AB2D4F">
        <w:rPr>
          <w:rFonts w:ascii="Arial" w:eastAsiaTheme="minorEastAsia" w:hAnsi="Arial" w:cs="Arial"/>
          <w:lang w:val="es-MX" w:eastAsia="es-MX"/>
        </w:rPr>
        <w:t>17</w:t>
      </w:r>
      <w:r w:rsidRPr="004B2BD1">
        <w:rPr>
          <w:rFonts w:ascii="Arial" w:eastAsiaTheme="minorEastAsia" w:hAnsi="Arial" w:cs="Arial"/>
          <w:lang w:val="es-MX" w:eastAsia="es-MX"/>
        </w:rPr>
        <w:t>:</w:t>
      </w:r>
      <w:r w:rsidR="00AB2D4F">
        <w:rPr>
          <w:rFonts w:ascii="Arial" w:eastAsiaTheme="minorEastAsia" w:hAnsi="Arial" w:cs="Arial"/>
          <w:lang w:val="es-MX" w:eastAsia="es-MX"/>
        </w:rPr>
        <w:t>30</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B2D4F">
            <w:rPr>
              <w:rFonts w:ascii="Arial" w:eastAsiaTheme="minorEastAsia" w:hAnsi="Arial" w:cs="Arial"/>
              <w:lang w:val="es-MX" w:eastAsia="es-MX"/>
            </w:rPr>
            <w:t>20 de diciembre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7E3C811"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84013F">
        <w:rPr>
          <w:rFonts w:ascii="Arial" w:eastAsiaTheme="minorEastAsia" w:hAnsi="Arial" w:cs="Arial"/>
          <w:lang w:val="es-MX" w:eastAsia="es-MX"/>
        </w:rPr>
        <w:t xml:space="preserve">l </w:t>
      </w:r>
      <w:r w:rsidR="0084013F" w:rsidRPr="000E33EC">
        <w:rPr>
          <w:rFonts w:ascii="Arial" w:eastAsiaTheme="minorEastAsia" w:hAnsi="Arial" w:cs="Arial"/>
          <w:b/>
          <w:bCs/>
          <w:sz w:val="18"/>
          <w:szCs w:val="18"/>
          <w:lang w:val="es-MX" w:eastAsia="es-MX"/>
        </w:rPr>
        <w:t>PARTICIPANTE</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1"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3263B6" w:rsidRDefault="00343473" w:rsidP="00FC4DF8">
            <w:pPr>
              <w:jc w:val="center"/>
              <w:rPr>
                <w:rFonts w:ascii="Arial" w:hAnsi="Arial" w:cs="Arial"/>
                <w:b/>
                <w:smallCaps/>
              </w:rPr>
            </w:pPr>
            <w:bookmarkStart w:id="2" w:name="_Hlk44929546"/>
            <w:r w:rsidRPr="003263B6">
              <w:rPr>
                <w:rFonts w:ascii="Arial" w:hAnsi="Arial" w:cs="Arial"/>
                <w:b/>
                <w:smallCaps/>
              </w:rPr>
              <w:t>1</w:t>
            </w:r>
          </w:p>
        </w:tc>
        <w:tc>
          <w:tcPr>
            <w:tcW w:w="4223" w:type="dxa"/>
            <w:shd w:val="clear" w:color="auto" w:fill="auto"/>
            <w:vAlign w:val="center"/>
          </w:tcPr>
          <w:p w14:paraId="72B4DAD0" w14:textId="359E3A88" w:rsidR="00343473" w:rsidRPr="00A84D73" w:rsidRDefault="00E34E9C" w:rsidP="004E6284">
            <w:pPr>
              <w:pStyle w:val="Textoindependiente"/>
              <w:jc w:val="center"/>
              <w:rPr>
                <w:rFonts w:ascii="Arial" w:hAnsi="Arial" w:cs="Arial"/>
                <w:b/>
                <w:bCs/>
                <w:sz w:val="20"/>
              </w:rPr>
            </w:pPr>
            <w:r>
              <w:rPr>
                <w:rFonts w:ascii="Arial" w:hAnsi="Arial" w:cs="Arial"/>
                <w:b/>
                <w:bCs/>
                <w:sz w:val="20"/>
              </w:rPr>
              <w:t>GRUPO FAYX S.A. DE C.V.</w:t>
            </w:r>
          </w:p>
        </w:tc>
        <w:tc>
          <w:tcPr>
            <w:tcW w:w="4423" w:type="dxa"/>
            <w:vAlign w:val="center"/>
          </w:tcPr>
          <w:p w14:paraId="1F3B42F1" w14:textId="02C5AA6C" w:rsidR="00343473" w:rsidRPr="0009584B" w:rsidRDefault="008838B6" w:rsidP="004E6284">
            <w:pPr>
              <w:pStyle w:val="Textoindependiente"/>
              <w:jc w:val="center"/>
              <w:rPr>
                <w:rFonts w:ascii="Arial" w:hAnsi="Arial" w:cs="Arial"/>
                <w:sz w:val="20"/>
              </w:rPr>
            </w:pPr>
            <w:r>
              <w:rPr>
                <w:rFonts w:ascii="Arial" w:hAnsi="Arial" w:cs="Arial"/>
                <w:sz w:val="20"/>
              </w:rPr>
              <w:t>MIGUEL ANGEL CALDERON ZARZA</w:t>
            </w:r>
          </w:p>
        </w:tc>
      </w:tr>
      <w:tr w:rsidR="002D1F89" w:rsidRPr="0009584B" w14:paraId="1F4D3D00" w14:textId="77777777" w:rsidTr="0084013F">
        <w:trPr>
          <w:trHeight w:val="448"/>
        </w:trPr>
        <w:tc>
          <w:tcPr>
            <w:tcW w:w="993" w:type="dxa"/>
            <w:vAlign w:val="center"/>
          </w:tcPr>
          <w:p w14:paraId="6721E940" w14:textId="4B92EE08" w:rsidR="002D1F89" w:rsidRPr="003263B6" w:rsidRDefault="002D1F89" w:rsidP="00FC4DF8">
            <w:pPr>
              <w:jc w:val="center"/>
              <w:rPr>
                <w:rFonts w:ascii="Arial" w:hAnsi="Arial" w:cs="Arial"/>
                <w:b/>
                <w:smallCaps/>
              </w:rPr>
            </w:pPr>
            <w:r>
              <w:rPr>
                <w:rFonts w:ascii="Arial" w:hAnsi="Arial" w:cs="Arial"/>
                <w:b/>
                <w:smallCaps/>
              </w:rPr>
              <w:t>2</w:t>
            </w:r>
          </w:p>
        </w:tc>
        <w:tc>
          <w:tcPr>
            <w:tcW w:w="4223" w:type="dxa"/>
            <w:shd w:val="clear" w:color="auto" w:fill="auto"/>
            <w:vAlign w:val="center"/>
          </w:tcPr>
          <w:p w14:paraId="1AFE1D96" w14:textId="6F94DCC8" w:rsidR="002D1F89" w:rsidRPr="00A84D73" w:rsidRDefault="008838B6" w:rsidP="004E6284">
            <w:pPr>
              <w:pStyle w:val="Textoindependiente"/>
              <w:jc w:val="center"/>
              <w:rPr>
                <w:rFonts w:ascii="Arial" w:hAnsi="Arial" w:cs="Arial"/>
                <w:b/>
                <w:bCs/>
                <w:sz w:val="20"/>
              </w:rPr>
            </w:pPr>
            <w:r>
              <w:rPr>
                <w:rFonts w:ascii="Arial" w:hAnsi="Arial" w:cs="Arial"/>
                <w:b/>
                <w:bCs/>
                <w:sz w:val="20"/>
              </w:rPr>
              <w:t>GAFCOM COMPANY S.A. DE C.V.</w:t>
            </w:r>
          </w:p>
        </w:tc>
        <w:tc>
          <w:tcPr>
            <w:tcW w:w="4423" w:type="dxa"/>
            <w:vAlign w:val="center"/>
          </w:tcPr>
          <w:p w14:paraId="21C1B519" w14:textId="486B152F" w:rsidR="002D1F89" w:rsidRPr="0009584B" w:rsidRDefault="008838B6" w:rsidP="004E6284">
            <w:pPr>
              <w:pStyle w:val="Textoindependiente"/>
              <w:jc w:val="center"/>
              <w:rPr>
                <w:rFonts w:ascii="Arial" w:hAnsi="Arial" w:cs="Arial"/>
                <w:sz w:val="20"/>
              </w:rPr>
            </w:pPr>
            <w:r>
              <w:rPr>
                <w:rFonts w:ascii="Arial" w:hAnsi="Arial" w:cs="Arial"/>
                <w:sz w:val="20"/>
              </w:rPr>
              <w:t>LIVIER MONSERRAT SERRATOS AVILA</w:t>
            </w:r>
          </w:p>
        </w:tc>
      </w:tr>
      <w:bookmarkEnd w:id="1"/>
      <w:bookmarkEnd w:id="2"/>
    </w:tbl>
    <w:p w14:paraId="39180D47" w14:textId="77777777" w:rsidR="00F05051" w:rsidRDefault="00F05051" w:rsidP="00935B5C">
      <w:pPr>
        <w:jc w:val="both"/>
        <w:rPr>
          <w:rFonts w:ascii="Arial" w:eastAsiaTheme="minorEastAsia" w:hAnsi="Arial" w:cs="Arial"/>
          <w:b/>
          <w:lang w:val="es-MX" w:eastAsia="es-MX"/>
        </w:rPr>
      </w:pPr>
    </w:p>
    <w:p w14:paraId="2844529B" w14:textId="14160973" w:rsidR="002D1F89" w:rsidRDefault="00EA3E32" w:rsidP="00935B5C">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AB2D4F">
        <w:rPr>
          <w:rFonts w:ascii="Arial" w:hAnsi="Arial" w:cs="Arial"/>
          <w:b/>
          <w:bCs/>
          <w:sz w:val="18"/>
          <w:szCs w:val="18"/>
        </w:rPr>
        <w:t>072</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Con Concurrencia de Comité</w:t>
      </w:r>
      <w:r w:rsidR="008C4ED9">
        <w:rPr>
          <w:rFonts w:ascii="Arial" w:hAnsi="Arial" w:cs="Arial"/>
          <w:b/>
          <w:bCs/>
        </w:rPr>
        <w:t xml:space="preserve"> </w:t>
      </w:r>
      <w:r w:rsidR="0084013F" w:rsidRPr="0084013F">
        <w:rPr>
          <w:rFonts w:ascii="Arial" w:hAnsi="Arial" w:cs="Arial"/>
          <w:sz w:val="18"/>
          <w:szCs w:val="18"/>
        </w:rPr>
        <w:t xml:space="preserve">para </w:t>
      </w:r>
      <w:r w:rsidR="002D1F89">
        <w:rPr>
          <w:rFonts w:ascii="Arial" w:hAnsi="Arial" w:cs="Arial"/>
          <w:sz w:val="18"/>
          <w:szCs w:val="18"/>
        </w:rPr>
        <w:t>la</w:t>
      </w:r>
      <w:r w:rsidR="0084013F" w:rsidRPr="0084013F">
        <w:rPr>
          <w:rFonts w:ascii="Arial" w:hAnsi="Arial" w:cs="Arial"/>
          <w:b/>
          <w:bCs/>
          <w:sz w:val="18"/>
          <w:szCs w:val="18"/>
        </w:rPr>
        <w:t xml:space="preserve"> </w:t>
      </w:r>
      <w:r w:rsidR="00AB2D4F" w:rsidRPr="00AB2D4F">
        <w:rPr>
          <w:rFonts w:ascii="Arial" w:hAnsi="Arial" w:cs="Arial"/>
          <w:b/>
          <w:bCs/>
          <w:sz w:val="18"/>
          <w:szCs w:val="18"/>
        </w:rPr>
        <w:t>“ADQUISICIÓN DE SENSORES PARA GLUCÓMETROS PARA EL PROGRAMA DE CARDIOMETABÓLICAS DEL ORGANISMO PÚBLICO DESCENTRALIZADO SERVICIOS DE SALUD JALISCO”</w:t>
      </w:r>
    </w:p>
    <w:p w14:paraId="2C753E12" w14:textId="77777777" w:rsidR="00AB2D4F" w:rsidRDefault="00AB2D4F" w:rsidP="00935B5C">
      <w:pPr>
        <w:jc w:val="both"/>
        <w:rPr>
          <w:rFonts w:ascii="Arial" w:hAnsi="Arial" w:cs="Arial"/>
          <w:b/>
          <w:bCs/>
          <w:sz w:val="18"/>
          <w:szCs w:val="18"/>
        </w:rPr>
      </w:pPr>
    </w:p>
    <w:p w14:paraId="67342B9F" w14:textId="379093AD"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E34E9C" w:rsidRPr="00E34E9C">
        <w:rPr>
          <w:rFonts w:ascii="Arial" w:hAnsi="Arial" w:cs="Arial"/>
          <w:b/>
          <w:bCs/>
        </w:rPr>
        <w:t>DOS</w:t>
      </w:r>
      <w:r w:rsidR="000E33EC" w:rsidRPr="00E34E9C">
        <w:rPr>
          <w:rFonts w:ascii="Arial" w:hAnsi="Arial" w:cs="Arial"/>
          <w:b/>
          <w:bCs/>
          <w:sz w:val="18"/>
          <w:szCs w:val="18"/>
        </w:rPr>
        <w:t xml:space="preserve"> </w:t>
      </w:r>
      <w:r w:rsidR="000E33EC" w:rsidRPr="00E34E9C">
        <w:rPr>
          <w:rFonts w:ascii="Arial" w:hAnsi="Arial" w:cs="Arial"/>
          <w:b/>
          <w:bCs/>
        </w:rPr>
        <w:t>PARTICIPANTE</w:t>
      </w:r>
      <w:r w:rsidR="00C055D8" w:rsidRPr="00E34E9C">
        <w:rPr>
          <w:rFonts w:ascii="Arial" w:hAnsi="Arial" w:cs="Arial"/>
          <w:b/>
          <w:bCs/>
        </w:rPr>
        <w:t>S</w:t>
      </w:r>
      <w:r w:rsidR="00EA3E32" w:rsidRPr="008C4ED9">
        <w:rPr>
          <w:rFonts w:ascii="Arial" w:hAnsi="Arial" w:cs="Arial"/>
        </w:rPr>
        <w:t xml:space="preserve"> </w:t>
      </w:r>
      <w:r w:rsidR="00EA3E32" w:rsidRPr="004B2BD1">
        <w:rPr>
          <w:rFonts w:ascii="Arial" w:hAnsi="Arial" w:cs="Arial"/>
        </w:rPr>
        <w:t xml:space="preserve">que se </w:t>
      </w:r>
      <w:r w:rsidR="00C055D8">
        <w:rPr>
          <w:rFonts w:ascii="Arial" w:hAnsi="Arial" w:cs="Arial"/>
        </w:rPr>
        <w:t>registraron</w:t>
      </w:r>
      <w:r w:rsidR="00EA3E32" w:rsidRPr="004B2BD1">
        <w:rPr>
          <w:rFonts w:ascii="Arial" w:hAnsi="Arial" w:cs="Arial"/>
        </w:rPr>
        <w:t xml:space="preserve"> para la presentación y apertura de proposiciones, mism</w:t>
      </w:r>
      <w:r w:rsidR="00E568A9">
        <w:rPr>
          <w:rFonts w:ascii="Arial" w:hAnsi="Arial" w:cs="Arial"/>
        </w:rPr>
        <w:t>o</w:t>
      </w:r>
      <w:r w:rsidR="008C4ED9">
        <w:rPr>
          <w:rFonts w:ascii="Arial" w:hAnsi="Arial" w:cs="Arial"/>
        </w:rPr>
        <w:t>s</w:t>
      </w:r>
      <w:r w:rsidR="00EA3E32" w:rsidRPr="004B2BD1">
        <w:rPr>
          <w:rFonts w:ascii="Arial" w:hAnsi="Arial" w:cs="Arial"/>
        </w:rPr>
        <w:t xml:space="preserve"> que se </w:t>
      </w:r>
      <w:r w:rsidR="008C4ED9">
        <w:rPr>
          <w:rFonts w:ascii="Arial" w:hAnsi="Arial" w:cs="Arial"/>
        </w:rPr>
        <w:t>registraron</w:t>
      </w:r>
      <w:r w:rsidR="008C4ED9" w:rsidRPr="004B2BD1">
        <w:rPr>
          <w:rFonts w:ascii="Arial" w:hAnsi="Arial" w:cs="Arial"/>
        </w:rPr>
        <w:t xml:space="preserve"> </w:t>
      </w:r>
      <w:r w:rsidR="00EA3E32" w:rsidRPr="004B2BD1">
        <w:rPr>
          <w:rFonts w:ascii="Arial" w:hAnsi="Arial" w:cs="Arial"/>
        </w:rPr>
        <w:t>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0DADB20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8C4ED9">
        <w:rPr>
          <w:rFonts w:ascii="Arial" w:hAnsi="Arial" w:cs="Arial"/>
        </w:rPr>
        <w:t xml:space="preserve"> los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w:t>
      </w:r>
      <w:r w:rsidR="008C4ED9">
        <w:rPr>
          <w:rFonts w:ascii="Arial" w:hAnsi="Arial" w:cs="Arial"/>
        </w:rPr>
        <w:t>s</w:t>
      </w:r>
      <w:r w:rsidRPr="002F044E">
        <w:rPr>
          <w:rFonts w:ascii="Arial" w:hAnsi="Arial" w:cs="Arial"/>
        </w:rPr>
        <w:t xml:space="preserve"> </w:t>
      </w:r>
      <w:r w:rsidRPr="000E33EC">
        <w:rPr>
          <w:rFonts w:ascii="Arial" w:hAnsi="Arial" w:cs="Arial"/>
          <w:b/>
          <w:bCs/>
          <w:sz w:val="18"/>
          <w:szCs w:val="18"/>
        </w:rPr>
        <w:t>PROPUESTA</w:t>
      </w:r>
      <w:r w:rsidR="008C4ED9">
        <w:rPr>
          <w:rFonts w:ascii="Arial" w:hAnsi="Arial" w:cs="Arial"/>
          <w:b/>
          <w:bCs/>
          <w:sz w:val="18"/>
          <w:szCs w:val="18"/>
        </w:rPr>
        <w:t>S</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47C4B163" w:rsidR="00EA3E32" w:rsidRPr="004B2BD1" w:rsidRDefault="00EA3E32" w:rsidP="00935B5C">
      <w:pPr>
        <w:jc w:val="both"/>
        <w:rPr>
          <w:rFonts w:ascii="Arial" w:hAnsi="Arial" w:cs="Arial"/>
          <w:b/>
          <w:bCs/>
        </w:rPr>
      </w:pPr>
      <w:r w:rsidRPr="004B2BD1">
        <w:rPr>
          <w:rFonts w:ascii="Arial" w:hAnsi="Arial" w:cs="Arial"/>
        </w:rPr>
        <w:t>Se nombro la lista de</w:t>
      </w:r>
      <w:r w:rsidR="008C4ED9">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8C4ED9">
        <w:rPr>
          <w:rFonts w:ascii="Arial" w:hAnsi="Arial" w:cs="Arial"/>
          <w:b/>
          <w:bCs/>
          <w:sz w:val="18"/>
          <w:szCs w:val="18"/>
        </w:rPr>
        <w:t>S</w:t>
      </w:r>
      <w:r w:rsidRPr="004B2BD1">
        <w:rPr>
          <w:rFonts w:ascii="Arial" w:hAnsi="Arial" w:cs="Arial"/>
        </w:rPr>
        <w:t xml:space="preserve">” que </w:t>
      </w:r>
      <w:r w:rsidR="008C4ED9">
        <w:rPr>
          <w:rFonts w:ascii="Arial" w:hAnsi="Arial" w:cs="Arial"/>
        </w:rPr>
        <w:t>cumplieron</w:t>
      </w:r>
      <w:r w:rsidRPr="004B2BD1">
        <w:rPr>
          <w:rFonts w:ascii="Arial" w:hAnsi="Arial" w:cs="Arial"/>
        </w:rPr>
        <w:t xml:space="preserve"> con los requisitos de ingreso, con la finalidad de verificar la asistencia de</w:t>
      </w:r>
      <w:r w:rsidR="008C4ED9">
        <w:rPr>
          <w:rFonts w:ascii="Arial" w:hAnsi="Arial" w:cs="Arial"/>
        </w:rPr>
        <w:t xml:space="preserve"> los</w:t>
      </w:r>
      <w:r w:rsidR="00DA6122">
        <w:rPr>
          <w:rFonts w:ascii="Arial" w:hAnsi="Arial" w:cs="Arial"/>
        </w:rPr>
        <w:t xml:space="preserve"> </w:t>
      </w:r>
      <w:r w:rsidRPr="004B2BD1">
        <w:rPr>
          <w:rFonts w:ascii="Arial" w:hAnsi="Arial" w:cs="Arial"/>
        </w:rPr>
        <w:t>acreditado</w:t>
      </w:r>
      <w:r w:rsidR="00853274">
        <w:rPr>
          <w:rFonts w:ascii="Arial" w:hAnsi="Arial" w:cs="Arial"/>
        </w:rPr>
        <w:t>s</w:t>
      </w:r>
      <w:r w:rsidRPr="004B2BD1">
        <w:rPr>
          <w:rFonts w:ascii="Arial" w:hAnsi="Arial" w:cs="Arial"/>
        </w:rPr>
        <w:t xml:space="preserve"> a participar en la apertura de propuestas, estando presente:</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8838B6" w:rsidRPr="0009584B" w14:paraId="7ADC7C60" w14:textId="77777777" w:rsidTr="00511134">
        <w:trPr>
          <w:trHeight w:val="255"/>
        </w:trPr>
        <w:tc>
          <w:tcPr>
            <w:tcW w:w="993" w:type="dxa"/>
            <w:shd w:val="clear" w:color="auto" w:fill="BDD6EE" w:themeFill="accent1" w:themeFillTint="66"/>
            <w:vAlign w:val="center"/>
          </w:tcPr>
          <w:p w14:paraId="61466A63" w14:textId="77777777" w:rsidR="008838B6" w:rsidRPr="0009584B" w:rsidRDefault="008838B6" w:rsidP="0051113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656C4895" w14:textId="77777777" w:rsidR="008838B6" w:rsidRPr="0009584B" w:rsidRDefault="008838B6" w:rsidP="0051113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06295632" w14:textId="77777777" w:rsidR="008838B6" w:rsidRPr="0009584B" w:rsidRDefault="008838B6" w:rsidP="00511134">
            <w:pPr>
              <w:jc w:val="center"/>
              <w:rPr>
                <w:rFonts w:ascii="Arial" w:hAnsi="Arial" w:cs="Arial"/>
                <w:b/>
                <w:iCs/>
              </w:rPr>
            </w:pPr>
            <w:r w:rsidRPr="000E33EC">
              <w:rPr>
                <w:rFonts w:ascii="Arial" w:hAnsi="Arial" w:cs="Arial"/>
                <w:b/>
                <w:iCs/>
                <w:sz w:val="18"/>
                <w:szCs w:val="18"/>
              </w:rPr>
              <w:t>REPRESENTANTE</w:t>
            </w:r>
          </w:p>
        </w:tc>
      </w:tr>
      <w:tr w:rsidR="008838B6" w:rsidRPr="0009584B" w14:paraId="2C885431" w14:textId="77777777" w:rsidTr="00511134">
        <w:trPr>
          <w:trHeight w:val="448"/>
        </w:trPr>
        <w:tc>
          <w:tcPr>
            <w:tcW w:w="993" w:type="dxa"/>
            <w:vAlign w:val="center"/>
          </w:tcPr>
          <w:p w14:paraId="779C6243" w14:textId="77777777" w:rsidR="008838B6" w:rsidRPr="003263B6" w:rsidRDefault="008838B6" w:rsidP="00511134">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45729A0D" w14:textId="77777777" w:rsidR="008838B6" w:rsidRPr="00A84D73" w:rsidRDefault="008838B6" w:rsidP="00511134">
            <w:pPr>
              <w:pStyle w:val="Textoindependiente"/>
              <w:jc w:val="center"/>
              <w:rPr>
                <w:rFonts w:ascii="Arial" w:hAnsi="Arial" w:cs="Arial"/>
                <w:b/>
                <w:bCs/>
                <w:sz w:val="20"/>
              </w:rPr>
            </w:pPr>
            <w:r>
              <w:rPr>
                <w:rFonts w:ascii="Arial" w:hAnsi="Arial" w:cs="Arial"/>
                <w:b/>
                <w:bCs/>
                <w:sz w:val="20"/>
              </w:rPr>
              <w:t>GRUPO FAYX S.A. DE C.V.</w:t>
            </w:r>
          </w:p>
        </w:tc>
        <w:tc>
          <w:tcPr>
            <w:tcW w:w="4423" w:type="dxa"/>
            <w:vAlign w:val="center"/>
          </w:tcPr>
          <w:p w14:paraId="588CCC59" w14:textId="77777777" w:rsidR="008838B6" w:rsidRPr="0009584B" w:rsidRDefault="008838B6" w:rsidP="00511134">
            <w:pPr>
              <w:pStyle w:val="Textoindependiente"/>
              <w:jc w:val="center"/>
              <w:rPr>
                <w:rFonts w:ascii="Arial" w:hAnsi="Arial" w:cs="Arial"/>
                <w:sz w:val="20"/>
              </w:rPr>
            </w:pPr>
            <w:r>
              <w:rPr>
                <w:rFonts w:ascii="Arial" w:hAnsi="Arial" w:cs="Arial"/>
                <w:sz w:val="20"/>
              </w:rPr>
              <w:t>MIGUEL ANGEL CALDERON ZARZA</w:t>
            </w:r>
          </w:p>
        </w:tc>
      </w:tr>
      <w:tr w:rsidR="008838B6" w:rsidRPr="0009584B" w14:paraId="52FA371A" w14:textId="77777777" w:rsidTr="00511134">
        <w:trPr>
          <w:trHeight w:val="448"/>
        </w:trPr>
        <w:tc>
          <w:tcPr>
            <w:tcW w:w="993" w:type="dxa"/>
            <w:vAlign w:val="center"/>
          </w:tcPr>
          <w:p w14:paraId="051297D3" w14:textId="77777777" w:rsidR="008838B6" w:rsidRPr="003263B6" w:rsidRDefault="008838B6" w:rsidP="00511134">
            <w:pPr>
              <w:jc w:val="center"/>
              <w:rPr>
                <w:rFonts w:ascii="Arial" w:hAnsi="Arial" w:cs="Arial"/>
                <w:b/>
                <w:smallCaps/>
              </w:rPr>
            </w:pPr>
            <w:r>
              <w:rPr>
                <w:rFonts w:ascii="Arial" w:hAnsi="Arial" w:cs="Arial"/>
                <w:b/>
                <w:smallCaps/>
              </w:rPr>
              <w:t>2</w:t>
            </w:r>
          </w:p>
        </w:tc>
        <w:tc>
          <w:tcPr>
            <w:tcW w:w="4223" w:type="dxa"/>
            <w:shd w:val="clear" w:color="auto" w:fill="auto"/>
            <w:vAlign w:val="center"/>
          </w:tcPr>
          <w:p w14:paraId="355719B9" w14:textId="77777777" w:rsidR="008838B6" w:rsidRPr="00A84D73" w:rsidRDefault="008838B6" w:rsidP="00511134">
            <w:pPr>
              <w:pStyle w:val="Textoindependiente"/>
              <w:jc w:val="center"/>
              <w:rPr>
                <w:rFonts w:ascii="Arial" w:hAnsi="Arial" w:cs="Arial"/>
                <w:b/>
                <w:bCs/>
                <w:sz w:val="20"/>
              </w:rPr>
            </w:pPr>
            <w:r>
              <w:rPr>
                <w:rFonts w:ascii="Arial" w:hAnsi="Arial" w:cs="Arial"/>
                <w:b/>
                <w:bCs/>
                <w:sz w:val="20"/>
              </w:rPr>
              <w:t>GAFCOM COMPANY S.A. DE C.V.</w:t>
            </w:r>
          </w:p>
        </w:tc>
        <w:tc>
          <w:tcPr>
            <w:tcW w:w="4423" w:type="dxa"/>
            <w:vAlign w:val="center"/>
          </w:tcPr>
          <w:p w14:paraId="69829E27" w14:textId="77777777" w:rsidR="008838B6" w:rsidRPr="0009584B" w:rsidRDefault="008838B6" w:rsidP="00511134">
            <w:pPr>
              <w:pStyle w:val="Textoindependiente"/>
              <w:jc w:val="center"/>
              <w:rPr>
                <w:rFonts w:ascii="Arial" w:hAnsi="Arial" w:cs="Arial"/>
                <w:sz w:val="20"/>
              </w:rPr>
            </w:pPr>
            <w:r>
              <w:rPr>
                <w:rFonts w:ascii="Arial" w:hAnsi="Arial" w:cs="Arial"/>
                <w:sz w:val="20"/>
              </w:rPr>
              <w:t>LIVIER MONSERRAT SERRATOS AVILA</w:t>
            </w:r>
          </w:p>
        </w:tc>
      </w:tr>
    </w:tbl>
    <w:p w14:paraId="333C909F" w14:textId="1D165BB5"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853274">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853274">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76B90688"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DA6122">
        <w:rPr>
          <w:rFonts w:ascii="Arial" w:hAnsi="Arial" w:cs="Arial"/>
        </w:rPr>
        <w:t xml:space="preserve">l </w:t>
      </w:r>
      <w:r w:rsidRPr="00DA6122">
        <w:rPr>
          <w:rFonts w:ascii="Arial" w:hAnsi="Arial" w:cs="Arial"/>
          <w:b/>
          <w:bCs/>
          <w:sz w:val="18"/>
          <w:szCs w:val="18"/>
        </w:rPr>
        <w:t>PARTICIPANTE</w:t>
      </w:r>
      <w:r w:rsidRPr="0039710B">
        <w:rPr>
          <w:rFonts w:ascii="Arial" w:hAnsi="Arial" w:cs="Arial"/>
        </w:rPr>
        <w:t>, a</w:t>
      </w:r>
      <w:r w:rsidR="00DA6122">
        <w:rPr>
          <w:rFonts w:ascii="Arial" w:hAnsi="Arial" w:cs="Arial"/>
        </w:rPr>
        <w:t xml:space="preserve">l que se le </w:t>
      </w:r>
      <w:r w:rsidRPr="0039710B">
        <w:rPr>
          <w:rFonts w:ascii="Arial" w:hAnsi="Arial" w:cs="Arial"/>
        </w:rPr>
        <w:t xml:space="preserve">solicita su </w:t>
      </w:r>
      <w:r w:rsidRPr="00DA6122">
        <w:rPr>
          <w:rFonts w:ascii="Arial" w:hAnsi="Arial" w:cs="Arial"/>
          <w:b/>
          <w:bCs/>
          <w:sz w:val="18"/>
          <w:szCs w:val="18"/>
        </w:rPr>
        <w:t>PROPUESTA</w:t>
      </w:r>
      <w:r w:rsidRPr="00DA6122">
        <w:rPr>
          <w:rFonts w:ascii="Arial" w:hAnsi="Arial" w:cs="Arial"/>
          <w:sz w:val="18"/>
          <w:szCs w:val="18"/>
        </w:rPr>
        <w:t xml:space="preserve"> </w:t>
      </w:r>
      <w:r w:rsidRPr="0039710B">
        <w:rPr>
          <w:rFonts w:ascii="Arial" w:hAnsi="Arial" w:cs="Arial"/>
        </w:rPr>
        <w:t xml:space="preserve">(Técnica y Económica) en sobre cerrado; se corrobora que la </w:t>
      </w:r>
      <w:r w:rsidR="00DA6122" w:rsidRPr="0039710B">
        <w:rPr>
          <w:rFonts w:ascii="Arial" w:hAnsi="Arial" w:cs="Arial"/>
        </w:rPr>
        <w:t>proposición</w:t>
      </w:r>
      <w:r w:rsidRPr="0039710B">
        <w:rPr>
          <w:rFonts w:ascii="Arial" w:hAnsi="Arial" w:cs="Arial"/>
        </w:rPr>
        <w:t xml:space="preserve"> sea entregada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w:t>
      </w:r>
      <w:r w:rsidRPr="0039710B">
        <w:rPr>
          <w:rFonts w:ascii="Arial" w:hAnsi="Arial" w:cs="Arial"/>
        </w:rPr>
        <w:lastRenderedPageBreak/>
        <w:t xml:space="preserve">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37A954ED" w14:textId="6E27D876"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8838B6">
        <w:rPr>
          <w:rFonts w:ascii="Arial" w:hAnsi="Arial" w:cs="Arial"/>
          <w:b/>
          <w:bCs/>
        </w:rPr>
        <w:t>GRUPO FAYX S.A. DE C.V.</w:t>
      </w:r>
      <w:r w:rsidR="008838B6">
        <w:rPr>
          <w:rFonts w:ascii="Arial" w:hAnsi="Arial" w:cs="Arial"/>
          <w:b/>
          <w:bCs/>
        </w:rPr>
        <w:t xml:space="preserve"> </w:t>
      </w:r>
      <w:r w:rsidR="006A1C1A" w:rsidRPr="004B2BD1">
        <w:rPr>
          <w:rFonts w:ascii="Arial" w:hAnsi="Arial" w:cs="Arial"/>
        </w:rPr>
        <w:t>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1D73BE12" w14:textId="3EFAF772" w:rsidR="002D1F89" w:rsidRDefault="002D1F89" w:rsidP="002D1F89">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8838B6">
        <w:rPr>
          <w:rFonts w:ascii="Arial" w:hAnsi="Arial" w:cs="Arial"/>
          <w:b/>
          <w:bCs/>
        </w:rPr>
        <w:t>GAFCOM COMPANY S.A. DE C.V.</w:t>
      </w:r>
      <w:r w:rsidR="008838B6">
        <w:rPr>
          <w:rFonts w:ascii="Arial" w:hAnsi="Arial" w:cs="Arial"/>
          <w:b/>
          <w:bCs/>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5A7F280F" w14:textId="02BE0F91" w:rsidR="002D1F89"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p w14:paraId="5067D563" w14:textId="77777777" w:rsidR="008838B6" w:rsidRPr="004B2BD1" w:rsidRDefault="008838B6"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8838B6" w:rsidRPr="0009584B" w14:paraId="3EDE0AED" w14:textId="77777777" w:rsidTr="00511134">
        <w:trPr>
          <w:trHeight w:val="255"/>
        </w:trPr>
        <w:tc>
          <w:tcPr>
            <w:tcW w:w="993" w:type="dxa"/>
            <w:shd w:val="clear" w:color="auto" w:fill="BDD6EE" w:themeFill="accent1" w:themeFillTint="66"/>
            <w:vAlign w:val="center"/>
          </w:tcPr>
          <w:p w14:paraId="241D1501" w14:textId="77777777" w:rsidR="008838B6" w:rsidRPr="0009584B" w:rsidRDefault="008838B6" w:rsidP="0051113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0ABB89C1" w14:textId="77777777" w:rsidR="008838B6" w:rsidRPr="0009584B" w:rsidRDefault="008838B6" w:rsidP="0051113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57A0620A" w14:textId="77777777" w:rsidR="008838B6" w:rsidRPr="0009584B" w:rsidRDefault="008838B6" w:rsidP="00511134">
            <w:pPr>
              <w:jc w:val="center"/>
              <w:rPr>
                <w:rFonts w:ascii="Arial" w:hAnsi="Arial" w:cs="Arial"/>
                <w:b/>
                <w:iCs/>
              </w:rPr>
            </w:pPr>
            <w:r w:rsidRPr="000E33EC">
              <w:rPr>
                <w:rFonts w:ascii="Arial" w:hAnsi="Arial" w:cs="Arial"/>
                <w:b/>
                <w:iCs/>
                <w:sz w:val="18"/>
                <w:szCs w:val="18"/>
              </w:rPr>
              <w:t>REPRESENTANTE</w:t>
            </w:r>
          </w:p>
        </w:tc>
      </w:tr>
      <w:tr w:rsidR="008838B6" w:rsidRPr="0009584B" w14:paraId="5EC515FA" w14:textId="77777777" w:rsidTr="00511134">
        <w:trPr>
          <w:trHeight w:val="448"/>
        </w:trPr>
        <w:tc>
          <w:tcPr>
            <w:tcW w:w="993" w:type="dxa"/>
            <w:vAlign w:val="center"/>
          </w:tcPr>
          <w:p w14:paraId="6755F226" w14:textId="77777777" w:rsidR="008838B6" w:rsidRPr="003263B6" w:rsidRDefault="008838B6" w:rsidP="00511134">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673783A7" w14:textId="77777777" w:rsidR="008838B6" w:rsidRPr="00A84D73" w:rsidRDefault="008838B6" w:rsidP="00511134">
            <w:pPr>
              <w:pStyle w:val="Textoindependiente"/>
              <w:jc w:val="center"/>
              <w:rPr>
                <w:rFonts w:ascii="Arial" w:hAnsi="Arial" w:cs="Arial"/>
                <w:b/>
                <w:bCs/>
                <w:sz w:val="20"/>
              </w:rPr>
            </w:pPr>
            <w:r>
              <w:rPr>
                <w:rFonts w:ascii="Arial" w:hAnsi="Arial" w:cs="Arial"/>
                <w:b/>
                <w:bCs/>
                <w:sz w:val="20"/>
              </w:rPr>
              <w:t>GRUPO FAYX S.A. DE C.V.</w:t>
            </w:r>
          </w:p>
        </w:tc>
        <w:tc>
          <w:tcPr>
            <w:tcW w:w="4423" w:type="dxa"/>
            <w:vAlign w:val="center"/>
          </w:tcPr>
          <w:p w14:paraId="57C2946E" w14:textId="77777777" w:rsidR="008838B6" w:rsidRPr="0009584B" w:rsidRDefault="008838B6" w:rsidP="00511134">
            <w:pPr>
              <w:pStyle w:val="Textoindependiente"/>
              <w:jc w:val="center"/>
              <w:rPr>
                <w:rFonts w:ascii="Arial" w:hAnsi="Arial" w:cs="Arial"/>
                <w:sz w:val="20"/>
              </w:rPr>
            </w:pPr>
            <w:r>
              <w:rPr>
                <w:rFonts w:ascii="Arial" w:hAnsi="Arial" w:cs="Arial"/>
                <w:sz w:val="20"/>
              </w:rPr>
              <w:t>MIGUEL ANGEL CALDERON ZARZA</w:t>
            </w:r>
          </w:p>
        </w:tc>
      </w:tr>
      <w:tr w:rsidR="008838B6" w:rsidRPr="0009584B" w14:paraId="52B4F23E" w14:textId="77777777" w:rsidTr="00511134">
        <w:trPr>
          <w:trHeight w:val="448"/>
        </w:trPr>
        <w:tc>
          <w:tcPr>
            <w:tcW w:w="993" w:type="dxa"/>
            <w:vAlign w:val="center"/>
          </w:tcPr>
          <w:p w14:paraId="49E905BD" w14:textId="77777777" w:rsidR="008838B6" w:rsidRPr="003263B6" w:rsidRDefault="008838B6" w:rsidP="00511134">
            <w:pPr>
              <w:jc w:val="center"/>
              <w:rPr>
                <w:rFonts w:ascii="Arial" w:hAnsi="Arial" w:cs="Arial"/>
                <w:b/>
                <w:smallCaps/>
              </w:rPr>
            </w:pPr>
            <w:r>
              <w:rPr>
                <w:rFonts w:ascii="Arial" w:hAnsi="Arial" w:cs="Arial"/>
                <w:b/>
                <w:smallCaps/>
              </w:rPr>
              <w:t>2</w:t>
            </w:r>
          </w:p>
        </w:tc>
        <w:tc>
          <w:tcPr>
            <w:tcW w:w="4223" w:type="dxa"/>
            <w:shd w:val="clear" w:color="auto" w:fill="auto"/>
            <w:vAlign w:val="center"/>
          </w:tcPr>
          <w:p w14:paraId="0B8E0F69" w14:textId="77777777" w:rsidR="008838B6" w:rsidRPr="00A84D73" w:rsidRDefault="008838B6" w:rsidP="00511134">
            <w:pPr>
              <w:pStyle w:val="Textoindependiente"/>
              <w:jc w:val="center"/>
              <w:rPr>
                <w:rFonts w:ascii="Arial" w:hAnsi="Arial" w:cs="Arial"/>
                <w:b/>
                <w:bCs/>
                <w:sz w:val="20"/>
              </w:rPr>
            </w:pPr>
            <w:r>
              <w:rPr>
                <w:rFonts w:ascii="Arial" w:hAnsi="Arial" w:cs="Arial"/>
                <w:b/>
                <w:bCs/>
                <w:sz w:val="20"/>
              </w:rPr>
              <w:t>GAFCOM COMPANY S.A. DE C.V.</w:t>
            </w:r>
          </w:p>
        </w:tc>
        <w:tc>
          <w:tcPr>
            <w:tcW w:w="4423" w:type="dxa"/>
            <w:vAlign w:val="center"/>
          </w:tcPr>
          <w:p w14:paraId="63F1EA43" w14:textId="77777777" w:rsidR="008838B6" w:rsidRPr="0009584B" w:rsidRDefault="008838B6" w:rsidP="00511134">
            <w:pPr>
              <w:pStyle w:val="Textoindependiente"/>
              <w:jc w:val="center"/>
              <w:rPr>
                <w:rFonts w:ascii="Arial" w:hAnsi="Arial" w:cs="Arial"/>
                <w:sz w:val="20"/>
              </w:rPr>
            </w:pPr>
            <w:r>
              <w:rPr>
                <w:rFonts w:ascii="Arial" w:hAnsi="Arial" w:cs="Arial"/>
                <w:sz w:val="20"/>
              </w:rPr>
              <w:t>LIVIER MONSERRAT SERRATOS AVILA</w:t>
            </w:r>
          </w:p>
        </w:tc>
      </w:tr>
    </w:tbl>
    <w:p w14:paraId="2645B98E" w14:textId="43164017" w:rsidR="002D1F89"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47A59A6E" w14:textId="77777777" w:rsidR="00C055D8" w:rsidRPr="00EA54D8" w:rsidRDefault="00C055D8"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EA295B" w14:paraId="15DA1B94" w14:textId="77777777" w:rsidTr="0082333F">
        <w:trPr>
          <w:trHeight w:val="231"/>
        </w:trPr>
        <w:tc>
          <w:tcPr>
            <w:tcW w:w="2835" w:type="dxa"/>
            <w:shd w:val="clear" w:color="auto" w:fill="BDD6EE" w:themeFill="accent1" w:themeFillTint="66"/>
            <w:vAlign w:val="center"/>
          </w:tcPr>
          <w:p w14:paraId="32949429" w14:textId="6A4BB0AB"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1C3BCEBA" w:rsidR="00CC11A3" w:rsidRPr="00EA295B" w:rsidRDefault="00073A5D" w:rsidP="004F4299">
            <w:pPr>
              <w:jc w:val="center"/>
              <w:rPr>
                <w:rFonts w:ascii="Arial" w:hAnsi="Arial" w:cs="Arial"/>
                <w:b/>
                <w:iCs/>
                <w:sz w:val="18"/>
                <w:szCs w:val="18"/>
              </w:rPr>
            </w:pPr>
            <w:r w:rsidRPr="00EA295B">
              <w:rPr>
                <w:rFonts w:ascii="Arial" w:hAnsi="Arial" w:cs="Arial"/>
                <w:b/>
                <w:iCs/>
                <w:sz w:val="18"/>
                <w:szCs w:val="18"/>
              </w:rPr>
              <w:t>CONTRATACIÓN</w:t>
            </w:r>
          </w:p>
        </w:tc>
        <w:tc>
          <w:tcPr>
            <w:tcW w:w="2693" w:type="dxa"/>
            <w:shd w:val="clear" w:color="auto" w:fill="BDD6EE" w:themeFill="accent1" w:themeFillTint="66"/>
            <w:vAlign w:val="center"/>
          </w:tcPr>
          <w:p w14:paraId="1692B944" w14:textId="77777777"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IMPORTE (NETO)</w:t>
            </w:r>
          </w:p>
        </w:tc>
      </w:tr>
      <w:tr w:rsidR="008838B6" w:rsidRPr="00EA295B" w14:paraId="62618E5C" w14:textId="77777777" w:rsidTr="007F71FB">
        <w:trPr>
          <w:trHeight w:val="1007"/>
        </w:trPr>
        <w:tc>
          <w:tcPr>
            <w:tcW w:w="2835" w:type="dxa"/>
            <w:vAlign w:val="center"/>
          </w:tcPr>
          <w:p w14:paraId="6B60C73E" w14:textId="7854FA7B" w:rsidR="008838B6" w:rsidRPr="00EA295B" w:rsidRDefault="008838B6" w:rsidP="008838B6">
            <w:pPr>
              <w:jc w:val="center"/>
              <w:rPr>
                <w:rFonts w:ascii="Arial" w:hAnsi="Arial" w:cs="Arial"/>
                <w:b/>
                <w:bCs/>
                <w:sz w:val="18"/>
                <w:szCs w:val="18"/>
              </w:rPr>
            </w:pPr>
            <w:r>
              <w:rPr>
                <w:rFonts w:ascii="Arial" w:hAnsi="Arial" w:cs="Arial"/>
                <w:b/>
                <w:bCs/>
              </w:rPr>
              <w:t>GRUPO FAYX S.A. DE C.V.</w:t>
            </w:r>
          </w:p>
        </w:tc>
        <w:tc>
          <w:tcPr>
            <w:tcW w:w="4111" w:type="dxa"/>
            <w:shd w:val="clear" w:color="auto" w:fill="auto"/>
          </w:tcPr>
          <w:p w14:paraId="13A87CA6" w14:textId="713DF3A6" w:rsidR="008838B6" w:rsidRPr="008838B6" w:rsidRDefault="008838B6" w:rsidP="008838B6">
            <w:pPr>
              <w:jc w:val="center"/>
              <w:rPr>
                <w:rFonts w:ascii="Arial Narrow" w:hAnsi="Arial Narrow"/>
                <w:b/>
                <w:bCs/>
                <w:sz w:val="18"/>
                <w:szCs w:val="18"/>
              </w:rPr>
            </w:pPr>
            <w:r w:rsidRPr="008838B6">
              <w:rPr>
                <w:rFonts w:ascii="Arial Narrow" w:hAnsi="Arial Narrow"/>
                <w:b/>
                <w:bCs/>
                <w:sz w:val="16"/>
                <w:szCs w:val="16"/>
              </w:rPr>
              <w:t>“ADQUISICIÓN DE SENSORES PARA GLUCÓMETROS PARA EL PROGRAMA DE CARDIOMETABÓLICAS DEL ORGANISMO PÚBLICO DESCENTRALIZADO SERVICIOS DE SALUD JALISCO”</w:t>
            </w:r>
          </w:p>
        </w:tc>
        <w:tc>
          <w:tcPr>
            <w:tcW w:w="2693" w:type="dxa"/>
            <w:vAlign w:val="center"/>
          </w:tcPr>
          <w:p w14:paraId="54C906AA" w14:textId="77777777" w:rsidR="008838B6" w:rsidRPr="00EA295B" w:rsidRDefault="008838B6" w:rsidP="008838B6">
            <w:pPr>
              <w:pStyle w:val="Textoindependiente"/>
              <w:rPr>
                <w:rFonts w:ascii="Arial" w:hAnsi="Arial" w:cs="Arial"/>
                <w:b/>
                <w:bCs/>
                <w:sz w:val="18"/>
                <w:szCs w:val="18"/>
              </w:rPr>
            </w:pPr>
          </w:p>
          <w:p w14:paraId="41C29F2E" w14:textId="25296EA4" w:rsidR="008838B6" w:rsidRPr="00EA295B" w:rsidRDefault="008838B6" w:rsidP="008838B6">
            <w:pPr>
              <w:pStyle w:val="Textoindependiente"/>
              <w:rPr>
                <w:rFonts w:ascii="Arial" w:hAnsi="Arial" w:cs="Arial"/>
                <w:b/>
                <w:bCs/>
                <w:sz w:val="18"/>
                <w:szCs w:val="18"/>
              </w:rPr>
            </w:pPr>
            <w:r w:rsidRPr="00EA295B">
              <w:rPr>
                <w:rFonts w:ascii="Arial" w:hAnsi="Arial" w:cs="Arial"/>
                <w:b/>
                <w:bCs/>
                <w:sz w:val="18"/>
                <w:szCs w:val="18"/>
              </w:rPr>
              <w:t>$</w:t>
            </w:r>
            <w:r>
              <w:rPr>
                <w:rFonts w:ascii="Arial" w:hAnsi="Arial" w:cs="Arial"/>
                <w:b/>
                <w:bCs/>
                <w:sz w:val="18"/>
                <w:szCs w:val="18"/>
              </w:rPr>
              <w:t xml:space="preserve"> 812,000.00 </w:t>
            </w:r>
            <w:r>
              <w:rPr>
                <w:rFonts w:ascii="Arial" w:hAnsi="Arial" w:cs="Arial"/>
                <w:b/>
                <w:bCs/>
                <w:sz w:val="18"/>
                <w:szCs w:val="18"/>
              </w:rPr>
              <w:t>IVA INCLUIDO</w:t>
            </w:r>
          </w:p>
        </w:tc>
      </w:tr>
      <w:tr w:rsidR="008838B6" w:rsidRPr="00EA295B" w14:paraId="216A72F9" w14:textId="77777777" w:rsidTr="00BE1784">
        <w:trPr>
          <w:trHeight w:val="1007"/>
        </w:trPr>
        <w:tc>
          <w:tcPr>
            <w:tcW w:w="2835" w:type="dxa"/>
            <w:vAlign w:val="center"/>
          </w:tcPr>
          <w:p w14:paraId="7483B9A0" w14:textId="6F1A4215" w:rsidR="008838B6" w:rsidRPr="00EA295B" w:rsidRDefault="008838B6" w:rsidP="008838B6">
            <w:pPr>
              <w:jc w:val="center"/>
              <w:rPr>
                <w:rFonts w:ascii="Arial" w:hAnsi="Arial" w:cs="Arial"/>
                <w:b/>
                <w:bCs/>
                <w:sz w:val="18"/>
                <w:szCs w:val="18"/>
              </w:rPr>
            </w:pPr>
            <w:r>
              <w:rPr>
                <w:rFonts w:ascii="Arial" w:hAnsi="Arial" w:cs="Arial"/>
                <w:b/>
                <w:bCs/>
              </w:rPr>
              <w:t>GAFCOM COMPANY S.A. DE C.V.</w:t>
            </w:r>
          </w:p>
        </w:tc>
        <w:tc>
          <w:tcPr>
            <w:tcW w:w="4111" w:type="dxa"/>
            <w:shd w:val="clear" w:color="auto" w:fill="auto"/>
          </w:tcPr>
          <w:p w14:paraId="7C751F84" w14:textId="70B9221C" w:rsidR="008838B6" w:rsidRPr="008838B6" w:rsidRDefault="008838B6" w:rsidP="008838B6">
            <w:pPr>
              <w:jc w:val="center"/>
              <w:rPr>
                <w:rFonts w:ascii="Arial Narrow" w:hAnsi="Arial Narrow"/>
                <w:b/>
                <w:bCs/>
                <w:sz w:val="18"/>
                <w:szCs w:val="18"/>
              </w:rPr>
            </w:pPr>
            <w:r w:rsidRPr="008838B6">
              <w:rPr>
                <w:rFonts w:ascii="Arial Narrow" w:hAnsi="Arial Narrow"/>
                <w:b/>
                <w:bCs/>
                <w:sz w:val="16"/>
                <w:szCs w:val="16"/>
              </w:rPr>
              <w:t>“ADQUISICIÓN DE SENSORES PARA GLUCÓMETROS PARA EL PROGRAMA DE CARDIOMETABÓLICAS DEL ORGANISMO PÚBLICO DESCENTRALIZADO SERVICIOS DE SALUD JALISCO”</w:t>
            </w:r>
          </w:p>
        </w:tc>
        <w:tc>
          <w:tcPr>
            <w:tcW w:w="2693" w:type="dxa"/>
            <w:vAlign w:val="center"/>
          </w:tcPr>
          <w:p w14:paraId="3446F67A" w14:textId="41DD5D02" w:rsidR="008838B6" w:rsidRPr="00EA295B" w:rsidRDefault="008838B6" w:rsidP="008838B6">
            <w:pPr>
              <w:pStyle w:val="Textoindependiente"/>
              <w:rPr>
                <w:rFonts w:ascii="Arial" w:hAnsi="Arial" w:cs="Arial"/>
                <w:b/>
                <w:bCs/>
                <w:sz w:val="18"/>
                <w:szCs w:val="18"/>
              </w:rPr>
            </w:pPr>
            <w:r>
              <w:rPr>
                <w:rFonts w:ascii="Arial" w:hAnsi="Arial" w:cs="Arial"/>
                <w:b/>
                <w:bCs/>
                <w:sz w:val="18"/>
                <w:szCs w:val="18"/>
              </w:rPr>
              <w:t>$ 1,034,720.00 IVA INCLUIDO</w:t>
            </w:r>
          </w:p>
        </w:tc>
      </w:tr>
    </w:tbl>
    <w:p w14:paraId="15D1F051" w14:textId="625502C2"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w:t>
      </w:r>
      <w:r w:rsidR="00853274">
        <w:rPr>
          <w:rFonts w:ascii="Arial" w:hAnsi="Arial" w:cs="Arial"/>
        </w:rPr>
        <w:t>n</w:t>
      </w:r>
      <w:r w:rsidRPr="006F5A3E">
        <w:rPr>
          <w:rFonts w:ascii="Arial" w:hAnsi="Arial" w:cs="Arial"/>
        </w:rPr>
        <w:t xml:space="preserve"> a</w:t>
      </w:r>
      <w:r w:rsidR="00853274">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853274">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34B9D1B2"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8838B6">
        <w:rPr>
          <w:rFonts w:ascii="Arial" w:hAnsi="Arial" w:cs="Arial"/>
        </w:rPr>
        <w:t>22</w:t>
      </w:r>
      <w:r w:rsidRPr="007C1D0D">
        <w:rPr>
          <w:rFonts w:ascii="Arial" w:hAnsi="Arial" w:cs="Arial"/>
        </w:rPr>
        <w:t xml:space="preserve"> de </w:t>
      </w:r>
      <w:r w:rsidR="002D1F89">
        <w:rPr>
          <w:rFonts w:ascii="Arial" w:hAnsi="Arial" w:cs="Arial"/>
        </w:rPr>
        <w:t>diciembre</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w:t>
      </w:r>
      <w:r w:rsidR="00073A5D">
        <w:rPr>
          <w:rFonts w:ascii="Arial" w:hAnsi="Arial" w:cs="Arial"/>
        </w:rPr>
        <w:t>5</w:t>
      </w:r>
      <w:r w:rsidRPr="007C1D0D">
        <w:rPr>
          <w:rFonts w:ascii="Arial" w:hAnsi="Arial" w:cs="Arial"/>
        </w:rPr>
        <w:t xml:space="preserve"> horas</w:t>
      </w:r>
      <w:r w:rsidR="00EE0C47">
        <w:rPr>
          <w:rFonts w:ascii="Arial" w:hAnsi="Arial" w:cs="Arial"/>
        </w:rPr>
        <w:t>.</w:t>
      </w:r>
    </w:p>
    <w:p w14:paraId="1AF7B490" w14:textId="4EA4FCE2" w:rsidR="004D73E3" w:rsidRDefault="00BA3223" w:rsidP="004D73E3">
      <w:pPr>
        <w:tabs>
          <w:tab w:val="left" w:pos="1020"/>
        </w:tabs>
        <w:spacing w:before="240"/>
        <w:jc w:val="both"/>
        <w:rPr>
          <w:rFonts w:ascii="Arial" w:hAnsi="Arial" w:cs="Arial"/>
        </w:rPr>
      </w:pPr>
      <w:bookmarkStart w:id="3" w:name="_Hlk90901935"/>
      <w:r w:rsidRPr="007C1D0D">
        <w:rPr>
          <w:rFonts w:ascii="Arial" w:hAnsi="Arial" w:cs="Arial"/>
        </w:rPr>
        <w:t xml:space="preserve">Con lo anterior se da por terminada la presente acta el mismo día que dio inicio, siendo las </w:t>
      </w:r>
      <w:r w:rsidRPr="00D068DD">
        <w:rPr>
          <w:rFonts w:ascii="Arial" w:hAnsi="Arial" w:cs="Arial"/>
        </w:rPr>
        <w:t>1</w:t>
      </w:r>
      <w:r w:rsidR="00EE0C47" w:rsidRPr="00D068DD">
        <w:rPr>
          <w:rFonts w:ascii="Arial" w:hAnsi="Arial" w:cs="Arial"/>
        </w:rPr>
        <w:t>6</w:t>
      </w:r>
      <w:r w:rsidR="007E2DFD" w:rsidRPr="00D068DD">
        <w:rPr>
          <w:rFonts w:ascii="Arial" w:hAnsi="Arial" w:cs="Arial"/>
        </w:rPr>
        <w:t>:</w:t>
      </w:r>
      <w:r w:rsidR="00C055D8">
        <w:rPr>
          <w:rFonts w:ascii="Arial" w:hAnsi="Arial" w:cs="Arial"/>
        </w:rPr>
        <w:t>39</w:t>
      </w:r>
      <w:r w:rsidRPr="007C1D0D">
        <w:rPr>
          <w:rFonts w:ascii="Arial" w:hAnsi="Arial" w:cs="Arial"/>
        </w:rPr>
        <w:t xml:space="preserve"> horas, firmando de conformidad los que en ella intervinieron para dejar constancia </w:t>
      </w:r>
      <w:bookmarkEnd w:id="3"/>
    </w:p>
    <w:p w14:paraId="4F9D6D14" w14:textId="77777777" w:rsidR="00C055D8" w:rsidRDefault="00C055D8" w:rsidP="004D73E3">
      <w:pPr>
        <w:tabs>
          <w:tab w:val="left" w:pos="1020"/>
        </w:tabs>
        <w:spacing w:before="24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5"/>
        <w:gridCol w:w="1778"/>
        <w:gridCol w:w="1363"/>
        <w:gridCol w:w="2185"/>
        <w:gridCol w:w="2677"/>
      </w:tblGrid>
      <w:tr w:rsidR="00E34E9C" w:rsidRPr="000D7D1D" w14:paraId="2CEFAA1A" w14:textId="77777777" w:rsidTr="00511134">
        <w:trPr>
          <w:trHeight w:val="360"/>
          <w:tblHeader/>
          <w:jc w:val="center"/>
        </w:trPr>
        <w:tc>
          <w:tcPr>
            <w:tcW w:w="865" w:type="pct"/>
            <w:shd w:val="clear" w:color="auto" w:fill="D0CECE" w:themeFill="background2" w:themeFillShade="E6"/>
            <w:vAlign w:val="center"/>
            <w:hideMark/>
          </w:tcPr>
          <w:p w14:paraId="34CC4896"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b/>
                <w:bCs/>
                <w:color w:val="000000"/>
                <w:sz w:val="18"/>
                <w:szCs w:val="18"/>
              </w:rPr>
              <w:lastRenderedPageBreak/>
              <w:t>NOMBRE</w:t>
            </w:r>
          </w:p>
        </w:tc>
        <w:tc>
          <w:tcPr>
            <w:tcW w:w="918" w:type="pct"/>
            <w:shd w:val="clear" w:color="auto" w:fill="D0CECE" w:themeFill="background2" w:themeFillShade="E6"/>
            <w:vAlign w:val="center"/>
            <w:hideMark/>
          </w:tcPr>
          <w:p w14:paraId="1C09840D"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341BAD3B"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b/>
                <w:bCs/>
                <w:color w:val="000000"/>
                <w:sz w:val="18"/>
                <w:szCs w:val="18"/>
              </w:rPr>
              <w:t>CARGO</w:t>
            </w:r>
          </w:p>
        </w:tc>
        <w:tc>
          <w:tcPr>
            <w:tcW w:w="1129" w:type="pct"/>
            <w:shd w:val="clear" w:color="auto" w:fill="D0CECE" w:themeFill="background2" w:themeFillShade="E6"/>
            <w:vAlign w:val="center"/>
          </w:tcPr>
          <w:p w14:paraId="24D1875A"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b/>
                <w:bCs/>
                <w:color w:val="000000"/>
                <w:sz w:val="18"/>
                <w:szCs w:val="18"/>
              </w:rPr>
              <w:t xml:space="preserve">FIRMA </w:t>
            </w:r>
          </w:p>
        </w:tc>
        <w:tc>
          <w:tcPr>
            <w:tcW w:w="1383" w:type="pct"/>
            <w:shd w:val="clear" w:color="auto" w:fill="D0CECE" w:themeFill="background2" w:themeFillShade="E6"/>
            <w:vAlign w:val="center"/>
            <w:hideMark/>
          </w:tcPr>
          <w:p w14:paraId="15425626"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b/>
                <w:bCs/>
                <w:color w:val="000000"/>
                <w:sz w:val="18"/>
                <w:szCs w:val="18"/>
              </w:rPr>
              <w:t xml:space="preserve">ANTEFIRMA </w:t>
            </w:r>
          </w:p>
        </w:tc>
      </w:tr>
      <w:tr w:rsidR="00E34E9C" w:rsidRPr="000D7D1D" w14:paraId="7D4EE562" w14:textId="77777777" w:rsidTr="003C2AEC">
        <w:trPr>
          <w:trHeight w:val="889"/>
          <w:jc w:val="center"/>
        </w:trPr>
        <w:tc>
          <w:tcPr>
            <w:tcW w:w="865" w:type="pct"/>
            <w:shd w:val="clear" w:color="auto" w:fill="auto"/>
            <w:vAlign w:val="center"/>
          </w:tcPr>
          <w:p w14:paraId="015D6710"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Lic. Maribel Becerra Bañuelos</w:t>
            </w:r>
          </w:p>
        </w:tc>
        <w:tc>
          <w:tcPr>
            <w:tcW w:w="918" w:type="pct"/>
            <w:shd w:val="clear" w:color="auto" w:fill="auto"/>
            <w:vAlign w:val="center"/>
          </w:tcPr>
          <w:p w14:paraId="77478C74"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EE42E76"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Presidente Suplente</w:t>
            </w:r>
          </w:p>
        </w:tc>
        <w:tc>
          <w:tcPr>
            <w:tcW w:w="1129" w:type="pct"/>
            <w:tcBorders>
              <w:bottom w:val="single" w:sz="4" w:space="0" w:color="auto"/>
            </w:tcBorders>
            <w:vAlign w:val="center"/>
          </w:tcPr>
          <w:p w14:paraId="62D72EAB" w14:textId="77777777" w:rsidR="00E34E9C" w:rsidRPr="000D7D1D" w:rsidRDefault="00E34E9C" w:rsidP="00511134">
            <w:pPr>
              <w:jc w:val="center"/>
              <w:rPr>
                <w:rFonts w:ascii="Arial" w:hAnsi="Arial" w:cs="Arial"/>
                <w:color w:val="000000"/>
                <w:sz w:val="18"/>
                <w:szCs w:val="18"/>
              </w:rPr>
            </w:pPr>
          </w:p>
        </w:tc>
        <w:tc>
          <w:tcPr>
            <w:tcW w:w="1383" w:type="pct"/>
            <w:tcBorders>
              <w:bottom w:val="single" w:sz="4" w:space="0" w:color="auto"/>
            </w:tcBorders>
            <w:shd w:val="clear" w:color="auto" w:fill="auto"/>
            <w:vAlign w:val="center"/>
          </w:tcPr>
          <w:p w14:paraId="74265319" w14:textId="77777777" w:rsidR="00E34E9C" w:rsidRPr="000D7D1D" w:rsidRDefault="00E34E9C" w:rsidP="00511134">
            <w:pPr>
              <w:jc w:val="center"/>
              <w:rPr>
                <w:rFonts w:ascii="Arial" w:hAnsi="Arial" w:cs="Arial"/>
                <w:color w:val="000000"/>
                <w:sz w:val="18"/>
                <w:szCs w:val="18"/>
              </w:rPr>
            </w:pPr>
          </w:p>
        </w:tc>
      </w:tr>
      <w:tr w:rsidR="00E34E9C" w:rsidRPr="000D7D1D" w14:paraId="5DA0CDAA" w14:textId="77777777" w:rsidTr="003C2AEC">
        <w:trPr>
          <w:trHeight w:val="986"/>
          <w:jc w:val="center"/>
        </w:trPr>
        <w:tc>
          <w:tcPr>
            <w:tcW w:w="865" w:type="pct"/>
            <w:shd w:val="clear" w:color="auto" w:fill="auto"/>
            <w:vAlign w:val="center"/>
            <w:hideMark/>
          </w:tcPr>
          <w:p w14:paraId="56C2D1D1"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Lic. Abraham Yasir Maciel Montoya</w:t>
            </w:r>
          </w:p>
        </w:tc>
        <w:tc>
          <w:tcPr>
            <w:tcW w:w="918" w:type="pct"/>
            <w:shd w:val="clear" w:color="auto" w:fill="auto"/>
            <w:vAlign w:val="center"/>
            <w:hideMark/>
          </w:tcPr>
          <w:p w14:paraId="0AF82A74"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D814A5A" w14:textId="77777777" w:rsidR="00E34E9C" w:rsidRPr="000D7D1D" w:rsidRDefault="00E34E9C" w:rsidP="00511134">
            <w:pPr>
              <w:jc w:val="center"/>
              <w:rPr>
                <w:rFonts w:ascii="Arial" w:hAnsi="Arial" w:cs="Arial"/>
                <w:b/>
                <w:bCs/>
                <w:color w:val="000000"/>
                <w:sz w:val="18"/>
                <w:szCs w:val="18"/>
              </w:rPr>
            </w:pPr>
            <w:r w:rsidRPr="000D7D1D">
              <w:rPr>
                <w:rFonts w:ascii="Arial" w:hAnsi="Arial" w:cs="Arial"/>
                <w:color w:val="000000"/>
                <w:sz w:val="18"/>
                <w:szCs w:val="18"/>
              </w:rPr>
              <w:t>Secretario Técnico</w:t>
            </w:r>
          </w:p>
        </w:tc>
        <w:tc>
          <w:tcPr>
            <w:tcW w:w="1129" w:type="pct"/>
            <w:tcBorders>
              <w:bottom w:val="single" w:sz="4" w:space="0" w:color="auto"/>
            </w:tcBorders>
            <w:vAlign w:val="center"/>
          </w:tcPr>
          <w:p w14:paraId="140E50F7" w14:textId="77777777" w:rsidR="00E34E9C" w:rsidRPr="000D7D1D" w:rsidRDefault="00E34E9C" w:rsidP="00511134">
            <w:pPr>
              <w:jc w:val="center"/>
              <w:rPr>
                <w:rFonts w:ascii="Arial" w:hAnsi="Arial" w:cs="Arial"/>
                <w:color w:val="000000"/>
                <w:sz w:val="18"/>
                <w:szCs w:val="18"/>
              </w:rPr>
            </w:pPr>
          </w:p>
        </w:tc>
        <w:tc>
          <w:tcPr>
            <w:tcW w:w="1383" w:type="pct"/>
            <w:tcBorders>
              <w:bottom w:val="single" w:sz="4" w:space="0" w:color="auto"/>
            </w:tcBorders>
            <w:shd w:val="clear" w:color="auto" w:fill="auto"/>
            <w:vAlign w:val="center"/>
            <w:hideMark/>
          </w:tcPr>
          <w:p w14:paraId="0444C75C" w14:textId="77777777" w:rsidR="00E34E9C" w:rsidRPr="000D7D1D" w:rsidRDefault="00E34E9C" w:rsidP="00511134">
            <w:pPr>
              <w:jc w:val="center"/>
              <w:rPr>
                <w:rFonts w:ascii="Arial" w:hAnsi="Arial" w:cs="Arial"/>
                <w:color w:val="000000"/>
                <w:sz w:val="18"/>
                <w:szCs w:val="18"/>
              </w:rPr>
            </w:pPr>
          </w:p>
        </w:tc>
      </w:tr>
      <w:tr w:rsidR="00E34E9C" w:rsidRPr="000D7D1D" w14:paraId="2145DA02" w14:textId="77777777" w:rsidTr="00511134">
        <w:trPr>
          <w:trHeight w:val="1371"/>
          <w:jc w:val="center"/>
        </w:trPr>
        <w:tc>
          <w:tcPr>
            <w:tcW w:w="865" w:type="pct"/>
            <w:tcBorders>
              <w:top w:val="nil"/>
              <w:left w:val="single" w:sz="4" w:space="0" w:color="auto"/>
              <w:bottom w:val="single" w:sz="4" w:space="0" w:color="auto"/>
              <w:right w:val="single" w:sz="4" w:space="0" w:color="auto"/>
            </w:tcBorders>
            <w:shd w:val="clear" w:color="auto" w:fill="auto"/>
            <w:vAlign w:val="center"/>
          </w:tcPr>
          <w:p w14:paraId="7CFEEA44"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sz w:val="18"/>
                <w:szCs w:val="18"/>
              </w:rPr>
              <w:t>Lic. Alberto Ponce García</w:t>
            </w:r>
          </w:p>
        </w:tc>
        <w:tc>
          <w:tcPr>
            <w:tcW w:w="918" w:type="pct"/>
            <w:tcBorders>
              <w:top w:val="nil"/>
              <w:left w:val="nil"/>
              <w:bottom w:val="single" w:sz="4" w:space="0" w:color="auto"/>
              <w:right w:val="single" w:sz="4" w:space="0" w:color="auto"/>
            </w:tcBorders>
            <w:shd w:val="clear" w:color="auto" w:fill="auto"/>
            <w:vAlign w:val="center"/>
          </w:tcPr>
          <w:p w14:paraId="5A6E280A" w14:textId="77777777" w:rsidR="00E34E9C" w:rsidRPr="000D7D1D" w:rsidRDefault="00E34E9C" w:rsidP="00511134">
            <w:pPr>
              <w:jc w:val="center"/>
              <w:rPr>
                <w:rFonts w:ascii="Arial" w:hAnsi="Arial" w:cs="Arial"/>
                <w:color w:val="000000"/>
                <w:sz w:val="18"/>
                <w:szCs w:val="18"/>
              </w:rPr>
            </w:pPr>
            <w:r w:rsidRPr="000D7D1D">
              <w:rPr>
                <w:rFonts w:ascii="Arial" w:hAnsi="Arial" w:cs="Arial"/>
                <w:sz w:val="18"/>
                <w:szCs w:val="18"/>
              </w:rPr>
              <w:t>Representante Suplente de la Secretaría de la Hacienda Pública</w:t>
            </w:r>
          </w:p>
        </w:tc>
        <w:tc>
          <w:tcPr>
            <w:tcW w:w="704" w:type="pct"/>
            <w:tcBorders>
              <w:top w:val="nil"/>
              <w:left w:val="nil"/>
              <w:bottom w:val="single" w:sz="4" w:space="0" w:color="auto"/>
              <w:right w:val="single" w:sz="4" w:space="0" w:color="auto"/>
            </w:tcBorders>
            <w:shd w:val="clear" w:color="auto" w:fill="auto"/>
            <w:vAlign w:val="center"/>
          </w:tcPr>
          <w:p w14:paraId="4F02F2DB" w14:textId="77777777" w:rsidR="00E34E9C" w:rsidRPr="000D7D1D" w:rsidRDefault="00E34E9C" w:rsidP="00511134">
            <w:pPr>
              <w:jc w:val="center"/>
              <w:rPr>
                <w:rFonts w:ascii="Arial" w:hAnsi="Arial" w:cs="Arial"/>
                <w:color w:val="000000"/>
                <w:sz w:val="18"/>
                <w:szCs w:val="18"/>
              </w:rPr>
            </w:pPr>
            <w:r w:rsidRPr="000D7D1D">
              <w:rPr>
                <w:rFonts w:ascii="Arial" w:hAnsi="Arial" w:cs="Arial"/>
                <w:sz w:val="18"/>
                <w:szCs w:val="18"/>
              </w:rPr>
              <w:t>Vocal</w:t>
            </w:r>
          </w:p>
        </w:tc>
        <w:tc>
          <w:tcPr>
            <w:tcW w:w="1129" w:type="pct"/>
            <w:tcBorders>
              <w:bottom w:val="single" w:sz="4" w:space="0" w:color="auto"/>
            </w:tcBorders>
            <w:vAlign w:val="center"/>
          </w:tcPr>
          <w:p w14:paraId="3F2B92A0" w14:textId="77777777" w:rsidR="00E34E9C" w:rsidRPr="000D7D1D" w:rsidRDefault="00E34E9C" w:rsidP="00511134">
            <w:pPr>
              <w:jc w:val="center"/>
              <w:rPr>
                <w:rFonts w:ascii="Arial" w:hAnsi="Arial" w:cs="Arial"/>
                <w:color w:val="000000"/>
                <w:sz w:val="18"/>
                <w:szCs w:val="18"/>
              </w:rPr>
            </w:pPr>
          </w:p>
        </w:tc>
        <w:tc>
          <w:tcPr>
            <w:tcW w:w="1383" w:type="pct"/>
            <w:tcBorders>
              <w:bottom w:val="single" w:sz="4" w:space="0" w:color="auto"/>
            </w:tcBorders>
            <w:shd w:val="clear" w:color="auto" w:fill="auto"/>
            <w:vAlign w:val="center"/>
          </w:tcPr>
          <w:p w14:paraId="05A4E084" w14:textId="77777777" w:rsidR="00E34E9C" w:rsidRPr="000D7D1D" w:rsidRDefault="00E34E9C" w:rsidP="00511134">
            <w:pPr>
              <w:jc w:val="center"/>
              <w:rPr>
                <w:rFonts w:ascii="Arial" w:hAnsi="Arial" w:cs="Arial"/>
                <w:color w:val="000000"/>
                <w:sz w:val="18"/>
                <w:szCs w:val="18"/>
              </w:rPr>
            </w:pPr>
          </w:p>
        </w:tc>
      </w:tr>
      <w:tr w:rsidR="00E34E9C" w:rsidRPr="000D7D1D" w14:paraId="338A930E" w14:textId="77777777" w:rsidTr="00511134">
        <w:trPr>
          <w:trHeight w:val="1379"/>
          <w:jc w:val="center"/>
        </w:trPr>
        <w:tc>
          <w:tcPr>
            <w:tcW w:w="865" w:type="pct"/>
            <w:shd w:val="clear" w:color="auto" w:fill="auto"/>
            <w:vAlign w:val="center"/>
          </w:tcPr>
          <w:p w14:paraId="0FC93F18"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 xml:space="preserve">Lic. </w:t>
            </w:r>
            <w:r>
              <w:rPr>
                <w:rFonts w:ascii="Arial" w:hAnsi="Arial" w:cs="Arial"/>
                <w:b/>
                <w:bCs/>
                <w:color w:val="000000"/>
                <w:sz w:val="18"/>
                <w:szCs w:val="18"/>
              </w:rPr>
              <w:t>Sagrario Rocío Gutiérrez Castillo</w:t>
            </w:r>
            <w:r w:rsidRPr="002E65AA">
              <w:rPr>
                <w:rFonts w:ascii="Arial" w:hAnsi="Arial" w:cs="Arial"/>
                <w:b/>
                <w:bCs/>
                <w:color w:val="000000"/>
                <w:sz w:val="18"/>
                <w:szCs w:val="18"/>
              </w:rPr>
              <w:t xml:space="preserve"> </w:t>
            </w:r>
          </w:p>
        </w:tc>
        <w:tc>
          <w:tcPr>
            <w:tcW w:w="918" w:type="pct"/>
            <w:tcBorders>
              <w:right w:val="single" w:sz="4" w:space="0" w:color="auto"/>
            </w:tcBorders>
            <w:shd w:val="clear" w:color="auto" w:fill="auto"/>
            <w:vAlign w:val="center"/>
          </w:tcPr>
          <w:p w14:paraId="36863052"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4F880E5" w14:textId="77777777" w:rsidR="00E34E9C" w:rsidRPr="000D7D1D" w:rsidRDefault="00E34E9C" w:rsidP="00511134">
            <w:pPr>
              <w:ind w:left="-72"/>
              <w:jc w:val="center"/>
              <w:rPr>
                <w:rFonts w:ascii="Arial" w:hAnsi="Arial" w:cs="Arial"/>
                <w:color w:val="000000"/>
                <w:sz w:val="18"/>
                <w:szCs w:val="18"/>
              </w:rPr>
            </w:pPr>
            <w:r w:rsidRPr="000D7D1D">
              <w:rPr>
                <w:rFonts w:ascii="Arial" w:hAnsi="Arial" w:cs="Arial"/>
                <w:color w:val="000000"/>
                <w:sz w:val="18"/>
                <w:szCs w:val="18"/>
              </w:rPr>
              <w:t>Vocal</w:t>
            </w:r>
          </w:p>
        </w:tc>
        <w:tc>
          <w:tcPr>
            <w:tcW w:w="1129" w:type="pct"/>
            <w:tcBorders>
              <w:top w:val="single" w:sz="4" w:space="0" w:color="auto"/>
              <w:left w:val="single" w:sz="4" w:space="0" w:color="auto"/>
              <w:right w:val="single" w:sz="4" w:space="0" w:color="auto"/>
            </w:tcBorders>
            <w:vAlign w:val="center"/>
          </w:tcPr>
          <w:p w14:paraId="5C75B97D"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2B59EA9F" w14:textId="77777777" w:rsidR="00E34E9C" w:rsidRPr="000D7D1D" w:rsidRDefault="00E34E9C" w:rsidP="00511134">
            <w:pPr>
              <w:jc w:val="center"/>
              <w:rPr>
                <w:rFonts w:ascii="Arial" w:hAnsi="Arial" w:cs="Arial"/>
                <w:color w:val="000000"/>
                <w:sz w:val="18"/>
                <w:szCs w:val="18"/>
              </w:rPr>
            </w:pPr>
          </w:p>
        </w:tc>
      </w:tr>
      <w:tr w:rsidR="00E34E9C" w:rsidRPr="000D7D1D" w14:paraId="282B5370" w14:textId="77777777" w:rsidTr="00511134">
        <w:trPr>
          <w:trHeight w:val="1379"/>
          <w:jc w:val="center"/>
        </w:trPr>
        <w:tc>
          <w:tcPr>
            <w:tcW w:w="865" w:type="pct"/>
            <w:shd w:val="clear" w:color="auto" w:fill="auto"/>
            <w:vAlign w:val="center"/>
          </w:tcPr>
          <w:p w14:paraId="663849E3"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 xml:space="preserve">Lic. José Salvador Chávez Ferrusca </w:t>
            </w:r>
          </w:p>
        </w:tc>
        <w:tc>
          <w:tcPr>
            <w:tcW w:w="918" w:type="pct"/>
            <w:tcBorders>
              <w:right w:val="single" w:sz="4" w:space="0" w:color="auto"/>
            </w:tcBorders>
            <w:shd w:val="clear" w:color="auto" w:fill="auto"/>
            <w:vAlign w:val="center"/>
          </w:tcPr>
          <w:p w14:paraId="18778673"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 xml:space="preserve">Representante Suplente </w:t>
            </w:r>
            <w:r>
              <w:rPr>
                <w:rFonts w:ascii="Arial" w:hAnsi="Arial" w:cs="Arial"/>
                <w:color w:val="000000"/>
                <w:sz w:val="18"/>
                <w:szCs w:val="18"/>
              </w:rPr>
              <w:t xml:space="preserve">de la </w:t>
            </w:r>
            <w:r w:rsidRPr="000D7D1D">
              <w:rPr>
                <w:rFonts w:ascii="Arial" w:hAnsi="Arial" w:cs="Arial"/>
                <w:color w:val="000000"/>
                <w:sz w:val="18"/>
                <w:szCs w:val="18"/>
              </w:rPr>
              <w:t xml:space="preserve">Secretaría de Desarrollo Económico </w:t>
            </w:r>
          </w:p>
        </w:tc>
        <w:tc>
          <w:tcPr>
            <w:tcW w:w="704" w:type="pct"/>
            <w:tcBorders>
              <w:top w:val="single" w:sz="4" w:space="0" w:color="auto"/>
              <w:left w:val="single" w:sz="4" w:space="0" w:color="auto"/>
              <w:right w:val="single" w:sz="4" w:space="0" w:color="auto"/>
            </w:tcBorders>
            <w:shd w:val="clear" w:color="auto" w:fill="auto"/>
            <w:vAlign w:val="center"/>
          </w:tcPr>
          <w:p w14:paraId="3C6D9C5B" w14:textId="77777777" w:rsidR="00E34E9C" w:rsidRPr="000D7D1D" w:rsidRDefault="00E34E9C" w:rsidP="00511134">
            <w:pPr>
              <w:ind w:left="-72"/>
              <w:jc w:val="center"/>
              <w:rPr>
                <w:rFonts w:ascii="Arial" w:hAnsi="Arial" w:cs="Arial"/>
                <w:color w:val="000000"/>
                <w:sz w:val="18"/>
                <w:szCs w:val="18"/>
              </w:rPr>
            </w:pPr>
            <w:r w:rsidRPr="000D7D1D">
              <w:rPr>
                <w:rFonts w:ascii="Arial" w:hAnsi="Arial" w:cs="Arial"/>
                <w:color w:val="000000"/>
                <w:sz w:val="18"/>
                <w:szCs w:val="18"/>
              </w:rPr>
              <w:t xml:space="preserve">Vocal </w:t>
            </w:r>
          </w:p>
        </w:tc>
        <w:tc>
          <w:tcPr>
            <w:tcW w:w="1129" w:type="pct"/>
            <w:tcBorders>
              <w:top w:val="single" w:sz="4" w:space="0" w:color="auto"/>
              <w:left w:val="single" w:sz="4" w:space="0" w:color="auto"/>
              <w:right w:val="single" w:sz="4" w:space="0" w:color="auto"/>
            </w:tcBorders>
            <w:vAlign w:val="center"/>
          </w:tcPr>
          <w:p w14:paraId="541419D6"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22300B39" w14:textId="77777777" w:rsidR="00E34E9C" w:rsidRPr="000D7D1D" w:rsidRDefault="00E34E9C" w:rsidP="00511134">
            <w:pPr>
              <w:jc w:val="center"/>
              <w:rPr>
                <w:rFonts w:ascii="Arial" w:hAnsi="Arial" w:cs="Arial"/>
                <w:color w:val="000000"/>
                <w:sz w:val="18"/>
                <w:szCs w:val="18"/>
              </w:rPr>
            </w:pPr>
          </w:p>
        </w:tc>
      </w:tr>
      <w:tr w:rsidR="00E34E9C" w:rsidRPr="000D7D1D" w14:paraId="42401FB6" w14:textId="77777777" w:rsidTr="00511134">
        <w:trPr>
          <w:trHeight w:val="1561"/>
          <w:jc w:val="center"/>
        </w:trPr>
        <w:tc>
          <w:tcPr>
            <w:tcW w:w="865" w:type="pct"/>
            <w:shd w:val="clear" w:color="auto" w:fill="auto"/>
            <w:vAlign w:val="center"/>
            <w:hideMark/>
          </w:tcPr>
          <w:p w14:paraId="212CBF57"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C. Armando Mora Fonseca</w:t>
            </w:r>
          </w:p>
        </w:tc>
        <w:tc>
          <w:tcPr>
            <w:tcW w:w="918" w:type="pct"/>
            <w:shd w:val="clear" w:color="auto" w:fill="auto"/>
            <w:vAlign w:val="center"/>
            <w:hideMark/>
          </w:tcPr>
          <w:p w14:paraId="4CB5234D"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5C1831BD"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Vocal</w:t>
            </w:r>
          </w:p>
        </w:tc>
        <w:tc>
          <w:tcPr>
            <w:tcW w:w="1129" w:type="pct"/>
            <w:vAlign w:val="center"/>
          </w:tcPr>
          <w:p w14:paraId="273907AA" w14:textId="77777777" w:rsidR="00E34E9C" w:rsidRPr="000D7D1D" w:rsidRDefault="00E34E9C" w:rsidP="00511134">
            <w:pPr>
              <w:jc w:val="center"/>
              <w:rPr>
                <w:rFonts w:ascii="Arial" w:hAnsi="Arial" w:cs="Arial"/>
                <w:color w:val="000000"/>
                <w:sz w:val="18"/>
                <w:szCs w:val="18"/>
              </w:rPr>
            </w:pPr>
          </w:p>
        </w:tc>
        <w:tc>
          <w:tcPr>
            <w:tcW w:w="1383" w:type="pct"/>
            <w:shd w:val="clear" w:color="auto" w:fill="auto"/>
            <w:vAlign w:val="center"/>
          </w:tcPr>
          <w:p w14:paraId="51E7BCBA" w14:textId="77777777" w:rsidR="00E34E9C" w:rsidRPr="000D7D1D" w:rsidRDefault="00E34E9C" w:rsidP="00511134">
            <w:pPr>
              <w:jc w:val="center"/>
              <w:rPr>
                <w:rFonts w:ascii="Arial" w:hAnsi="Arial" w:cs="Arial"/>
                <w:color w:val="000000"/>
                <w:sz w:val="18"/>
                <w:szCs w:val="18"/>
              </w:rPr>
            </w:pPr>
          </w:p>
        </w:tc>
      </w:tr>
      <w:tr w:rsidR="00E34E9C" w:rsidRPr="000D7D1D" w14:paraId="657955B6" w14:textId="77777777" w:rsidTr="00511134">
        <w:trPr>
          <w:trHeight w:val="1561"/>
          <w:jc w:val="center"/>
        </w:trPr>
        <w:tc>
          <w:tcPr>
            <w:tcW w:w="865" w:type="pct"/>
            <w:shd w:val="clear" w:color="auto" w:fill="auto"/>
            <w:vAlign w:val="center"/>
          </w:tcPr>
          <w:p w14:paraId="310D516D" w14:textId="77777777" w:rsidR="00E34E9C" w:rsidRPr="002E65AA" w:rsidRDefault="00E34E9C" w:rsidP="00511134">
            <w:pPr>
              <w:jc w:val="center"/>
              <w:rPr>
                <w:rFonts w:ascii="Arial" w:hAnsi="Arial" w:cs="Arial"/>
                <w:b/>
                <w:bCs/>
                <w:color w:val="000000"/>
                <w:sz w:val="18"/>
                <w:szCs w:val="18"/>
              </w:rPr>
            </w:pPr>
            <w:r>
              <w:rPr>
                <w:rFonts w:ascii="Arial" w:hAnsi="Arial" w:cs="Arial"/>
                <w:b/>
                <w:bCs/>
                <w:color w:val="000000"/>
                <w:sz w:val="18"/>
                <w:szCs w:val="18"/>
              </w:rPr>
              <w:t xml:space="preserve">C. Bricio </w:t>
            </w:r>
            <w:proofErr w:type="spellStart"/>
            <w:r>
              <w:rPr>
                <w:rFonts w:ascii="Arial" w:hAnsi="Arial" w:cs="Arial"/>
                <w:b/>
                <w:bCs/>
                <w:color w:val="000000"/>
                <w:sz w:val="18"/>
                <w:szCs w:val="18"/>
              </w:rPr>
              <w:t>Baldemar</w:t>
            </w:r>
            <w:proofErr w:type="spellEnd"/>
            <w:r>
              <w:rPr>
                <w:rFonts w:ascii="Arial" w:hAnsi="Arial" w:cs="Arial"/>
                <w:b/>
                <w:bCs/>
                <w:color w:val="000000"/>
                <w:sz w:val="18"/>
                <w:szCs w:val="18"/>
              </w:rPr>
              <w:t xml:space="preserve"> Rivera Orozco</w:t>
            </w:r>
          </w:p>
        </w:tc>
        <w:tc>
          <w:tcPr>
            <w:tcW w:w="918" w:type="pct"/>
            <w:shd w:val="clear" w:color="auto" w:fill="auto"/>
            <w:vAlign w:val="center"/>
          </w:tcPr>
          <w:p w14:paraId="66F980F0"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w:t>
            </w:r>
            <w:r>
              <w:rPr>
                <w:rFonts w:ascii="Arial" w:hAnsi="Arial" w:cs="Arial"/>
                <w:color w:val="000000"/>
                <w:sz w:val="18"/>
                <w:szCs w:val="18"/>
              </w:rPr>
              <w:t xml:space="preserve"> Consejo de Cámaras Industriales de Jalisco</w:t>
            </w:r>
          </w:p>
        </w:tc>
        <w:tc>
          <w:tcPr>
            <w:tcW w:w="704" w:type="pct"/>
            <w:tcBorders>
              <w:top w:val="single" w:sz="4" w:space="0" w:color="auto"/>
              <w:bottom w:val="single" w:sz="4" w:space="0" w:color="auto"/>
            </w:tcBorders>
            <w:shd w:val="clear" w:color="auto" w:fill="auto"/>
            <w:vAlign w:val="center"/>
          </w:tcPr>
          <w:p w14:paraId="0CD455D3" w14:textId="77777777" w:rsidR="00E34E9C" w:rsidRPr="000D7D1D" w:rsidRDefault="00E34E9C" w:rsidP="00511134">
            <w:pPr>
              <w:jc w:val="center"/>
              <w:rPr>
                <w:rFonts w:ascii="Arial" w:hAnsi="Arial" w:cs="Arial"/>
                <w:color w:val="000000"/>
                <w:sz w:val="18"/>
                <w:szCs w:val="18"/>
              </w:rPr>
            </w:pPr>
            <w:r>
              <w:rPr>
                <w:rFonts w:ascii="Arial" w:hAnsi="Arial" w:cs="Arial"/>
                <w:color w:val="000000"/>
                <w:sz w:val="18"/>
                <w:szCs w:val="18"/>
              </w:rPr>
              <w:t>Vocal</w:t>
            </w:r>
          </w:p>
        </w:tc>
        <w:tc>
          <w:tcPr>
            <w:tcW w:w="1129" w:type="pct"/>
            <w:vAlign w:val="center"/>
          </w:tcPr>
          <w:p w14:paraId="48ED42F0" w14:textId="77777777" w:rsidR="00E34E9C" w:rsidRPr="000D7D1D" w:rsidRDefault="00E34E9C" w:rsidP="00511134">
            <w:pPr>
              <w:jc w:val="center"/>
              <w:rPr>
                <w:rFonts w:ascii="Arial" w:hAnsi="Arial" w:cs="Arial"/>
                <w:color w:val="000000"/>
                <w:sz w:val="18"/>
                <w:szCs w:val="18"/>
              </w:rPr>
            </w:pPr>
          </w:p>
        </w:tc>
        <w:tc>
          <w:tcPr>
            <w:tcW w:w="1383" w:type="pct"/>
            <w:shd w:val="clear" w:color="auto" w:fill="auto"/>
            <w:vAlign w:val="center"/>
          </w:tcPr>
          <w:p w14:paraId="512DCF5F" w14:textId="77777777" w:rsidR="00E34E9C" w:rsidRPr="000D7D1D" w:rsidRDefault="00E34E9C" w:rsidP="00511134">
            <w:pPr>
              <w:jc w:val="center"/>
              <w:rPr>
                <w:rFonts w:ascii="Arial" w:hAnsi="Arial" w:cs="Arial"/>
                <w:color w:val="000000"/>
                <w:sz w:val="18"/>
                <w:szCs w:val="18"/>
              </w:rPr>
            </w:pPr>
          </w:p>
        </w:tc>
      </w:tr>
      <w:tr w:rsidR="00E34E9C" w:rsidRPr="000D7D1D" w14:paraId="4EFECBED" w14:textId="77777777" w:rsidTr="00511134">
        <w:trPr>
          <w:trHeight w:val="1561"/>
          <w:jc w:val="center"/>
        </w:trPr>
        <w:tc>
          <w:tcPr>
            <w:tcW w:w="865" w:type="pct"/>
            <w:shd w:val="clear" w:color="auto" w:fill="auto"/>
            <w:vAlign w:val="center"/>
          </w:tcPr>
          <w:p w14:paraId="7ADA1E06" w14:textId="77777777" w:rsidR="00E34E9C" w:rsidRDefault="00E34E9C" w:rsidP="00511134">
            <w:pPr>
              <w:jc w:val="center"/>
              <w:rPr>
                <w:rFonts w:ascii="Arial" w:hAnsi="Arial" w:cs="Arial"/>
                <w:b/>
                <w:bCs/>
                <w:color w:val="000000"/>
                <w:sz w:val="18"/>
                <w:szCs w:val="18"/>
              </w:rPr>
            </w:pPr>
            <w:r>
              <w:rPr>
                <w:rFonts w:ascii="Arial" w:hAnsi="Arial" w:cs="Arial"/>
                <w:b/>
                <w:bCs/>
                <w:color w:val="000000"/>
                <w:sz w:val="18"/>
                <w:szCs w:val="18"/>
              </w:rPr>
              <w:t xml:space="preserve">Ing. Omar Palafox Sáenz </w:t>
            </w:r>
          </w:p>
        </w:tc>
        <w:tc>
          <w:tcPr>
            <w:tcW w:w="918" w:type="pct"/>
            <w:shd w:val="clear" w:color="auto" w:fill="auto"/>
            <w:vAlign w:val="center"/>
          </w:tcPr>
          <w:p w14:paraId="1CBED680"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w:t>
            </w:r>
            <w:r>
              <w:rPr>
                <w:rFonts w:ascii="Arial" w:hAnsi="Arial" w:cs="Arial"/>
                <w:color w:val="000000"/>
                <w:sz w:val="18"/>
                <w:szCs w:val="18"/>
              </w:rPr>
              <w:t xml:space="preserv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6037ABF6" w14:textId="77777777" w:rsidR="00E34E9C" w:rsidRDefault="00E34E9C" w:rsidP="00511134">
            <w:pPr>
              <w:jc w:val="center"/>
              <w:rPr>
                <w:rFonts w:ascii="Arial" w:hAnsi="Arial" w:cs="Arial"/>
                <w:color w:val="000000"/>
                <w:sz w:val="18"/>
                <w:szCs w:val="18"/>
              </w:rPr>
            </w:pPr>
            <w:r>
              <w:rPr>
                <w:rFonts w:ascii="Arial" w:hAnsi="Arial" w:cs="Arial"/>
                <w:color w:val="000000"/>
                <w:sz w:val="18"/>
                <w:szCs w:val="18"/>
              </w:rPr>
              <w:t>Vocal</w:t>
            </w:r>
          </w:p>
        </w:tc>
        <w:tc>
          <w:tcPr>
            <w:tcW w:w="1129" w:type="pct"/>
            <w:vAlign w:val="center"/>
          </w:tcPr>
          <w:p w14:paraId="52CCF6CD" w14:textId="77777777" w:rsidR="00E34E9C" w:rsidRPr="000D7D1D" w:rsidRDefault="00E34E9C" w:rsidP="00511134">
            <w:pPr>
              <w:jc w:val="center"/>
              <w:rPr>
                <w:rFonts w:ascii="Arial" w:hAnsi="Arial" w:cs="Arial"/>
                <w:color w:val="000000"/>
                <w:sz w:val="18"/>
                <w:szCs w:val="18"/>
              </w:rPr>
            </w:pPr>
          </w:p>
        </w:tc>
        <w:tc>
          <w:tcPr>
            <w:tcW w:w="1383" w:type="pct"/>
            <w:shd w:val="clear" w:color="auto" w:fill="auto"/>
            <w:vAlign w:val="center"/>
          </w:tcPr>
          <w:p w14:paraId="1C24E8AC" w14:textId="77777777" w:rsidR="00E34E9C" w:rsidRPr="000D7D1D" w:rsidRDefault="00E34E9C" w:rsidP="00511134">
            <w:pPr>
              <w:jc w:val="center"/>
              <w:rPr>
                <w:rFonts w:ascii="Arial" w:hAnsi="Arial" w:cs="Arial"/>
                <w:color w:val="000000"/>
                <w:sz w:val="18"/>
                <w:szCs w:val="18"/>
              </w:rPr>
            </w:pPr>
          </w:p>
        </w:tc>
      </w:tr>
      <w:tr w:rsidR="00E34E9C" w:rsidRPr="000D7D1D" w14:paraId="1EE1ADD0" w14:textId="77777777" w:rsidTr="00511134">
        <w:trPr>
          <w:trHeight w:val="1419"/>
          <w:jc w:val="center"/>
        </w:trPr>
        <w:tc>
          <w:tcPr>
            <w:tcW w:w="865" w:type="pct"/>
            <w:shd w:val="clear" w:color="auto" w:fill="auto"/>
            <w:vAlign w:val="center"/>
            <w:hideMark/>
          </w:tcPr>
          <w:p w14:paraId="1FE21AD7"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lastRenderedPageBreak/>
              <w:t>Lic. Silvia Jacqueline Martin del Campo Partida</w:t>
            </w:r>
          </w:p>
        </w:tc>
        <w:tc>
          <w:tcPr>
            <w:tcW w:w="918" w:type="pct"/>
            <w:tcBorders>
              <w:right w:val="single" w:sz="4" w:space="0" w:color="auto"/>
            </w:tcBorders>
            <w:shd w:val="clear" w:color="auto" w:fill="auto"/>
            <w:vAlign w:val="center"/>
            <w:hideMark/>
          </w:tcPr>
          <w:p w14:paraId="402C787B"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516E060"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Vocal</w:t>
            </w:r>
          </w:p>
        </w:tc>
        <w:tc>
          <w:tcPr>
            <w:tcW w:w="1129" w:type="pct"/>
            <w:tcBorders>
              <w:top w:val="single" w:sz="4" w:space="0" w:color="auto"/>
              <w:left w:val="single" w:sz="4" w:space="0" w:color="auto"/>
              <w:right w:val="single" w:sz="4" w:space="0" w:color="auto"/>
            </w:tcBorders>
            <w:vAlign w:val="center"/>
          </w:tcPr>
          <w:p w14:paraId="59AA869C"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7DFAF04D" w14:textId="77777777" w:rsidR="00E34E9C" w:rsidRPr="000D7D1D" w:rsidRDefault="00E34E9C" w:rsidP="00511134">
            <w:pPr>
              <w:jc w:val="center"/>
              <w:rPr>
                <w:rFonts w:ascii="Arial" w:hAnsi="Arial" w:cs="Arial"/>
                <w:color w:val="000000"/>
                <w:sz w:val="18"/>
                <w:szCs w:val="18"/>
              </w:rPr>
            </w:pPr>
          </w:p>
        </w:tc>
      </w:tr>
      <w:tr w:rsidR="00E34E9C" w:rsidRPr="000D7D1D" w14:paraId="5736DCDB" w14:textId="77777777" w:rsidTr="00511134">
        <w:trPr>
          <w:trHeight w:val="1439"/>
          <w:jc w:val="center"/>
        </w:trPr>
        <w:tc>
          <w:tcPr>
            <w:tcW w:w="865" w:type="pct"/>
            <w:shd w:val="clear" w:color="auto" w:fill="auto"/>
            <w:vAlign w:val="center"/>
          </w:tcPr>
          <w:p w14:paraId="52D5D782"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C. Estefanía Montserrat Alcántara García</w:t>
            </w:r>
          </w:p>
        </w:tc>
        <w:tc>
          <w:tcPr>
            <w:tcW w:w="918" w:type="pct"/>
            <w:tcBorders>
              <w:right w:val="single" w:sz="4" w:space="0" w:color="auto"/>
            </w:tcBorders>
            <w:shd w:val="clear" w:color="auto" w:fill="auto"/>
            <w:vAlign w:val="center"/>
          </w:tcPr>
          <w:p w14:paraId="70B972FC"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57D28CF"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29" w:type="pct"/>
            <w:tcBorders>
              <w:top w:val="single" w:sz="4" w:space="0" w:color="auto"/>
              <w:left w:val="single" w:sz="4" w:space="0" w:color="auto"/>
              <w:right w:val="single" w:sz="4" w:space="0" w:color="auto"/>
            </w:tcBorders>
            <w:vAlign w:val="center"/>
          </w:tcPr>
          <w:p w14:paraId="7D933907"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13FFCBB7" w14:textId="77777777" w:rsidR="00E34E9C" w:rsidRPr="000D7D1D" w:rsidRDefault="00E34E9C" w:rsidP="00511134">
            <w:pPr>
              <w:jc w:val="center"/>
              <w:rPr>
                <w:rFonts w:ascii="Arial" w:hAnsi="Arial" w:cs="Arial"/>
                <w:color w:val="000000"/>
                <w:sz w:val="18"/>
                <w:szCs w:val="18"/>
              </w:rPr>
            </w:pPr>
          </w:p>
        </w:tc>
      </w:tr>
      <w:tr w:rsidR="00E34E9C" w:rsidRPr="000D7D1D" w14:paraId="63A62A1F" w14:textId="77777777" w:rsidTr="00511134">
        <w:trPr>
          <w:trHeight w:val="1321"/>
          <w:jc w:val="center"/>
        </w:trPr>
        <w:tc>
          <w:tcPr>
            <w:tcW w:w="865" w:type="pct"/>
            <w:shd w:val="clear" w:color="auto" w:fill="auto"/>
            <w:vAlign w:val="center"/>
          </w:tcPr>
          <w:p w14:paraId="6EC3B24B"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Lic. Laura Gómez Márquez</w:t>
            </w:r>
          </w:p>
        </w:tc>
        <w:tc>
          <w:tcPr>
            <w:tcW w:w="918" w:type="pct"/>
            <w:tcBorders>
              <w:right w:val="single" w:sz="4" w:space="0" w:color="auto"/>
            </w:tcBorders>
            <w:shd w:val="clear" w:color="auto" w:fill="auto"/>
            <w:vAlign w:val="center"/>
          </w:tcPr>
          <w:p w14:paraId="649BE74C"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C0538C8"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29" w:type="pct"/>
            <w:tcBorders>
              <w:top w:val="single" w:sz="4" w:space="0" w:color="auto"/>
              <w:left w:val="single" w:sz="4" w:space="0" w:color="auto"/>
              <w:bottom w:val="single" w:sz="4" w:space="0" w:color="auto"/>
              <w:right w:val="single" w:sz="4" w:space="0" w:color="auto"/>
            </w:tcBorders>
            <w:vAlign w:val="center"/>
          </w:tcPr>
          <w:p w14:paraId="7F603941"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29816255" w14:textId="77777777" w:rsidR="00E34E9C" w:rsidRPr="000D7D1D" w:rsidRDefault="00E34E9C" w:rsidP="00511134">
            <w:pPr>
              <w:jc w:val="center"/>
              <w:rPr>
                <w:rFonts w:ascii="Arial" w:hAnsi="Arial" w:cs="Arial"/>
                <w:color w:val="000000"/>
                <w:sz w:val="18"/>
                <w:szCs w:val="18"/>
              </w:rPr>
            </w:pPr>
          </w:p>
        </w:tc>
      </w:tr>
      <w:tr w:rsidR="00E34E9C" w:rsidRPr="000D7D1D" w14:paraId="12658CD4" w14:textId="77777777" w:rsidTr="00511134">
        <w:trPr>
          <w:trHeight w:val="1321"/>
          <w:jc w:val="center"/>
        </w:trPr>
        <w:tc>
          <w:tcPr>
            <w:tcW w:w="865" w:type="pct"/>
            <w:shd w:val="clear" w:color="auto" w:fill="auto"/>
            <w:vAlign w:val="center"/>
          </w:tcPr>
          <w:p w14:paraId="78AADFE5" w14:textId="77777777" w:rsidR="00E34E9C" w:rsidRPr="002E65AA" w:rsidRDefault="00E34E9C" w:rsidP="00511134">
            <w:pPr>
              <w:jc w:val="center"/>
              <w:rPr>
                <w:rFonts w:ascii="Arial" w:hAnsi="Arial" w:cs="Arial"/>
                <w:b/>
                <w:bCs/>
                <w:color w:val="000000"/>
                <w:sz w:val="18"/>
                <w:szCs w:val="18"/>
              </w:rPr>
            </w:pPr>
            <w:r w:rsidRPr="002E65AA">
              <w:rPr>
                <w:rFonts w:ascii="Arial" w:hAnsi="Arial" w:cs="Arial"/>
                <w:b/>
                <w:bCs/>
                <w:color w:val="000000"/>
                <w:sz w:val="18"/>
                <w:szCs w:val="18"/>
              </w:rPr>
              <w:t>Lic. José Noé Alcaraz Ortiz</w:t>
            </w:r>
          </w:p>
        </w:tc>
        <w:tc>
          <w:tcPr>
            <w:tcW w:w="918" w:type="pct"/>
            <w:tcBorders>
              <w:right w:val="single" w:sz="4" w:space="0" w:color="auto"/>
            </w:tcBorders>
            <w:shd w:val="clear" w:color="auto" w:fill="auto"/>
            <w:vAlign w:val="center"/>
          </w:tcPr>
          <w:p w14:paraId="4E5C3EF7"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Representante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3E85D6D" w14:textId="77777777" w:rsidR="00E34E9C" w:rsidRPr="000D7D1D" w:rsidRDefault="00E34E9C" w:rsidP="00511134">
            <w:pPr>
              <w:jc w:val="center"/>
              <w:rPr>
                <w:rFonts w:ascii="Arial" w:hAnsi="Arial" w:cs="Arial"/>
                <w:color w:val="000000"/>
                <w:sz w:val="18"/>
                <w:szCs w:val="18"/>
              </w:rPr>
            </w:pPr>
            <w:r w:rsidRPr="000D7D1D">
              <w:rPr>
                <w:rFonts w:ascii="Arial" w:hAnsi="Arial" w:cs="Arial"/>
                <w:color w:val="000000"/>
                <w:sz w:val="18"/>
                <w:szCs w:val="18"/>
              </w:rPr>
              <w:t>Invitado</w:t>
            </w:r>
          </w:p>
        </w:tc>
        <w:tc>
          <w:tcPr>
            <w:tcW w:w="1129" w:type="pct"/>
            <w:tcBorders>
              <w:top w:val="single" w:sz="4" w:space="0" w:color="auto"/>
              <w:left w:val="single" w:sz="4" w:space="0" w:color="auto"/>
              <w:bottom w:val="single" w:sz="4" w:space="0" w:color="auto"/>
              <w:right w:val="single" w:sz="4" w:space="0" w:color="auto"/>
            </w:tcBorders>
            <w:vAlign w:val="center"/>
          </w:tcPr>
          <w:p w14:paraId="4454F451" w14:textId="77777777" w:rsidR="00E34E9C" w:rsidRPr="000D7D1D" w:rsidRDefault="00E34E9C" w:rsidP="00511134">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0A2D997A" w14:textId="77777777" w:rsidR="00E34E9C" w:rsidRPr="000D7D1D" w:rsidRDefault="00E34E9C" w:rsidP="00511134">
            <w:pPr>
              <w:jc w:val="center"/>
              <w:rPr>
                <w:rFonts w:ascii="Arial" w:hAnsi="Arial" w:cs="Arial"/>
                <w:color w:val="000000"/>
                <w:sz w:val="18"/>
                <w:szCs w:val="18"/>
              </w:rPr>
            </w:pPr>
          </w:p>
        </w:tc>
      </w:tr>
    </w:tbl>
    <w:p w14:paraId="7D67D950" w14:textId="77777777" w:rsidR="007E2DFD" w:rsidRPr="00677CA2" w:rsidRDefault="007E2DFD"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BA3452" w14:paraId="1604CDF1" w14:textId="683D6666" w:rsidTr="001B55B0">
        <w:trPr>
          <w:trHeight w:val="244"/>
          <w:tblHeader/>
          <w:jc w:val="center"/>
        </w:trPr>
        <w:tc>
          <w:tcPr>
            <w:tcW w:w="291"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1B55B0">
              <w:rPr>
                <w:rFonts w:asciiTheme="minorHAnsi" w:hAnsiTheme="minorHAnsi" w:cstheme="minorHAnsi"/>
                <w:bCs/>
                <w:iCs/>
                <w:color w:val="FFFFFF" w:themeColor="background1"/>
                <w:sz w:val="16"/>
                <w:szCs w:val="16"/>
              </w:rPr>
              <w:t>No</w:t>
            </w:r>
            <w:r w:rsidRPr="00BA3452">
              <w:rPr>
                <w:rFonts w:asciiTheme="minorHAnsi" w:hAnsiTheme="minorHAnsi" w:cstheme="minorHAnsi"/>
                <w:b/>
                <w:iCs/>
                <w:color w:val="FFFFFF" w:themeColor="background1"/>
                <w:sz w:val="16"/>
                <w:szCs w:val="16"/>
              </w:rPr>
              <w:t>.</w:t>
            </w:r>
          </w:p>
        </w:tc>
        <w:tc>
          <w:tcPr>
            <w:tcW w:w="1840"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316"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553" w:type="pct"/>
            <w:shd w:val="clear" w:color="auto" w:fill="404040" w:themeFill="text1" w:themeFillTint="BF"/>
            <w:vAlign w:val="center"/>
          </w:tcPr>
          <w:p w14:paraId="695CB464" w14:textId="58A98613" w:rsidR="008A62D5" w:rsidRPr="00BA3452" w:rsidRDefault="008A62D5" w:rsidP="001B55B0">
            <w:pPr>
              <w:jc w:val="center"/>
              <w:rPr>
                <w:rFonts w:asciiTheme="minorHAnsi" w:hAnsiTheme="minorHAnsi" w:cstheme="minorHAnsi"/>
                <w:b/>
                <w:iCs/>
                <w:color w:val="FFFFFF" w:themeColor="background1"/>
                <w:sz w:val="16"/>
                <w:szCs w:val="16"/>
              </w:rPr>
            </w:pPr>
          </w:p>
          <w:p w14:paraId="7FDB8AE6" w14:textId="77777777" w:rsidR="008A62D5" w:rsidRDefault="008A62D5" w:rsidP="001B55B0">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p w14:paraId="5C0A6DEE" w14:textId="5AFB904C" w:rsidR="001B55B0" w:rsidRPr="00BA3452" w:rsidRDefault="001B55B0" w:rsidP="001B55B0">
            <w:pPr>
              <w:jc w:val="center"/>
              <w:rPr>
                <w:rFonts w:asciiTheme="minorHAnsi" w:hAnsiTheme="minorHAnsi" w:cstheme="minorHAnsi"/>
                <w:b/>
                <w:iCs/>
                <w:color w:val="FFFFFF" w:themeColor="background1"/>
                <w:sz w:val="16"/>
                <w:szCs w:val="16"/>
              </w:rPr>
            </w:pPr>
          </w:p>
        </w:tc>
      </w:tr>
      <w:tr w:rsidR="003C2AEC" w:rsidRPr="00BA3452" w14:paraId="0573CB0D" w14:textId="6A88D53F" w:rsidTr="009F4F6D">
        <w:trPr>
          <w:trHeight w:val="224"/>
          <w:jc w:val="center"/>
        </w:trPr>
        <w:tc>
          <w:tcPr>
            <w:tcW w:w="291" w:type="pct"/>
            <w:vAlign w:val="center"/>
          </w:tcPr>
          <w:p w14:paraId="515D57D0" w14:textId="165DC46F" w:rsidR="003C2AEC" w:rsidRPr="001B55B0" w:rsidRDefault="003C2AEC" w:rsidP="003C2AEC">
            <w:pPr>
              <w:jc w:val="center"/>
              <w:rPr>
                <w:rFonts w:asciiTheme="minorHAnsi" w:hAnsiTheme="minorHAnsi" w:cstheme="minorHAnsi"/>
                <w:b/>
                <w:bCs/>
                <w:highlight w:val="yellow"/>
              </w:rPr>
            </w:pPr>
            <w:r w:rsidRPr="001B55B0">
              <w:rPr>
                <w:rFonts w:asciiTheme="minorHAnsi" w:hAnsiTheme="minorHAnsi" w:cstheme="minorHAnsi"/>
                <w:b/>
                <w:bCs/>
              </w:rPr>
              <w:t>1</w:t>
            </w:r>
          </w:p>
        </w:tc>
        <w:tc>
          <w:tcPr>
            <w:tcW w:w="1840" w:type="pct"/>
            <w:shd w:val="clear" w:color="auto" w:fill="auto"/>
            <w:vAlign w:val="center"/>
          </w:tcPr>
          <w:p w14:paraId="04FEA86C" w14:textId="168E2C57" w:rsidR="003C2AEC" w:rsidRPr="00C055D8" w:rsidRDefault="003C2AEC" w:rsidP="003C2AEC">
            <w:pPr>
              <w:jc w:val="center"/>
              <w:rPr>
                <w:rFonts w:asciiTheme="minorHAnsi" w:hAnsiTheme="minorHAnsi" w:cstheme="minorHAnsi"/>
                <w:sz w:val="18"/>
                <w:szCs w:val="18"/>
                <w:highlight w:val="yellow"/>
              </w:rPr>
            </w:pPr>
            <w:r>
              <w:rPr>
                <w:rFonts w:ascii="Arial" w:hAnsi="Arial" w:cs="Arial"/>
                <w:b/>
                <w:bCs/>
              </w:rPr>
              <w:t>GRUPO FAYX S.A. DE C.V.</w:t>
            </w:r>
          </w:p>
        </w:tc>
        <w:tc>
          <w:tcPr>
            <w:tcW w:w="1316" w:type="pct"/>
            <w:vAlign w:val="center"/>
          </w:tcPr>
          <w:p w14:paraId="388FF341" w14:textId="6747BC27" w:rsidR="003C2AEC" w:rsidRPr="00C055D8" w:rsidRDefault="003C2AEC" w:rsidP="003C2AEC">
            <w:pPr>
              <w:tabs>
                <w:tab w:val="left" w:pos="2280"/>
              </w:tabs>
              <w:spacing w:before="240"/>
              <w:ind w:right="306"/>
              <w:jc w:val="center"/>
              <w:rPr>
                <w:rFonts w:asciiTheme="minorHAnsi" w:hAnsiTheme="minorHAnsi" w:cstheme="minorHAnsi"/>
                <w:sz w:val="18"/>
                <w:szCs w:val="18"/>
                <w:highlight w:val="yellow"/>
              </w:rPr>
            </w:pPr>
            <w:r>
              <w:rPr>
                <w:rFonts w:ascii="Arial" w:hAnsi="Arial" w:cs="Arial"/>
              </w:rPr>
              <w:t>MIGUEL ANGEL CALDERON ZARZA</w:t>
            </w:r>
          </w:p>
        </w:tc>
        <w:tc>
          <w:tcPr>
            <w:tcW w:w="1553" w:type="pct"/>
          </w:tcPr>
          <w:p w14:paraId="7A96D205" w14:textId="77777777" w:rsidR="003C2AEC" w:rsidRPr="00BA3452" w:rsidRDefault="003C2AEC" w:rsidP="003C2AEC">
            <w:pPr>
              <w:rPr>
                <w:rFonts w:asciiTheme="minorHAnsi" w:hAnsiTheme="minorHAnsi" w:cstheme="minorHAnsi"/>
                <w:sz w:val="16"/>
                <w:szCs w:val="16"/>
                <w:highlight w:val="yellow"/>
              </w:rPr>
            </w:pPr>
          </w:p>
        </w:tc>
      </w:tr>
      <w:tr w:rsidR="003C2AEC" w:rsidRPr="00BA3452" w14:paraId="14A9890C" w14:textId="77777777" w:rsidTr="009F4F6D">
        <w:trPr>
          <w:trHeight w:val="224"/>
          <w:jc w:val="center"/>
        </w:trPr>
        <w:tc>
          <w:tcPr>
            <w:tcW w:w="291" w:type="pct"/>
            <w:vAlign w:val="center"/>
          </w:tcPr>
          <w:p w14:paraId="02D0CD64" w14:textId="4D7A10A7" w:rsidR="003C2AEC" w:rsidRPr="001B55B0" w:rsidRDefault="003C2AEC" w:rsidP="003C2AEC">
            <w:pPr>
              <w:jc w:val="center"/>
              <w:rPr>
                <w:rFonts w:asciiTheme="minorHAnsi" w:hAnsiTheme="minorHAnsi" w:cstheme="minorHAnsi"/>
                <w:b/>
                <w:bCs/>
              </w:rPr>
            </w:pPr>
            <w:r>
              <w:rPr>
                <w:rFonts w:asciiTheme="minorHAnsi" w:hAnsiTheme="minorHAnsi" w:cstheme="minorHAnsi"/>
                <w:b/>
                <w:bCs/>
              </w:rPr>
              <w:t>2</w:t>
            </w:r>
          </w:p>
        </w:tc>
        <w:tc>
          <w:tcPr>
            <w:tcW w:w="1840" w:type="pct"/>
            <w:shd w:val="clear" w:color="auto" w:fill="auto"/>
            <w:vAlign w:val="center"/>
          </w:tcPr>
          <w:p w14:paraId="1F642C2E" w14:textId="460A0700" w:rsidR="003C2AEC" w:rsidRPr="00C055D8" w:rsidRDefault="003C2AEC" w:rsidP="003C2AEC">
            <w:pPr>
              <w:jc w:val="center"/>
              <w:rPr>
                <w:rFonts w:ascii="Arial" w:hAnsi="Arial" w:cs="Arial"/>
                <w:b/>
                <w:bCs/>
                <w:sz w:val="18"/>
                <w:szCs w:val="18"/>
              </w:rPr>
            </w:pPr>
            <w:r>
              <w:rPr>
                <w:rFonts w:ascii="Arial" w:hAnsi="Arial" w:cs="Arial"/>
                <w:b/>
                <w:bCs/>
              </w:rPr>
              <w:t>GAFCOM COMPANY S.A. DE C.V.</w:t>
            </w:r>
          </w:p>
        </w:tc>
        <w:tc>
          <w:tcPr>
            <w:tcW w:w="1316" w:type="pct"/>
            <w:vAlign w:val="center"/>
          </w:tcPr>
          <w:p w14:paraId="60FF92B0" w14:textId="09BB54E2" w:rsidR="003C2AEC" w:rsidRPr="00C055D8" w:rsidRDefault="003C2AEC" w:rsidP="003C2AEC">
            <w:pPr>
              <w:tabs>
                <w:tab w:val="left" w:pos="2280"/>
              </w:tabs>
              <w:spacing w:before="240"/>
              <w:ind w:right="306"/>
              <w:jc w:val="center"/>
              <w:rPr>
                <w:rFonts w:ascii="Arial" w:hAnsi="Arial" w:cs="Arial"/>
                <w:sz w:val="18"/>
                <w:szCs w:val="18"/>
              </w:rPr>
            </w:pPr>
            <w:r>
              <w:rPr>
                <w:rFonts w:ascii="Arial" w:hAnsi="Arial" w:cs="Arial"/>
              </w:rPr>
              <w:t>LIVIER MONSERRAT SERRATOS AVILA</w:t>
            </w:r>
          </w:p>
        </w:tc>
        <w:tc>
          <w:tcPr>
            <w:tcW w:w="1553" w:type="pct"/>
          </w:tcPr>
          <w:p w14:paraId="47AB60B3" w14:textId="77777777" w:rsidR="003C2AEC" w:rsidRPr="00BA3452" w:rsidRDefault="003C2AEC" w:rsidP="003C2AEC">
            <w:pPr>
              <w:rPr>
                <w:rFonts w:asciiTheme="minorHAnsi" w:hAnsiTheme="minorHAnsi" w:cstheme="minorHAnsi"/>
                <w:sz w:val="16"/>
                <w:szCs w:val="16"/>
                <w:highlight w:val="yellow"/>
              </w:rPr>
            </w:pPr>
          </w:p>
        </w:tc>
      </w:tr>
    </w:tbl>
    <w:p w14:paraId="16882D75" w14:textId="783D5BE4" w:rsidR="00AB075A" w:rsidRDefault="00AB075A" w:rsidP="00922678">
      <w:pPr>
        <w:shd w:val="clear" w:color="auto" w:fill="FFFFFF"/>
        <w:jc w:val="both"/>
        <w:rPr>
          <w:rFonts w:asciiTheme="minorHAnsi" w:hAnsiTheme="minorHAnsi" w:cstheme="minorHAnsi"/>
          <w:color w:val="000000"/>
          <w:sz w:val="14"/>
          <w:szCs w:val="14"/>
        </w:rPr>
      </w:pPr>
    </w:p>
    <w:p w14:paraId="64FB35C2" w14:textId="77777777" w:rsidR="00E34E9C" w:rsidRDefault="00E34E9C" w:rsidP="00922678">
      <w:pPr>
        <w:shd w:val="clear" w:color="auto" w:fill="FFFFFF"/>
        <w:jc w:val="both"/>
        <w:rPr>
          <w:rFonts w:asciiTheme="minorHAnsi" w:hAnsiTheme="minorHAnsi" w:cstheme="minorHAnsi"/>
          <w:color w:val="000000"/>
          <w:sz w:val="14"/>
          <w:szCs w:val="14"/>
        </w:rPr>
      </w:pPr>
    </w:p>
    <w:p w14:paraId="67505B81" w14:textId="28F9CA86"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b/>
          <w:bCs/>
          <w:color w:val="000000"/>
          <w:sz w:val="14"/>
          <w:szCs w:val="14"/>
        </w:rPr>
        <w:t>AVISO DE PRIVACIDAD CORTO PARA EL TRATAMIENTO DE DATOS PERSONALES RECABADOS POR EL OPD SERVICIOS DE SALUD JAL</w:t>
      </w:r>
      <w:r w:rsidR="007006D5" w:rsidRPr="001157CE">
        <w:rPr>
          <w:rFonts w:asciiTheme="minorHAnsi" w:hAnsiTheme="minorHAnsi" w:cstheme="minorHAnsi"/>
          <w:b/>
          <w:bCs/>
          <w:color w:val="000000"/>
          <w:sz w:val="14"/>
          <w:szCs w:val="14"/>
        </w:rPr>
        <w:t xml:space="preserve">ISCO Y COMITÉ DE ADQUISICIONES </w:t>
      </w:r>
      <w:r w:rsidRPr="001157CE">
        <w:rPr>
          <w:rFonts w:asciiTheme="minorHAnsi" w:hAnsiTheme="minorHAnsi" w:cstheme="minorHAnsi"/>
          <w:b/>
          <w:bCs/>
          <w:color w:val="000000"/>
          <w:sz w:val="14"/>
          <w:szCs w:val="14"/>
        </w:rPr>
        <w:t>DEL OPD SERVICIOS DE SALUD JALISCO</w:t>
      </w:r>
      <w:r w:rsidRPr="001157CE">
        <w:rPr>
          <w:rFonts w:asciiTheme="minorHAnsi" w:hAnsiTheme="minorHAnsi" w:cstheme="min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color w:val="000000"/>
          <w:sz w:val="14"/>
          <w:szCs w:val="14"/>
        </w:rPr>
        <w:t> </w:t>
      </w:r>
    </w:p>
    <w:p w14:paraId="15F55168" w14:textId="781811EA" w:rsidR="00EB7575" w:rsidRPr="001157CE" w:rsidRDefault="00EB7575" w:rsidP="00922678">
      <w:pPr>
        <w:shd w:val="clear" w:color="auto" w:fill="FFFFFF"/>
        <w:jc w:val="both"/>
        <w:rPr>
          <w:rFonts w:asciiTheme="minorHAnsi" w:hAnsiTheme="minorHAnsi" w:cstheme="minorHAnsi"/>
          <w:color w:val="000000"/>
          <w:sz w:val="14"/>
          <w:szCs w:val="14"/>
        </w:rPr>
      </w:pPr>
      <w:bookmarkStart w:id="4" w:name="_Hlk35453848"/>
      <w:r w:rsidRPr="001157CE">
        <w:rPr>
          <w:rFonts w:asciiTheme="minorHAnsi" w:hAnsiTheme="minorHAnsi" w:cstheme="minorHAnsi"/>
          <w:color w:val="000000"/>
          <w:sz w:val="14"/>
          <w:szCs w:val="14"/>
        </w:rPr>
        <w:t xml:space="preserve">Pudiendo consultar el Aviso de Privacidad Integral de la </w:t>
      </w:r>
      <w:r w:rsidR="00EE7182" w:rsidRPr="001157CE">
        <w:rPr>
          <w:rFonts w:asciiTheme="minorHAnsi" w:hAnsiTheme="minorHAnsi" w:cstheme="minorHAnsi"/>
          <w:color w:val="000000"/>
          <w:sz w:val="14"/>
          <w:szCs w:val="14"/>
        </w:rPr>
        <w:t>secretaria</w:t>
      </w:r>
      <w:r w:rsidRPr="001157CE">
        <w:rPr>
          <w:rFonts w:asciiTheme="minorHAnsi" w:hAnsiTheme="minorHAnsi" w:cstheme="minorHAnsi"/>
          <w:color w:val="000000"/>
          <w:sz w:val="14"/>
          <w:szCs w:val="14"/>
        </w:rPr>
        <w:t xml:space="preserve"> de Salud y Organismo Público Descentralizado Servicios de Salud Jalisco, en la siguiente liga: </w:t>
      </w:r>
      <w:bookmarkStart w:id="5" w:name="_Hlk35453871"/>
      <w:r w:rsidRPr="001157CE">
        <w:rPr>
          <w:rFonts w:asciiTheme="minorHAnsi" w:hAnsiTheme="minorHAnsi" w:cstheme="minorHAnsi"/>
          <w:color w:val="000000"/>
          <w:sz w:val="14"/>
          <w:szCs w:val="14"/>
        </w:rPr>
        <w:t>http//</w:t>
      </w:r>
      <w:bookmarkEnd w:id="4"/>
      <w:r w:rsidR="003C31D0" w:rsidRPr="001157CE">
        <w:fldChar w:fldCharType="begin"/>
      </w:r>
      <w:r w:rsidR="003C31D0" w:rsidRPr="001157CE">
        <w:rPr>
          <w:rFonts w:asciiTheme="minorHAnsi" w:hAnsiTheme="minorHAnsi" w:cstheme="minorHAnsi"/>
          <w:sz w:val="14"/>
          <w:szCs w:val="14"/>
        </w:rPr>
        <w:instrText xml:space="preserve"> HYPERLINK "http://ssj.jalisco.gob.mx/transparencia" \t "_blank" </w:instrText>
      </w:r>
      <w:r w:rsidR="003C31D0" w:rsidRPr="001157CE">
        <w:fldChar w:fldCharType="separate"/>
      </w:r>
      <w:r w:rsidRPr="001157CE">
        <w:rPr>
          <w:rStyle w:val="Hipervnculo"/>
          <w:rFonts w:asciiTheme="minorHAnsi" w:hAnsiTheme="minorHAnsi" w:cstheme="minorHAnsi"/>
          <w:color w:val="1155CC"/>
          <w:sz w:val="14"/>
          <w:szCs w:val="14"/>
        </w:rPr>
        <w:t>ssj.jalisco.gob.mx/transparencia</w:t>
      </w:r>
      <w:r w:rsidR="003C31D0" w:rsidRPr="001157CE">
        <w:rPr>
          <w:rStyle w:val="Hipervnculo"/>
          <w:rFonts w:asciiTheme="minorHAnsi" w:hAnsiTheme="minorHAnsi" w:cstheme="minorHAnsi"/>
          <w:color w:val="1155CC"/>
          <w:sz w:val="14"/>
          <w:szCs w:val="14"/>
        </w:rPr>
        <w:fldChar w:fldCharType="end"/>
      </w:r>
      <w:bookmarkEnd w:id="5"/>
    </w:p>
    <w:p w14:paraId="67DF13EB" w14:textId="77777777" w:rsidR="00452B6A" w:rsidRPr="001157CE" w:rsidRDefault="00452B6A" w:rsidP="00922678">
      <w:pPr>
        <w:rPr>
          <w:rFonts w:asciiTheme="minorHAnsi" w:hAnsiTheme="minorHAnsi" w:cstheme="minorHAnsi"/>
          <w:sz w:val="28"/>
          <w:szCs w:val="28"/>
        </w:rPr>
      </w:pPr>
      <w:bookmarkStart w:id="6" w:name="_Hlk35453898"/>
    </w:p>
    <w:p w14:paraId="7F40BDE5" w14:textId="199A93C1" w:rsidR="000833E6" w:rsidRPr="001157CE" w:rsidRDefault="00EB7575" w:rsidP="00922678">
      <w:pPr>
        <w:rPr>
          <w:rFonts w:asciiTheme="minorHAnsi" w:hAnsiTheme="minorHAnsi" w:cstheme="minorHAnsi"/>
          <w:b/>
          <w:bCs/>
        </w:rPr>
      </w:pPr>
      <w:r w:rsidRPr="001157CE">
        <w:rPr>
          <w:rFonts w:asciiTheme="minorHAnsi" w:hAnsiTheme="minorHAnsi" w:cstheme="minorHAnsi"/>
          <w:b/>
          <w:bCs/>
        </w:rPr>
        <w:t>Fin del Acta. ------------------------------------------------------------------------------</w:t>
      </w:r>
      <w:r w:rsidR="004671DB" w:rsidRPr="001157CE">
        <w:rPr>
          <w:rFonts w:asciiTheme="minorHAnsi" w:hAnsiTheme="minorHAnsi" w:cstheme="minorHAnsi"/>
          <w:b/>
          <w:bCs/>
        </w:rPr>
        <w:t>--------------------------------------------</w:t>
      </w:r>
      <w:r w:rsidR="00A6733D" w:rsidRPr="001157CE">
        <w:rPr>
          <w:rFonts w:asciiTheme="minorHAnsi" w:hAnsiTheme="minorHAnsi" w:cstheme="minorHAnsi"/>
          <w:b/>
          <w:bCs/>
        </w:rPr>
        <w:t>----</w:t>
      </w:r>
      <w:bookmarkEnd w:id="6"/>
      <w:r w:rsidR="00533149" w:rsidRPr="001157CE">
        <w:rPr>
          <w:rFonts w:asciiTheme="minorHAnsi" w:hAnsiTheme="minorHAnsi" w:cstheme="minorHAnsi"/>
          <w:b/>
          <w:bCs/>
        </w:rPr>
        <w:t>--------------</w:t>
      </w:r>
    </w:p>
    <w:sectPr w:rsidR="000833E6" w:rsidRPr="001157C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5963" w14:textId="77777777" w:rsidR="002641DF" w:rsidRDefault="002641DF" w:rsidP="00275DB3">
      <w:r>
        <w:separator/>
      </w:r>
    </w:p>
  </w:endnote>
  <w:endnote w:type="continuationSeparator" w:id="0">
    <w:p w14:paraId="7E155D98" w14:textId="77777777" w:rsidR="002641DF" w:rsidRDefault="002641D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C816" w14:textId="77777777" w:rsidR="002641DF" w:rsidRDefault="002641DF" w:rsidP="00275DB3">
      <w:r>
        <w:separator/>
      </w:r>
    </w:p>
  </w:footnote>
  <w:footnote w:type="continuationSeparator" w:id="0">
    <w:p w14:paraId="202BEB73" w14:textId="77777777" w:rsidR="002641DF" w:rsidRDefault="002641D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4FB22FD"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7456"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750F4E">
          <w:rPr>
            <w:rFonts w:ascii="Calibri Light" w:eastAsia="Arial" w:hAnsi="Calibri Light" w:cs="Calibri Light"/>
            <w:b/>
            <w:sz w:val="22"/>
            <w:szCs w:val="22"/>
            <w:lang w:val="es-MX" w:eastAsia="es-MX" w:bidi="es-MX"/>
          </w:rPr>
          <w:t>Licitación Pública Local LCCC-</w:t>
        </w:r>
        <w:r w:rsidR="00AB2D4F">
          <w:rPr>
            <w:rFonts w:ascii="Calibri Light" w:eastAsia="Arial" w:hAnsi="Calibri Light" w:cs="Calibri Light"/>
            <w:b/>
            <w:sz w:val="22"/>
            <w:szCs w:val="22"/>
            <w:lang w:val="es-MX" w:eastAsia="es-MX" w:bidi="es-MX"/>
          </w:rPr>
          <w:t>072</w:t>
        </w:r>
        <w:r w:rsidR="00750F4E">
          <w:rPr>
            <w:rFonts w:ascii="Calibri Light" w:eastAsia="Arial" w:hAnsi="Calibri Light" w:cs="Calibri Light"/>
            <w:b/>
            <w:sz w:val="22"/>
            <w:szCs w:val="22"/>
            <w:lang w:val="es-MX" w:eastAsia="es-MX" w:bidi="es-MX"/>
          </w:rPr>
          <w:t>-2022 Con Concurrencia de Comité</w:t>
        </w:r>
        <w:bookmarkStart w:id="8" w:name="_Hlk104284994"/>
      </w:sdtContent>
    </w:sdt>
    <w:bookmarkEnd w:id="7"/>
    <w:bookmarkEnd w:id="8"/>
  </w:p>
  <w:p w14:paraId="480FB62B" w14:textId="645C56E0" w:rsidR="00B47CA7" w:rsidRPr="004770E4" w:rsidRDefault="00AB2D4F" w:rsidP="00AB2D4F">
    <w:pPr>
      <w:jc w:val="center"/>
      <w:rPr>
        <w:rFonts w:ascii="Arial Narrow" w:hAnsi="Arial Narrow"/>
        <w:sz w:val="16"/>
        <w:szCs w:val="16"/>
      </w:rPr>
    </w:pPr>
    <w:r w:rsidRPr="00AB2D4F">
      <w:rPr>
        <w:rFonts w:ascii="Arial Narrow" w:hAnsi="Arial Narrow"/>
        <w:sz w:val="16"/>
        <w:szCs w:val="16"/>
      </w:rPr>
      <w:t>“ADQUISICIÓN DE SENSORES PARA GLUCÓMETROS PARA EL PROGRAMA DE CARDIOMETABÓLICAS DEL ORGANISMO PÚBLICO DESCENTRALIZADO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5667A"/>
    <w:rsid w:val="00061A84"/>
    <w:rsid w:val="00063217"/>
    <w:rsid w:val="000632F5"/>
    <w:rsid w:val="00073A5D"/>
    <w:rsid w:val="00075C65"/>
    <w:rsid w:val="00077521"/>
    <w:rsid w:val="00080F7A"/>
    <w:rsid w:val="000833E6"/>
    <w:rsid w:val="00083635"/>
    <w:rsid w:val="00085237"/>
    <w:rsid w:val="00090278"/>
    <w:rsid w:val="0009273E"/>
    <w:rsid w:val="0009584B"/>
    <w:rsid w:val="000A2CF9"/>
    <w:rsid w:val="000A56EE"/>
    <w:rsid w:val="000A7A65"/>
    <w:rsid w:val="000B1A14"/>
    <w:rsid w:val="000B453B"/>
    <w:rsid w:val="000B4E8D"/>
    <w:rsid w:val="000B56CE"/>
    <w:rsid w:val="000C00CA"/>
    <w:rsid w:val="000C0648"/>
    <w:rsid w:val="000C32A8"/>
    <w:rsid w:val="000C4C96"/>
    <w:rsid w:val="000C5320"/>
    <w:rsid w:val="000D3823"/>
    <w:rsid w:val="000D5DF3"/>
    <w:rsid w:val="000D787F"/>
    <w:rsid w:val="000D7C46"/>
    <w:rsid w:val="000E1A38"/>
    <w:rsid w:val="000E33EC"/>
    <w:rsid w:val="000F2643"/>
    <w:rsid w:val="000F28A1"/>
    <w:rsid w:val="00101649"/>
    <w:rsid w:val="00104B74"/>
    <w:rsid w:val="00107451"/>
    <w:rsid w:val="00107628"/>
    <w:rsid w:val="00111C5C"/>
    <w:rsid w:val="00113607"/>
    <w:rsid w:val="00113B22"/>
    <w:rsid w:val="00113BB6"/>
    <w:rsid w:val="001140EE"/>
    <w:rsid w:val="001157CE"/>
    <w:rsid w:val="00123508"/>
    <w:rsid w:val="00133C77"/>
    <w:rsid w:val="00134A3B"/>
    <w:rsid w:val="001350D7"/>
    <w:rsid w:val="00140402"/>
    <w:rsid w:val="001431EC"/>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43AD"/>
    <w:rsid w:val="00205D6A"/>
    <w:rsid w:val="00221B9B"/>
    <w:rsid w:val="00221EDD"/>
    <w:rsid w:val="00222A0E"/>
    <w:rsid w:val="002234FD"/>
    <w:rsid w:val="00224997"/>
    <w:rsid w:val="002267AB"/>
    <w:rsid w:val="00227698"/>
    <w:rsid w:val="00227ABE"/>
    <w:rsid w:val="00230056"/>
    <w:rsid w:val="00231390"/>
    <w:rsid w:val="00231BEC"/>
    <w:rsid w:val="00234717"/>
    <w:rsid w:val="002379F9"/>
    <w:rsid w:val="00241485"/>
    <w:rsid w:val="002425BD"/>
    <w:rsid w:val="002432BA"/>
    <w:rsid w:val="00244212"/>
    <w:rsid w:val="00245D34"/>
    <w:rsid w:val="00245FA1"/>
    <w:rsid w:val="00247523"/>
    <w:rsid w:val="00253BDE"/>
    <w:rsid w:val="00256A1F"/>
    <w:rsid w:val="002641D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D1F89"/>
    <w:rsid w:val="002E71F5"/>
    <w:rsid w:val="002E74C8"/>
    <w:rsid w:val="002F044E"/>
    <w:rsid w:val="002F4588"/>
    <w:rsid w:val="002F69C4"/>
    <w:rsid w:val="00300A4C"/>
    <w:rsid w:val="00311CBA"/>
    <w:rsid w:val="00312D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3631"/>
    <w:rsid w:val="0039503A"/>
    <w:rsid w:val="003957E4"/>
    <w:rsid w:val="0039710B"/>
    <w:rsid w:val="00397ACF"/>
    <w:rsid w:val="003A1B67"/>
    <w:rsid w:val="003A65D7"/>
    <w:rsid w:val="003A7948"/>
    <w:rsid w:val="003B1E8C"/>
    <w:rsid w:val="003B2731"/>
    <w:rsid w:val="003B2A90"/>
    <w:rsid w:val="003B30A9"/>
    <w:rsid w:val="003C2AEC"/>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0E4"/>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D61"/>
    <w:rsid w:val="004B3F8C"/>
    <w:rsid w:val="004C1D55"/>
    <w:rsid w:val="004C2CD8"/>
    <w:rsid w:val="004C3FFB"/>
    <w:rsid w:val="004C684E"/>
    <w:rsid w:val="004C7DAE"/>
    <w:rsid w:val="004D3B8E"/>
    <w:rsid w:val="004D42EA"/>
    <w:rsid w:val="004D5984"/>
    <w:rsid w:val="004D64E7"/>
    <w:rsid w:val="004D73E3"/>
    <w:rsid w:val="004E10D8"/>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0B91"/>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A2"/>
    <w:rsid w:val="006772DE"/>
    <w:rsid w:val="00677CA2"/>
    <w:rsid w:val="00680478"/>
    <w:rsid w:val="006925DA"/>
    <w:rsid w:val="00694202"/>
    <w:rsid w:val="00697F50"/>
    <w:rsid w:val="00697F81"/>
    <w:rsid w:val="006A1C1A"/>
    <w:rsid w:val="006A50AC"/>
    <w:rsid w:val="006A5320"/>
    <w:rsid w:val="006A7FAB"/>
    <w:rsid w:val="006B03B8"/>
    <w:rsid w:val="006B16FB"/>
    <w:rsid w:val="006B2425"/>
    <w:rsid w:val="006B50CE"/>
    <w:rsid w:val="006C1308"/>
    <w:rsid w:val="006C301F"/>
    <w:rsid w:val="006C67EA"/>
    <w:rsid w:val="006C7FEB"/>
    <w:rsid w:val="006D0A14"/>
    <w:rsid w:val="006D103D"/>
    <w:rsid w:val="006D209B"/>
    <w:rsid w:val="006D2B8D"/>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CFF"/>
    <w:rsid w:val="00724D61"/>
    <w:rsid w:val="00726247"/>
    <w:rsid w:val="00746191"/>
    <w:rsid w:val="007473B2"/>
    <w:rsid w:val="007478B1"/>
    <w:rsid w:val="00747A7C"/>
    <w:rsid w:val="0075068C"/>
    <w:rsid w:val="00750F4E"/>
    <w:rsid w:val="00754929"/>
    <w:rsid w:val="007603DB"/>
    <w:rsid w:val="0076093F"/>
    <w:rsid w:val="00771381"/>
    <w:rsid w:val="00774295"/>
    <w:rsid w:val="00775EF6"/>
    <w:rsid w:val="00776E55"/>
    <w:rsid w:val="007770EA"/>
    <w:rsid w:val="00784421"/>
    <w:rsid w:val="007850C3"/>
    <w:rsid w:val="007856F4"/>
    <w:rsid w:val="00787487"/>
    <w:rsid w:val="00791741"/>
    <w:rsid w:val="0079586E"/>
    <w:rsid w:val="00796B04"/>
    <w:rsid w:val="00796DBF"/>
    <w:rsid w:val="007A1562"/>
    <w:rsid w:val="007A32D4"/>
    <w:rsid w:val="007A5565"/>
    <w:rsid w:val="007B3871"/>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5B0"/>
    <w:rsid w:val="00814F95"/>
    <w:rsid w:val="00816701"/>
    <w:rsid w:val="00817AE6"/>
    <w:rsid w:val="00817D62"/>
    <w:rsid w:val="0082333F"/>
    <w:rsid w:val="00837A0F"/>
    <w:rsid w:val="0084013F"/>
    <w:rsid w:val="008432E3"/>
    <w:rsid w:val="00845BA9"/>
    <w:rsid w:val="00853274"/>
    <w:rsid w:val="008550AD"/>
    <w:rsid w:val="0085542B"/>
    <w:rsid w:val="00856C1B"/>
    <w:rsid w:val="00861834"/>
    <w:rsid w:val="00864ACF"/>
    <w:rsid w:val="00865E70"/>
    <w:rsid w:val="00872C2A"/>
    <w:rsid w:val="008742A6"/>
    <w:rsid w:val="0087569A"/>
    <w:rsid w:val="00881DE9"/>
    <w:rsid w:val="0088267F"/>
    <w:rsid w:val="008838B6"/>
    <w:rsid w:val="00884557"/>
    <w:rsid w:val="00884E99"/>
    <w:rsid w:val="00895A2C"/>
    <w:rsid w:val="008971F9"/>
    <w:rsid w:val="008A1761"/>
    <w:rsid w:val="008A2A90"/>
    <w:rsid w:val="008A415A"/>
    <w:rsid w:val="008A62D5"/>
    <w:rsid w:val="008A7DEC"/>
    <w:rsid w:val="008B081C"/>
    <w:rsid w:val="008B65A4"/>
    <w:rsid w:val="008B69A2"/>
    <w:rsid w:val="008B6BBA"/>
    <w:rsid w:val="008C2501"/>
    <w:rsid w:val="008C4ED9"/>
    <w:rsid w:val="008C6591"/>
    <w:rsid w:val="008D6203"/>
    <w:rsid w:val="008E138C"/>
    <w:rsid w:val="008E1CDF"/>
    <w:rsid w:val="008E3CD1"/>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A74BD"/>
    <w:rsid w:val="009B0FB3"/>
    <w:rsid w:val="009B2AE4"/>
    <w:rsid w:val="009B5158"/>
    <w:rsid w:val="009B596D"/>
    <w:rsid w:val="009B636A"/>
    <w:rsid w:val="009B63D1"/>
    <w:rsid w:val="009C160D"/>
    <w:rsid w:val="009C17F5"/>
    <w:rsid w:val="009C2168"/>
    <w:rsid w:val="009C2C02"/>
    <w:rsid w:val="009D02E3"/>
    <w:rsid w:val="009D3BC9"/>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54432"/>
    <w:rsid w:val="00A60055"/>
    <w:rsid w:val="00A62FCF"/>
    <w:rsid w:val="00A63A96"/>
    <w:rsid w:val="00A661A2"/>
    <w:rsid w:val="00A6733D"/>
    <w:rsid w:val="00A721F2"/>
    <w:rsid w:val="00A816DC"/>
    <w:rsid w:val="00A84C16"/>
    <w:rsid w:val="00A84D73"/>
    <w:rsid w:val="00A86A9A"/>
    <w:rsid w:val="00A87FEA"/>
    <w:rsid w:val="00A93C35"/>
    <w:rsid w:val="00A96455"/>
    <w:rsid w:val="00AA43C1"/>
    <w:rsid w:val="00AB075A"/>
    <w:rsid w:val="00AB2D4F"/>
    <w:rsid w:val="00AB2FB6"/>
    <w:rsid w:val="00AB499F"/>
    <w:rsid w:val="00AB5937"/>
    <w:rsid w:val="00AB6050"/>
    <w:rsid w:val="00AC01D8"/>
    <w:rsid w:val="00AC2C64"/>
    <w:rsid w:val="00AD5069"/>
    <w:rsid w:val="00AD5B89"/>
    <w:rsid w:val="00AE0F30"/>
    <w:rsid w:val="00AF09BC"/>
    <w:rsid w:val="00AF0B0B"/>
    <w:rsid w:val="00AF1D94"/>
    <w:rsid w:val="00AF1F30"/>
    <w:rsid w:val="00AF3929"/>
    <w:rsid w:val="00AF4186"/>
    <w:rsid w:val="00B010F2"/>
    <w:rsid w:val="00B02FB0"/>
    <w:rsid w:val="00B05CD3"/>
    <w:rsid w:val="00B0678A"/>
    <w:rsid w:val="00B10E54"/>
    <w:rsid w:val="00B136EE"/>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5D8"/>
    <w:rsid w:val="00C059BB"/>
    <w:rsid w:val="00C168A8"/>
    <w:rsid w:val="00C174BA"/>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09E9"/>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068DD"/>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77293"/>
    <w:rsid w:val="00D812F6"/>
    <w:rsid w:val="00D8221D"/>
    <w:rsid w:val="00D82B36"/>
    <w:rsid w:val="00D82FA2"/>
    <w:rsid w:val="00D853B5"/>
    <w:rsid w:val="00D86AA9"/>
    <w:rsid w:val="00D8727F"/>
    <w:rsid w:val="00D96CF2"/>
    <w:rsid w:val="00DA18BE"/>
    <w:rsid w:val="00DA2036"/>
    <w:rsid w:val="00DA34FB"/>
    <w:rsid w:val="00DA4316"/>
    <w:rsid w:val="00DA48C3"/>
    <w:rsid w:val="00DA6122"/>
    <w:rsid w:val="00DB0704"/>
    <w:rsid w:val="00DB2CD4"/>
    <w:rsid w:val="00DB5C09"/>
    <w:rsid w:val="00DC531C"/>
    <w:rsid w:val="00DD0147"/>
    <w:rsid w:val="00DD27EC"/>
    <w:rsid w:val="00DD351D"/>
    <w:rsid w:val="00DD7464"/>
    <w:rsid w:val="00DE2624"/>
    <w:rsid w:val="00DE752F"/>
    <w:rsid w:val="00DF4E5F"/>
    <w:rsid w:val="00E01A3A"/>
    <w:rsid w:val="00E034AB"/>
    <w:rsid w:val="00E047AE"/>
    <w:rsid w:val="00E0595D"/>
    <w:rsid w:val="00E05A4A"/>
    <w:rsid w:val="00E06100"/>
    <w:rsid w:val="00E069F0"/>
    <w:rsid w:val="00E17A3A"/>
    <w:rsid w:val="00E22E8E"/>
    <w:rsid w:val="00E31999"/>
    <w:rsid w:val="00E31D00"/>
    <w:rsid w:val="00E34E9C"/>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295B"/>
    <w:rsid w:val="00EA3E32"/>
    <w:rsid w:val="00EA54D8"/>
    <w:rsid w:val="00EA5AA9"/>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5051"/>
    <w:rsid w:val="00F072C3"/>
    <w:rsid w:val="00F15593"/>
    <w:rsid w:val="00F1720F"/>
    <w:rsid w:val="00F24DF2"/>
    <w:rsid w:val="00F4429A"/>
    <w:rsid w:val="00F47E61"/>
    <w:rsid w:val="00F51C45"/>
    <w:rsid w:val="00F52D6D"/>
    <w:rsid w:val="00F5417C"/>
    <w:rsid w:val="00F562EB"/>
    <w:rsid w:val="00F570A2"/>
    <w:rsid w:val="00F608FA"/>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3E67"/>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84E1B"/>
    <w:rsid w:val="000E362F"/>
    <w:rsid w:val="001035D9"/>
    <w:rsid w:val="00112567"/>
    <w:rsid w:val="00123035"/>
    <w:rsid w:val="00154B68"/>
    <w:rsid w:val="0016519C"/>
    <w:rsid w:val="00181E52"/>
    <w:rsid w:val="0021087A"/>
    <w:rsid w:val="00211009"/>
    <w:rsid w:val="00216141"/>
    <w:rsid w:val="00216172"/>
    <w:rsid w:val="002306C9"/>
    <w:rsid w:val="0027456D"/>
    <w:rsid w:val="0028694D"/>
    <w:rsid w:val="002B10CA"/>
    <w:rsid w:val="00374C4F"/>
    <w:rsid w:val="003C6686"/>
    <w:rsid w:val="00405B60"/>
    <w:rsid w:val="004243EB"/>
    <w:rsid w:val="0045449C"/>
    <w:rsid w:val="004556FF"/>
    <w:rsid w:val="00473147"/>
    <w:rsid w:val="0047720A"/>
    <w:rsid w:val="004A0D81"/>
    <w:rsid w:val="004D68A7"/>
    <w:rsid w:val="004D7815"/>
    <w:rsid w:val="004F31DE"/>
    <w:rsid w:val="00503279"/>
    <w:rsid w:val="005816DD"/>
    <w:rsid w:val="005F2767"/>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D6767"/>
    <w:rsid w:val="009E7112"/>
    <w:rsid w:val="00AC6115"/>
    <w:rsid w:val="00AF3D88"/>
    <w:rsid w:val="00B47033"/>
    <w:rsid w:val="00B7055B"/>
    <w:rsid w:val="00BA6181"/>
    <w:rsid w:val="00BB25E0"/>
    <w:rsid w:val="00BB7130"/>
    <w:rsid w:val="00C0497F"/>
    <w:rsid w:val="00C55F2D"/>
    <w:rsid w:val="00C70FFA"/>
    <w:rsid w:val="00C90CA2"/>
    <w:rsid w:val="00CA7614"/>
    <w:rsid w:val="00CD1C9A"/>
    <w:rsid w:val="00CE10D8"/>
    <w:rsid w:val="00D0176B"/>
    <w:rsid w:val="00D51B55"/>
    <w:rsid w:val="00D7716A"/>
    <w:rsid w:val="00D9490C"/>
    <w:rsid w:val="00E05048"/>
    <w:rsid w:val="00E17A16"/>
    <w:rsid w:val="00E50B2B"/>
    <w:rsid w:val="00E60119"/>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LCCC-072-2022 Con Concurrencia de Comité</dc:subject>
  <dc:creator>Eaguilar</dc:creator>
  <cp:keywords/>
  <dc:description/>
  <cp:lastModifiedBy>Direccion de Recursos Materiales</cp:lastModifiedBy>
  <cp:revision>2</cp:revision>
  <cp:lastPrinted>2022-12-21T00:49:00Z</cp:lastPrinted>
  <dcterms:created xsi:type="dcterms:W3CDTF">2022-12-21T01:05:00Z</dcterms:created>
  <dcterms:modified xsi:type="dcterms:W3CDTF">2022-12-21T01:05:00Z</dcterms:modified>
  <cp:category>“Soluintegra Continental, S.A. de C.V.	Carmen Elizabeth Silva Martínez</cp:category>
</cp:coreProperties>
</file>