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8E0" w:rsidRDefault="000878E0" w:rsidP="000878E0">
      <w:pPr>
        <w:ind w:firstLine="709"/>
        <w:jc w:val="center"/>
        <w:rPr>
          <w:rFonts w:ascii="Calibri" w:hAnsi="Calibri" w:cs="Gautami"/>
          <w:b/>
          <w:bCs/>
          <w:lang w:val="es-MX"/>
        </w:rPr>
      </w:pPr>
      <w:r w:rsidRPr="008648CA">
        <w:rPr>
          <w:rFonts w:ascii="GoudyOlSt BT" w:hAnsi="GoudyOlSt BT" w:cs="Gautami"/>
          <w:b/>
          <w:bCs/>
          <w:lang w:val="es-MX"/>
        </w:rPr>
        <w:br/>
      </w:r>
      <w:r w:rsidRPr="000878E0">
        <w:rPr>
          <w:rFonts w:ascii="Calibri" w:hAnsi="Calibri" w:cs="Gautami"/>
          <w:b/>
          <w:bCs/>
          <w:lang w:val="es-MX"/>
        </w:rPr>
        <w:t xml:space="preserve">El Consejo Estatal para </w:t>
      </w:r>
      <w:smartTag w:uri="urn:schemas-microsoft-com:office:smarttags" w:element="PersonName">
        <w:smartTagPr>
          <w:attr w:name="ProductID" w:val="la Cultura"/>
        </w:smartTagPr>
        <w:r w:rsidRPr="000878E0">
          <w:rPr>
            <w:rFonts w:ascii="Calibri" w:hAnsi="Calibri" w:cs="Gautami"/>
            <w:b/>
            <w:bCs/>
            <w:lang w:val="es-MX"/>
          </w:rPr>
          <w:t>la Cultura</w:t>
        </w:r>
      </w:smartTag>
      <w:r w:rsidRPr="000878E0">
        <w:rPr>
          <w:rFonts w:ascii="Calibri" w:hAnsi="Calibri" w:cs="Gautami"/>
          <w:b/>
          <w:bCs/>
          <w:lang w:val="es-MX"/>
        </w:rPr>
        <w:t xml:space="preserve"> y las Artes </w:t>
      </w:r>
    </w:p>
    <w:p w:rsidR="000878E0" w:rsidRDefault="000878E0" w:rsidP="000878E0">
      <w:pPr>
        <w:ind w:firstLine="709"/>
        <w:jc w:val="center"/>
        <w:rPr>
          <w:rFonts w:ascii="Calibri" w:hAnsi="Calibri" w:cs="Gautami"/>
          <w:b/>
          <w:bCs/>
          <w:lang w:val="es-MX"/>
        </w:rPr>
      </w:pPr>
    </w:p>
    <w:p w:rsidR="000878E0" w:rsidRPr="000878E0" w:rsidRDefault="000878E0" w:rsidP="000878E0">
      <w:pPr>
        <w:jc w:val="both"/>
        <w:rPr>
          <w:rFonts w:ascii="Calibri" w:hAnsi="Calibri" w:cs="Gautami"/>
        </w:rPr>
      </w:pPr>
      <w:r w:rsidRPr="000878E0">
        <w:rPr>
          <w:rFonts w:ascii="Calibri" w:hAnsi="Calibri" w:cs="Gautami"/>
          <w:lang w:val="es-MX"/>
        </w:rPr>
        <w:t xml:space="preserve">Con </w:t>
      </w:r>
      <w:r w:rsidRPr="000878E0">
        <w:rPr>
          <w:rFonts w:ascii="Calibri" w:hAnsi="Calibri" w:cs="Gautami"/>
        </w:rPr>
        <w:t xml:space="preserve">fundamento en lo dispuesto en  el artículo 64 del Reglamento de </w:t>
      </w:r>
      <w:smartTag w:uri="urn:schemas-microsoft-com:office:smarttags" w:element="PersonName">
        <w:smartTagPr>
          <w:attr w:name="ProductID" w:val="la Ley"/>
        </w:smartTagPr>
        <w:r w:rsidRPr="000878E0">
          <w:rPr>
            <w:rFonts w:ascii="Calibri" w:hAnsi="Calibri" w:cs="Gautami"/>
          </w:rPr>
          <w:t>la Ley</w:t>
        </w:r>
      </w:smartTag>
      <w:r w:rsidRPr="000878E0">
        <w:rPr>
          <w:rFonts w:ascii="Calibri" w:hAnsi="Calibri" w:cs="Gautami"/>
        </w:rPr>
        <w:t xml:space="preserve"> de Fomento a </w:t>
      </w:r>
      <w:smartTag w:uri="urn:schemas-microsoft-com:office:smarttags" w:element="PersonName">
        <w:smartTagPr>
          <w:attr w:name="ProductID" w:val="la Cultura"/>
        </w:smartTagPr>
        <w:r w:rsidRPr="000878E0">
          <w:rPr>
            <w:rFonts w:ascii="Calibri" w:hAnsi="Calibri" w:cs="Gautami"/>
          </w:rPr>
          <w:t>la Cultura</w:t>
        </w:r>
      </w:smartTag>
      <w:r w:rsidRPr="000878E0">
        <w:rPr>
          <w:rFonts w:ascii="Calibri" w:hAnsi="Calibri" w:cs="Gautami"/>
        </w:rPr>
        <w:t xml:space="preserve"> y del punto 8 de </w:t>
      </w:r>
      <w:smartTag w:uri="urn:schemas-microsoft-com:office:smarttags" w:element="PersonName">
        <w:smartTagPr>
          <w:attr w:name="ProductID" w:val="la Convocatoria CECA"/>
        </w:smartTagPr>
        <w:r w:rsidRPr="000878E0">
          <w:rPr>
            <w:rFonts w:ascii="Calibri" w:hAnsi="Calibri" w:cs="Gautami"/>
          </w:rPr>
          <w:t>la Convocatoria CECA</w:t>
        </w:r>
      </w:smartTag>
      <w:r w:rsidRPr="000878E0">
        <w:rPr>
          <w:rFonts w:ascii="Calibri" w:hAnsi="Calibri" w:cs="Gautami"/>
        </w:rPr>
        <w:t xml:space="preserve"> 201</w:t>
      </w:r>
      <w:r w:rsidR="0024596A">
        <w:rPr>
          <w:rFonts w:ascii="Calibri" w:hAnsi="Calibri" w:cs="Gautami"/>
        </w:rPr>
        <w:t>3</w:t>
      </w:r>
    </w:p>
    <w:p w:rsidR="000878E0" w:rsidRPr="000878E0" w:rsidRDefault="000878E0" w:rsidP="000878E0">
      <w:pPr>
        <w:jc w:val="both"/>
        <w:rPr>
          <w:rFonts w:ascii="Calibri" w:hAnsi="Calibri" w:cs="Gautami"/>
          <w:b/>
          <w:bCs/>
        </w:rPr>
      </w:pPr>
      <w:r w:rsidRPr="000878E0">
        <w:rPr>
          <w:rFonts w:ascii="Calibri" w:hAnsi="Calibri" w:cs="Gautami"/>
          <w:b/>
          <w:bCs/>
        </w:rPr>
        <w:tab/>
      </w:r>
    </w:p>
    <w:p w:rsidR="000878E0" w:rsidRPr="000878E0" w:rsidRDefault="000878E0" w:rsidP="000878E0">
      <w:pPr>
        <w:jc w:val="center"/>
        <w:rPr>
          <w:rFonts w:ascii="Calibri" w:hAnsi="Calibri" w:cs="Gautami"/>
          <w:b/>
          <w:bCs/>
        </w:rPr>
      </w:pPr>
      <w:r w:rsidRPr="000878E0">
        <w:rPr>
          <w:rFonts w:ascii="Calibri" w:hAnsi="Calibri" w:cs="Gautami"/>
          <w:b/>
          <w:bCs/>
          <w:lang w:val="es-MX"/>
        </w:rPr>
        <w:t>Convoca a Concurso</w:t>
      </w:r>
      <w:r w:rsidRPr="000878E0">
        <w:rPr>
          <w:rFonts w:ascii="Calibri" w:hAnsi="Calibri" w:cs="Gautami"/>
          <w:b/>
          <w:bCs/>
        </w:rPr>
        <w:t xml:space="preserve"> Editorial</w:t>
      </w:r>
    </w:p>
    <w:p w:rsidR="000878E0" w:rsidRPr="000878E0" w:rsidRDefault="000878E0" w:rsidP="000878E0">
      <w:pPr>
        <w:jc w:val="both"/>
        <w:rPr>
          <w:rFonts w:ascii="Calibri" w:hAnsi="Calibri" w:cs="Gautami"/>
          <w:b/>
          <w:bCs/>
        </w:rPr>
      </w:pPr>
    </w:p>
    <w:p w:rsidR="000878E0" w:rsidRPr="000878E0" w:rsidRDefault="000878E0" w:rsidP="000878E0">
      <w:pPr>
        <w:jc w:val="both"/>
        <w:rPr>
          <w:rFonts w:ascii="Calibri" w:hAnsi="Calibri" w:cs="Gautami"/>
        </w:rPr>
      </w:pPr>
      <w:r w:rsidRPr="000878E0">
        <w:rPr>
          <w:rFonts w:ascii="Calibri" w:hAnsi="Calibri" w:cs="Gautami"/>
        </w:rPr>
        <w:t>A las</w:t>
      </w:r>
      <w:r w:rsidRPr="000878E0">
        <w:rPr>
          <w:rFonts w:ascii="Calibri" w:hAnsi="Calibri" w:cs="Gautami"/>
          <w:b/>
          <w:bCs/>
        </w:rPr>
        <w:t xml:space="preserve"> </w:t>
      </w:r>
      <w:r w:rsidRPr="000878E0">
        <w:rPr>
          <w:rFonts w:ascii="Calibri" w:hAnsi="Calibri" w:cs="Gautami"/>
        </w:rPr>
        <w:t xml:space="preserve">editoriales para ser las responsables de publicar </w:t>
      </w:r>
      <w:r w:rsidR="00BB3395">
        <w:rPr>
          <w:rFonts w:ascii="Calibri" w:hAnsi="Calibri" w:cs="Gautami"/>
        </w:rPr>
        <w:t>proyectos  de Becarios CECA 201</w:t>
      </w:r>
      <w:r w:rsidR="0024596A">
        <w:rPr>
          <w:rFonts w:ascii="Calibri" w:hAnsi="Calibri" w:cs="Gautami"/>
        </w:rPr>
        <w:t>3</w:t>
      </w:r>
    </w:p>
    <w:p w:rsidR="000878E0" w:rsidRPr="000878E0" w:rsidRDefault="000878E0" w:rsidP="000878E0">
      <w:pPr>
        <w:jc w:val="both"/>
        <w:rPr>
          <w:rFonts w:ascii="Calibri" w:hAnsi="Calibri" w:cs="Gautami"/>
        </w:rPr>
      </w:pPr>
    </w:p>
    <w:p w:rsidR="000878E0" w:rsidRPr="000878E0" w:rsidRDefault="000878E0" w:rsidP="000878E0">
      <w:pPr>
        <w:jc w:val="center"/>
        <w:rPr>
          <w:rFonts w:ascii="Calibri" w:hAnsi="Calibri" w:cs="Gautami"/>
          <w:lang w:val="es-MX"/>
        </w:rPr>
      </w:pPr>
      <w:r w:rsidRPr="000878E0">
        <w:rPr>
          <w:rFonts w:ascii="Calibri" w:hAnsi="Calibri" w:cs="Gautami"/>
          <w:b/>
          <w:bCs/>
          <w:lang w:val="es-MX"/>
        </w:rPr>
        <w:t>Bases generales de participación</w:t>
      </w:r>
    </w:p>
    <w:p w:rsidR="000878E0" w:rsidRPr="000878E0" w:rsidRDefault="000878E0" w:rsidP="000878E0">
      <w:pPr>
        <w:jc w:val="both"/>
        <w:rPr>
          <w:rFonts w:ascii="Calibri" w:hAnsi="Calibri" w:cs="Gautami"/>
        </w:rPr>
      </w:pPr>
    </w:p>
    <w:p w:rsidR="000878E0" w:rsidRPr="000878E0" w:rsidRDefault="000878E0" w:rsidP="000878E0">
      <w:pPr>
        <w:jc w:val="both"/>
        <w:rPr>
          <w:rFonts w:ascii="Calibri" w:hAnsi="Calibri" w:cs="Gautami"/>
          <w:b/>
          <w:bCs/>
          <w:lang w:val="es-MX"/>
        </w:rPr>
      </w:pPr>
      <w:r w:rsidRPr="000878E0">
        <w:rPr>
          <w:rFonts w:ascii="Calibri" w:hAnsi="Calibri" w:cs="Gautami"/>
          <w:b/>
          <w:bCs/>
          <w:lang w:val="es-MX"/>
        </w:rPr>
        <w:t>Requisitos</w:t>
      </w:r>
    </w:p>
    <w:p w:rsidR="000878E0" w:rsidRPr="000878E0" w:rsidRDefault="000878E0" w:rsidP="000878E0">
      <w:pPr>
        <w:jc w:val="both"/>
        <w:rPr>
          <w:rFonts w:ascii="Calibri" w:hAnsi="Calibri" w:cs="Gautami"/>
          <w:b/>
          <w:bCs/>
          <w:lang w:val="es-MX"/>
        </w:rPr>
      </w:pPr>
    </w:p>
    <w:p w:rsidR="000878E0" w:rsidRPr="000878E0" w:rsidRDefault="000878E0" w:rsidP="000878E0">
      <w:pPr>
        <w:numPr>
          <w:ilvl w:val="0"/>
          <w:numId w:val="1"/>
        </w:numPr>
        <w:jc w:val="both"/>
        <w:rPr>
          <w:rFonts w:ascii="Calibri" w:hAnsi="Calibri" w:cs="Gautami"/>
        </w:rPr>
      </w:pPr>
      <w:r w:rsidRPr="000878E0">
        <w:rPr>
          <w:rFonts w:ascii="Calibri" w:hAnsi="Calibri" w:cs="Gautami"/>
        </w:rPr>
        <w:t>Podrán participar los editores o grupos editoriales que radiquen en el estado de Jalisco y que hayan realizado obras en el campo relacionado con la propuesta.</w:t>
      </w:r>
    </w:p>
    <w:p w:rsidR="000878E0" w:rsidRPr="000878E0" w:rsidRDefault="000878E0" w:rsidP="000878E0">
      <w:pPr>
        <w:jc w:val="both"/>
        <w:rPr>
          <w:rFonts w:ascii="Calibri" w:hAnsi="Calibri" w:cs="Gautami"/>
        </w:rPr>
      </w:pPr>
    </w:p>
    <w:p w:rsidR="000878E0" w:rsidRPr="000878E0" w:rsidRDefault="000878E0" w:rsidP="000878E0">
      <w:pPr>
        <w:numPr>
          <w:ilvl w:val="0"/>
          <w:numId w:val="1"/>
        </w:numPr>
        <w:jc w:val="both"/>
        <w:rPr>
          <w:rFonts w:ascii="Calibri" w:hAnsi="Calibri" w:cs="Gautami"/>
        </w:rPr>
      </w:pPr>
      <w:r w:rsidRPr="000878E0">
        <w:rPr>
          <w:rFonts w:ascii="Calibri" w:hAnsi="Calibri" w:cs="Gautami"/>
          <w:lang w:val="es-MX"/>
        </w:rPr>
        <w:t>Presentar una propuesta de diseño editorial para la colección Becarios CECA 201</w:t>
      </w:r>
      <w:r w:rsidR="0024596A">
        <w:rPr>
          <w:rFonts w:ascii="Calibri" w:hAnsi="Calibri" w:cs="Gautami"/>
          <w:lang w:val="es-MX"/>
        </w:rPr>
        <w:t>3</w:t>
      </w:r>
      <w:r w:rsidRPr="000878E0">
        <w:rPr>
          <w:rFonts w:ascii="Calibri" w:hAnsi="Calibri" w:cs="Gautami"/>
          <w:lang w:val="es-MX"/>
        </w:rPr>
        <w:t xml:space="preserve">.  La propuesta deberá cubrir los requisitos que se mencionan en el punto 22 de este Concurso.  </w:t>
      </w:r>
      <w:r w:rsidRPr="000878E0">
        <w:rPr>
          <w:rFonts w:ascii="Calibri" w:hAnsi="Calibri" w:cs="Gautami"/>
        </w:rPr>
        <w:tab/>
      </w:r>
    </w:p>
    <w:p w:rsidR="000878E0" w:rsidRPr="000878E0" w:rsidRDefault="000878E0" w:rsidP="000878E0">
      <w:pPr>
        <w:jc w:val="both"/>
        <w:rPr>
          <w:rFonts w:ascii="Calibri" w:hAnsi="Calibri" w:cs="Gautami"/>
        </w:rPr>
      </w:pPr>
    </w:p>
    <w:p w:rsidR="000878E0" w:rsidRPr="000878E0" w:rsidRDefault="000878E0" w:rsidP="000878E0">
      <w:pPr>
        <w:numPr>
          <w:ilvl w:val="0"/>
          <w:numId w:val="1"/>
        </w:numPr>
        <w:jc w:val="both"/>
        <w:rPr>
          <w:rFonts w:ascii="Calibri" w:hAnsi="Calibri" w:cs="Gautami"/>
          <w:b/>
          <w:bCs/>
          <w:lang w:val="es-MX"/>
        </w:rPr>
      </w:pPr>
      <w:r w:rsidRPr="000878E0">
        <w:rPr>
          <w:rFonts w:ascii="Calibri" w:hAnsi="Calibri" w:cs="Gautami"/>
          <w:lang w:val="es-MX"/>
        </w:rPr>
        <w:t xml:space="preserve">Presentar el formato de solicitud llenado y la documentación requerida en las presentes bases generales. </w:t>
      </w:r>
    </w:p>
    <w:p w:rsidR="000878E0" w:rsidRPr="000878E0" w:rsidRDefault="000878E0" w:rsidP="000878E0">
      <w:pPr>
        <w:jc w:val="both"/>
        <w:rPr>
          <w:rFonts w:ascii="Calibri" w:hAnsi="Calibri" w:cs="Gautami"/>
          <w:lang w:val="es-MX"/>
        </w:rPr>
      </w:pPr>
    </w:p>
    <w:p w:rsidR="000878E0" w:rsidRPr="000878E0" w:rsidRDefault="000878E0" w:rsidP="000878E0">
      <w:pPr>
        <w:jc w:val="both"/>
        <w:rPr>
          <w:rFonts w:ascii="Calibri" w:hAnsi="Calibri" w:cs="Gautami"/>
          <w:b/>
          <w:bCs/>
          <w:lang w:val="es-MX"/>
        </w:rPr>
      </w:pPr>
    </w:p>
    <w:p w:rsidR="000878E0" w:rsidRPr="000878E0" w:rsidRDefault="000878E0" w:rsidP="000878E0">
      <w:pPr>
        <w:jc w:val="both"/>
        <w:rPr>
          <w:rFonts w:ascii="Calibri" w:hAnsi="Calibri" w:cs="Gautami"/>
          <w:b/>
          <w:bCs/>
          <w:lang w:val="es-MX"/>
        </w:rPr>
      </w:pPr>
      <w:r w:rsidRPr="000878E0">
        <w:rPr>
          <w:rFonts w:ascii="Calibri" w:hAnsi="Calibri" w:cs="Gautami"/>
          <w:b/>
          <w:bCs/>
          <w:lang w:val="es-MX"/>
        </w:rPr>
        <w:t>Restricciones y particularidades</w:t>
      </w:r>
    </w:p>
    <w:p w:rsidR="000878E0" w:rsidRPr="000878E0" w:rsidRDefault="000878E0" w:rsidP="000878E0">
      <w:pPr>
        <w:jc w:val="both"/>
        <w:rPr>
          <w:rFonts w:ascii="Calibri" w:hAnsi="Calibri" w:cs="Gautami"/>
          <w:b/>
          <w:bCs/>
          <w:lang w:val="es-MX"/>
        </w:rPr>
      </w:pPr>
    </w:p>
    <w:p w:rsidR="000878E0" w:rsidRPr="000878E0" w:rsidRDefault="000878E0" w:rsidP="000878E0">
      <w:pPr>
        <w:numPr>
          <w:ilvl w:val="0"/>
          <w:numId w:val="1"/>
        </w:numPr>
        <w:jc w:val="both"/>
        <w:rPr>
          <w:rFonts w:ascii="Calibri" w:hAnsi="Calibri" w:cs="Gautami"/>
        </w:rPr>
      </w:pPr>
      <w:r w:rsidRPr="000878E0">
        <w:rPr>
          <w:rFonts w:ascii="Calibri" w:hAnsi="Calibri" w:cs="Gautami"/>
        </w:rPr>
        <w:t>No podrán participar los funcionarios del Gobierno del Estado</w:t>
      </w:r>
      <w:r>
        <w:rPr>
          <w:rFonts w:ascii="Calibri" w:hAnsi="Calibri" w:cs="Gautami"/>
        </w:rPr>
        <w:t xml:space="preserve">, ni los miembros del </w:t>
      </w:r>
      <w:r w:rsidRPr="000878E0">
        <w:rPr>
          <w:rFonts w:ascii="Calibri" w:hAnsi="Calibri" w:cs="Gautami"/>
        </w:rPr>
        <w:t>Consejo.</w:t>
      </w:r>
    </w:p>
    <w:p w:rsidR="000878E0" w:rsidRPr="000878E0" w:rsidRDefault="000878E0" w:rsidP="000878E0">
      <w:pPr>
        <w:jc w:val="both"/>
        <w:rPr>
          <w:rFonts w:ascii="Calibri" w:hAnsi="Calibri" w:cs="Gautami"/>
        </w:rPr>
      </w:pPr>
    </w:p>
    <w:p w:rsidR="000878E0" w:rsidRPr="000878E0" w:rsidRDefault="000878E0" w:rsidP="000878E0">
      <w:pPr>
        <w:numPr>
          <w:ilvl w:val="0"/>
          <w:numId w:val="1"/>
        </w:numPr>
        <w:jc w:val="both"/>
        <w:rPr>
          <w:rFonts w:ascii="Calibri" w:hAnsi="Calibri" w:cs="Gautami"/>
        </w:rPr>
      </w:pPr>
      <w:r w:rsidRPr="000878E0">
        <w:rPr>
          <w:rFonts w:ascii="Calibri" w:hAnsi="Calibri" w:cs="Gautami"/>
        </w:rPr>
        <w:t>No podrán suscribirse editoriales que han incumplido con su compromiso con Becarios</w:t>
      </w:r>
      <w:r>
        <w:rPr>
          <w:rFonts w:ascii="Calibri" w:hAnsi="Calibri" w:cs="Gautami"/>
        </w:rPr>
        <w:t xml:space="preserve"> </w:t>
      </w:r>
      <w:r w:rsidRPr="000878E0">
        <w:rPr>
          <w:rFonts w:ascii="Calibri" w:hAnsi="Calibri" w:cs="Gautami"/>
        </w:rPr>
        <w:t xml:space="preserve">de años anteriores, ni que hayan realizado un acto ilícito o en perjuicio de alguna institución u organismo del Gobierno del Estado. </w:t>
      </w:r>
    </w:p>
    <w:p w:rsidR="000878E0" w:rsidRPr="000878E0" w:rsidRDefault="000878E0" w:rsidP="000878E0">
      <w:pPr>
        <w:jc w:val="both"/>
        <w:rPr>
          <w:rFonts w:ascii="Calibri" w:hAnsi="Calibri" w:cs="Gautami"/>
        </w:rPr>
      </w:pPr>
    </w:p>
    <w:p w:rsidR="000878E0" w:rsidRPr="000878E0" w:rsidRDefault="000878E0" w:rsidP="000878E0">
      <w:pPr>
        <w:numPr>
          <w:ilvl w:val="0"/>
          <w:numId w:val="1"/>
        </w:numPr>
        <w:jc w:val="both"/>
        <w:rPr>
          <w:rFonts w:ascii="Calibri" w:hAnsi="Calibri" w:cs="Gautami"/>
        </w:rPr>
      </w:pPr>
      <w:r w:rsidRPr="000878E0">
        <w:rPr>
          <w:rFonts w:ascii="Calibri" w:hAnsi="Calibri" w:cs="Gautami"/>
        </w:rPr>
        <w:t xml:space="preserve">Cualquier circunstancia no prevista en esta Convocatoria, será resuelta por la </w:t>
      </w:r>
      <w:r>
        <w:rPr>
          <w:rFonts w:ascii="Calibri" w:hAnsi="Calibri" w:cs="Gautami"/>
        </w:rPr>
        <w:t xml:space="preserve">Comisión </w:t>
      </w:r>
      <w:r w:rsidRPr="000878E0">
        <w:rPr>
          <w:rFonts w:ascii="Calibri" w:hAnsi="Calibri" w:cs="Gautami"/>
        </w:rPr>
        <w:t>Editorial y sus determinaciones serán inapelables.</w:t>
      </w:r>
    </w:p>
    <w:p w:rsidR="000878E0" w:rsidRPr="000878E0" w:rsidRDefault="000878E0" w:rsidP="000878E0">
      <w:pPr>
        <w:jc w:val="both"/>
        <w:rPr>
          <w:rFonts w:ascii="Calibri" w:hAnsi="Calibri" w:cs="Gautami"/>
        </w:rPr>
      </w:pPr>
    </w:p>
    <w:p w:rsidR="000878E0" w:rsidRPr="000878E0" w:rsidRDefault="000878E0" w:rsidP="000878E0">
      <w:pPr>
        <w:numPr>
          <w:ilvl w:val="0"/>
          <w:numId w:val="1"/>
        </w:numPr>
        <w:jc w:val="both"/>
        <w:rPr>
          <w:rFonts w:ascii="Calibri" w:hAnsi="Calibri" w:cs="Gautami"/>
        </w:rPr>
      </w:pPr>
      <w:r w:rsidRPr="000878E0">
        <w:rPr>
          <w:rFonts w:ascii="Calibri" w:hAnsi="Calibri" w:cs="Gautami"/>
        </w:rPr>
        <w:t xml:space="preserve">La participación de la editorial elegida, se limitará a diseñar, editar y reproducir </w:t>
      </w:r>
      <w:r>
        <w:rPr>
          <w:rFonts w:ascii="Calibri" w:hAnsi="Calibri" w:cs="Gautami"/>
        </w:rPr>
        <w:t xml:space="preserve"> el </w:t>
      </w:r>
      <w:r w:rsidRPr="000878E0">
        <w:rPr>
          <w:rFonts w:ascii="Calibri" w:hAnsi="Calibri" w:cs="Gautami"/>
        </w:rPr>
        <w:t xml:space="preserve">libro; no a coeditar, ni a distribuir, ni a comercializar con los libros.   </w:t>
      </w:r>
    </w:p>
    <w:p w:rsidR="000878E0" w:rsidRPr="000878E0" w:rsidRDefault="000878E0" w:rsidP="000878E0">
      <w:pPr>
        <w:jc w:val="both"/>
        <w:rPr>
          <w:rFonts w:ascii="Calibri" w:hAnsi="Calibri" w:cs="Gautami"/>
        </w:rPr>
      </w:pPr>
    </w:p>
    <w:p w:rsidR="000878E0" w:rsidRPr="000878E0" w:rsidRDefault="000878E0" w:rsidP="000878E0">
      <w:pPr>
        <w:jc w:val="both"/>
        <w:rPr>
          <w:rFonts w:ascii="Calibri" w:hAnsi="Calibri" w:cs="Gautami"/>
          <w:lang w:val="es-MX"/>
        </w:rPr>
      </w:pPr>
      <w:r w:rsidRPr="000878E0">
        <w:rPr>
          <w:rFonts w:ascii="Calibri" w:hAnsi="Calibri" w:cs="Gautami"/>
          <w:b/>
          <w:bCs/>
          <w:lang w:val="es-MX"/>
        </w:rPr>
        <w:t>Procedimientos de evaluación y selección</w:t>
      </w:r>
      <w:r w:rsidRPr="000878E0">
        <w:rPr>
          <w:rFonts w:ascii="Calibri" w:hAnsi="Calibri" w:cs="Gautami"/>
          <w:lang w:val="es-MX"/>
        </w:rPr>
        <w:t xml:space="preserve"> </w:t>
      </w:r>
    </w:p>
    <w:p w:rsidR="000878E0" w:rsidRPr="000878E0" w:rsidRDefault="000878E0" w:rsidP="000878E0">
      <w:pPr>
        <w:jc w:val="both"/>
        <w:rPr>
          <w:rFonts w:ascii="Calibri" w:hAnsi="Calibri" w:cs="Gautami"/>
          <w:lang w:val="es-MX"/>
        </w:rPr>
      </w:pPr>
    </w:p>
    <w:p w:rsidR="000878E0" w:rsidRPr="000878E0" w:rsidRDefault="000878E0" w:rsidP="000878E0">
      <w:pPr>
        <w:numPr>
          <w:ilvl w:val="0"/>
          <w:numId w:val="1"/>
        </w:numPr>
        <w:jc w:val="both"/>
        <w:rPr>
          <w:rFonts w:ascii="Calibri" w:hAnsi="Calibri" w:cs="Gautami"/>
        </w:rPr>
      </w:pPr>
      <w:r w:rsidRPr="000878E0">
        <w:rPr>
          <w:rFonts w:ascii="Calibri" w:hAnsi="Calibri" w:cs="Gautami"/>
        </w:rPr>
        <w:t xml:space="preserve">Para evaluar y seleccionar la propuesta, el CECA conforma una Comisión Editorial, la cual será integrada necesariamente por conocedores del área. </w:t>
      </w:r>
    </w:p>
    <w:p w:rsidR="000878E0" w:rsidRPr="000878E0" w:rsidRDefault="000878E0" w:rsidP="000878E0">
      <w:pPr>
        <w:jc w:val="both"/>
        <w:rPr>
          <w:rFonts w:ascii="Calibri" w:hAnsi="Calibri" w:cs="Gautami"/>
        </w:rPr>
      </w:pPr>
    </w:p>
    <w:p w:rsidR="000878E0" w:rsidRPr="000878E0" w:rsidRDefault="000878E0" w:rsidP="000878E0">
      <w:pPr>
        <w:numPr>
          <w:ilvl w:val="0"/>
          <w:numId w:val="1"/>
        </w:numPr>
        <w:jc w:val="both"/>
        <w:rPr>
          <w:rFonts w:ascii="Calibri" w:hAnsi="Calibri" w:cs="Gautami"/>
        </w:rPr>
      </w:pPr>
      <w:r w:rsidRPr="000878E0">
        <w:rPr>
          <w:rFonts w:ascii="Calibri" w:hAnsi="Calibri" w:cs="Gautami"/>
        </w:rPr>
        <w:t xml:space="preserve">Para evaluar y seleccionar la propuesta, </w:t>
      </w:r>
      <w:smartTag w:uri="urn:schemas-microsoft-com:office:smarttags" w:element="PersonName">
        <w:smartTagPr>
          <w:attr w:name="ProductID" w:val="la Comisi￳n Editorial"/>
        </w:smartTagPr>
        <w:smartTag w:uri="urn:schemas-microsoft-com:office:smarttags" w:element="PersonName">
          <w:smartTagPr>
            <w:attr w:name="ProductID" w:val="la Comisi￳n"/>
          </w:smartTagPr>
          <w:r w:rsidRPr="000878E0">
            <w:rPr>
              <w:rFonts w:ascii="Calibri" w:hAnsi="Calibri" w:cs="Gautami"/>
            </w:rPr>
            <w:t>la Comisión</w:t>
          </w:r>
        </w:smartTag>
        <w:r w:rsidRPr="000878E0">
          <w:rPr>
            <w:rFonts w:ascii="Calibri" w:hAnsi="Calibri" w:cs="Gautami"/>
          </w:rPr>
          <w:t xml:space="preserve"> Editorial</w:t>
        </w:r>
      </w:smartTag>
      <w:r w:rsidRPr="000878E0">
        <w:rPr>
          <w:rFonts w:ascii="Calibri" w:hAnsi="Calibri" w:cs="Gautami"/>
        </w:rPr>
        <w:t xml:space="preserve"> se regirá por un procedimiento de </w:t>
      </w:r>
      <w:proofErr w:type="spellStart"/>
      <w:r w:rsidRPr="000878E0">
        <w:rPr>
          <w:rFonts w:ascii="Calibri" w:hAnsi="Calibri" w:cs="Gautami"/>
        </w:rPr>
        <w:t>dictaminación</w:t>
      </w:r>
      <w:proofErr w:type="spellEnd"/>
      <w:r w:rsidRPr="000878E0">
        <w:rPr>
          <w:rFonts w:ascii="Calibri" w:hAnsi="Calibri" w:cs="Gautami"/>
        </w:rPr>
        <w:t xml:space="preserve">.  </w:t>
      </w:r>
    </w:p>
    <w:p w:rsidR="000878E0" w:rsidRPr="000878E0" w:rsidRDefault="000878E0" w:rsidP="000878E0">
      <w:pPr>
        <w:jc w:val="both"/>
        <w:rPr>
          <w:rFonts w:ascii="Calibri" w:hAnsi="Calibri" w:cs="Gautami"/>
        </w:rPr>
      </w:pPr>
    </w:p>
    <w:p w:rsidR="000878E0" w:rsidRPr="000878E0" w:rsidRDefault="000878E0" w:rsidP="000878E0">
      <w:pPr>
        <w:numPr>
          <w:ilvl w:val="0"/>
          <w:numId w:val="1"/>
        </w:numPr>
        <w:jc w:val="both"/>
        <w:rPr>
          <w:rFonts w:ascii="Calibri" w:hAnsi="Calibri" w:cs="Gautami"/>
        </w:rPr>
      </w:pPr>
      <w:r w:rsidRPr="000878E0">
        <w:rPr>
          <w:rFonts w:ascii="Calibri" w:hAnsi="Calibri" w:cs="Gautami"/>
        </w:rPr>
        <w:t>El CECA realizará una revisión administrativa que consiste en verificar que las propuestas inscritas durante los plazos estipulados,</w:t>
      </w:r>
      <w:r>
        <w:rPr>
          <w:rFonts w:ascii="Calibri" w:hAnsi="Calibri" w:cs="Gautami"/>
        </w:rPr>
        <w:t xml:space="preserve"> cuenten con la documentación y </w:t>
      </w:r>
      <w:r w:rsidRPr="000878E0">
        <w:rPr>
          <w:rFonts w:ascii="Calibri" w:hAnsi="Calibri" w:cs="Gautami"/>
        </w:rPr>
        <w:t xml:space="preserve">material de apoyo requeridos en las presentes Bases Generales de Participación. Las propuestas que no cumplan con los requisitos serán descalificadas automáticamente. </w:t>
      </w:r>
    </w:p>
    <w:p w:rsidR="000878E0" w:rsidRPr="000878E0" w:rsidRDefault="000878E0" w:rsidP="000878E0">
      <w:pPr>
        <w:jc w:val="both"/>
        <w:rPr>
          <w:rFonts w:ascii="Calibri" w:hAnsi="Calibri" w:cs="Gautami"/>
        </w:rPr>
      </w:pPr>
    </w:p>
    <w:p w:rsidR="000878E0" w:rsidRPr="000878E0" w:rsidRDefault="000878E0" w:rsidP="000878E0">
      <w:pPr>
        <w:numPr>
          <w:ilvl w:val="0"/>
          <w:numId w:val="1"/>
        </w:numPr>
        <w:jc w:val="both"/>
        <w:rPr>
          <w:rFonts w:ascii="Calibri" w:hAnsi="Calibri" w:cs="Gautami"/>
        </w:rPr>
      </w:pPr>
      <w:smartTag w:uri="urn:schemas-microsoft-com:office:smarttags" w:element="PersonName">
        <w:smartTagPr>
          <w:attr w:name="ProductID" w:val="la Comisi￳n Editorial"/>
        </w:smartTagPr>
        <w:r w:rsidRPr="000878E0">
          <w:rPr>
            <w:rFonts w:ascii="Calibri" w:hAnsi="Calibri" w:cs="Gautami"/>
          </w:rPr>
          <w:t>La Comisión Editorial</w:t>
        </w:r>
      </w:smartTag>
      <w:r w:rsidRPr="000878E0">
        <w:rPr>
          <w:rFonts w:ascii="Calibri" w:hAnsi="Calibri" w:cs="Gautami"/>
        </w:rPr>
        <w:t xml:space="preserve"> efectuará una revisión téc</w:t>
      </w:r>
      <w:r>
        <w:rPr>
          <w:rFonts w:ascii="Calibri" w:hAnsi="Calibri" w:cs="Gautami"/>
        </w:rPr>
        <w:t xml:space="preserve">nica de las candidaturas, para </w:t>
      </w:r>
      <w:r w:rsidRPr="000878E0">
        <w:rPr>
          <w:rFonts w:ascii="Calibri" w:hAnsi="Calibri" w:cs="Gautami"/>
        </w:rPr>
        <w:t xml:space="preserve">dictaminar la suficiencia y calidad del material presentado; posteriormente hará </w:t>
      </w:r>
      <w:r>
        <w:rPr>
          <w:rFonts w:ascii="Calibri" w:hAnsi="Calibri" w:cs="Gautami"/>
        </w:rPr>
        <w:t xml:space="preserve">una </w:t>
      </w:r>
      <w:r w:rsidRPr="000878E0">
        <w:rPr>
          <w:rFonts w:ascii="Calibri" w:hAnsi="Calibri" w:cs="Gautami"/>
        </w:rPr>
        <w:t xml:space="preserve">selección de los mejores proyectos,  de éstos elegirá al que se considere como el más viable. </w:t>
      </w:r>
    </w:p>
    <w:p w:rsidR="000878E0" w:rsidRPr="000878E0" w:rsidRDefault="000878E0" w:rsidP="000878E0">
      <w:pPr>
        <w:jc w:val="both"/>
        <w:rPr>
          <w:rFonts w:ascii="Calibri" w:hAnsi="Calibri" w:cs="Gautami"/>
        </w:rPr>
      </w:pPr>
    </w:p>
    <w:p w:rsidR="000878E0" w:rsidRPr="000878E0" w:rsidRDefault="000878E0" w:rsidP="000878E0">
      <w:pPr>
        <w:numPr>
          <w:ilvl w:val="0"/>
          <w:numId w:val="1"/>
        </w:numPr>
        <w:jc w:val="both"/>
        <w:rPr>
          <w:rFonts w:ascii="Calibri" w:hAnsi="Calibri" w:cs="Gautami"/>
        </w:rPr>
      </w:pPr>
      <w:r w:rsidRPr="000878E0">
        <w:rPr>
          <w:rFonts w:ascii="Calibri" w:hAnsi="Calibri" w:cs="Gautami"/>
        </w:rPr>
        <w:t xml:space="preserve">Para evaluar las candidaturas y realizar la selección, los miembros de </w:t>
      </w:r>
      <w:smartTag w:uri="urn:schemas-microsoft-com:office:smarttags" w:element="PersonName">
        <w:smartTagPr>
          <w:attr w:name="ProductID" w:val="la Comisi￳n"/>
        </w:smartTagPr>
        <w:r w:rsidRPr="000878E0">
          <w:rPr>
            <w:rFonts w:ascii="Calibri" w:hAnsi="Calibri" w:cs="Gautami"/>
          </w:rPr>
          <w:t>la Comisión</w:t>
        </w:r>
      </w:smartTag>
      <w:r w:rsidRPr="000878E0">
        <w:rPr>
          <w:rFonts w:ascii="Calibri" w:hAnsi="Calibri" w:cs="Gautami"/>
        </w:rPr>
        <w:t xml:space="preserve"> tendrán la facultad de incluir criterios adicionales, mismos que</w:t>
      </w:r>
      <w:r w:rsidR="008215E5">
        <w:rPr>
          <w:rFonts w:ascii="Calibri" w:hAnsi="Calibri" w:cs="Gautami"/>
        </w:rPr>
        <w:t xml:space="preserve"> deberán quedar asentados en la</w:t>
      </w:r>
      <w:r w:rsidRPr="000878E0">
        <w:rPr>
          <w:rFonts w:ascii="Calibri" w:hAnsi="Calibri" w:cs="Gautami"/>
        </w:rPr>
        <w:t xml:space="preserve"> </w:t>
      </w:r>
      <w:r w:rsidR="008215E5">
        <w:rPr>
          <w:rFonts w:ascii="Calibri" w:hAnsi="Calibri" w:cs="Gautami"/>
        </w:rPr>
        <w:t>Acta</w:t>
      </w:r>
      <w:r w:rsidRPr="000878E0">
        <w:rPr>
          <w:rFonts w:ascii="Calibri" w:hAnsi="Calibri" w:cs="Gautami"/>
        </w:rPr>
        <w:t xml:space="preserve"> de </w:t>
      </w:r>
      <w:proofErr w:type="spellStart"/>
      <w:r w:rsidRPr="000878E0">
        <w:rPr>
          <w:rFonts w:ascii="Calibri" w:hAnsi="Calibri" w:cs="Gautami"/>
        </w:rPr>
        <w:t>dictaminación</w:t>
      </w:r>
      <w:proofErr w:type="spellEnd"/>
      <w:r w:rsidRPr="000878E0">
        <w:rPr>
          <w:rFonts w:ascii="Calibri" w:hAnsi="Calibri" w:cs="Gautami"/>
        </w:rPr>
        <w:t xml:space="preserve">. </w:t>
      </w:r>
    </w:p>
    <w:p w:rsidR="000878E0" w:rsidRPr="000878E0" w:rsidRDefault="000878E0" w:rsidP="000878E0">
      <w:pPr>
        <w:jc w:val="both"/>
        <w:rPr>
          <w:rFonts w:ascii="Calibri" w:hAnsi="Calibri" w:cs="Gautami"/>
        </w:rPr>
      </w:pPr>
    </w:p>
    <w:p w:rsidR="000878E0" w:rsidRPr="000878E0" w:rsidRDefault="000878E0" w:rsidP="000878E0">
      <w:pPr>
        <w:numPr>
          <w:ilvl w:val="0"/>
          <w:numId w:val="1"/>
        </w:numPr>
        <w:jc w:val="both"/>
        <w:rPr>
          <w:rFonts w:ascii="Calibri" w:hAnsi="Calibri" w:cs="Gautami"/>
        </w:rPr>
      </w:pPr>
      <w:r w:rsidRPr="000878E0">
        <w:rPr>
          <w:rFonts w:ascii="Calibri" w:hAnsi="Calibri" w:cs="Gautami"/>
        </w:rPr>
        <w:t xml:space="preserve">La decisión tomada por </w:t>
      </w:r>
      <w:smartTag w:uri="urn:schemas-microsoft-com:office:smarttags" w:element="PersonName">
        <w:smartTagPr>
          <w:attr w:name="ProductID" w:val="la Comisi￳n"/>
        </w:smartTagPr>
        <w:r w:rsidRPr="000878E0">
          <w:rPr>
            <w:rFonts w:ascii="Calibri" w:hAnsi="Calibri" w:cs="Gautami"/>
          </w:rPr>
          <w:t>la Comisión</w:t>
        </w:r>
      </w:smartTag>
      <w:r w:rsidRPr="000878E0">
        <w:rPr>
          <w:rFonts w:ascii="Calibri" w:hAnsi="Calibri" w:cs="Gautami"/>
        </w:rPr>
        <w:t xml:space="preserve"> se hará constar en el acta correspondiente con carácter de inapelable. </w:t>
      </w:r>
    </w:p>
    <w:p w:rsidR="000878E0" w:rsidRPr="000878E0" w:rsidRDefault="000878E0" w:rsidP="000878E0">
      <w:pPr>
        <w:jc w:val="both"/>
        <w:rPr>
          <w:rFonts w:ascii="Calibri" w:hAnsi="Calibri" w:cs="Gautami"/>
        </w:rPr>
      </w:pPr>
    </w:p>
    <w:p w:rsidR="000878E0" w:rsidRPr="000878E0" w:rsidRDefault="000878E0" w:rsidP="000878E0">
      <w:pPr>
        <w:numPr>
          <w:ilvl w:val="0"/>
          <w:numId w:val="1"/>
        </w:numPr>
        <w:jc w:val="both"/>
        <w:rPr>
          <w:rFonts w:ascii="Calibri" w:hAnsi="Calibri" w:cs="Gautami"/>
        </w:rPr>
      </w:pPr>
      <w:r w:rsidRPr="000878E0">
        <w:rPr>
          <w:rFonts w:ascii="Calibri" w:hAnsi="Calibri" w:cs="Gautami"/>
        </w:rPr>
        <w:t xml:space="preserve">Los candidatos podrán solicitar información aclaratoria de la evaluación, en un plazo no mayor a cinco días hábiles posteriores a la publicación de los resultados; la solicitud deberá ser por escrito y dirigida al Presidente del Consejo, quien emitirá su respuesta en un lapso máximo de cinco días hábiles. </w:t>
      </w:r>
      <w:r w:rsidRPr="000878E0">
        <w:rPr>
          <w:rFonts w:ascii="Calibri" w:hAnsi="Calibri" w:cs="Gautami"/>
          <w:lang w:val="es-MX"/>
        </w:rPr>
        <w:t xml:space="preserve"> </w:t>
      </w:r>
    </w:p>
    <w:p w:rsidR="000878E0" w:rsidRPr="000878E0" w:rsidRDefault="000878E0" w:rsidP="000878E0">
      <w:pPr>
        <w:jc w:val="both"/>
        <w:rPr>
          <w:rFonts w:ascii="Calibri" w:hAnsi="Calibri" w:cs="Gautami"/>
        </w:rPr>
      </w:pPr>
    </w:p>
    <w:p w:rsidR="000878E0" w:rsidRPr="000878E0" w:rsidRDefault="000878E0" w:rsidP="000878E0">
      <w:pPr>
        <w:jc w:val="both"/>
        <w:rPr>
          <w:rFonts w:ascii="Calibri" w:hAnsi="Calibri" w:cs="Gautami"/>
          <w:b/>
          <w:bCs/>
          <w:lang w:val="es-MX"/>
        </w:rPr>
      </w:pPr>
      <w:r w:rsidRPr="000878E0">
        <w:rPr>
          <w:rFonts w:ascii="Calibri" w:hAnsi="Calibri" w:cs="Gautami"/>
          <w:b/>
          <w:bCs/>
          <w:lang w:val="es-MX"/>
        </w:rPr>
        <w:t>Resultados y condiciones del Concurso</w:t>
      </w:r>
    </w:p>
    <w:p w:rsidR="000878E0" w:rsidRPr="000878E0" w:rsidRDefault="000878E0" w:rsidP="000878E0">
      <w:pPr>
        <w:jc w:val="both"/>
        <w:rPr>
          <w:rFonts w:ascii="Calibri" w:hAnsi="Calibri" w:cs="Gautami"/>
          <w:b/>
          <w:bCs/>
          <w:lang w:val="es-MX"/>
        </w:rPr>
      </w:pPr>
    </w:p>
    <w:p w:rsidR="000878E0" w:rsidRPr="000878E0" w:rsidRDefault="000878E0" w:rsidP="000878E0">
      <w:pPr>
        <w:numPr>
          <w:ilvl w:val="0"/>
          <w:numId w:val="1"/>
        </w:numPr>
        <w:jc w:val="both"/>
        <w:rPr>
          <w:rFonts w:ascii="Calibri" w:hAnsi="Calibri" w:cs="Gautami"/>
          <w:lang w:val="es-MX"/>
        </w:rPr>
      </w:pPr>
      <w:r w:rsidRPr="000878E0">
        <w:rPr>
          <w:rFonts w:ascii="Calibri" w:hAnsi="Calibri" w:cs="Gautami"/>
          <w:lang w:val="es-MX"/>
        </w:rPr>
        <w:t xml:space="preserve">El CECA otorgará una constancia de ganador del concurso a la editorial elegida. </w:t>
      </w:r>
    </w:p>
    <w:p w:rsidR="000878E0" w:rsidRPr="000878E0" w:rsidRDefault="000878E0" w:rsidP="000878E0">
      <w:pPr>
        <w:jc w:val="both"/>
        <w:rPr>
          <w:rFonts w:ascii="Calibri" w:hAnsi="Calibri" w:cs="Gautami"/>
          <w:lang w:val="es-MX"/>
        </w:rPr>
      </w:pPr>
    </w:p>
    <w:p w:rsidR="000878E0" w:rsidRPr="000878E0" w:rsidRDefault="000878E0" w:rsidP="000878E0">
      <w:pPr>
        <w:numPr>
          <w:ilvl w:val="0"/>
          <w:numId w:val="1"/>
        </w:numPr>
        <w:jc w:val="both"/>
        <w:rPr>
          <w:rFonts w:ascii="Calibri" w:hAnsi="Calibri" w:cs="Gautami"/>
          <w:lang w:val="es-MX"/>
        </w:rPr>
      </w:pPr>
      <w:r w:rsidRPr="000878E0">
        <w:rPr>
          <w:rFonts w:ascii="Calibri" w:hAnsi="Calibri" w:cs="Gautami"/>
          <w:lang w:val="es-MX"/>
        </w:rPr>
        <w:t xml:space="preserve">El número de títulos a publicar dependerá de los resultados de </w:t>
      </w:r>
      <w:smartTag w:uri="urn:schemas-microsoft-com:office:smarttags" w:element="PersonName">
        <w:smartTagPr>
          <w:attr w:name="ProductID" w:val="la Convocatoria CECA"/>
        </w:smartTagPr>
        <w:r w:rsidRPr="000878E0">
          <w:rPr>
            <w:rFonts w:ascii="Calibri" w:hAnsi="Calibri" w:cs="Gautami"/>
            <w:lang w:val="es-MX"/>
          </w:rPr>
          <w:t>la Convocatoria CECA</w:t>
        </w:r>
      </w:smartTag>
      <w:r w:rsidRPr="000878E0">
        <w:rPr>
          <w:rFonts w:ascii="Calibri" w:hAnsi="Calibri" w:cs="Gautami"/>
          <w:lang w:val="es-MX"/>
        </w:rPr>
        <w:t xml:space="preserve"> 201</w:t>
      </w:r>
      <w:r w:rsidR="0024596A">
        <w:rPr>
          <w:rFonts w:ascii="Calibri" w:hAnsi="Calibri" w:cs="Gautami"/>
          <w:lang w:val="es-MX"/>
        </w:rPr>
        <w:t>3</w:t>
      </w:r>
      <w:r w:rsidRPr="000878E0">
        <w:rPr>
          <w:rFonts w:ascii="Calibri" w:hAnsi="Calibri" w:cs="Gautami"/>
          <w:lang w:val="es-MX"/>
        </w:rPr>
        <w:t xml:space="preserve">.  </w:t>
      </w:r>
    </w:p>
    <w:p w:rsidR="000878E0" w:rsidRPr="000878E0" w:rsidRDefault="000878E0" w:rsidP="000878E0">
      <w:pPr>
        <w:jc w:val="both"/>
        <w:rPr>
          <w:rFonts w:ascii="Calibri" w:hAnsi="Calibri" w:cs="Gautami"/>
          <w:lang w:val="es-MX"/>
        </w:rPr>
      </w:pPr>
    </w:p>
    <w:p w:rsidR="000878E0" w:rsidRPr="000878E0" w:rsidRDefault="000878E0" w:rsidP="000878E0">
      <w:pPr>
        <w:numPr>
          <w:ilvl w:val="0"/>
          <w:numId w:val="1"/>
        </w:numPr>
        <w:jc w:val="both"/>
        <w:rPr>
          <w:rFonts w:ascii="Calibri" w:hAnsi="Calibri" w:cs="Gautami"/>
          <w:lang w:val="es-MX"/>
        </w:rPr>
      </w:pPr>
      <w:r w:rsidRPr="000878E0">
        <w:rPr>
          <w:rFonts w:ascii="Calibri" w:hAnsi="Calibri" w:cs="Gautami"/>
          <w:lang w:val="es-MX"/>
        </w:rPr>
        <w:t xml:space="preserve">Los resultados serán publicados el </w:t>
      </w:r>
      <w:r w:rsidR="0024596A">
        <w:rPr>
          <w:rFonts w:ascii="Calibri" w:hAnsi="Calibri" w:cs="Gautami"/>
          <w:lang w:val="es-MX"/>
        </w:rPr>
        <w:t>1</w:t>
      </w:r>
      <w:r w:rsidRPr="000878E0">
        <w:rPr>
          <w:rFonts w:ascii="Calibri" w:hAnsi="Calibri" w:cs="Gautami"/>
          <w:lang w:val="es-MX"/>
        </w:rPr>
        <w:t xml:space="preserve"> de </w:t>
      </w:r>
      <w:r w:rsidR="00BB3395">
        <w:rPr>
          <w:rFonts w:ascii="Calibri" w:hAnsi="Calibri" w:cs="Gautami"/>
          <w:lang w:val="es-MX"/>
        </w:rPr>
        <w:t>octubre</w:t>
      </w:r>
      <w:r w:rsidR="008215E5">
        <w:rPr>
          <w:rFonts w:ascii="Calibri" w:hAnsi="Calibri" w:cs="Gautami"/>
          <w:lang w:val="es-MX"/>
        </w:rPr>
        <w:t xml:space="preserve"> </w:t>
      </w:r>
      <w:r w:rsidRPr="000878E0">
        <w:rPr>
          <w:rFonts w:ascii="Calibri" w:hAnsi="Calibri" w:cs="Gautami"/>
          <w:lang w:val="es-MX"/>
        </w:rPr>
        <w:t>de 201</w:t>
      </w:r>
      <w:r w:rsidR="0024596A">
        <w:rPr>
          <w:rFonts w:ascii="Calibri" w:hAnsi="Calibri" w:cs="Gautami"/>
          <w:lang w:val="es-MX"/>
        </w:rPr>
        <w:t>3</w:t>
      </w:r>
      <w:r w:rsidRPr="000878E0">
        <w:rPr>
          <w:rFonts w:ascii="Calibri" w:hAnsi="Calibri" w:cs="Gautami"/>
          <w:lang w:val="es-MX"/>
        </w:rPr>
        <w:t xml:space="preserve">, en la página web del CECA </w:t>
      </w:r>
      <w:hyperlink r:id="rId5" w:history="1">
        <w:r w:rsidRPr="000878E0">
          <w:rPr>
            <w:rFonts w:ascii="Calibri" w:hAnsi="Calibri" w:cs="Gautami"/>
            <w:lang w:val="es-MX"/>
          </w:rPr>
          <w:t>www.ceca.jalisco.gob.mx</w:t>
        </w:r>
      </w:hyperlink>
      <w:r w:rsidRPr="000878E0">
        <w:rPr>
          <w:rFonts w:ascii="Calibri" w:hAnsi="Calibri" w:cs="Gautami"/>
          <w:lang w:val="es-MX"/>
        </w:rPr>
        <w:t xml:space="preserve">. </w:t>
      </w:r>
    </w:p>
    <w:p w:rsidR="000878E0" w:rsidRPr="000878E0" w:rsidRDefault="000878E0" w:rsidP="000878E0">
      <w:pPr>
        <w:jc w:val="both"/>
        <w:rPr>
          <w:rFonts w:ascii="Calibri" w:hAnsi="Calibri" w:cs="Gautami"/>
          <w:lang w:val="es-MX"/>
        </w:rPr>
      </w:pPr>
    </w:p>
    <w:p w:rsidR="000878E0" w:rsidRDefault="000878E0" w:rsidP="000878E0">
      <w:pPr>
        <w:numPr>
          <w:ilvl w:val="0"/>
          <w:numId w:val="1"/>
        </w:numPr>
        <w:jc w:val="both"/>
        <w:rPr>
          <w:rFonts w:ascii="Calibri" w:hAnsi="Calibri" w:cs="Gautami"/>
          <w:lang w:val="es-MX"/>
        </w:rPr>
      </w:pPr>
      <w:r w:rsidRPr="000878E0">
        <w:rPr>
          <w:rFonts w:ascii="Calibri" w:hAnsi="Calibri" w:cs="Gautami"/>
          <w:lang w:val="es-MX"/>
        </w:rPr>
        <w:t xml:space="preserve">La editorial que resulte seleccionada se comprometerá a realizar un tiraje de 1000 ejemplares por título, en los que respetará los lineamientos marcados por el CECA y el Manual de Imagen del Gobierno del Estado. </w:t>
      </w:r>
    </w:p>
    <w:p w:rsidR="000878E0" w:rsidRDefault="000878E0" w:rsidP="000878E0">
      <w:pPr>
        <w:pStyle w:val="Prrafodelista"/>
        <w:rPr>
          <w:rFonts w:ascii="Calibri" w:hAnsi="Calibri" w:cs="Gautami"/>
          <w:lang w:val="es-MX"/>
        </w:rPr>
      </w:pPr>
    </w:p>
    <w:p w:rsidR="000878E0" w:rsidRPr="000878E0" w:rsidRDefault="000878E0" w:rsidP="000878E0">
      <w:pPr>
        <w:numPr>
          <w:ilvl w:val="0"/>
          <w:numId w:val="1"/>
        </w:numPr>
        <w:jc w:val="both"/>
        <w:rPr>
          <w:rFonts w:ascii="Calibri" w:hAnsi="Calibri" w:cs="Gautami"/>
          <w:lang w:val="es-MX"/>
        </w:rPr>
      </w:pPr>
      <w:r w:rsidRPr="000878E0">
        <w:rPr>
          <w:rFonts w:ascii="Calibri" w:hAnsi="Calibri" w:cs="Gautami"/>
          <w:lang w:val="es-MX"/>
        </w:rPr>
        <w:t xml:space="preserve">Todos los productos editoriales se someterán al Proceso de validación marcado por </w:t>
      </w:r>
      <w:smartTag w:uri="urn:schemas-microsoft-com:office:smarttags" w:element="PersonName">
        <w:smartTagPr>
          <w:attr w:name="ProductID" w:val="la Direcci￳n"/>
        </w:smartTagPr>
        <w:r w:rsidRPr="000878E0">
          <w:rPr>
            <w:rFonts w:ascii="Calibri" w:hAnsi="Calibri" w:cs="Gautami"/>
            <w:lang w:val="es-MX"/>
          </w:rPr>
          <w:t>la Dirección</w:t>
        </w:r>
      </w:smartTag>
      <w:r w:rsidRPr="000878E0">
        <w:rPr>
          <w:rFonts w:ascii="Calibri" w:hAnsi="Calibri" w:cs="Gautami"/>
          <w:lang w:val="es-MX"/>
        </w:rPr>
        <w:t xml:space="preserve"> de Publicaciones de </w:t>
      </w:r>
      <w:smartTag w:uri="urn:schemas-microsoft-com:office:smarttags" w:element="PersonName">
        <w:smartTagPr>
          <w:attr w:name="ProductID" w:val="la Secretar￭a General"/>
        </w:smartTagPr>
        <w:r w:rsidRPr="000878E0">
          <w:rPr>
            <w:rFonts w:ascii="Calibri" w:hAnsi="Calibri" w:cs="Gautami"/>
            <w:lang w:val="es-MX"/>
          </w:rPr>
          <w:t>la Secretaría General</w:t>
        </w:r>
      </w:smartTag>
      <w:r w:rsidRPr="000878E0">
        <w:rPr>
          <w:rFonts w:ascii="Calibri" w:hAnsi="Calibri" w:cs="Gautami"/>
          <w:lang w:val="es-MX"/>
        </w:rPr>
        <w:t xml:space="preserve"> de Gobierno de Jalisco.  </w:t>
      </w:r>
    </w:p>
    <w:p w:rsidR="000878E0" w:rsidRPr="000878E0" w:rsidRDefault="000878E0" w:rsidP="000878E0">
      <w:pPr>
        <w:jc w:val="both"/>
        <w:rPr>
          <w:rFonts w:ascii="Calibri" w:hAnsi="Calibri" w:cs="Gautami"/>
          <w:lang w:val="es-MX"/>
        </w:rPr>
      </w:pPr>
    </w:p>
    <w:p w:rsidR="000878E0" w:rsidRPr="000878E0" w:rsidRDefault="000878E0" w:rsidP="000878E0">
      <w:pPr>
        <w:jc w:val="both"/>
        <w:rPr>
          <w:rFonts w:ascii="Calibri" w:hAnsi="Calibri" w:cs="Gautami"/>
          <w:lang w:val="es-MX"/>
        </w:rPr>
      </w:pPr>
    </w:p>
    <w:p w:rsidR="000878E0" w:rsidRPr="000878E0" w:rsidRDefault="000878E0" w:rsidP="000878E0">
      <w:pPr>
        <w:numPr>
          <w:ilvl w:val="0"/>
          <w:numId w:val="1"/>
        </w:numPr>
        <w:jc w:val="both"/>
        <w:rPr>
          <w:rFonts w:ascii="Calibri" w:hAnsi="Calibri" w:cs="Gautami"/>
          <w:lang w:val="es-MX"/>
        </w:rPr>
      </w:pPr>
      <w:r w:rsidRPr="000878E0">
        <w:rPr>
          <w:rFonts w:ascii="Calibri" w:hAnsi="Calibri" w:cs="Gautami"/>
          <w:lang w:val="es-MX"/>
        </w:rPr>
        <w:lastRenderedPageBreak/>
        <w:t>Los derechos de autor pertenecen exclusivamente al Becario.</w:t>
      </w:r>
    </w:p>
    <w:p w:rsidR="000878E0" w:rsidRPr="000878E0" w:rsidRDefault="000878E0" w:rsidP="000878E0">
      <w:pPr>
        <w:jc w:val="both"/>
        <w:rPr>
          <w:rFonts w:ascii="Calibri" w:hAnsi="Calibri" w:cs="Gautami"/>
          <w:lang w:val="es-MX"/>
        </w:rPr>
      </w:pPr>
    </w:p>
    <w:p w:rsidR="000878E0" w:rsidRPr="000878E0" w:rsidRDefault="000878E0" w:rsidP="000878E0">
      <w:pPr>
        <w:numPr>
          <w:ilvl w:val="0"/>
          <w:numId w:val="1"/>
        </w:numPr>
        <w:jc w:val="both"/>
        <w:rPr>
          <w:rFonts w:ascii="Calibri" w:hAnsi="Calibri" w:cs="Gautami"/>
          <w:lang w:val="es-MX"/>
        </w:rPr>
      </w:pPr>
      <w:r w:rsidRPr="000878E0">
        <w:rPr>
          <w:rFonts w:ascii="Calibri" w:hAnsi="Calibri" w:cs="Gautami"/>
          <w:lang w:val="es-MX"/>
        </w:rPr>
        <w:t xml:space="preserve">El proceso de edición comenzará en </w:t>
      </w:r>
      <w:r w:rsidR="00BB3395">
        <w:rPr>
          <w:rFonts w:ascii="Calibri" w:hAnsi="Calibri" w:cs="Gautami"/>
          <w:lang w:val="es-MX"/>
        </w:rPr>
        <w:t>noviembre</w:t>
      </w:r>
      <w:r w:rsidRPr="000878E0">
        <w:rPr>
          <w:rFonts w:ascii="Calibri" w:hAnsi="Calibri" w:cs="Gautami"/>
          <w:lang w:val="es-MX"/>
        </w:rPr>
        <w:t xml:space="preserve"> de 201</w:t>
      </w:r>
      <w:r w:rsidR="0024596A">
        <w:rPr>
          <w:rFonts w:ascii="Calibri" w:hAnsi="Calibri" w:cs="Gautami"/>
          <w:lang w:val="es-MX"/>
        </w:rPr>
        <w:t>3</w:t>
      </w:r>
      <w:r w:rsidRPr="000878E0">
        <w:rPr>
          <w:rFonts w:ascii="Calibri" w:hAnsi="Calibri" w:cs="Gautami"/>
          <w:lang w:val="es-MX"/>
        </w:rPr>
        <w:t xml:space="preserve">. </w:t>
      </w:r>
    </w:p>
    <w:p w:rsidR="000878E0" w:rsidRPr="000878E0" w:rsidRDefault="000878E0" w:rsidP="000878E0">
      <w:pPr>
        <w:jc w:val="both"/>
        <w:rPr>
          <w:rFonts w:ascii="Calibri" w:hAnsi="Calibri" w:cs="Gautami"/>
          <w:lang w:val="es-MX"/>
        </w:rPr>
      </w:pPr>
    </w:p>
    <w:p w:rsidR="000878E0" w:rsidRPr="000878E0" w:rsidRDefault="000878E0" w:rsidP="000878E0">
      <w:pPr>
        <w:jc w:val="both"/>
        <w:rPr>
          <w:rFonts w:ascii="Calibri" w:hAnsi="Calibri" w:cs="Gautami"/>
          <w:b/>
          <w:bCs/>
          <w:lang w:val="es-MX"/>
        </w:rPr>
      </w:pPr>
      <w:r w:rsidRPr="000878E0">
        <w:rPr>
          <w:rFonts w:ascii="Calibri" w:hAnsi="Calibri" w:cs="Gautami"/>
          <w:b/>
          <w:bCs/>
          <w:lang w:val="es-MX"/>
        </w:rPr>
        <w:t xml:space="preserve">Documentación </w:t>
      </w:r>
    </w:p>
    <w:p w:rsidR="000878E0" w:rsidRPr="000878E0" w:rsidRDefault="000878E0" w:rsidP="000878E0">
      <w:pPr>
        <w:jc w:val="both"/>
        <w:rPr>
          <w:rFonts w:ascii="Calibri" w:hAnsi="Calibri" w:cs="Gautami"/>
          <w:b/>
          <w:bCs/>
          <w:lang w:val="es-MX"/>
        </w:rPr>
      </w:pPr>
    </w:p>
    <w:p w:rsidR="000878E0" w:rsidRPr="000878E0" w:rsidRDefault="000878E0" w:rsidP="000878E0">
      <w:pPr>
        <w:numPr>
          <w:ilvl w:val="0"/>
          <w:numId w:val="1"/>
        </w:numPr>
        <w:jc w:val="both"/>
        <w:rPr>
          <w:rFonts w:ascii="Calibri" w:hAnsi="Calibri" w:cs="Gautami"/>
          <w:color w:val="FF0000"/>
          <w:u w:val="single"/>
          <w:lang w:val="es-MX"/>
        </w:rPr>
      </w:pPr>
      <w:r w:rsidRPr="000878E0">
        <w:rPr>
          <w:rFonts w:ascii="Calibri" w:hAnsi="Calibri" w:cs="Gautami"/>
          <w:lang w:val="es-MX"/>
        </w:rPr>
        <w:t xml:space="preserve">Los postulantes deberán presentar el formato de inscripción, una propuesta de diseño editorial y una muestra de trabajos anteriores con las características de impresión señaladas en el Concurso. Se entregará original más </w:t>
      </w:r>
      <w:r w:rsidR="0024596A">
        <w:rPr>
          <w:rFonts w:ascii="Calibri" w:hAnsi="Calibri" w:cs="Gautami"/>
          <w:lang w:val="es-MX"/>
        </w:rPr>
        <w:t>una</w:t>
      </w:r>
      <w:r w:rsidRPr="000878E0">
        <w:rPr>
          <w:rFonts w:ascii="Calibri" w:hAnsi="Calibri" w:cs="Gautami"/>
          <w:lang w:val="es-MX"/>
        </w:rPr>
        <w:t xml:space="preserve"> copi</w:t>
      </w:r>
      <w:r w:rsidR="0024596A">
        <w:rPr>
          <w:rFonts w:ascii="Calibri" w:hAnsi="Calibri" w:cs="Gautami"/>
          <w:lang w:val="es-MX"/>
        </w:rPr>
        <w:t>a</w:t>
      </w:r>
      <w:r w:rsidRPr="000878E0">
        <w:rPr>
          <w:rFonts w:ascii="Calibri" w:hAnsi="Calibri" w:cs="Gautami"/>
          <w:lang w:val="es-MX"/>
        </w:rPr>
        <w:t xml:space="preserve"> de cada propuesta. </w:t>
      </w:r>
    </w:p>
    <w:p w:rsidR="000878E0" w:rsidRPr="000878E0" w:rsidRDefault="000878E0" w:rsidP="000878E0">
      <w:pPr>
        <w:jc w:val="both"/>
        <w:rPr>
          <w:rFonts w:ascii="Calibri" w:hAnsi="Calibri" w:cs="Gautami"/>
          <w:lang w:val="es-MX"/>
        </w:rPr>
      </w:pPr>
    </w:p>
    <w:p w:rsidR="000878E0" w:rsidRPr="000878E0" w:rsidRDefault="000878E0" w:rsidP="000878E0">
      <w:pPr>
        <w:jc w:val="both"/>
        <w:rPr>
          <w:rFonts w:ascii="Calibri" w:hAnsi="Calibri" w:cs="Gautami"/>
          <w:lang w:val="es-MX"/>
        </w:rPr>
      </w:pPr>
    </w:p>
    <w:p w:rsidR="000878E0" w:rsidRPr="000878E0" w:rsidRDefault="000878E0" w:rsidP="000878E0">
      <w:pPr>
        <w:jc w:val="both"/>
        <w:rPr>
          <w:rFonts w:ascii="Calibri" w:hAnsi="Calibri" w:cs="Gautami"/>
          <w:b/>
          <w:lang w:val="es-MX"/>
        </w:rPr>
      </w:pPr>
      <w:r w:rsidRPr="000878E0">
        <w:rPr>
          <w:rFonts w:ascii="Calibri" w:hAnsi="Calibri" w:cs="Gautami"/>
          <w:b/>
          <w:lang w:val="es-MX"/>
        </w:rPr>
        <w:t>A) Las propuestas deben incluir:</w:t>
      </w:r>
    </w:p>
    <w:p w:rsidR="000878E0" w:rsidRPr="000878E0" w:rsidRDefault="000878E0" w:rsidP="000878E0">
      <w:pPr>
        <w:jc w:val="both"/>
        <w:rPr>
          <w:rFonts w:ascii="Calibri" w:hAnsi="Calibri" w:cs="Gautami"/>
        </w:rPr>
      </w:pPr>
    </w:p>
    <w:p w:rsidR="000878E0" w:rsidRPr="000878E0" w:rsidRDefault="000878E0" w:rsidP="000878E0">
      <w:pPr>
        <w:numPr>
          <w:ilvl w:val="0"/>
          <w:numId w:val="2"/>
        </w:numPr>
        <w:jc w:val="both"/>
        <w:rPr>
          <w:rFonts w:ascii="Calibri" w:hAnsi="Calibri" w:cs="Gautami"/>
        </w:rPr>
      </w:pPr>
      <w:r w:rsidRPr="000878E0">
        <w:rPr>
          <w:rFonts w:ascii="Calibri" w:hAnsi="Calibri" w:cs="Gautami"/>
        </w:rPr>
        <w:t xml:space="preserve">Nombre de la editorial, nombre del representante legal, nombre de las personas que participan en la edición, nombre del  taller de impresión, domicilio y teléfonos. </w:t>
      </w:r>
    </w:p>
    <w:p w:rsidR="000878E0" w:rsidRPr="000878E0" w:rsidRDefault="000878E0" w:rsidP="000878E0">
      <w:pPr>
        <w:jc w:val="both"/>
        <w:rPr>
          <w:rFonts w:ascii="Calibri" w:hAnsi="Calibri" w:cs="Gautami"/>
        </w:rPr>
      </w:pPr>
    </w:p>
    <w:p w:rsidR="000878E0" w:rsidRPr="000878E0" w:rsidRDefault="000878E0" w:rsidP="000878E0">
      <w:pPr>
        <w:numPr>
          <w:ilvl w:val="0"/>
          <w:numId w:val="2"/>
        </w:numPr>
        <w:jc w:val="both"/>
        <w:rPr>
          <w:rFonts w:ascii="Calibri" w:hAnsi="Calibri" w:cs="Gautami"/>
        </w:rPr>
      </w:pPr>
      <w:r w:rsidRPr="000878E0">
        <w:rPr>
          <w:rFonts w:ascii="Calibri" w:hAnsi="Calibri" w:cs="Gautami"/>
        </w:rPr>
        <w:t xml:space="preserve">Una propuesta de diseño de portada, contraportada, lomo, solapas e interiores en las que se contemple título de la obra, nombre del autor, logo del CECA en la portada y en la contraportada logo de </w:t>
      </w:r>
      <w:smartTag w:uri="urn:schemas-microsoft-com:office:smarttags" w:element="PersonName">
        <w:smartTagPr>
          <w:attr w:name="ProductID" w:val="la Secretar￭a"/>
        </w:smartTagPr>
        <w:r w:rsidRPr="000878E0">
          <w:rPr>
            <w:rFonts w:ascii="Calibri" w:hAnsi="Calibri" w:cs="Gautami"/>
          </w:rPr>
          <w:t>la Secretaría</w:t>
        </w:r>
      </w:smartTag>
      <w:r w:rsidRPr="000878E0">
        <w:rPr>
          <w:rFonts w:ascii="Calibri" w:hAnsi="Calibri" w:cs="Gautami"/>
        </w:rPr>
        <w:t xml:space="preserve"> de Cultura.</w:t>
      </w:r>
    </w:p>
    <w:p w:rsidR="000878E0" w:rsidRPr="000878E0" w:rsidRDefault="000878E0" w:rsidP="000878E0">
      <w:pPr>
        <w:jc w:val="both"/>
        <w:rPr>
          <w:rFonts w:ascii="Calibri" w:hAnsi="Calibri" w:cs="Gautami"/>
        </w:rPr>
      </w:pPr>
    </w:p>
    <w:p w:rsidR="000878E0" w:rsidRPr="000878E0" w:rsidRDefault="000878E0" w:rsidP="000878E0">
      <w:pPr>
        <w:numPr>
          <w:ilvl w:val="0"/>
          <w:numId w:val="2"/>
        </w:numPr>
        <w:jc w:val="both"/>
        <w:rPr>
          <w:rFonts w:ascii="Calibri" w:hAnsi="Calibri" w:cs="Gautami"/>
        </w:rPr>
      </w:pPr>
      <w:r w:rsidRPr="000878E0">
        <w:rPr>
          <w:rFonts w:ascii="Calibri" w:hAnsi="Calibri" w:cs="Gautami"/>
        </w:rPr>
        <w:t xml:space="preserve">Tiempo de edición, impresión y entrega. </w:t>
      </w:r>
    </w:p>
    <w:p w:rsidR="000878E0" w:rsidRPr="000878E0" w:rsidRDefault="000878E0" w:rsidP="000878E0">
      <w:pPr>
        <w:jc w:val="both"/>
        <w:rPr>
          <w:rFonts w:ascii="Calibri" w:hAnsi="Calibri" w:cs="Gautami"/>
        </w:rPr>
      </w:pPr>
    </w:p>
    <w:p w:rsidR="000878E0" w:rsidRPr="000878E0" w:rsidRDefault="000878E0" w:rsidP="000878E0">
      <w:pPr>
        <w:numPr>
          <w:ilvl w:val="0"/>
          <w:numId w:val="2"/>
        </w:numPr>
        <w:jc w:val="both"/>
        <w:rPr>
          <w:rFonts w:ascii="Calibri" w:hAnsi="Calibri" w:cs="Gautami"/>
          <w:lang w:val="es-MX"/>
        </w:rPr>
      </w:pPr>
      <w:r w:rsidRPr="000878E0">
        <w:rPr>
          <w:rFonts w:ascii="Calibri" w:hAnsi="Calibri" w:cs="Gautami"/>
        </w:rPr>
        <w:t>Presupuestos de diseño e impresión de 1000 ejemplares de</w:t>
      </w:r>
      <w:r w:rsidRPr="000878E0">
        <w:rPr>
          <w:rFonts w:ascii="Calibri" w:hAnsi="Calibri" w:cs="Gautami"/>
          <w:color w:val="333333"/>
        </w:rPr>
        <w:t xml:space="preserve">: </w:t>
      </w:r>
    </w:p>
    <w:p w:rsidR="000878E0" w:rsidRPr="000878E0" w:rsidRDefault="000878E0" w:rsidP="000878E0">
      <w:pPr>
        <w:jc w:val="both"/>
        <w:rPr>
          <w:rFonts w:ascii="Calibri" w:hAnsi="Calibri" w:cs="Gautami"/>
          <w:color w:val="333333"/>
          <w:lang w:val="es-MX"/>
        </w:rPr>
      </w:pPr>
    </w:p>
    <w:p w:rsidR="000878E0" w:rsidRPr="000878E0" w:rsidRDefault="000878E0" w:rsidP="000878E0">
      <w:pPr>
        <w:numPr>
          <w:ilvl w:val="0"/>
          <w:numId w:val="3"/>
        </w:numPr>
        <w:spacing w:line="360" w:lineRule="auto"/>
        <w:jc w:val="both"/>
        <w:rPr>
          <w:rFonts w:ascii="Calibri" w:hAnsi="Calibri" w:cs="Gautami"/>
          <w:b/>
        </w:rPr>
      </w:pPr>
      <w:r w:rsidRPr="000878E0">
        <w:rPr>
          <w:rFonts w:ascii="Calibri" w:hAnsi="Calibri" w:cs="Gautami"/>
          <w:b/>
        </w:rPr>
        <w:t>112 páginas tamaño media carta</w:t>
      </w:r>
    </w:p>
    <w:p w:rsidR="000878E0" w:rsidRPr="000878E0" w:rsidRDefault="000878E0" w:rsidP="000878E0">
      <w:pPr>
        <w:numPr>
          <w:ilvl w:val="0"/>
          <w:numId w:val="3"/>
        </w:numPr>
        <w:spacing w:line="360" w:lineRule="auto"/>
        <w:jc w:val="both"/>
        <w:rPr>
          <w:rFonts w:ascii="Calibri" w:hAnsi="Calibri" w:cs="Gautami"/>
          <w:b/>
        </w:rPr>
      </w:pPr>
      <w:r w:rsidRPr="000878E0">
        <w:rPr>
          <w:rFonts w:ascii="Calibri" w:hAnsi="Calibri" w:cs="Gautami"/>
          <w:b/>
        </w:rPr>
        <w:t>160 páginas tamaño media carta</w:t>
      </w:r>
    </w:p>
    <w:p w:rsidR="000878E0" w:rsidRPr="000878E0" w:rsidRDefault="000878E0" w:rsidP="000878E0">
      <w:pPr>
        <w:numPr>
          <w:ilvl w:val="0"/>
          <w:numId w:val="3"/>
        </w:numPr>
        <w:spacing w:line="360" w:lineRule="auto"/>
        <w:jc w:val="both"/>
        <w:rPr>
          <w:rFonts w:ascii="Calibri" w:hAnsi="Calibri" w:cs="Gautami"/>
        </w:rPr>
      </w:pPr>
      <w:r w:rsidRPr="000878E0">
        <w:rPr>
          <w:rFonts w:ascii="Calibri" w:hAnsi="Calibri" w:cs="Gautami"/>
          <w:b/>
        </w:rPr>
        <w:t>208 páginas</w:t>
      </w:r>
      <w:r w:rsidRPr="000878E0">
        <w:rPr>
          <w:rFonts w:ascii="Calibri" w:hAnsi="Calibri" w:cs="Gautami"/>
        </w:rPr>
        <w:t xml:space="preserve"> </w:t>
      </w:r>
      <w:r w:rsidRPr="000878E0">
        <w:rPr>
          <w:rFonts w:ascii="Calibri" w:hAnsi="Calibri" w:cs="Gautami"/>
          <w:b/>
        </w:rPr>
        <w:t>tamaño media carta</w:t>
      </w:r>
    </w:p>
    <w:p w:rsidR="000878E0" w:rsidRPr="000878E0" w:rsidRDefault="000878E0" w:rsidP="000878E0">
      <w:pPr>
        <w:numPr>
          <w:ilvl w:val="0"/>
          <w:numId w:val="3"/>
        </w:numPr>
        <w:spacing w:line="360" w:lineRule="auto"/>
        <w:jc w:val="both"/>
        <w:rPr>
          <w:rFonts w:ascii="Calibri" w:hAnsi="Calibri" w:cs="Gautami"/>
        </w:rPr>
      </w:pPr>
      <w:r w:rsidRPr="000878E0">
        <w:rPr>
          <w:rFonts w:ascii="Calibri" w:hAnsi="Calibri" w:cs="Gautami"/>
          <w:b/>
        </w:rPr>
        <w:t>256 páginas tamaño media carta</w:t>
      </w:r>
    </w:p>
    <w:p w:rsidR="000878E0" w:rsidRPr="000878E0" w:rsidRDefault="000878E0" w:rsidP="000878E0">
      <w:pPr>
        <w:jc w:val="both"/>
        <w:rPr>
          <w:rFonts w:ascii="Calibri" w:hAnsi="Calibri" w:cs="Gautami"/>
          <w:b/>
          <w:lang w:val="es-MX"/>
        </w:rPr>
      </w:pPr>
    </w:p>
    <w:p w:rsidR="000878E0" w:rsidRPr="000878E0" w:rsidRDefault="000878E0" w:rsidP="000878E0">
      <w:pPr>
        <w:jc w:val="both"/>
        <w:rPr>
          <w:rFonts w:ascii="Calibri" w:hAnsi="Calibri" w:cs="Gautami"/>
        </w:rPr>
      </w:pPr>
      <w:r w:rsidRPr="000878E0">
        <w:rPr>
          <w:rFonts w:ascii="Calibri" w:hAnsi="Calibri" w:cs="Gautami"/>
          <w:b/>
          <w:lang w:val="es-MX"/>
        </w:rPr>
        <w:t>Características de impresión</w:t>
      </w:r>
      <w:r w:rsidRPr="000878E0">
        <w:rPr>
          <w:rFonts w:ascii="Calibri" w:hAnsi="Calibri" w:cs="Gautami"/>
        </w:rPr>
        <w:t xml:space="preserve"> </w:t>
      </w:r>
    </w:p>
    <w:p w:rsidR="000878E0" w:rsidRPr="000878E0" w:rsidRDefault="000878E0" w:rsidP="000878E0">
      <w:pPr>
        <w:jc w:val="both"/>
        <w:rPr>
          <w:rFonts w:ascii="Calibri" w:hAnsi="Calibri" w:cs="Gautami"/>
        </w:rPr>
      </w:pPr>
    </w:p>
    <w:p w:rsidR="000878E0" w:rsidRPr="000878E0" w:rsidRDefault="000878E0" w:rsidP="000878E0">
      <w:pPr>
        <w:jc w:val="both"/>
        <w:rPr>
          <w:rFonts w:ascii="Calibri" w:hAnsi="Calibri" w:cs="Gautami"/>
          <w:lang w:val="es-MX"/>
        </w:rPr>
      </w:pPr>
      <w:r w:rsidRPr="000878E0">
        <w:rPr>
          <w:rFonts w:ascii="Calibri" w:hAnsi="Calibri" w:cs="Gautami"/>
        </w:rPr>
        <w:t xml:space="preserve">Los interiores impresos a una tinta en papel bond ahuesado de 90 </w:t>
      </w:r>
      <w:proofErr w:type="spellStart"/>
      <w:r w:rsidRPr="000878E0">
        <w:rPr>
          <w:rFonts w:ascii="Calibri" w:hAnsi="Calibri" w:cs="Gautami"/>
        </w:rPr>
        <w:t>grs</w:t>
      </w:r>
      <w:proofErr w:type="spellEnd"/>
      <w:r w:rsidRPr="000878E0">
        <w:rPr>
          <w:rFonts w:ascii="Calibri" w:hAnsi="Calibri" w:cs="Gautami"/>
        </w:rPr>
        <w:t xml:space="preserve">, portada impresa a 4 tintas en cartulina sulfatada de </w:t>
      </w:r>
      <w:smartTag w:uri="urn:schemas-microsoft-com:office:smarttags" w:element="metricconverter">
        <w:smartTagPr>
          <w:attr w:name="ProductID" w:val="14 pts"/>
        </w:smartTagPr>
        <w:r w:rsidRPr="000878E0">
          <w:rPr>
            <w:rFonts w:ascii="Calibri" w:hAnsi="Calibri" w:cs="Gautami"/>
          </w:rPr>
          <w:t xml:space="preserve">14 </w:t>
        </w:r>
        <w:proofErr w:type="spellStart"/>
        <w:r w:rsidRPr="000878E0">
          <w:rPr>
            <w:rFonts w:ascii="Calibri" w:hAnsi="Calibri" w:cs="Gautami"/>
          </w:rPr>
          <w:t>pts</w:t>
        </w:r>
      </w:smartTag>
      <w:proofErr w:type="spellEnd"/>
      <w:r w:rsidRPr="000878E0">
        <w:rPr>
          <w:rFonts w:ascii="Calibri" w:hAnsi="Calibri" w:cs="Gautami"/>
        </w:rPr>
        <w:t xml:space="preserve">, laminado mate, doblado, alzado, pegado </w:t>
      </w:r>
      <w:proofErr w:type="spellStart"/>
      <w:r w:rsidRPr="000878E0">
        <w:rPr>
          <w:rFonts w:ascii="Calibri" w:hAnsi="Calibri" w:cs="Gautami"/>
        </w:rPr>
        <w:t>hot</w:t>
      </w:r>
      <w:proofErr w:type="spellEnd"/>
      <w:r w:rsidRPr="000878E0">
        <w:rPr>
          <w:rFonts w:ascii="Calibri" w:hAnsi="Calibri" w:cs="Gautami"/>
        </w:rPr>
        <w:t xml:space="preserve"> </w:t>
      </w:r>
      <w:proofErr w:type="spellStart"/>
      <w:r w:rsidRPr="000878E0">
        <w:rPr>
          <w:rFonts w:ascii="Calibri" w:hAnsi="Calibri" w:cs="Gautami"/>
        </w:rPr>
        <w:t>mealt</w:t>
      </w:r>
      <w:proofErr w:type="spellEnd"/>
      <w:r w:rsidRPr="000878E0">
        <w:rPr>
          <w:rFonts w:ascii="Calibri" w:hAnsi="Calibri" w:cs="Gautami"/>
        </w:rPr>
        <w:t>, refile final y retractilado.</w:t>
      </w:r>
    </w:p>
    <w:p w:rsidR="000878E0" w:rsidRPr="000878E0" w:rsidRDefault="000878E0" w:rsidP="000878E0">
      <w:pPr>
        <w:jc w:val="both"/>
        <w:rPr>
          <w:rFonts w:ascii="Calibri" w:hAnsi="Calibri" w:cs="Gautami"/>
        </w:rPr>
      </w:pPr>
      <w:r w:rsidRPr="000878E0">
        <w:rPr>
          <w:rFonts w:ascii="Calibri" w:hAnsi="Calibri" w:cs="Gautami"/>
        </w:rPr>
        <w:t xml:space="preserve"> </w:t>
      </w:r>
      <w:r w:rsidRPr="000878E0">
        <w:rPr>
          <w:rFonts w:ascii="Calibri" w:hAnsi="Calibri" w:cs="Gautami"/>
          <w:lang w:val="es-MX"/>
        </w:rPr>
        <w:t xml:space="preserve">  </w:t>
      </w:r>
      <w:r w:rsidRPr="000878E0">
        <w:rPr>
          <w:rFonts w:ascii="Calibri" w:hAnsi="Calibri" w:cs="Gautami"/>
          <w:lang w:val="es-MX"/>
        </w:rPr>
        <w:tab/>
      </w:r>
    </w:p>
    <w:p w:rsidR="000878E0" w:rsidRPr="000878E0" w:rsidRDefault="000878E0" w:rsidP="000878E0">
      <w:pPr>
        <w:jc w:val="both"/>
        <w:rPr>
          <w:rFonts w:ascii="Calibri" w:hAnsi="Calibri" w:cs="Gautami"/>
          <w:b/>
          <w:bCs/>
          <w:lang w:val="es-MX"/>
        </w:rPr>
      </w:pPr>
      <w:r w:rsidRPr="000878E0">
        <w:rPr>
          <w:rFonts w:ascii="Calibri" w:hAnsi="Calibri" w:cs="Gautami"/>
          <w:b/>
          <w:bCs/>
          <w:lang w:val="es-MX"/>
        </w:rPr>
        <w:t>Información general</w:t>
      </w:r>
    </w:p>
    <w:p w:rsidR="000878E0" w:rsidRPr="000878E0" w:rsidRDefault="000878E0" w:rsidP="000878E0">
      <w:pPr>
        <w:jc w:val="both"/>
        <w:rPr>
          <w:rFonts w:ascii="Calibri" w:hAnsi="Calibri" w:cs="Gautami"/>
          <w:b/>
          <w:bCs/>
          <w:lang w:val="es-MX"/>
        </w:rPr>
      </w:pPr>
    </w:p>
    <w:p w:rsidR="000878E0" w:rsidRPr="000878E0" w:rsidRDefault="000878E0" w:rsidP="000878E0">
      <w:pPr>
        <w:numPr>
          <w:ilvl w:val="0"/>
          <w:numId w:val="1"/>
        </w:numPr>
        <w:jc w:val="both"/>
        <w:rPr>
          <w:rFonts w:ascii="Calibri" w:hAnsi="Calibri" w:cs="Gautami"/>
          <w:lang w:val="es-MX"/>
        </w:rPr>
      </w:pPr>
      <w:r w:rsidRPr="000878E0">
        <w:rPr>
          <w:rFonts w:ascii="Calibri" w:hAnsi="Calibri" w:cs="Gautami"/>
          <w:lang w:val="es-MX"/>
        </w:rPr>
        <w:t>Los interesados deberán presentar su propu</w:t>
      </w:r>
      <w:r>
        <w:rPr>
          <w:rFonts w:ascii="Calibri" w:hAnsi="Calibri" w:cs="Gautami"/>
          <w:lang w:val="es-MX"/>
        </w:rPr>
        <w:t xml:space="preserve">esta acompañada del formato de </w:t>
      </w:r>
      <w:r w:rsidRPr="000878E0">
        <w:rPr>
          <w:rFonts w:ascii="Calibri" w:hAnsi="Calibri" w:cs="Gautami"/>
          <w:lang w:val="es-MX"/>
        </w:rPr>
        <w:t xml:space="preserve">inscripción al concurso. </w:t>
      </w:r>
    </w:p>
    <w:p w:rsidR="000878E0" w:rsidRPr="000878E0" w:rsidRDefault="000878E0" w:rsidP="000878E0">
      <w:pPr>
        <w:jc w:val="both"/>
        <w:rPr>
          <w:rFonts w:ascii="Calibri" w:hAnsi="Calibri" w:cs="Gautami"/>
          <w:lang w:val="es-MX"/>
        </w:rPr>
      </w:pPr>
    </w:p>
    <w:p w:rsidR="000878E0" w:rsidRPr="000878E0" w:rsidRDefault="000878E0" w:rsidP="000878E0">
      <w:pPr>
        <w:numPr>
          <w:ilvl w:val="0"/>
          <w:numId w:val="1"/>
        </w:numPr>
        <w:jc w:val="both"/>
        <w:rPr>
          <w:rFonts w:ascii="Calibri" w:hAnsi="Calibri" w:cs="Gautami"/>
          <w:lang w:val="es-MX"/>
        </w:rPr>
      </w:pPr>
      <w:r w:rsidRPr="000878E0">
        <w:rPr>
          <w:rFonts w:ascii="Calibri" w:hAnsi="Calibri" w:cs="Gautami"/>
          <w:lang w:val="es-MX"/>
        </w:rPr>
        <w:t xml:space="preserve">El participante podrá entregar su documentación del </w:t>
      </w:r>
      <w:r w:rsidR="0024596A">
        <w:rPr>
          <w:rFonts w:ascii="Calibri" w:hAnsi="Calibri" w:cs="Gautami"/>
          <w:lang w:val="es-MX"/>
        </w:rPr>
        <w:t>1</w:t>
      </w:r>
      <w:r w:rsidR="008215E5">
        <w:rPr>
          <w:rFonts w:ascii="Calibri" w:hAnsi="Calibri" w:cs="Gautami"/>
          <w:lang w:val="es-MX"/>
        </w:rPr>
        <w:t xml:space="preserve"> de </w:t>
      </w:r>
      <w:r w:rsidR="00BB3395">
        <w:rPr>
          <w:rFonts w:ascii="Calibri" w:hAnsi="Calibri" w:cs="Gautami"/>
          <w:lang w:val="es-MX"/>
        </w:rPr>
        <w:t>julio</w:t>
      </w:r>
      <w:r w:rsidR="008215E5">
        <w:rPr>
          <w:rFonts w:ascii="Calibri" w:hAnsi="Calibri" w:cs="Gautami"/>
          <w:lang w:val="es-MX"/>
        </w:rPr>
        <w:t xml:space="preserve"> al </w:t>
      </w:r>
      <w:r w:rsidR="0024596A">
        <w:rPr>
          <w:rFonts w:ascii="Calibri" w:hAnsi="Calibri" w:cs="Gautami"/>
          <w:lang w:val="es-MX"/>
        </w:rPr>
        <w:t>2</w:t>
      </w:r>
      <w:r w:rsidRPr="000878E0">
        <w:rPr>
          <w:rFonts w:ascii="Calibri" w:hAnsi="Calibri" w:cs="Gautami"/>
          <w:lang w:val="es-MX"/>
        </w:rPr>
        <w:t xml:space="preserve"> de </w:t>
      </w:r>
      <w:r w:rsidR="00BB3395">
        <w:rPr>
          <w:rFonts w:ascii="Calibri" w:hAnsi="Calibri" w:cs="Gautami"/>
          <w:lang w:val="es-MX"/>
        </w:rPr>
        <w:t>septiembre</w:t>
      </w:r>
      <w:r w:rsidRPr="000878E0">
        <w:rPr>
          <w:rFonts w:ascii="Calibri" w:hAnsi="Calibri" w:cs="Gautami"/>
          <w:lang w:val="es-MX"/>
        </w:rPr>
        <w:t xml:space="preserve"> de </w:t>
      </w:r>
      <w:smartTag w:uri="urn:schemas-microsoft-com:office:smarttags" w:element="time">
        <w:smartTagPr>
          <w:attr w:name="Minute" w:val="00"/>
          <w:attr w:name="Hour" w:val="08"/>
        </w:smartTagPr>
        <w:r w:rsidRPr="000878E0">
          <w:rPr>
            <w:rFonts w:ascii="Calibri" w:hAnsi="Calibri" w:cs="Gautami"/>
            <w:lang w:val="es-MX"/>
          </w:rPr>
          <w:t>08:00</w:t>
        </w:r>
      </w:smartTag>
      <w:r w:rsidRPr="000878E0">
        <w:rPr>
          <w:rFonts w:ascii="Calibri" w:hAnsi="Calibri" w:cs="Gautami"/>
          <w:lang w:val="es-MX"/>
        </w:rPr>
        <w:t xml:space="preserve"> a </w:t>
      </w:r>
      <w:smartTag w:uri="urn:schemas-microsoft-com:office:smarttags" w:element="time">
        <w:smartTagPr>
          <w:attr w:name="Minute" w:val="00"/>
          <w:attr w:name="Hour" w:val="16"/>
        </w:smartTagPr>
        <w:r w:rsidRPr="000878E0">
          <w:rPr>
            <w:rFonts w:ascii="Calibri" w:hAnsi="Calibri" w:cs="Gautami"/>
            <w:lang w:val="es-MX"/>
          </w:rPr>
          <w:t>16:00</w:t>
        </w:r>
      </w:smartTag>
      <w:r w:rsidRPr="000878E0">
        <w:rPr>
          <w:rFonts w:ascii="Calibri" w:hAnsi="Calibri" w:cs="Gautami"/>
          <w:lang w:val="es-MX"/>
        </w:rPr>
        <w:t xml:space="preserve"> horas en días hábiles, en las oficinas del CECA. Si el participante envía la </w:t>
      </w:r>
      <w:r w:rsidRPr="000878E0">
        <w:rPr>
          <w:rFonts w:ascii="Calibri" w:hAnsi="Calibri" w:cs="Gautami"/>
          <w:lang w:val="es-MX"/>
        </w:rPr>
        <w:lastRenderedPageBreak/>
        <w:t xml:space="preserve">documentación por mensajería, deberá presentarla completa y tener en cuenta que la institución no aceptará paquetes después de la fecha y hora de cierre del Concurso. </w:t>
      </w:r>
    </w:p>
    <w:p w:rsidR="000878E0" w:rsidRPr="000878E0" w:rsidRDefault="000878E0" w:rsidP="000878E0">
      <w:pPr>
        <w:jc w:val="both"/>
        <w:rPr>
          <w:rFonts w:ascii="Calibri" w:hAnsi="Calibri" w:cs="Gautami"/>
          <w:lang w:val="es-MX"/>
        </w:rPr>
      </w:pPr>
    </w:p>
    <w:p w:rsidR="000878E0" w:rsidRPr="000878E0" w:rsidRDefault="000878E0" w:rsidP="000878E0">
      <w:pPr>
        <w:numPr>
          <w:ilvl w:val="0"/>
          <w:numId w:val="1"/>
        </w:numPr>
        <w:jc w:val="both"/>
        <w:rPr>
          <w:rFonts w:ascii="Calibri" w:hAnsi="Calibri" w:cs="Gautami"/>
          <w:lang w:val="es-MX"/>
        </w:rPr>
      </w:pPr>
      <w:r w:rsidRPr="000878E0">
        <w:rPr>
          <w:rFonts w:ascii="Calibri" w:hAnsi="Calibri" w:cs="Gautami"/>
          <w:lang w:val="es-MX"/>
        </w:rPr>
        <w:t>Cuando el CECA registre la propuesta, el interesado recibirá un número de folio y acuse de recibo, que deberá conservar para recuperar su material.</w:t>
      </w:r>
    </w:p>
    <w:p w:rsidR="000878E0" w:rsidRPr="000878E0" w:rsidRDefault="000878E0" w:rsidP="000878E0">
      <w:pPr>
        <w:jc w:val="both"/>
        <w:rPr>
          <w:rFonts w:ascii="Calibri" w:hAnsi="Calibri" w:cs="Gautami"/>
          <w:lang w:val="es-MX"/>
        </w:rPr>
      </w:pPr>
    </w:p>
    <w:p w:rsidR="000878E0" w:rsidRPr="000878E0" w:rsidRDefault="000878E0" w:rsidP="000878E0">
      <w:pPr>
        <w:numPr>
          <w:ilvl w:val="0"/>
          <w:numId w:val="1"/>
        </w:numPr>
        <w:jc w:val="both"/>
        <w:rPr>
          <w:rFonts w:ascii="Calibri" w:hAnsi="Calibri" w:cs="Gautami"/>
          <w:lang w:val="es-MX"/>
        </w:rPr>
      </w:pPr>
      <w:r w:rsidRPr="000878E0">
        <w:rPr>
          <w:rFonts w:ascii="Calibri" w:hAnsi="Calibri" w:cs="Gautami"/>
          <w:lang w:val="es-MX"/>
        </w:rPr>
        <w:t xml:space="preserve">Las postulaciones deben entregarse directamente en las oficinas del CECA o enviarse por mensajería a: </w:t>
      </w:r>
    </w:p>
    <w:p w:rsidR="000878E0" w:rsidRPr="000878E0" w:rsidRDefault="000878E0" w:rsidP="000878E0">
      <w:pPr>
        <w:jc w:val="both"/>
        <w:rPr>
          <w:rFonts w:ascii="Calibri" w:hAnsi="Calibri" w:cs="Gautami"/>
          <w:lang w:val="es-MX"/>
        </w:rPr>
      </w:pPr>
    </w:p>
    <w:p w:rsidR="000878E0" w:rsidRPr="000878E0" w:rsidRDefault="000878E0" w:rsidP="000878E0">
      <w:pPr>
        <w:jc w:val="center"/>
        <w:rPr>
          <w:rFonts w:ascii="Calibri" w:hAnsi="Calibri" w:cs="Gautami"/>
          <w:lang w:val="es-MX"/>
        </w:rPr>
      </w:pPr>
      <w:r w:rsidRPr="000878E0">
        <w:rPr>
          <w:rFonts w:ascii="Calibri" w:hAnsi="Calibri" w:cs="Gautami"/>
          <w:lang w:val="es-MX"/>
        </w:rPr>
        <w:t xml:space="preserve">Consejo Estatal para </w:t>
      </w:r>
      <w:smartTag w:uri="urn:schemas-microsoft-com:office:smarttags" w:element="PersonName">
        <w:smartTagPr>
          <w:attr w:name="ProductID" w:val="la Cultura"/>
        </w:smartTagPr>
        <w:r w:rsidRPr="000878E0">
          <w:rPr>
            <w:rFonts w:ascii="Calibri" w:hAnsi="Calibri" w:cs="Gautami"/>
            <w:lang w:val="es-MX"/>
          </w:rPr>
          <w:t>la Cultura</w:t>
        </w:r>
      </w:smartTag>
      <w:r w:rsidRPr="000878E0">
        <w:rPr>
          <w:rFonts w:ascii="Calibri" w:hAnsi="Calibri" w:cs="Gautami"/>
          <w:lang w:val="es-MX"/>
        </w:rPr>
        <w:t xml:space="preserve"> y las Artes</w:t>
      </w:r>
    </w:p>
    <w:p w:rsidR="000878E0" w:rsidRPr="000878E0" w:rsidRDefault="000878E0" w:rsidP="000878E0">
      <w:pPr>
        <w:jc w:val="center"/>
        <w:rPr>
          <w:rFonts w:ascii="Calibri" w:hAnsi="Calibri" w:cs="Gautami"/>
          <w:lang w:val="es-MX"/>
        </w:rPr>
      </w:pPr>
      <w:r w:rsidRPr="000878E0">
        <w:rPr>
          <w:rFonts w:ascii="Calibri" w:hAnsi="Calibri" w:cs="Gautami"/>
          <w:lang w:val="es-MX"/>
        </w:rPr>
        <w:t>Concurso Editorial CECA 201</w:t>
      </w:r>
      <w:r w:rsidR="008215E5">
        <w:rPr>
          <w:rFonts w:ascii="Calibri" w:hAnsi="Calibri" w:cs="Gautami"/>
          <w:lang w:val="es-MX"/>
        </w:rPr>
        <w:t>1</w:t>
      </w:r>
    </w:p>
    <w:p w:rsidR="000878E0" w:rsidRPr="000878E0" w:rsidRDefault="000878E0" w:rsidP="000878E0">
      <w:pPr>
        <w:jc w:val="center"/>
        <w:rPr>
          <w:rFonts w:ascii="Calibri" w:hAnsi="Calibri" w:cs="Gautami"/>
          <w:lang w:val="es-MX"/>
        </w:rPr>
      </w:pPr>
      <w:r w:rsidRPr="000878E0">
        <w:rPr>
          <w:rFonts w:ascii="Calibri" w:hAnsi="Calibri" w:cs="Gautami"/>
          <w:lang w:val="es-MX"/>
        </w:rPr>
        <w:t xml:space="preserve">Jesús García No. 720, Col. El Santuario, Zona Centro </w:t>
      </w:r>
    </w:p>
    <w:p w:rsidR="000878E0" w:rsidRPr="000878E0" w:rsidRDefault="000878E0" w:rsidP="000878E0">
      <w:pPr>
        <w:jc w:val="center"/>
        <w:rPr>
          <w:rFonts w:ascii="Calibri" w:hAnsi="Calibri" w:cs="Gautami"/>
          <w:lang w:val="es-MX"/>
        </w:rPr>
      </w:pPr>
      <w:r w:rsidRPr="000878E0">
        <w:rPr>
          <w:rFonts w:ascii="Calibri" w:hAnsi="Calibri" w:cs="Gautami"/>
          <w:lang w:val="es-MX"/>
        </w:rPr>
        <w:t>C. P. 44260 Guadalajara, Jalisco</w:t>
      </w:r>
    </w:p>
    <w:p w:rsidR="000878E0" w:rsidRPr="000878E0" w:rsidRDefault="000878E0" w:rsidP="000878E0">
      <w:pPr>
        <w:jc w:val="center"/>
        <w:rPr>
          <w:rFonts w:ascii="Calibri" w:hAnsi="Calibri" w:cs="Gautami"/>
          <w:lang w:val="es-MX"/>
        </w:rPr>
      </w:pPr>
      <w:r w:rsidRPr="000878E0">
        <w:rPr>
          <w:rFonts w:ascii="Calibri" w:hAnsi="Calibri" w:cs="Gautami"/>
          <w:lang w:val="es-MX"/>
        </w:rPr>
        <w:t>Teléfonos: (01 33) 36 14 68 64, (01 33) 36 14 68 55 y (01 33) 36 58 00 26</w:t>
      </w:r>
    </w:p>
    <w:p w:rsidR="000878E0" w:rsidRPr="000878E0" w:rsidRDefault="000878E0" w:rsidP="000878E0">
      <w:pPr>
        <w:jc w:val="both"/>
        <w:rPr>
          <w:rFonts w:ascii="Calibri" w:hAnsi="Calibri" w:cs="Gautami"/>
        </w:rPr>
      </w:pPr>
    </w:p>
    <w:p w:rsidR="000878E0" w:rsidRPr="000878E0" w:rsidRDefault="000878E0" w:rsidP="000878E0">
      <w:pPr>
        <w:jc w:val="both"/>
        <w:rPr>
          <w:rFonts w:ascii="Calibri" w:hAnsi="Calibri" w:cs="Gautami"/>
        </w:rPr>
      </w:pPr>
    </w:p>
    <w:p w:rsidR="000878E0" w:rsidRPr="000878E0" w:rsidRDefault="000878E0" w:rsidP="000878E0">
      <w:pPr>
        <w:numPr>
          <w:ilvl w:val="0"/>
          <w:numId w:val="1"/>
        </w:numPr>
        <w:jc w:val="both"/>
        <w:rPr>
          <w:rFonts w:ascii="Calibri" w:hAnsi="Calibri" w:cs="Gautami"/>
          <w:lang w:val="es-MX"/>
        </w:rPr>
      </w:pPr>
      <w:r w:rsidRPr="000878E0">
        <w:rPr>
          <w:rFonts w:ascii="Calibri" w:hAnsi="Calibri" w:cs="Gautami"/>
          <w:lang w:val="es-MX"/>
        </w:rPr>
        <w:t>Las postulaciones que se reciban después de la f</w:t>
      </w:r>
      <w:r w:rsidR="008215E5">
        <w:rPr>
          <w:rFonts w:ascii="Calibri" w:hAnsi="Calibri" w:cs="Gautami"/>
          <w:lang w:val="es-MX"/>
        </w:rPr>
        <w:t xml:space="preserve">echa y hora señaladas no serán </w:t>
      </w:r>
      <w:r w:rsidRPr="000878E0">
        <w:rPr>
          <w:rFonts w:ascii="Calibri" w:hAnsi="Calibri" w:cs="Gautami"/>
          <w:lang w:val="es-MX"/>
        </w:rPr>
        <w:t xml:space="preserve">registradas. </w:t>
      </w:r>
    </w:p>
    <w:p w:rsidR="000878E0" w:rsidRPr="000878E0" w:rsidRDefault="000878E0" w:rsidP="000878E0">
      <w:pPr>
        <w:jc w:val="both"/>
        <w:rPr>
          <w:rFonts w:ascii="Calibri" w:hAnsi="Calibri" w:cs="Gautami"/>
          <w:lang w:val="es-MX"/>
        </w:rPr>
      </w:pPr>
    </w:p>
    <w:p w:rsidR="000878E0" w:rsidRPr="000878E0" w:rsidRDefault="000878E0" w:rsidP="000878E0">
      <w:pPr>
        <w:numPr>
          <w:ilvl w:val="0"/>
          <w:numId w:val="1"/>
        </w:numPr>
        <w:jc w:val="both"/>
        <w:rPr>
          <w:rFonts w:ascii="Calibri" w:hAnsi="Calibri" w:cs="Gautami"/>
          <w:lang w:val="es-MX"/>
        </w:rPr>
      </w:pPr>
      <w:r w:rsidRPr="000878E0">
        <w:rPr>
          <w:rFonts w:ascii="Calibri" w:hAnsi="Calibri" w:cs="Gautami"/>
          <w:lang w:val="es-MX"/>
        </w:rPr>
        <w:t xml:space="preserve">Bajo ninguna circunstancia se concederán prórrogas. </w:t>
      </w:r>
    </w:p>
    <w:p w:rsidR="000878E0" w:rsidRPr="000878E0" w:rsidRDefault="000878E0" w:rsidP="000878E0">
      <w:pPr>
        <w:jc w:val="both"/>
        <w:rPr>
          <w:rFonts w:ascii="Calibri" w:hAnsi="Calibri" w:cs="Gautami"/>
          <w:lang w:val="es-MX"/>
        </w:rPr>
      </w:pPr>
    </w:p>
    <w:p w:rsidR="000878E0" w:rsidRPr="000878E0" w:rsidRDefault="000878E0" w:rsidP="000878E0">
      <w:pPr>
        <w:numPr>
          <w:ilvl w:val="0"/>
          <w:numId w:val="1"/>
        </w:numPr>
        <w:jc w:val="both"/>
        <w:rPr>
          <w:rFonts w:ascii="Calibri" w:hAnsi="Calibri" w:cs="Gautami"/>
          <w:lang w:val="es-MX"/>
        </w:rPr>
      </w:pPr>
      <w:r w:rsidRPr="000878E0">
        <w:rPr>
          <w:rFonts w:ascii="Calibri" w:hAnsi="Calibri" w:cs="Gautami"/>
          <w:lang w:val="es-MX"/>
        </w:rPr>
        <w:t>No se aceptará ningún trámite enviado por fax o correo electrónico.</w:t>
      </w:r>
    </w:p>
    <w:p w:rsidR="000878E0" w:rsidRPr="000878E0" w:rsidRDefault="000878E0" w:rsidP="000878E0">
      <w:pPr>
        <w:jc w:val="both"/>
        <w:rPr>
          <w:rFonts w:ascii="Calibri" w:hAnsi="Calibri" w:cs="Gautami"/>
          <w:lang w:val="es-MX"/>
        </w:rPr>
      </w:pPr>
    </w:p>
    <w:p w:rsidR="000878E0" w:rsidRPr="000878E0" w:rsidRDefault="000878E0" w:rsidP="000878E0">
      <w:pPr>
        <w:numPr>
          <w:ilvl w:val="0"/>
          <w:numId w:val="1"/>
        </w:numPr>
        <w:jc w:val="both"/>
        <w:rPr>
          <w:rFonts w:ascii="Calibri" w:hAnsi="Calibri" w:cs="Gautami"/>
          <w:lang w:val="es-MX"/>
        </w:rPr>
      </w:pPr>
      <w:r w:rsidRPr="000878E0">
        <w:rPr>
          <w:rFonts w:ascii="Calibri" w:hAnsi="Calibri" w:cs="Gautami"/>
          <w:lang w:val="es-MX"/>
        </w:rPr>
        <w:t xml:space="preserve">Las postulaciones que no cuenten con la totalidad de la documentación requerida, no serán registradas. </w:t>
      </w:r>
    </w:p>
    <w:p w:rsidR="000878E0" w:rsidRPr="000878E0" w:rsidRDefault="000878E0" w:rsidP="000878E0">
      <w:pPr>
        <w:jc w:val="both"/>
        <w:rPr>
          <w:rFonts w:ascii="Calibri" w:hAnsi="Calibri" w:cs="Gautami"/>
          <w:lang w:val="es-MX"/>
        </w:rPr>
      </w:pPr>
    </w:p>
    <w:p w:rsidR="000878E0" w:rsidRPr="000878E0" w:rsidRDefault="000878E0" w:rsidP="000878E0">
      <w:pPr>
        <w:numPr>
          <w:ilvl w:val="0"/>
          <w:numId w:val="1"/>
        </w:numPr>
        <w:jc w:val="both"/>
        <w:rPr>
          <w:rFonts w:ascii="Calibri" w:hAnsi="Calibri" w:cs="Gautami"/>
          <w:lang w:val="es-MX"/>
        </w:rPr>
      </w:pPr>
      <w:r w:rsidRPr="000878E0">
        <w:rPr>
          <w:rFonts w:ascii="Calibri" w:hAnsi="Calibri" w:cs="Gautami"/>
          <w:lang w:val="es-MX"/>
        </w:rPr>
        <w:t xml:space="preserve">Al inscribirse en el Concurso, los aspirantes aceptan participar conforme a lo </w:t>
      </w:r>
      <w:r w:rsidRPr="000878E0">
        <w:rPr>
          <w:rFonts w:ascii="Calibri" w:hAnsi="Calibri" w:cs="Gautami"/>
          <w:lang w:val="es-MX"/>
        </w:rPr>
        <w:tab/>
        <w:t xml:space="preserve">establecido en las Bases Generales de Participación. </w:t>
      </w:r>
    </w:p>
    <w:p w:rsidR="000878E0" w:rsidRPr="000878E0" w:rsidRDefault="000878E0" w:rsidP="000878E0">
      <w:pPr>
        <w:jc w:val="both"/>
        <w:rPr>
          <w:rFonts w:ascii="Calibri" w:hAnsi="Calibri" w:cs="Gautami"/>
          <w:lang w:val="es-MX"/>
        </w:rPr>
      </w:pPr>
    </w:p>
    <w:p w:rsidR="000878E0" w:rsidRPr="000878E0" w:rsidRDefault="000878E0" w:rsidP="000878E0">
      <w:pPr>
        <w:numPr>
          <w:ilvl w:val="0"/>
          <w:numId w:val="1"/>
        </w:numPr>
        <w:jc w:val="both"/>
        <w:rPr>
          <w:rFonts w:ascii="Calibri" w:hAnsi="Calibri" w:cs="Gautami"/>
          <w:lang w:val="es-MX"/>
        </w:rPr>
      </w:pPr>
      <w:r w:rsidRPr="000878E0">
        <w:rPr>
          <w:rFonts w:ascii="Calibri" w:hAnsi="Calibri" w:cs="Gautami"/>
          <w:lang w:val="es-MX"/>
        </w:rPr>
        <w:t>Las bases de este Concurso, producirán efectos jurídicos propios una vez publicadas.</w:t>
      </w:r>
    </w:p>
    <w:p w:rsidR="000878E0" w:rsidRPr="000878E0" w:rsidRDefault="000878E0" w:rsidP="000878E0">
      <w:pPr>
        <w:jc w:val="both"/>
        <w:rPr>
          <w:rFonts w:ascii="Calibri" w:hAnsi="Calibri" w:cs="Gautami"/>
          <w:lang w:val="es-MX"/>
        </w:rPr>
      </w:pPr>
    </w:p>
    <w:p w:rsidR="000878E0" w:rsidRPr="000878E0" w:rsidRDefault="000878E0" w:rsidP="000878E0">
      <w:pPr>
        <w:numPr>
          <w:ilvl w:val="0"/>
          <w:numId w:val="1"/>
        </w:numPr>
        <w:jc w:val="both"/>
        <w:rPr>
          <w:rFonts w:ascii="Calibri" w:hAnsi="Calibri" w:cs="Gautami"/>
          <w:lang w:val="es-MX"/>
        </w:rPr>
      </w:pPr>
      <w:r w:rsidRPr="000878E0">
        <w:rPr>
          <w:rFonts w:ascii="Calibri" w:hAnsi="Calibri" w:cs="Gautami"/>
          <w:lang w:val="es-MX"/>
        </w:rPr>
        <w:t xml:space="preserve">Las propuestas obligarán a los concursantes a mantenerlas durante el plazo fijado en las Bases del Concurso, y en los términos de </w:t>
      </w:r>
      <w:smartTag w:uri="urn:schemas-microsoft-com:office:smarttags" w:element="PersonName">
        <w:smartTagPr>
          <w:attr w:name="ProductID" w:val="la Carta"/>
        </w:smartTagPr>
        <w:r w:rsidRPr="000878E0">
          <w:rPr>
            <w:rFonts w:ascii="Calibri" w:hAnsi="Calibri" w:cs="Gautami"/>
            <w:lang w:val="es-MX"/>
          </w:rPr>
          <w:t>la Carta</w:t>
        </w:r>
      </w:smartTag>
      <w:r w:rsidRPr="000878E0">
        <w:rPr>
          <w:rFonts w:ascii="Calibri" w:hAnsi="Calibri" w:cs="Gautami"/>
          <w:lang w:val="es-MX"/>
        </w:rPr>
        <w:t xml:space="preserve"> compromiso al que se ajuste voluntaria y libremente con el Becario.</w:t>
      </w:r>
    </w:p>
    <w:p w:rsidR="000878E0" w:rsidRPr="000878E0" w:rsidRDefault="000878E0" w:rsidP="000878E0">
      <w:pPr>
        <w:jc w:val="both"/>
        <w:rPr>
          <w:rFonts w:ascii="Calibri" w:hAnsi="Calibri" w:cs="Gautami"/>
          <w:lang w:val="es-MX"/>
        </w:rPr>
      </w:pPr>
    </w:p>
    <w:p w:rsidR="000878E0" w:rsidRPr="000878E0" w:rsidRDefault="000878E0" w:rsidP="000878E0">
      <w:pPr>
        <w:numPr>
          <w:ilvl w:val="0"/>
          <w:numId w:val="1"/>
        </w:numPr>
        <w:jc w:val="both"/>
        <w:rPr>
          <w:rFonts w:ascii="Calibri" w:hAnsi="Calibri" w:cs="Gautami"/>
          <w:lang w:val="es-MX"/>
        </w:rPr>
      </w:pPr>
      <w:r w:rsidRPr="000878E0">
        <w:rPr>
          <w:rFonts w:ascii="Calibri" w:hAnsi="Calibri" w:cs="Gautami"/>
          <w:lang w:val="es-MX"/>
        </w:rPr>
        <w:t xml:space="preserve">En caso de incumplimiento a lo dispuesto en el párrafo anterior, será causa suficiente para que el concursante pierda la garantía de seriedad que se le hubiera reconocido y no podrá participar en concursos posteriores.  </w:t>
      </w:r>
    </w:p>
    <w:p w:rsidR="000878E0" w:rsidRPr="000878E0" w:rsidRDefault="000878E0" w:rsidP="000878E0">
      <w:pPr>
        <w:jc w:val="both"/>
        <w:rPr>
          <w:rFonts w:ascii="Calibri" w:hAnsi="Calibri" w:cs="Gautami"/>
          <w:lang w:val="es-MX"/>
        </w:rPr>
      </w:pPr>
    </w:p>
    <w:p w:rsidR="000878E0" w:rsidRPr="000878E0" w:rsidRDefault="000878E0" w:rsidP="000878E0">
      <w:pPr>
        <w:numPr>
          <w:ilvl w:val="0"/>
          <w:numId w:val="1"/>
        </w:numPr>
        <w:jc w:val="both"/>
        <w:rPr>
          <w:rFonts w:ascii="Calibri" w:hAnsi="Calibri" w:cs="Gautami"/>
          <w:lang w:val="es-MX"/>
        </w:rPr>
      </w:pPr>
      <w:r w:rsidRPr="000878E0">
        <w:rPr>
          <w:rFonts w:ascii="Calibri" w:hAnsi="Calibri" w:cs="Gautami"/>
          <w:lang w:val="es-MX"/>
        </w:rPr>
        <w:t xml:space="preserve">Para solicitar más información sobre el Concurso, el interesado podrá comunicarse a los teléfonos (01 33) 36 14 68 64, (01 33) 36 14 68 55 y (01 33) 36 58 00 26, enviar un correo electrónico  a </w:t>
      </w:r>
      <w:hyperlink r:id="rId6" w:history="1">
        <w:r w:rsidRPr="000878E0">
          <w:rPr>
            <w:rFonts w:ascii="Calibri" w:hAnsi="Calibri" w:cs="Gautami"/>
            <w:lang w:val="es-MX"/>
          </w:rPr>
          <w:t>ceca_jal@yahoo.com.mx</w:t>
        </w:r>
      </w:hyperlink>
      <w:r w:rsidRPr="000878E0">
        <w:rPr>
          <w:rFonts w:ascii="Calibri" w:hAnsi="Calibri" w:cs="Gautami"/>
          <w:lang w:val="es-MX"/>
        </w:rPr>
        <w:t xml:space="preserve"> o acudir a las instalaciones del CECA. </w:t>
      </w:r>
    </w:p>
    <w:p w:rsidR="000878E0" w:rsidRPr="000878E0" w:rsidRDefault="000878E0" w:rsidP="000878E0">
      <w:pPr>
        <w:jc w:val="both"/>
        <w:rPr>
          <w:rFonts w:ascii="Calibri" w:hAnsi="Calibri" w:cs="Gautami"/>
          <w:lang w:val="es-MX"/>
        </w:rPr>
      </w:pPr>
    </w:p>
    <w:p w:rsidR="000878E0" w:rsidRPr="000878E0" w:rsidRDefault="000878E0" w:rsidP="000878E0">
      <w:pPr>
        <w:numPr>
          <w:ilvl w:val="0"/>
          <w:numId w:val="1"/>
        </w:numPr>
        <w:jc w:val="both"/>
        <w:rPr>
          <w:rFonts w:ascii="Calibri" w:hAnsi="Calibri" w:cs="Gautami"/>
          <w:lang w:val="es-MX"/>
        </w:rPr>
      </w:pPr>
      <w:r w:rsidRPr="000878E0">
        <w:rPr>
          <w:rFonts w:ascii="Calibri" w:hAnsi="Calibri" w:cs="Gautami"/>
          <w:lang w:val="es-MX"/>
        </w:rPr>
        <w:lastRenderedPageBreak/>
        <w:t xml:space="preserve">El CECA devolverá la documentación del interesado que no resulte </w:t>
      </w:r>
      <w:r w:rsidR="008215E5">
        <w:rPr>
          <w:rFonts w:ascii="Calibri" w:hAnsi="Calibri" w:cs="Gautami"/>
          <w:lang w:val="es-MX"/>
        </w:rPr>
        <w:t>beneficiado</w:t>
      </w:r>
      <w:r w:rsidRPr="000878E0">
        <w:rPr>
          <w:rFonts w:ascii="Calibri" w:hAnsi="Calibri" w:cs="Gautami"/>
          <w:lang w:val="es-MX"/>
        </w:rPr>
        <w:t xml:space="preserve">, a solicitud expresa, del </w:t>
      </w:r>
      <w:r w:rsidR="008215E5">
        <w:rPr>
          <w:rFonts w:ascii="Calibri" w:hAnsi="Calibri" w:cs="Gautami"/>
          <w:lang w:val="es-MX"/>
        </w:rPr>
        <w:t>15</w:t>
      </w:r>
      <w:r w:rsidRPr="000878E0">
        <w:rPr>
          <w:rFonts w:ascii="Calibri" w:hAnsi="Calibri" w:cs="Gautami"/>
          <w:lang w:val="es-MX"/>
        </w:rPr>
        <w:t xml:space="preserve"> de </w:t>
      </w:r>
      <w:r w:rsidR="00BB3395">
        <w:rPr>
          <w:rFonts w:ascii="Calibri" w:hAnsi="Calibri" w:cs="Gautami"/>
          <w:lang w:val="es-MX"/>
        </w:rPr>
        <w:t xml:space="preserve">octubre </w:t>
      </w:r>
      <w:r w:rsidR="008215E5">
        <w:rPr>
          <w:rFonts w:ascii="Calibri" w:hAnsi="Calibri" w:cs="Gautami"/>
          <w:lang w:val="es-MX"/>
        </w:rPr>
        <w:t>al 15</w:t>
      </w:r>
      <w:r w:rsidRPr="000878E0">
        <w:rPr>
          <w:rFonts w:ascii="Calibri" w:hAnsi="Calibri" w:cs="Gautami"/>
          <w:lang w:val="es-MX"/>
        </w:rPr>
        <w:t xml:space="preserve"> de </w:t>
      </w:r>
      <w:r w:rsidR="00BB3395">
        <w:rPr>
          <w:rFonts w:ascii="Calibri" w:hAnsi="Calibri" w:cs="Gautami"/>
          <w:lang w:val="es-MX"/>
        </w:rPr>
        <w:t>noviembre</w:t>
      </w:r>
      <w:r w:rsidRPr="000878E0">
        <w:rPr>
          <w:rFonts w:ascii="Calibri" w:hAnsi="Calibri" w:cs="Gautami"/>
          <w:lang w:val="es-MX"/>
        </w:rPr>
        <w:t xml:space="preserve"> de 201</w:t>
      </w:r>
      <w:r w:rsidR="0024596A">
        <w:rPr>
          <w:rFonts w:ascii="Calibri" w:hAnsi="Calibri" w:cs="Gautami"/>
          <w:lang w:val="es-MX"/>
        </w:rPr>
        <w:t>3</w:t>
      </w:r>
      <w:r w:rsidRPr="000878E0">
        <w:rPr>
          <w:rFonts w:ascii="Calibri" w:hAnsi="Calibri" w:cs="Gautami"/>
          <w:lang w:val="es-MX"/>
        </w:rPr>
        <w:t xml:space="preserve">, de </w:t>
      </w:r>
      <w:smartTag w:uri="urn:schemas-microsoft-com:office:smarttags" w:element="time">
        <w:smartTagPr>
          <w:attr w:name="Minute" w:val="00"/>
          <w:attr w:name="Hour" w:val="8"/>
        </w:smartTagPr>
        <w:r w:rsidRPr="000878E0">
          <w:rPr>
            <w:rFonts w:ascii="Calibri" w:hAnsi="Calibri" w:cs="Gautami"/>
            <w:lang w:val="es-MX"/>
          </w:rPr>
          <w:t>8:00</w:t>
        </w:r>
      </w:smartTag>
      <w:r w:rsidRPr="000878E0">
        <w:rPr>
          <w:rFonts w:ascii="Calibri" w:hAnsi="Calibri" w:cs="Gautami"/>
          <w:lang w:val="es-MX"/>
        </w:rPr>
        <w:t xml:space="preserve"> a </w:t>
      </w:r>
      <w:smartTag w:uri="urn:schemas-microsoft-com:office:smarttags" w:element="time">
        <w:smartTagPr>
          <w:attr w:name="Minute" w:val="00"/>
          <w:attr w:name="Hour" w:val="16"/>
        </w:smartTagPr>
        <w:r w:rsidRPr="000878E0">
          <w:rPr>
            <w:rFonts w:ascii="Calibri" w:hAnsi="Calibri" w:cs="Gautami"/>
            <w:lang w:val="es-MX"/>
          </w:rPr>
          <w:t>16:00</w:t>
        </w:r>
      </w:smartTag>
      <w:r w:rsidRPr="000878E0">
        <w:rPr>
          <w:rFonts w:ascii="Calibri" w:hAnsi="Calibri" w:cs="Gautami"/>
          <w:lang w:val="es-MX"/>
        </w:rPr>
        <w:t xml:space="preserve"> horas, en días hábiles. La institución no se hace responsable de proyectos no solicitados en el periodo estipulado, ni de gastos de envío de quienes reclamen la devolución de sus documentos por correo. El CECA no devolverá documentación alguna a terceras personas que no cuenten con una carta poder firmada por el postulante, en la que, de manera explícita, los autorice a realizar dicho trámite, ni a quienes no presenten una identificación original.   </w:t>
      </w:r>
    </w:p>
    <w:p w:rsidR="000878E0" w:rsidRPr="000878E0" w:rsidRDefault="000878E0" w:rsidP="000878E0">
      <w:pPr>
        <w:jc w:val="both"/>
        <w:rPr>
          <w:rFonts w:ascii="Calibri" w:hAnsi="Calibri" w:cs="Gautami"/>
          <w:lang w:val="es-MX"/>
        </w:rPr>
      </w:pPr>
    </w:p>
    <w:p w:rsidR="000878E0" w:rsidRPr="000878E0" w:rsidRDefault="000878E0" w:rsidP="000878E0">
      <w:pPr>
        <w:numPr>
          <w:ilvl w:val="0"/>
          <w:numId w:val="1"/>
        </w:numPr>
        <w:jc w:val="both"/>
        <w:rPr>
          <w:rFonts w:ascii="Calibri" w:hAnsi="Calibri" w:cs="Gautami"/>
          <w:lang w:val="es-MX"/>
        </w:rPr>
      </w:pPr>
      <w:r w:rsidRPr="000878E0">
        <w:rPr>
          <w:rFonts w:ascii="Calibri" w:hAnsi="Calibri" w:cs="Gautami"/>
          <w:lang w:val="es-MX"/>
        </w:rPr>
        <w:t xml:space="preserve">Los casos no previstos en la presente Convocatoria serán resueltos por la Comisión Editorial y su fallo será definitivo e inapelable.  </w:t>
      </w:r>
    </w:p>
    <w:p w:rsidR="007B2A78" w:rsidRPr="000878E0" w:rsidRDefault="007B2A78">
      <w:pPr>
        <w:rPr>
          <w:rFonts w:ascii="Calibri" w:hAnsi="Calibri"/>
          <w:lang w:val="es-MX"/>
        </w:rPr>
      </w:pPr>
    </w:p>
    <w:sectPr w:rsidR="007B2A78" w:rsidRPr="000878E0" w:rsidSect="007B2A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GoudyOlS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10268_"/>
      </v:shape>
    </w:pict>
  </w:numPicBullet>
  <w:numPicBullet w:numPicBulletId="1">
    <w:pict>
      <v:shape id="_x0000_i1036" type="#_x0000_t75" style="width:9pt;height:9pt" o:bullet="t">
        <v:imagedata r:id="rId2" o:title="MCBD14583_0000[1]"/>
      </v:shape>
    </w:pict>
  </w:numPicBullet>
  <w:abstractNum w:abstractNumId="0">
    <w:nsid w:val="03335C74"/>
    <w:multiLevelType w:val="hybridMultilevel"/>
    <w:tmpl w:val="2D4AE9E0"/>
    <w:lvl w:ilvl="0" w:tplc="B408181A">
      <w:start w:val="1"/>
      <w:numFmt w:val="decimal"/>
      <w:lvlText w:val="%1."/>
      <w:lvlJc w:val="left"/>
      <w:pPr>
        <w:tabs>
          <w:tab w:val="num" w:pos="360"/>
        </w:tabs>
        <w:ind w:left="360" w:hanging="360"/>
      </w:pPr>
      <w:rPr>
        <w:rFonts w:ascii="Calibri" w:hAnsi="Calibri" w:hint="default"/>
        <w:b w:val="0"/>
        <w:color w:val="000000"/>
        <w:sz w:val="24"/>
        <w:szCs w:val="24"/>
      </w:rPr>
    </w:lvl>
    <w:lvl w:ilvl="1" w:tplc="B98E049A">
      <w:numFmt w:val="bullet"/>
      <w:lvlText w:val=""/>
      <w:lvlPicBulletId w:val="0"/>
      <w:lvlJc w:val="left"/>
      <w:pPr>
        <w:tabs>
          <w:tab w:val="num" w:pos="720"/>
        </w:tabs>
        <w:ind w:left="720" w:firstLine="0"/>
      </w:pPr>
      <w:rPr>
        <w:rFonts w:ascii="Symbol" w:hAnsi="Symbol" w:hint="default"/>
        <w:b w:val="0"/>
        <w:color w:val="auto"/>
        <w:sz w:val="9"/>
        <w:szCs w:val="28"/>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6164087A"/>
    <w:multiLevelType w:val="hybridMultilevel"/>
    <w:tmpl w:val="5D2243B6"/>
    <w:lvl w:ilvl="0" w:tplc="FC805400">
      <w:start w:val="1"/>
      <w:numFmt w:val="bullet"/>
      <w:lvlText w:val=""/>
      <w:lvlPicBulletId w:val="1"/>
      <w:lvlJc w:val="left"/>
      <w:pPr>
        <w:tabs>
          <w:tab w:val="num" w:pos="1440"/>
        </w:tabs>
        <w:ind w:left="1440" w:hanging="360"/>
      </w:pPr>
      <w:rPr>
        <w:rFonts w:ascii="Symbol" w:hAnsi="Symbol" w:hint="default"/>
        <w:b/>
        <w:color w:val="auto"/>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77194048"/>
    <w:multiLevelType w:val="hybridMultilevel"/>
    <w:tmpl w:val="81F2B86A"/>
    <w:lvl w:ilvl="0" w:tplc="A0E2675C">
      <w:start w:val="1"/>
      <w:numFmt w:val="lowerLetter"/>
      <w:lvlText w:val="%1."/>
      <w:lvlJc w:val="left"/>
      <w:pPr>
        <w:tabs>
          <w:tab w:val="num" w:pos="360"/>
        </w:tabs>
        <w:ind w:left="360" w:hanging="360"/>
      </w:pPr>
      <w:rPr>
        <w:rFonts w:hint="default"/>
        <w:b/>
        <w:i w:val="0"/>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78E0"/>
    <w:rsid w:val="00076D5E"/>
    <w:rsid w:val="000878E0"/>
    <w:rsid w:val="00172A2C"/>
    <w:rsid w:val="0024596A"/>
    <w:rsid w:val="002B639D"/>
    <w:rsid w:val="00305A65"/>
    <w:rsid w:val="00365126"/>
    <w:rsid w:val="005F7DF8"/>
    <w:rsid w:val="0066029A"/>
    <w:rsid w:val="007B2A78"/>
    <w:rsid w:val="008215E5"/>
    <w:rsid w:val="00BB3395"/>
    <w:rsid w:val="00CA2E5F"/>
    <w:rsid w:val="00D9661D"/>
    <w:rsid w:val="00EB5F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E0"/>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78E0"/>
    <w:pPr>
      <w:ind w:left="720"/>
      <w:contextualSpacing/>
    </w:pPr>
  </w:style>
  <w:style w:type="paragraph" w:styleId="Textodeglobo">
    <w:name w:val="Balloon Text"/>
    <w:basedOn w:val="Normal"/>
    <w:link w:val="TextodegloboCar"/>
    <w:uiPriority w:val="99"/>
    <w:semiHidden/>
    <w:unhideWhenUsed/>
    <w:rsid w:val="000878E0"/>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8E0"/>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ca_jal@yahoo.com.mx" TargetMode="External"/><Relationship Id="rId5" Type="http://schemas.openxmlformats.org/officeDocument/2006/relationships/hyperlink" Target="http://www.ceca.jalisco.gob.mx/"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1230</Words>
  <Characters>6768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7983</CharactersWithSpaces>
  <SharedDoc>false</SharedDoc>
  <HLinks>
    <vt:vector size="12" baseType="variant">
      <vt:variant>
        <vt:i4>327765</vt:i4>
      </vt:variant>
      <vt:variant>
        <vt:i4>3</vt:i4>
      </vt:variant>
      <vt:variant>
        <vt:i4>0</vt:i4>
      </vt:variant>
      <vt:variant>
        <vt:i4>5</vt:i4>
      </vt:variant>
      <vt:variant>
        <vt:lpwstr>mailto:ceca_jal@yahoo.com.mx</vt:lpwstr>
      </vt:variant>
      <vt:variant>
        <vt:lpwstr/>
      </vt:variant>
      <vt:variant>
        <vt:i4>7929894</vt:i4>
      </vt:variant>
      <vt:variant>
        <vt:i4>0</vt:i4>
      </vt:variant>
      <vt:variant>
        <vt:i4>0</vt:i4>
      </vt:variant>
      <vt:variant>
        <vt:i4>5</vt:i4>
      </vt:variant>
      <vt:variant>
        <vt:lpwstr>http://www.ceca.jalisco.gob.mx/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Presidente CECA</dc:creator>
  <cp:lastModifiedBy>CECA</cp:lastModifiedBy>
  <cp:revision>2</cp:revision>
  <cp:lastPrinted>2011-03-22T14:16:00Z</cp:lastPrinted>
  <dcterms:created xsi:type="dcterms:W3CDTF">2013-07-01T14:59:00Z</dcterms:created>
  <dcterms:modified xsi:type="dcterms:W3CDTF">2013-07-01T14:59:00Z</dcterms:modified>
</cp:coreProperties>
</file>