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53CC31E" w:rsidR="00C945CC" w:rsidRDefault="00D952CD"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sidR="00050A60">
        <w:rPr>
          <w:rFonts w:ascii="Arial" w:eastAsia="Century Gothic" w:hAnsi="Arial" w:cs="Arial"/>
          <w:b/>
          <w:bCs/>
          <w:sz w:val="32"/>
          <w:szCs w:val="32"/>
        </w:rPr>
        <w:t>SECGSSJ-LCCC-065-2023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3CB337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7E0E97">
        <w:rPr>
          <w:rFonts w:ascii="Arial" w:hAnsi="Arial" w:cs="Arial"/>
          <w:b/>
          <w:bCs/>
          <w:sz w:val="36"/>
          <w:szCs w:val="36"/>
        </w:rPr>
        <w:t>SERVICIO INTEGRAL PARA LLEVAR A CABO EL PROCESO DE EVALUACIÓN DE LOS CRITERIOS DE CAPACIDAD, SEGURIDAD Y CALIDAD DE LOS SERVICIOS DE ATENCIÓN MÉDICA DE LAS UNIDADES MÉDICAS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41916E8D"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050A60">
        <w:rPr>
          <w:rFonts w:ascii="Arial" w:eastAsia="Arial" w:hAnsi="Arial" w:cs="Arial"/>
          <w:b/>
          <w:bCs/>
          <w:color w:val="000000"/>
          <w:sz w:val="18"/>
          <w:szCs w:val="18"/>
        </w:rPr>
        <w:t>SECGSSJ-LCCC-065-2023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7E0E97">
        <w:rPr>
          <w:rFonts w:ascii="Arial" w:hAnsi="Arial" w:cs="Arial"/>
          <w:b/>
          <w:bCs/>
          <w:sz w:val="18"/>
          <w:szCs w:val="18"/>
        </w:rPr>
        <w:t>SERVICIO INTEGRAL PARA LLEVAR A CABO EL PROCESO DE EVALUACIÓN DE LOS CRITERIOS DE CAPACIDAD, SEGURIDAD Y CALIDAD DE LOS SERVICIOS DE ATENCIÓN MÉDICA DE LAS UNIDADES MÉDICAS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931E62">
        <w:rPr>
          <w:rFonts w:ascii="Arial" w:eastAsia="Arial" w:hAnsi="Arial" w:cs="Arial"/>
          <w:b/>
          <w:bCs/>
          <w:color w:val="000000"/>
          <w:sz w:val="18"/>
          <w:szCs w:val="18"/>
        </w:rPr>
        <w:t>FEDERAL</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034BEE" w:rsidRPr="00050A60">
        <w:rPr>
          <w:rFonts w:ascii="Arial" w:eastAsia="Arial" w:hAnsi="Arial" w:cs="Arial"/>
          <w:b/>
          <w:color w:val="000000"/>
          <w:sz w:val="18"/>
          <w:szCs w:val="18"/>
        </w:rPr>
        <w:t>33</w:t>
      </w:r>
      <w:r w:rsidR="00B06DC9" w:rsidRPr="00050A60">
        <w:rPr>
          <w:rFonts w:ascii="Arial" w:eastAsia="Arial" w:hAnsi="Arial" w:cs="Arial"/>
          <w:b/>
          <w:color w:val="000000"/>
          <w:sz w:val="18"/>
          <w:szCs w:val="18"/>
        </w:rPr>
        <w:t>903</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2E61443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D24FEDF" w:rsidR="005420EA" w:rsidRPr="000C18F7" w:rsidRDefault="00065548" w:rsidP="005420EA">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Subdirección General Médic</w:t>
            </w:r>
            <w:r w:rsidR="00A1478F">
              <w:rPr>
                <w:rFonts w:ascii="Arial" w:hAnsi="Arial" w:cs="Arial"/>
                <w:bCs/>
                <w:color w:val="000000"/>
                <w:sz w:val="18"/>
                <w:szCs w:val="18"/>
              </w:rPr>
              <w:t>a</w:t>
            </w:r>
            <w:r>
              <w:rPr>
                <w:rFonts w:ascii="Arial" w:hAnsi="Arial" w:cs="Arial"/>
                <w:bCs/>
                <w:color w:val="000000"/>
                <w:sz w:val="18"/>
                <w:szCs w:val="18"/>
              </w:rPr>
              <w:t xml:space="preserve"> </w:t>
            </w:r>
            <w:r w:rsidR="00266B00" w:rsidRPr="00266B00">
              <w:rPr>
                <w:rFonts w:ascii="Arial" w:hAnsi="Arial" w:cs="Arial"/>
                <w:bCs/>
                <w:color w:val="000000"/>
                <w:sz w:val="18"/>
                <w:szCs w:val="18"/>
              </w:rPr>
              <w:t>del Organismo Público Descentralizado Servicios de Salud Jalisco</w:t>
            </w:r>
            <w:r w:rsidR="001A6A24">
              <w:rPr>
                <w:rFonts w:ascii="Arial" w:hAnsi="Arial" w:cs="Arial"/>
                <w:bCs/>
                <w:color w:val="000000"/>
                <w:sz w:val="18"/>
                <w:szCs w:val="18"/>
              </w:rPr>
              <w:t>.</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6A73E27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050A60">
              <w:rPr>
                <w:rFonts w:ascii="Arial" w:hAnsi="Arial" w:cs="Arial"/>
                <w:b/>
                <w:bCs/>
                <w:color w:val="000000"/>
                <w:sz w:val="18"/>
                <w:szCs w:val="18"/>
              </w:rPr>
              <w:t>SECGSSJ-LCCC-065-2023</w:t>
            </w:r>
            <w:r w:rsidRPr="000C18F7">
              <w:rPr>
                <w:rFonts w:ascii="Arial" w:hAnsi="Arial" w:cs="Arial"/>
                <w:color w:val="000000"/>
                <w:sz w:val="18"/>
                <w:szCs w:val="18"/>
              </w:rPr>
              <w:t xml:space="preserve"> CON CONCURRENCIA DE COMITÉ, “</w:t>
            </w:r>
            <w:r w:rsidR="007E0E97">
              <w:rPr>
                <w:rFonts w:ascii="Arial" w:hAnsi="Arial" w:cs="Arial"/>
                <w:color w:val="000000"/>
                <w:sz w:val="18"/>
                <w:szCs w:val="18"/>
              </w:rPr>
              <w:t>SERVICIO INTEGRAL PARA LLEVAR A CABO EL PROCESO DE EVALUACIÓN DE LOS CRITERIOS DE CAPACIDAD, SEGURIDAD Y CALIDAD DE LOS SERVICIOS DE ATENCIÓN MÉDICA DE LAS UNIDADES MÉDICAS DEL O.P.D.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1DF986E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36279B85"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3"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3B474B2" w:rsidR="00120EF7" w:rsidRPr="00561B7C" w:rsidRDefault="00287CD3"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F2137A">
              <w:rPr>
                <w:rFonts w:ascii="Arial" w:eastAsia="Arial" w:hAnsi="Arial" w:cs="Arial"/>
                <w:sz w:val="18"/>
                <w:szCs w:val="18"/>
              </w:rPr>
              <w:t>9</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Pr>
                <w:rFonts w:ascii="Arial" w:eastAsia="Arial" w:hAnsi="Arial" w:cs="Arial"/>
                <w:sz w:val="18"/>
                <w:szCs w:val="18"/>
              </w:rPr>
              <w:t>noviembre</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437B6CD"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411C26">
              <w:rPr>
                <w:rFonts w:ascii="Arial" w:eastAsia="Arial" w:hAnsi="Arial" w:cs="Arial"/>
                <w:color w:val="000000"/>
                <w:sz w:val="18"/>
                <w:szCs w:val="18"/>
              </w:rPr>
              <w:t>1</w:t>
            </w:r>
            <w:r w:rsidR="00C717D2">
              <w:rPr>
                <w:rFonts w:ascii="Arial" w:eastAsia="Arial" w:hAnsi="Arial" w:cs="Arial"/>
                <w:color w:val="000000"/>
                <w:sz w:val="18"/>
                <w:szCs w:val="18"/>
              </w:rPr>
              <w:t>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1A22BD8" w:rsidR="00FB0C90" w:rsidRPr="00561B7C" w:rsidRDefault="00287CD3"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F2137A">
              <w:rPr>
                <w:rFonts w:ascii="Arial" w:eastAsia="Arial" w:hAnsi="Arial" w:cs="Arial"/>
                <w:sz w:val="18"/>
                <w:szCs w:val="18"/>
              </w:rPr>
              <w:t>9</w:t>
            </w:r>
            <w:r w:rsidRPr="00561B7C">
              <w:rPr>
                <w:rFonts w:ascii="Arial" w:eastAsia="Arial" w:hAnsi="Arial" w:cs="Arial"/>
                <w:sz w:val="18"/>
                <w:szCs w:val="18"/>
              </w:rPr>
              <w:t xml:space="preserve"> de </w:t>
            </w:r>
            <w:r>
              <w:rPr>
                <w:rFonts w:ascii="Arial" w:eastAsia="Arial" w:hAnsi="Arial" w:cs="Arial"/>
                <w:sz w:val="18"/>
                <w:szCs w:val="18"/>
              </w:rPr>
              <w:t>noviembre</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9B7983">
              <w:rPr>
                <w:rFonts w:ascii="Arial" w:eastAsia="Times New Roman" w:hAnsi="Arial" w:cs="Arial"/>
                <w:sz w:val="18"/>
                <w:szCs w:val="18"/>
              </w:rPr>
              <w:t>7</w:t>
            </w:r>
            <w:r w:rsidRPr="00561B7C">
              <w:rPr>
                <w:rFonts w:ascii="Arial" w:eastAsia="Times New Roman" w:hAnsi="Arial" w:cs="Arial"/>
                <w:sz w:val="18"/>
                <w:szCs w:val="18"/>
              </w:rPr>
              <w:t>:</w:t>
            </w:r>
            <w:r w:rsidR="009B7983">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C57DF1"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C57DF1"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61B7C" w:rsidRDefault="00A93990" w:rsidP="00A93990">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3F7D0C3" w:rsidR="00FB0C90" w:rsidRPr="00561B7C" w:rsidRDefault="00287CD3"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F2137A">
              <w:rPr>
                <w:rFonts w:ascii="Arial" w:eastAsia="Arial" w:hAnsi="Arial" w:cs="Arial"/>
                <w:sz w:val="18"/>
                <w:szCs w:val="18"/>
              </w:rPr>
              <w:t>3</w:t>
            </w:r>
            <w:r w:rsidRPr="00561B7C">
              <w:rPr>
                <w:rFonts w:ascii="Arial" w:eastAsia="Arial" w:hAnsi="Arial" w:cs="Arial"/>
                <w:sz w:val="18"/>
                <w:szCs w:val="18"/>
              </w:rPr>
              <w:t xml:space="preserve"> de </w:t>
            </w:r>
            <w:r>
              <w:rPr>
                <w:rFonts w:ascii="Arial" w:eastAsia="Arial" w:hAnsi="Arial" w:cs="Arial"/>
                <w:sz w:val="18"/>
                <w:szCs w:val="18"/>
              </w:rPr>
              <w:t>noviembre</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FA0876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9B7983">
              <w:rPr>
                <w:rFonts w:ascii="Arial" w:eastAsia="Times New Roman" w:hAnsi="Arial" w:cs="Arial"/>
                <w:sz w:val="18"/>
                <w:szCs w:val="18"/>
              </w:rPr>
              <w:t>0</w:t>
            </w:r>
            <w:r w:rsidRPr="00561B7C">
              <w:rPr>
                <w:rFonts w:ascii="Arial" w:eastAsia="Times New Roman" w:hAnsi="Arial" w:cs="Arial"/>
                <w:sz w:val="18"/>
                <w:szCs w:val="18"/>
              </w:rPr>
              <w:t>:</w:t>
            </w:r>
            <w:r w:rsidR="00B76CE3">
              <w:rPr>
                <w:rFonts w:ascii="Arial" w:eastAsia="Times New Roman" w:hAnsi="Arial" w:cs="Arial"/>
                <w:sz w:val="18"/>
                <w:szCs w:val="18"/>
              </w:rPr>
              <w:t>0</w:t>
            </w:r>
            <w:r w:rsidR="00C717D2">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150E8BE9" w:rsidR="00FB0C90" w:rsidRDefault="00C57DF1" w:rsidP="00A22B19">
            <w:pPr>
              <w:spacing w:after="0" w:line="240" w:lineRule="auto"/>
              <w:ind w:right="140"/>
              <w:jc w:val="both"/>
              <w:rPr>
                <w:rStyle w:val="Hipervnculo"/>
                <w:rFonts w:ascii="Arial" w:eastAsia="Arial" w:hAnsi="Arial" w:cs="Arial"/>
                <w:bCs/>
                <w:sz w:val="18"/>
                <w:szCs w:val="18"/>
              </w:rPr>
            </w:pPr>
            <w:hyperlink r:id="rId12" w:history="1">
              <w:r w:rsidR="00CA2DAB" w:rsidRPr="00C81207">
                <w:rPr>
                  <w:rStyle w:val="Hipervnculo"/>
                  <w:rFonts w:ascii="Arial" w:eastAsia="Arial" w:hAnsi="Arial" w:cs="Arial"/>
                  <w:bCs/>
                  <w:sz w:val="18"/>
                  <w:szCs w:val="18"/>
                </w:rPr>
                <w:t>alejandro.orquiz@jalisco.gob.mx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C033F" w:rsidRPr="00561B7C"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51BA265" w:rsidR="00EC033F" w:rsidRPr="00561B7C" w:rsidRDefault="00F2137A"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16</w:t>
            </w:r>
            <w:r w:rsidR="00EC033F" w:rsidRPr="00A50603">
              <w:rPr>
                <w:rFonts w:ascii="Arial" w:eastAsia="Arial" w:hAnsi="Arial" w:cs="Arial"/>
                <w:sz w:val="18"/>
                <w:szCs w:val="18"/>
              </w:rPr>
              <w:t xml:space="preserve"> de </w:t>
            </w:r>
            <w:r w:rsidR="00287CD3">
              <w:rPr>
                <w:rFonts w:ascii="Arial" w:eastAsia="Arial" w:hAnsi="Arial" w:cs="Arial"/>
                <w:sz w:val="18"/>
                <w:szCs w:val="18"/>
              </w:rPr>
              <w:t>noviembre</w:t>
            </w:r>
            <w:r w:rsidR="00EC033F"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401D215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 xml:space="preserve">De las </w:t>
            </w:r>
            <w:r w:rsidR="00B76CE3">
              <w:rPr>
                <w:rFonts w:ascii="Arial" w:eastAsia="Times New Roman" w:hAnsi="Arial" w:cs="Arial"/>
                <w:sz w:val="18"/>
                <w:szCs w:val="18"/>
              </w:rPr>
              <w:t>09</w:t>
            </w:r>
            <w:r w:rsidRPr="00561B7C">
              <w:rPr>
                <w:rFonts w:ascii="Arial" w:eastAsia="Times New Roman" w:hAnsi="Arial" w:cs="Arial"/>
                <w:sz w:val="18"/>
                <w:szCs w:val="18"/>
              </w:rPr>
              <w:t>:</w:t>
            </w:r>
            <w:r w:rsidR="00B76CE3">
              <w:rPr>
                <w:rFonts w:ascii="Arial" w:eastAsia="Times New Roman" w:hAnsi="Arial" w:cs="Arial"/>
                <w:sz w:val="18"/>
                <w:szCs w:val="18"/>
              </w:rPr>
              <w:t>30</w:t>
            </w:r>
            <w:r w:rsidRPr="00561B7C">
              <w:rPr>
                <w:rFonts w:ascii="Arial" w:eastAsia="Times New Roman" w:hAnsi="Arial" w:cs="Arial"/>
                <w:sz w:val="18"/>
                <w:szCs w:val="18"/>
              </w:rPr>
              <w:t xml:space="preserve"> a las 1</w:t>
            </w:r>
            <w:r w:rsidR="008351A0">
              <w:rPr>
                <w:rFonts w:ascii="Arial" w:eastAsia="Times New Roman" w:hAnsi="Arial" w:cs="Arial"/>
                <w:sz w:val="18"/>
                <w:szCs w:val="18"/>
              </w:rPr>
              <w:t>0</w:t>
            </w:r>
            <w:r w:rsidRPr="00561B7C">
              <w:rPr>
                <w:rFonts w:ascii="Arial" w:eastAsia="Times New Roman" w:hAnsi="Arial" w:cs="Arial"/>
                <w:sz w:val="18"/>
                <w:szCs w:val="18"/>
              </w:rPr>
              <w:t>:</w:t>
            </w:r>
            <w:r w:rsidR="00B76CE3">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561B7C"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E3A311F" w:rsidR="00EC033F" w:rsidRPr="00561B7C" w:rsidRDefault="00287CD3"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F2137A">
              <w:rPr>
                <w:rFonts w:ascii="Arial" w:eastAsia="Arial" w:hAnsi="Arial" w:cs="Arial"/>
                <w:sz w:val="18"/>
                <w:szCs w:val="18"/>
              </w:rPr>
              <w:t>6</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16E3205A"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9B7983">
              <w:rPr>
                <w:rFonts w:ascii="Arial" w:eastAsia="Times New Roman" w:hAnsi="Arial" w:cs="Arial"/>
                <w:sz w:val="18"/>
                <w:szCs w:val="18"/>
              </w:rPr>
              <w:t>0</w:t>
            </w:r>
            <w:r w:rsidRPr="00561B7C">
              <w:rPr>
                <w:rFonts w:ascii="Arial" w:eastAsia="Times New Roman" w:hAnsi="Arial" w:cs="Arial"/>
                <w:sz w:val="18"/>
                <w:szCs w:val="18"/>
              </w:rPr>
              <w:t>:</w:t>
            </w:r>
            <w:r w:rsidR="00B76CE3">
              <w:rPr>
                <w:rFonts w:ascii="Arial" w:eastAsia="Times New Roman" w:hAnsi="Arial" w:cs="Arial"/>
                <w:sz w:val="18"/>
                <w:szCs w:val="18"/>
              </w:rPr>
              <w:t>0</w:t>
            </w:r>
            <w:r w:rsidR="009B7983">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561B7C"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561B7C" w:rsidRDefault="0077011A" w:rsidP="0077011A">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065548" w:rsidRDefault="00ED375C" w:rsidP="00AA7E38">
            <w:pPr>
              <w:spacing w:after="0" w:line="240" w:lineRule="auto"/>
              <w:ind w:right="140"/>
              <w:jc w:val="both"/>
              <w:rPr>
                <w:rFonts w:ascii="Arial" w:eastAsia="Times New Roman" w:hAnsi="Arial" w:cs="Arial"/>
                <w:b/>
                <w:bCs/>
                <w:sz w:val="18"/>
                <w:szCs w:val="18"/>
                <w:highlight w:val="yellow"/>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tc>
      </w:tr>
      <w:tr w:rsidR="0077011A" w:rsidRPr="00561B7C"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5451159" w:rsidR="0077011A" w:rsidRPr="00561B7C" w:rsidRDefault="00287CD3"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717D2">
              <w:rPr>
                <w:rFonts w:ascii="Arial" w:eastAsia="Times New Roman" w:hAnsi="Arial" w:cs="Arial"/>
                <w:sz w:val="18"/>
                <w:szCs w:val="18"/>
              </w:rPr>
              <w:t>5</w:t>
            </w:r>
            <w:r w:rsidRPr="00561B7C">
              <w:rPr>
                <w:rFonts w:ascii="Arial" w:eastAsia="Times New Roman" w:hAnsi="Arial" w:cs="Arial"/>
                <w:sz w:val="18"/>
                <w:szCs w:val="18"/>
              </w:rPr>
              <w:t>:</w:t>
            </w:r>
            <w:r w:rsidR="00C717D2">
              <w:rPr>
                <w:rFonts w:ascii="Arial" w:eastAsia="Times New Roman" w:hAnsi="Arial" w:cs="Arial"/>
                <w:sz w:val="18"/>
                <w:szCs w:val="18"/>
              </w:rPr>
              <w:t>30</w:t>
            </w:r>
            <w:r w:rsidRPr="00561B7C">
              <w:rPr>
                <w:rFonts w:ascii="Arial" w:eastAsia="Times New Roman" w:hAnsi="Arial" w:cs="Arial"/>
                <w:sz w:val="18"/>
                <w:szCs w:val="18"/>
              </w:rPr>
              <w:t xml:space="preserve"> a las 1</w:t>
            </w:r>
            <w:r w:rsidR="00411C26">
              <w:rPr>
                <w:rFonts w:ascii="Arial" w:eastAsia="Times New Roman" w:hAnsi="Arial" w:cs="Arial"/>
                <w:sz w:val="18"/>
                <w:szCs w:val="18"/>
              </w:rPr>
              <w:t>5</w:t>
            </w:r>
            <w:r w:rsidRPr="00561B7C">
              <w:rPr>
                <w:rFonts w:ascii="Arial" w:eastAsia="Times New Roman" w:hAnsi="Arial" w:cs="Arial"/>
                <w:sz w:val="18"/>
                <w:szCs w:val="18"/>
              </w:rPr>
              <w:t>:</w:t>
            </w:r>
            <w:r w:rsidR="00411C26">
              <w:rPr>
                <w:rFonts w:ascii="Arial" w:eastAsia="Times New Roman" w:hAnsi="Arial" w:cs="Arial"/>
                <w:sz w:val="18"/>
                <w:szCs w:val="18"/>
              </w:rPr>
              <w:t>59</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561B7C"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2732EFD" w:rsidR="0077011A" w:rsidRPr="00561B7C" w:rsidRDefault="00287CD3"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A6CCA68"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B76CE3">
              <w:rPr>
                <w:rFonts w:ascii="Arial" w:eastAsia="Times New Roman" w:hAnsi="Arial" w:cs="Arial"/>
                <w:sz w:val="18"/>
                <w:szCs w:val="18"/>
              </w:rPr>
              <w:t>10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561B7C"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lastRenderedPageBreak/>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68FD1A15" w:rsidR="0077011A" w:rsidRPr="00561B7C" w:rsidRDefault="00287CD3"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11F8A406"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A1478F">
              <w:rPr>
                <w:rFonts w:ascii="Arial" w:eastAsia="Times New Roman" w:hAnsi="Arial" w:cs="Arial"/>
                <w:sz w:val="18"/>
                <w:szCs w:val="18"/>
              </w:rPr>
              <w:t>0</w:t>
            </w:r>
            <w:r w:rsidR="00B76CE3">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CE88B48" w:rsidR="00902108" w:rsidRDefault="0056349F" w:rsidP="00A722E7">
      <w:pPr>
        <w:spacing w:after="0"/>
        <w:jc w:val="both"/>
        <w:rPr>
          <w:rFonts w:ascii="Arial" w:hAnsi="Arial" w:cs="Arial"/>
          <w:b/>
          <w:bCs/>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w:t>
      </w:r>
      <w:r w:rsidR="00014832">
        <w:rPr>
          <w:rFonts w:ascii="Arial" w:hAnsi="Arial" w:cs="Arial"/>
          <w:sz w:val="18"/>
          <w:szCs w:val="18"/>
        </w:rPr>
        <w:t>del</w:t>
      </w:r>
      <w:r w:rsidR="00FB0C90" w:rsidRPr="00E42CFC">
        <w:rPr>
          <w:rFonts w:ascii="Arial" w:hAnsi="Arial" w:cs="Arial"/>
          <w:sz w:val="18"/>
          <w:szCs w:val="18"/>
        </w:rPr>
        <w:t xml:space="preserve"> </w:t>
      </w:r>
      <w:r w:rsidR="00247AE9" w:rsidRPr="00E42CFC">
        <w:rPr>
          <w:rFonts w:ascii="Arial" w:hAnsi="Arial" w:cs="Arial"/>
          <w:sz w:val="18"/>
          <w:szCs w:val="18"/>
        </w:rPr>
        <w:t>“</w:t>
      </w:r>
      <w:r w:rsidR="007E0E97">
        <w:rPr>
          <w:rFonts w:ascii="Arial" w:hAnsi="Arial" w:cs="Arial"/>
          <w:b/>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p w14:paraId="3C000B7E" w14:textId="77777777" w:rsidR="00E7459C" w:rsidRDefault="00E7459C" w:rsidP="00A722E7">
      <w:pPr>
        <w:spacing w:after="0"/>
        <w:jc w:val="both"/>
        <w:rPr>
          <w:rFonts w:ascii="Arial" w:hAnsi="Arial" w:cs="Arial"/>
          <w:b/>
          <w:bCs/>
          <w:sz w:val="18"/>
          <w:szCs w:val="18"/>
        </w:rPr>
      </w:pPr>
    </w:p>
    <w:p w14:paraId="19A0AF5A" w14:textId="3A07F72E" w:rsidR="00E7459C" w:rsidRPr="00621939" w:rsidRDefault="00E7459C" w:rsidP="00E7459C">
      <w:pPr>
        <w:pStyle w:val="Prrafodelista"/>
        <w:numPr>
          <w:ilvl w:val="1"/>
          <w:numId w:val="41"/>
        </w:numPr>
        <w:pBdr>
          <w:top w:val="nil"/>
          <w:left w:val="nil"/>
          <w:bottom w:val="nil"/>
          <w:right w:val="nil"/>
          <w:between w:val="nil"/>
        </w:pBdr>
        <w:spacing w:after="0" w:line="240" w:lineRule="auto"/>
        <w:jc w:val="both"/>
        <w:rPr>
          <w:rFonts w:ascii="Arial" w:eastAsia="Arial" w:hAnsi="Arial" w:cs="Arial"/>
          <w:color w:val="000000"/>
          <w:sz w:val="18"/>
          <w:szCs w:val="18"/>
        </w:rPr>
      </w:pPr>
      <w:r w:rsidRPr="00621939">
        <w:rPr>
          <w:rFonts w:ascii="Arial" w:eastAsia="Arial" w:hAnsi="Arial" w:cs="Arial"/>
          <w:color w:val="000000"/>
          <w:sz w:val="18"/>
          <w:szCs w:val="18"/>
        </w:rPr>
        <w:t xml:space="preserve">El presente </w:t>
      </w:r>
      <w:r w:rsidRPr="00621939">
        <w:rPr>
          <w:rFonts w:ascii="Arial" w:eastAsia="Arial" w:hAnsi="Arial" w:cs="Arial"/>
          <w:b/>
          <w:color w:val="000000"/>
          <w:sz w:val="18"/>
          <w:szCs w:val="18"/>
        </w:rPr>
        <w:t xml:space="preserve">PROCEDIMIENTO DE CONTRATACIÓN </w:t>
      </w:r>
      <w:r w:rsidRPr="00621939">
        <w:rPr>
          <w:rFonts w:ascii="Arial" w:eastAsia="Arial" w:hAnsi="Arial" w:cs="Arial"/>
          <w:color w:val="000000"/>
          <w:sz w:val="18"/>
          <w:szCs w:val="18"/>
        </w:rPr>
        <w:t xml:space="preserve">será bajo la modalidad de </w:t>
      </w:r>
      <w:r w:rsidRPr="00621939">
        <w:rPr>
          <w:rFonts w:ascii="Arial" w:eastAsia="Arial" w:hAnsi="Arial" w:cs="Arial"/>
          <w:b/>
          <w:color w:val="000000"/>
          <w:sz w:val="18"/>
          <w:szCs w:val="18"/>
        </w:rPr>
        <w:t xml:space="preserve">CONTRATO ABIERTO </w:t>
      </w:r>
      <w:r w:rsidRPr="00621939">
        <w:rPr>
          <w:rFonts w:ascii="Arial" w:eastAsia="Arial" w:hAnsi="Arial" w:cs="Arial"/>
          <w:bCs/>
          <w:color w:val="000000"/>
          <w:sz w:val="18"/>
          <w:szCs w:val="18"/>
        </w:rPr>
        <w:t xml:space="preserve">únicamente </w:t>
      </w:r>
      <w:r w:rsidRPr="00E26091">
        <w:rPr>
          <w:rFonts w:ascii="Arial" w:eastAsia="Arial" w:hAnsi="Arial" w:cs="Arial"/>
          <w:bCs/>
          <w:color w:val="000000"/>
          <w:sz w:val="18"/>
          <w:szCs w:val="18"/>
        </w:rPr>
        <w:t>para l</w:t>
      </w:r>
      <w:r w:rsidR="001016BB">
        <w:rPr>
          <w:rFonts w:ascii="Arial" w:eastAsia="Arial" w:hAnsi="Arial" w:cs="Arial"/>
          <w:bCs/>
          <w:color w:val="000000"/>
          <w:sz w:val="18"/>
          <w:szCs w:val="18"/>
        </w:rPr>
        <w:t xml:space="preserve">os </w:t>
      </w:r>
      <w:r w:rsidR="001016BB" w:rsidRPr="001016BB">
        <w:rPr>
          <w:rFonts w:ascii="Arial" w:eastAsia="Arial" w:hAnsi="Arial" w:cs="Arial"/>
          <w:b/>
          <w:color w:val="000000"/>
          <w:sz w:val="18"/>
          <w:szCs w:val="18"/>
          <w:u w:val="single"/>
        </w:rPr>
        <w:t>CONSECUTIVOS</w:t>
      </w:r>
      <w:r w:rsidRPr="00E26091">
        <w:rPr>
          <w:rFonts w:ascii="Arial" w:eastAsia="Arial" w:hAnsi="Arial" w:cs="Arial"/>
          <w:b/>
          <w:color w:val="000000"/>
          <w:sz w:val="18"/>
          <w:szCs w:val="18"/>
          <w:u w:val="single"/>
        </w:rPr>
        <w:t xml:space="preserve"> </w:t>
      </w:r>
      <w:r>
        <w:rPr>
          <w:rFonts w:ascii="Arial" w:eastAsia="Arial" w:hAnsi="Arial" w:cs="Arial"/>
          <w:b/>
          <w:color w:val="000000"/>
          <w:sz w:val="18"/>
          <w:szCs w:val="18"/>
          <w:u w:val="single"/>
        </w:rPr>
        <w:t xml:space="preserve">2 y </w:t>
      </w:r>
      <w:r w:rsidRPr="00E26091">
        <w:rPr>
          <w:rFonts w:ascii="Arial" w:eastAsia="Arial" w:hAnsi="Arial" w:cs="Arial"/>
          <w:b/>
          <w:color w:val="000000"/>
          <w:sz w:val="18"/>
          <w:szCs w:val="18"/>
          <w:u w:val="single"/>
        </w:rPr>
        <w:t>3</w:t>
      </w:r>
      <w:r w:rsidRPr="00E26091">
        <w:rPr>
          <w:rFonts w:ascii="Arial" w:eastAsia="Arial" w:hAnsi="Arial" w:cs="Arial"/>
          <w:color w:val="000000"/>
          <w:sz w:val="18"/>
          <w:szCs w:val="18"/>
        </w:rPr>
        <w:t>, de</w:t>
      </w:r>
      <w:r w:rsidRPr="00621939">
        <w:rPr>
          <w:rFonts w:ascii="Arial" w:eastAsia="Arial" w:hAnsi="Arial" w:cs="Arial"/>
          <w:color w:val="000000"/>
          <w:sz w:val="18"/>
          <w:szCs w:val="18"/>
        </w:rPr>
        <w:t xml:space="preserve"> conformidad con lo establecido en el artículo 79, numeral 1, fracción I de la </w:t>
      </w:r>
      <w:r w:rsidRPr="00621939">
        <w:rPr>
          <w:rFonts w:ascii="Arial" w:eastAsia="Arial" w:hAnsi="Arial" w:cs="Arial"/>
          <w:b/>
          <w:color w:val="222222"/>
          <w:sz w:val="18"/>
          <w:szCs w:val="18"/>
        </w:rPr>
        <w:t>LEY</w:t>
      </w:r>
      <w:r w:rsidRPr="00621939">
        <w:rPr>
          <w:rFonts w:ascii="Arial" w:eastAsia="Arial" w:hAnsi="Arial" w:cs="Arial"/>
          <w:color w:val="000000"/>
          <w:sz w:val="18"/>
          <w:szCs w:val="18"/>
        </w:rPr>
        <w:t xml:space="preserve"> de Compras Gubernamentales, Enajenaciones y Contratación de Servicios del Estado de Jalisco y sus Municipios, considerando las cantidades mínimas y máximas establecidas en el </w:t>
      </w:r>
      <w:r w:rsidRPr="00621939">
        <w:rPr>
          <w:rFonts w:ascii="Arial" w:eastAsia="Arial" w:hAnsi="Arial" w:cs="Arial"/>
          <w:b/>
          <w:color w:val="000000"/>
          <w:sz w:val="18"/>
          <w:szCs w:val="18"/>
        </w:rPr>
        <w:t>Anexo 1 Carta de Requerimientos Técnicos</w:t>
      </w:r>
      <w:r w:rsidRPr="00621939">
        <w:rPr>
          <w:rFonts w:ascii="Arial" w:eastAsia="Arial" w:hAnsi="Arial" w:cs="Arial"/>
          <w:color w:val="000000"/>
          <w:sz w:val="18"/>
          <w:szCs w:val="18"/>
        </w:rPr>
        <w:t xml:space="preserve">. </w:t>
      </w:r>
    </w:p>
    <w:p w14:paraId="4473DB00" w14:textId="77777777" w:rsidR="00E7459C" w:rsidRDefault="00E7459C" w:rsidP="00E7459C">
      <w:pPr>
        <w:pBdr>
          <w:top w:val="nil"/>
          <w:left w:val="nil"/>
          <w:bottom w:val="nil"/>
          <w:right w:val="nil"/>
          <w:between w:val="nil"/>
        </w:pBdr>
        <w:spacing w:after="0" w:line="240" w:lineRule="auto"/>
        <w:jc w:val="both"/>
        <w:rPr>
          <w:rFonts w:ascii="Arial" w:eastAsia="Arial" w:hAnsi="Arial" w:cs="Arial"/>
          <w:color w:val="000000"/>
          <w:sz w:val="18"/>
          <w:szCs w:val="18"/>
        </w:rPr>
      </w:pPr>
    </w:p>
    <w:tbl>
      <w:tblPr>
        <w:tblStyle w:val="Tablaconcuadrcula"/>
        <w:tblW w:w="0" w:type="auto"/>
        <w:tblLook w:val="04A0" w:firstRow="1" w:lastRow="0" w:firstColumn="1" w:lastColumn="0" w:noHBand="0" w:noVBand="1"/>
      </w:tblPr>
      <w:tblGrid>
        <w:gridCol w:w="1657"/>
        <w:gridCol w:w="2135"/>
        <w:gridCol w:w="2847"/>
        <w:gridCol w:w="2848"/>
      </w:tblGrid>
      <w:tr w:rsidR="00E7459C" w14:paraId="6DA8E0F6" w14:textId="77777777" w:rsidTr="00E7459C">
        <w:tc>
          <w:tcPr>
            <w:tcW w:w="902" w:type="dxa"/>
            <w:shd w:val="clear" w:color="auto" w:fill="D9D9D9" w:themeFill="background1" w:themeFillShade="D9"/>
            <w:vAlign w:val="center"/>
          </w:tcPr>
          <w:p w14:paraId="2BA55788" w14:textId="5992F519" w:rsidR="00E7459C" w:rsidRPr="00621939" w:rsidRDefault="001016BB" w:rsidP="00E7459C">
            <w:pPr>
              <w:jc w:val="center"/>
              <w:rPr>
                <w:rFonts w:ascii="Arial" w:eastAsia="Arial" w:hAnsi="Arial" w:cs="Arial"/>
                <w:b/>
                <w:bCs/>
                <w:color w:val="000000"/>
                <w:sz w:val="18"/>
                <w:szCs w:val="18"/>
              </w:rPr>
            </w:pPr>
            <w:r>
              <w:rPr>
                <w:rFonts w:ascii="Arial" w:eastAsia="Arial" w:hAnsi="Arial" w:cs="Arial"/>
                <w:b/>
                <w:bCs/>
                <w:color w:val="000000"/>
                <w:sz w:val="18"/>
                <w:szCs w:val="18"/>
              </w:rPr>
              <w:t>CONSECUTIVOS</w:t>
            </w:r>
          </w:p>
        </w:tc>
        <w:tc>
          <w:tcPr>
            <w:tcW w:w="2260" w:type="dxa"/>
            <w:shd w:val="clear" w:color="auto" w:fill="D9D9D9" w:themeFill="background1" w:themeFillShade="D9"/>
            <w:vAlign w:val="center"/>
          </w:tcPr>
          <w:p w14:paraId="130EABFB" w14:textId="77777777" w:rsidR="00E7459C" w:rsidRPr="00621939" w:rsidRDefault="00E7459C" w:rsidP="00033437">
            <w:pPr>
              <w:jc w:val="center"/>
              <w:rPr>
                <w:rFonts w:ascii="Arial" w:eastAsia="Arial" w:hAnsi="Arial" w:cs="Arial"/>
                <w:b/>
                <w:bCs/>
                <w:color w:val="000000"/>
                <w:sz w:val="18"/>
                <w:szCs w:val="18"/>
              </w:rPr>
            </w:pPr>
            <w:r w:rsidRPr="00621939">
              <w:rPr>
                <w:rFonts w:ascii="Arial" w:eastAsia="Arial" w:hAnsi="Arial" w:cs="Arial"/>
                <w:b/>
                <w:bCs/>
                <w:color w:val="000000"/>
                <w:sz w:val="18"/>
                <w:szCs w:val="18"/>
              </w:rPr>
              <w:t>DESCRIPCIÓN</w:t>
            </w:r>
          </w:p>
        </w:tc>
        <w:tc>
          <w:tcPr>
            <w:tcW w:w="3162" w:type="dxa"/>
            <w:shd w:val="clear" w:color="auto" w:fill="D9D9D9" w:themeFill="background1" w:themeFillShade="D9"/>
            <w:vAlign w:val="center"/>
          </w:tcPr>
          <w:p w14:paraId="011BCFA8" w14:textId="14D38E81" w:rsidR="00E7459C" w:rsidRPr="00621939" w:rsidRDefault="00E7459C" w:rsidP="00033437">
            <w:pPr>
              <w:jc w:val="center"/>
              <w:rPr>
                <w:rFonts w:ascii="Arial" w:eastAsia="Arial" w:hAnsi="Arial" w:cs="Arial"/>
                <w:b/>
                <w:bCs/>
                <w:color w:val="000000"/>
                <w:sz w:val="18"/>
                <w:szCs w:val="18"/>
              </w:rPr>
            </w:pPr>
            <w:r>
              <w:rPr>
                <w:rFonts w:ascii="Arial" w:eastAsia="Arial" w:hAnsi="Arial" w:cs="Arial"/>
                <w:b/>
                <w:bCs/>
                <w:color w:val="000000"/>
                <w:sz w:val="18"/>
                <w:szCs w:val="18"/>
              </w:rPr>
              <w:t>CANTIDAD</w:t>
            </w:r>
            <w:r w:rsidRPr="00621939">
              <w:rPr>
                <w:rFonts w:ascii="Arial" w:eastAsia="Arial" w:hAnsi="Arial" w:cs="Arial"/>
                <w:b/>
                <w:bCs/>
                <w:color w:val="000000"/>
                <w:sz w:val="18"/>
                <w:szCs w:val="18"/>
              </w:rPr>
              <w:t xml:space="preserve"> MÍNIM</w:t>
            </w:r>
            <w:r>
              <w:rPr>
                <w:rFonts w:ascii="Arial" w:eastAsia="Arial" w:hAnsi="Arial" w:cs="Arial"/>
                <w:b/>
                <w:bCs/>
                <w:color w:val="000000"/>
                <w:sz w:val="18"/>
                <w:szCs w:val="18"/>
              </w:rPr>
              <w:t>A</w:t>
            </w:r>
          </w:p>
        </w:tc>
        <w:tc>
          <w:tcPr>
            <w:tcW w:w="3163" w:type="dxa"/>
            <w:shd w:val="clear" w:color="auto" w:fill="D9D9D9" w:themeFill="background1" w:themeFillShade="D9"/>
            <w:vAlign w:val="center"/>
          </w:tcPr>
          <w:p w14:paraId="22FA0BF1" w14:textId="581BC041" w:rsidR="00E7459C" w:rsidRPr="00621939" w:rsidRDefault="00E7459C" w:rsidP="00033437">
            <w:pPr>
              <w:jc w:val="center"/>
              <w:rPr>
                <w:rFonts w:ascii="Arial" w:eastAsia="Arial" w:hAnsi="Arial" w:cs="Arial"/>
                <w:b/>
                <w:bCs/>
                <w:color w:val="000000"/>
                <w:sz w:val="18"/>
                <w:szCs w:val="18"/>
              </w:rPr>
            </w:pPr>
            <w:r>
              <w:rPr>
                <w:rFonts w:ascii="Arial" w:eastAsia="Arial" w:hAnsi="Arial" w:cs="Arial"/>
                <w:b/>
                <w:bCs/>
                <w:color w:val="000000"/>
                <w:sz w:val="18"/>
                <w:szCs w:val="18"/>
              </w:rPr>
              <w:t xml:space="preserve">CANTIDAD </w:t>
            </w:r>
            <w:r w:rsidRPr="00621939">
              <w:rPr>
                <w:rFonts w:ascii="Arial" w:eastAsia="Arial" w:hAnsi="Arial" w:cs="Arial"/>
                <w:b/>
                <w:bCs/>
                <w:color w:val="000000"/>
                <w:sz w:val="18"/>
                <w:szCs w:val="18"/>
              </w:rPr>
              <w:t>MÁXIM</w:t>
            </w:r>
            <w:r>
              <w:rPr>
                <w:rFonts w:ascii="Arial" w:eastAsia="Arial" w:hAnsi="Arial" w:cs="Arial"/>
                <w:b/>
                <w:bCs/>
                <w:color w:val="000000"/>
                <w:sz w:val="18"/>
                <w:szCs w:val="18"/>
              </w:rPr>
              <w:t>A</w:t>
            </w:r>
          </w:p>
        </w:tc>
      </w:tr>
      <w:tr w:rsidR="00E7459C" w14:paraId="0A9C79E2" w14:textId="77777777" w:rsidTr="00E7459C">
        <w:tc>
          <w:tcPr>
            <w:tcW w:w="902" w:type="dxa"/>
            <w:vAlign w:val="center"/>
          </w:tcPr>
          <w:p w14:paraId="02CB1C7E" w14:textId="7458527B" w:rsidR="00E7459C" w:rsidRDefault="00E7459C" w:rsidP="00E7459C">
            <w:pPr>
              <w:jc w:val="center"/>
              <w:rPr>
                <w:rFonts w:ascii="Arial" w:eastAsia="Arial" w:hAnsi="Arial" w:cs="Arial"/>
                <w:color w:val="000000"/>
                <w:sz w:val="18"/>
                <w:szCs w:val="18"/>
              </w:rPr>
            </w:pPr>
            <w:r>
              <w:rPr>
                <w:rFonts w:ascii="Arial" w:eastAsia="Arial" w:hAnsi="Arial" w:cs="Arial"/>
                <w:color w:val="000000"/>
                <w:sz w:val="18"/>
                <w:szCs w:val="18"/>
              </w:rPr>
              <w:t>2</w:t>
            </w:r>
          </w:p>
        </w:tc>
        <w:tc>
          <w:tcPr>
            <w:tcW w:w="2260" w:type="dxa"/>
          </w:tcPr>
          <w:p w14:paraId="27230038" w14:textId="68408C78" w:rsidR="00E7459C" w:rsidRDefault="00E7459C" w:rsidP="00033437">
            <w:pPr>
              <w:jc w:val="both"/>
              <w:rPr>
                <w:rFonts w:ascii="Arial" w:eastAsia="Arial" w:hAnsi="Arial" w:cs="Arial"/>
                <w:color w:val="000000"/>
                <w:sz w:val="18"/>
                <w:szCs w:val="18"/>
              </w:rPr>
            </w:pPr>
            <w:r>
              <w:rPr>
                <w:rFonts w:ascii="Arial" w:eastAsia="Arial" w:hAnsi="Arial" w:cs="Arial"/>
                <w:color w:val="000000"/>
                <w:sz w:val="18"/>
                <w:szCs w:val="18"/>
              </w:rPr>
              <w:t>PASAJE AÉREO</w:t>
            </w:r>
          </w:p>
        </w:tc>
        <w:tc>
          <w:tcPr>
            <w:tcW w:w="3162" w:type="dxa"/>
            <w:vAlign w:val="center"/>
          </w:tcPr>
          <w:p w14:paraId="4510C4D9" w14:textId="331CF851" w:rsidR="00E7459C" w:rsidRDefault="00E7459C" w:rsidP="00033437">
            <w:pPr>
              <w:jc w:val="center"/>
              <w:rPr>
                <w:rFonts w:ascii="Arial" w:eastAsia="Arial" w:hAnsi="Arial" w:cs="Arial"/>
                <w:color w:val="000000"/>
                <w:sz w:val="18"/>
                <w:szCs w:val="18"/>
              </w:rPr>
            </w:pPr>
            <w:r>
              <w:rPr>
                <w:rFonts w:ascii="Arial" w:eastAsia="Arial" w:hAnsi="Arial" w:cs="Arial"/>
                <w:color w:val="000000"/>
                <w:sz w:val="18"/>
                <w:szCs w:val="18"/>
              </w:rPr>
              <w:t>7</w:t>
            </w:r>
          </w:p>
        </w:tc>
        <w:tc>
          <w:tcPr>
            <w:tcW w:w="3163" w:type="dxa"/>
            <w:vAlign w:val="center"/>
          </w:tcPr>
          <w:p w14:paraId="2F5C7FB8" w14:textId="45E0FB72" w:rsidR="00E7459C" w:rsidRDefault="00E7459C" w:rsidP="00033437">
            <w:pPr>
              <w:jc w:val="center"/>
              <w:rPr>
                <w:rFonts w:ascii="Arial" w:eastAsia="Arial" w:hAnsi="Arial" w:cs="Arial"/>
                <w:color w:val="000000"/>
                <w:sz w:val="18"/>
                <w:szCs w:val="18"/>
              </w:rPr>
            </w:pPr>
            <w:r>
              <w:rPr>
                <w:rFonts w:ascii="Arial" w:eastAsia="Arial" w:hAnsi="Arial" w:cs="Arial"/>
                <w:color w:val="000000"/>
                <w:sz w:val="18"/>
                <w:szCs w:val="18"/>
              </w:rPr>
              <w:t>16</w:t>
            </w:r>
          </w:p>
        </w:tc>
      </w:tr>
      <w:tr w:rsidR="00E7459C" w14:paraId="3564BAA0" w14:textId="77777777" w:rsidTr="00E7459C">
        <w:tc>
          <w:tcPr>
            <w:tcW w:w="902" w:type="dxa"/>
            <w:vAlign w:val="center"/>
          </w:tcPr>
          <w:p w14:paraId="34EB2750" w14:textId="7B612806" w:rsidR="00E7459C" w:rsidRDefault="00E7459C" w:rsidP="00E7459C">
            <w:pPr>
              <w:jc w:val="center"/>
              <w:rPr>
                <w:rFonts w:ascii="Arial" w:eastAsia="Arial" w:hAnsi="Arial" w:cs="Arial"/>
                <w:color w:val="000000"/>
                <w:sz w:val="18"/>
                <w:szCs w:val="18"/>
              </w:rPr>
            </w:pPr>
            <w:r>
              <w:rPr>
                <w:rFonts w:ascii="Arial" w:eastAsia="Arial" w:hAnsi="Arial" w:cs="Arial"/>
                <w:color w:val="000000"/>
                <w:sz w:val="18"/>
                <w:szCs w:val="18"/>
              </w:rPr>
              <w:t>3</w:t>
            </w:r>
          </w:p>
        </w:tc>
        <w:tc>
          <w:tcPr>
            <w:tcW w:w="2260" w:type="dxa"/>
          </w:tcPr>
          <w:p w14:paraId="3C4FEF3F" w14:textId="4B196D09" w:rsidR="00E7459C" w:rsidRDefault="00E7459C" w:rsidP="00033437">
            <w:pPr>
              <w:jc w:val="both"/>
              <w:rPr>
                <w:rFonts w:ascii="Arial" w:eastAsia="Arial" w:hAnsi="Arial" w:cs="Arial"/>
                <w:color w:val="000000"/>
                <w:sz w:val="18"/>
                <w:szCs w:val="18"/>
              </w:rPr>
            </w:pPr>
            <w:r>
              <w:rPr>
                <w:rFonts w:ascii="Arial" w:eastAsia="Arial" w:hAnsi="Arial" w:cs="Arial"/>
                <w:color w:val="000000"/>
                <w:sz w:val="18"/>
                <w:szCs w:val="18"/>
              </w:rPr>
              <w:t>PASAJE TERRESTRE</w:t>
            </w:r>
          </w:p>
        </w:tc>
        <w:tc>
          <w:tcPr>
            <w:tcW w:w="3162" w:type="dxa"/>
            <w:vAlign w:val="center"/>
          </w:tcPr>
          <w:p w14:paraId="619A0CCA" w14:textId="796F18C9" w:rsidR="00E7459C" w:rsidRDefault="00E7459C" w:rsidP="00033437">
            <w:pPr>
              <w:jc w:val="center"/>
              <w:rPr>
                <w:rFonts w:ascii="Arial" w:eastAsia="Arial" w:hAnsi="Arial" w:cs="Arial"/>
                <w:color w:val="000000"/>
                <w:sz w:val="18"/>
                <w:szCs w:val="18"/>
              </w:rPr>
            </w:pPr>
            <w:r>
              <w:rPr>
                <w:rFonts w:ascii="Arial" w:eastAsia="Arial" w:hAnsi="Arial" w:cs="Arial"/>
                <w:color w:val="000000"/>
                <w:sz w:val="18"/>
                <w:szCs w:val="18"/>
              </w:rPr>
              <w:t>7</w:t>
            </w:r>
          </w:p>
        </w:tc>
        <w:tc>
          <w:tcPr>
            <w:tcW w:w="3163" w:type="dxa"/>
            <w:vAlign w:val="center"/>
          </w:tcPr>
          <w:p w14:paraId="6DE99778" w14:textId="2168E434" w:rsidR="00E7459C" w:rsidRDefault="00E7459C" w:rsidP="00033437">
            <w:pPr>
              <w:jc w:val="center"/>
              <w:rPr>
                <w:rFonts w:ascii="Arial" w:eastAsia="Arial" w:hAnsi="Arial" w:cs="Arial"/>
                <w:color w:val="000000"/>
                <w:sz w:val="18"/>
                <w:szCs w:val="18"/>
              </w:rPr>
            </w:pPr>
            <w:r>
              <w:rPr>
                <w:rFonts w:ascii="Arial" w:eastAsia="Arial" w:hAnsi="Arial" w:cs="Arial"/>
                <w:color w:val="000000"/>
                <w:sz w:val="18"/>
                <w:szCs w:val="18"/>
              </w:rPr>
              <w:t>16</w:t>
            </w:r>
          </w:p>
        </w:tc>
      </w:tr>
    </w:tbl>
    <w:p w14:paraId="67C33D03" w14:textId="77777777" w:rsidR="00E7459C" w:rsidRPr="00E42CFC" w:rsidRDefault="00E7459C" w:rsidP="00A722E7">
      <w:pPr>
        <w:spacing w:after="0"/>
        <w:jc w:val="both"/>
        <w:rPr>
          <w:rFonts w:ascii="Arial" w:hAnsi="Arial" w:cs="Arial"/>
          <w:sz w:val="18"/>
          <w:szCs w:val="18"/>
        </w:rPr>
      </w:pP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A3B57">
        <w:rPr>
          <w:rFonts w:ascii="Arial" w:eastAsia="Arial" w:hAnsi="Arial" w:cs="Arial"/>
          <w:b/>
          <w:bCs/>
          <w:color w:val="000000"/>
          <w:sz w:val="18"/>
          <w:szCs w:val="18"/>
        </w:rPr>
        <w:t>CONTRATACIÓN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0BF72886"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5"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5"/>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014832">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0C1C86F" w14:textId="1F12B109" w:rsidR="00F70C17" w:rsidRPr="00902681" w:rsidRDefault="00F70C17" w:rsidP="00F70C17">
      <w:pPr>
        <w:spacing w:after="0" w:line="240" w:lineRule="auto"/>
        <w:ind w:right="-1"/>
        <w:jc w:val="both"/>
        <w:rPr>
          <w:rFonts w:ascii="Arial" w:eastAsia="Arial" w:hAnsi="Arial" w:cs="Arial"/>
          <w:color w:val="000000"/>
          <w:sz w:val="18"/>
          <w:szCs w:val="18"/>
        </w:rPr>
      </w:pPr>
      <w:r w:rsidRPr="00902681">
        <w:rPr>
          <w:rFonts w:ascii="Arial" w:eastAsia="Arial" w:hAnsi="Arial" w:cs="Arial"/>
          <w:color w:val="000000"/>
          <w:sz w:val="18"/>
          <w:szCs w:val="18"/>
        </w:rPr>
        <w:t>NO APLICA</w:t>
      </w:r>
    </w:p>
    <w:p w14:paraId="461549AE"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553334A6" w14:textId="566D42B8" w:rsidR="00F70C17" w:rsidRPr="00902681" w:rsidRDefault="00F70C17" w:rsidP="00F70C17">
      <w:pPr>
        <w:pStyle w:val="Prrafodelista"/>
        <w:numPr>
          <w:ilvl w:val="1"/>
          <w:numId w:val="12"/>
        </w:numPr>
        <w:spacing w:after="0" w:line="240" w:lineRule="auto"/>
        <w:ind w:right="-1"/>
        <w:jc w:val="both"/>
        <w:rPr>
          <w:rFonts w:ascii="Arial" w:eastAsia="Arial" w:hAnsi="Arial" w:cs="Arial"/>
          <w:color w:val="000000"/>
          <w:sz w:val="18"/>
          <w:szCs w:val="18"/>
        </w:rPr>
      </w:pPr>
      <w:bookmarkStart w:id="7" w:name="_Hlk139985359"/>
      <w:r w:rsidRPr="00902681">
        <w:rPr>
          <w:rFonts w:ascii="Arial" w:eastAsia="Arial" w:hAnsi="Arial" w:cs="Arial"/>
          <w:color w:val="000000"/>
          <w:sz w:val="18"/>
          <w:szCs w:val="18"/>
        </w:rPr>
        <w:t xml:space="preserve">El </w:t>
      </w:r>
      <w:r w:rsidRPr="00902681">
        <w:rPr>
          <w:rFonts w:ascii="Arial" w:eastAsia="Arial" w:hAnsi="Arial" w:cs="Arial"/>
          <w:b/>
          <w:bCs/>
          <w:color w:val="000000"/>
          <w:sz w:val="18"/>
          <w:szCs w:val="18"/>
        </w:rPr>
        <w:t>ÁREA REQUIRENTE</w:t>
      </w:r>
      <w:r w:rsidRPr="00902681">
        <w:rPr>
          <w:rFonts w:ascii="Arial" w:eastAsia="Arial" w:hAnsi="Arial" w:cs="Arial"/>
          <w:color w:val="000000"/>
          <w:sz w:val="18"/>
          <w:szCs w:val="18"/>
        </w:rPr>
        <w:t xml:space="preserve"> podrá hacer cambios en las fechas de los eventos, sin costo extra a la </w:t>
      </w:r>
      <w:r w:rsidRPr="00902681">
        <w:rPr>
          <w:rFonts w:ascii="Arial" w:eastAsia="Arial" w:hAnsi="Arial" w:cs="Arial"/>
          <w:b/>
          <w:bCs/>
          <w:color w:val="000000"/>
          <w:sz w:val="18"/>
          <w:szCs w:val="18"/>
        </w:rPr>
        <w:t>CONVOCANTE</w:t>
      </w:r>
      <w:r w:rsidRPr="00902681">
        <w:rPr>
          <w:rFonts w:ascii="Arial" w:eastAsia="Arial" w:hAnsi="Arial" w:cs="Arial"/>
          <w:color w:val="000000"/>
          <w:sz w:val="18"/>
          <w:szCs w:val="18"/>
        </w:rPr>
        <w:t xml:space="preserve">, se le notificará al </w:t>
      </w:r>
      <w:r w:rsidRPr="00902681">
        <w:rPr>
          <w:rFonts w:ascii="Arial" w:eastAsia="Arial" w:hAnsi="Arial" w:cs="Arial"/>
          <w:b/>
          <w:bCs/>
          <w:color w:val="000000"/>
          <w:sz w:val="18"/>
          <w:szCs w:val="18"/>
        </w:rPr>
        <w:t>PROVEEDOR ADJUDICADO</w:t>
      </w:r>
      <w:r w:rsidRPr="00902681">
        <w:rPr>
          <w:rFonts w:ascii="Arial" w:eastAsia="Arial" w:hAnsi="Arial" w:cs="Arial"/>
          <w:color w:val="000000"/>
          <w:sz w:val="18"/>
          <w:szCs w:val="18"/>
        </w:rPr>
        <w:t xml:space="preserve"> con un tiempo mínimo de 10 días naturales con anterioridad al evento</w:t>
      </w:r>
      <w:bookmarkEnd w:id="7"/>
      <w:r w:rsidRPr="00902681">
        <w:rPr>
          <w:rFonts w:ascii="Arial" w:eastAsia="Arial" w:hAnsi="Arial" w:cs="Arial"/>
          <w:color w:val="000000"/>
          <w:sz w:val="18"/>
          <w:szCs w:val="18"/>
        </w:rPr>
        <w:t xml:space="preserve">.     </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el </w:t>
      </w:r>
      <w:r w:rsidR="003F1313" w:rsidRPr="003F1313">
        <w:rPr>
          <w:rFonts w:ascii="Arial" w:eastAsia="Arial" w:hAnsi="Arial" w:cs="Arial"/>
          <w:b/>
          <w:bCs/>
          <w:color w:val="000000"/>
          <w:sz w:val="18"/>
          <w:szCs w:val="18"/>
        </w:rPr>
        <w:t>ÁREA REQUIRENTE</w:t>
      </w:r>
      <w:r w:rsidR="003F1313" w:rsidRPr="003F1313">
        <w:rPr>
          <w:rFonts w:ascii="Arial" w:eastAsia="Arial" w:hAnsi="Arial" w:cs="Arial"/>
          <w:color w:val="000000"/>
          <w:sz w:val="18"/>
          <w:szCs w:val="18"/>
        </w:rPr>
        <w:t xml:space="preserve"> entregará la siguiente documentación en el </w:t>
      </w:r>
      <w:r w:rsidR="003F1313" w:rsidRPr="003F1313">
        <w:rPr>
          <w:rFonts w:ascii="Arial" w:eastAsia="Arial" w:hAnsi="Arial" w:cs="Arial"/>
          <w:b/>
          <w:bCs/>
          <w:color w:val="000000"/>
          <w:sz w:val="18"/>
          <w:szCs w:val="18"/>
        </w:rPr>
        <w:t>ÁREA DE GLOSA</w:t>
      </w:r>
      <w:r w:rsidR="003F1313" w:rsidRPr="003F1313">
        <w:rPr>
          <w:rFonts w:ascii="Arial" w:eastAsia="Arial" w:hAnsi="Arial" w:cs="Arial"/>
          <w:color w:val="000000"/>
          <w:sz w:val="18"/>
          <w:szCs w:val="18"/>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lastRenderedPageBreak/>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291C4803" w14:textId="7DF57EB5"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6"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6"/>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8"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8"/>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9"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1" w:name="_Hlk103242949"/>
      <w:r w:rsidRPr="00E42CFC">
        <w:rPr>
          <w:rFonts w:ascii="Arial" w:eastAsia="Times New Roman" w:hAnsi="Arial" w:cs="Arial"/>
          <w:sz w:val="18"/>
          <w:szCs w:val="18"/>
        </w:rPr>
        <w:t xml:space="preserve">se requiere en formato digital en versión </w:t>
      </w:r>
      <w:bookmarkEnd w:id="21"/>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0"/>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Rango de Monto de Ventas </w:t>
            </w:r>
            <w:r w:rsidRPr="00E42CFC">
              <w:rPr>
                <w:rFonts w:ascii="Arial" w:eastAsia="Arial" w:hAnsi="Arial" w:cs="Arial"/>
                <w:color w:val="000000"/>
                <w:sz w:val="18"/>
                <w:szCs w:val="18"/>
              </w:rPr>
              <w:lastRenderedPageBreak/>
              <w:t>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lastRenderedPageBreak/>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27892098"/>
      <w:bookmarkEnd w:id="22"/>
      <w:r w:rsidRPr="00E42CFC">
        <w:rPr>
          <w:rFonts w:ascii="Arial" w:eastAsia="Arial" w:hAnsi="Arial" w:cs="Arial"/>
          <w:b/>
          <w:color w:val="000000"/>
          <w:sz w:val="18"/>
          <w:szCs w:val="18"/>
        </w:rPr>
        <w:t xml:space="preserve">EL SOBRE </w:t>
      </w:r>
      <w:bookmarkStart w:id="28"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9"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36F754B6"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1"/>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4"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5" w:name="_Hlk92723552"/>
      <w:r w:rsidRPr="00E42CFC">
        <w:rPr>
          <w:rFonts w:ascii="Arial" w:hAnsi="Arial" w:cs="Arial"/>
          <w:sz w:val="18"/>
          <w:szCs w:val="18"/>
        </w:rPr>
        <w:t>Presentación y Apertura de Proposiciones,</w:t>
      </w:r>
      <w:bookmarkEnd w:id="35"/>
      <w:r w:rsidRPr="00E42CFC">
        <w:rPr>
          <w:rFonts w:ascii="Arial" w:eastAsia="Century Gothic" w:hAnsi="Arial" w:cs="Arial"/>
          <w:bCs/>
          <w:color w:val="000000"/>
          <w:sz w:val="18"/>
          <w:szCs w:val="18"/>
        </w:rPr>
        <w:t xml:space="preserve"> (impuesto del 2% sobre nómina), y original para su cotejo</w:t>
      </w:r>
      <w:bookmarkEnd w:id="34"/>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 xml:space="preserve">Original o copia certificada solo para cotejo (se devolverá al término del acto) y copia simple legible del poder notarial o instrumento correspondiente del representante legal, en </w:t>
      </w:r>
      <w:r w:rsidRPr="004802E8">
        <w:rPr>
          <w:rFonts w:ascii="Arial" w:hAnsi="Arial" w:cs="Arial"/>
          <w:sz w:val="18"/>
          <w:szCs w:val="18"/>
        </w:rPr>
        <w:lastRenderedPageBreak/>
        <w:t>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1A919EED" w14:textId="77777777" w:rsidR="004802E8" w:rsidRPr="004802E8" w:rsidRDefault="00E67CA1" w:rsidP="004802E8">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p>
    <w:p w14:paraId="5F8A9AE0" w14:textId="77777777" w:rsidR="004802E8"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Manifiesto de Opinión de Cumplimiento.</w:t>
      </w:r>
    </w:p>
    <w:p w14:paraId="3D0EB95B" w14:textId="77777777" w:rsidR="004802E8"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9A6E82E"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892DB8A" w14:textId="71E061ED" w:rsidR="00AE64D5" w:rsidRPr="00AE64D5" w:rsidRDefault="00AF63BF" w:rsidP="00AE64D5">
      <w:pPr>
        <w:numPr>
          <w:ilvl w:val="0"/>
          <w:numId w:val="42"/>
        </w:numPr>
        <w:spacing w:after="0" w:line="240" w:lineRule="auto"/>
        <w:ind w:left="993" w:right="140" w:hanging="283"/>
        <w:jc w:val="both"/>
        <w:rPr>
          <w:rFonts w:ascii="Arial" w:eastAsia="Century Gothic" w:hAnsi="Arial" w:cs="Arial"/>
          <w:bCs/>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AE64D5">
        <w:rPr>
          <w:rFonts w:ascii="Arial" w:eastAsia="Century Gothic" w:hAnsi="Arial" w:cs="Arial"/>
          <w:bCs/>
          <w:color w:val="000000"/>
          <w:sz w:val="18"/>
          <w:szCs w:val="18"/>
        </w:rPr>
        <w:t>(Estratificación)</w:t>
      </w:r>
      <w:r w:rsidR="00AE64D5" w:rsidRPr="00AE64D5">
        <w:rPr>
          <w:rFonts w:ascii="Arial" w:eastAsia="Century Gothic" w:hAnsi="Arial" w:cs="Arial"/>
          <w:bCs/>
          <w:color w:val="000000"/>
          <w:sz w:val="18"/>
          <w:szCs w:val="18"/>
        </w:rPr>
        <w:t>, así como los documentos señalados en el numeral 2 del artículo 49 de la Ley, en caso de contar con ellos, que permitan realizar la evaluación de los criterios de desempate, si se diera el supuesto de empate:</w:t>
      </w:r>
    </w:p>
    <w:p w14:paraId="34FD249C" w14:textId="77777777" w:rsidR="00AE64D5" w:rsidRPr="00AE64D5" w:rsidRDefault="00AE64D5" w:rsidP="00AE64D5">
      <w:pPr>
        <w:spacing w:after="0"/>
        <w:ind w:left="1417" w:right="140"/>
        <w:jc w:val="both"/>
        <w:rPr>
          <w:rFonts w:ascii="Arial" w:eastAsia="Century Gothic" w:hAnsi="Arial" w:cs="Arial"/>
          <w:bCs/>
          <w:color w:val="000000"/>
          <w:sz w:val="18"/>
          <w:szCs w:val="18"/>
        </w:rPr>
      </w:pPr>
      <w:r w:rsidRPr="00AE64D5">
        <w:rPr>
          <w:rFonts w:ascii="Arial" w:eastAsia="Century Gothic" w:hAnsi="Arial" w:cs="Arial"/>
          <w:bCs/>
          <w:color w:val="000000"/>
          <w:sz w:val="18"/>
          <w:szCs w:val="18"/>
        </w:rPr>
        <w:t>·         A los proveedores que presenten mejor grado de protección al medio ambiente;</w:t>
      </w:r>
    </w:p>
    <w:p w14:paraId="6E7248AA" w14:textId="77777777" w:rsidR="00AE64D5" w:rsidRPr="00AE64D5" w:rsidRDefault="00AE64D5" w:rsidP="00AE64D5">
      <w:pPr>
        <w:spacing w:after="0"/>
        <w:ind w:left="1417" w:right="140"/>
        <w:jc w:val="both"/>
        <w:rPr>
          <w:rFonts w:ascii="Arial" w:eastAsia="Century Gothic" w:hAnsi="Arial" w:cs="Arial"/>
          <w:bCs/>
          <w:color w:val="000000"/>
          <w:sz w:val="18"/>
          <w:szCs w:val="18"/>
        </w:rPr>
      </w:pPr>
      <w:r w:rsidRPr="00AE64D5">
        <w:rPr>
          <w:rFonts w:ascii="Arial" w:eastAsia="Century Gothic" w:hAnsi="Arial" w:cs="Arial"/>
          <w:bCs/>
          <w:color w:val="000000"/>
          <w:sz w:val="18"/>
          <w:szCs w:val="18"/>
        </w:rPr>
        <w:t>·         A los proveedores que se encuentren acreditados en el Registro Pro Integridad;</w:t>
      </w:r>
    </w:p>
    <w:p w14:paraId="315A935A" w14:textId="77777777" w:rsidR="00AE64D5" w:rsidRPr="00AE64D5" w:rsidRDefault="00AE64D5" w:rsidP="00AE64D5">
      <w:pPr>
        <w:spacing w:after="0"/>
        <w:ind w:left="1417" w:right="140"/>
        <w:jc w:val="both"/>
        <w:rPr>
          <w:rFonts w:ascii="Arial" w:eastAsia="Century Gothic" w:hAnsi="Arial" w:cs="Arial"/>
          <w:bCs/>
          <w:color w:val="000000"/>
          <w:sz w:val="18"/>
          <w:szCs w:val="18"/>
        </w:rPr>
      </w:pPr>
      <w:r w:rsidRPr="00AE64D5">
        <w:rPr>
          <w:rFonts w:ascii="Arial" w:eastAsia="Century Gothic" w:hAnsi="Arial" w:cs="Arial"/>
          <w:bCs/>
          <w:color w:val="000000"/>
          <w:sz w:val="18"/>
          <w:szCs w:val="18"/>
        </w:rPr>
        <w:t>·   Los proveedores que presenten innovaciones tecnológicas, en términos de los lineamientos establecidos por la Secretaría de Innovación, Ciencia y Tecnología;</w:t>
      </w:r>
    </w:p>
    <w:p w14:paraId="7AD3A541" w14:textId="77777777" w:rsidR="00AE64D5" w:rsidRPr="00AE64D5" w:rsidRDefault="00AE64D5" w:rsidP="00AE64D5">
      <w:pPr>
        <w:spacing w:after="0"/>
        <w:ind w:left="1417" w:right="140"/>
        <w:jc w:val="both"/>
        <w:rPr>
          <w:rFonts w:ascii="Arial" w:eastAsia="Century Gothic" w:hAnsi="Arial" w:cs="Arial"/>
          <w:bCs/>
          <w:color w:val="000000"/>
          <w:sz w:val="18"/>
          <w:szCs w:val="18"/>
        </w:rPr>
      </w:pPr>
      <w:r w:rsidRPr="00AE64D5">
        <w:rPr>
          <w:rFonts w:ascii="Arial" w:eastAsia="Century Gothic" w:hAnsi="Arial" w:cs="Arial"/>
          <w:bCs/>
          <w:color w:val="000000"/>
          <w:sz w:val="18"/>
          <w:szCs w:val="18"/>
        </w:rPr>
        <w:t>·         A los proveedores que cuenten con certificación en normas mexicanas; y</w:t>
      </w:r>
    </w:p>
    <w:p w14:paraId="740D984D" w14:textId="531B4299" w:rsidR="00AF63BF" w:rsidRPr="00AE64D5" w:rsidRDefault="00AE64D5" w:rsidP="00AE64D5">
      <w:pPr>
        <w:spacing w:after="0"/>
        <w:ind w:left="1417" w:right="140"/>
        <w:jc w:val="both"/>
        <w:rPr>
          <w:rFonts w:ascii="Arial" w:eastAsia="Century Gothic" w:hAnsi="Arial" w:cs="Arial"/>
          <w:bCs/>
          <w:color w:val="000000"/>
          <w:sz w:val="18"/>
          <w:szCs w:val="18"/>
        </w:rPr>
      </w:pPr>
      <w:r w:rsidRPr="00AE64D5">
        <w:rPr>
          <w:rFonts w:ascii="Arial" w:eastAsia="Century Gothic" w:hAnsi="Arial" w:cs="Arial"/>
          <w:bCs/>
          <w:color w:val="000000"/>
          <w:sz w:val="18"/>
          <w:szCs w:val="18"/>
        </w:rPr>
        <w:t>·         A los proveedores que tengan mayoría de capital por parte de mujeres.</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0"/>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desechamiento, así mismo </w:t>
      </w:r>
      <w:bookmarkEnd w:id="29"/>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7"/>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8"/>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3FDAFC10"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w:t>
      </w:r>
      <w:r w:rsidR="00A1478F">
        <w:rPr>
          <w:rFonts w:ascii="Arial" w:eastAsia="Arial" w:hAnsi="Arial" w:cs="Arial"/>
          <w:bCs/>
          <w:color w:val="000000"/>
          <w:sz w:val="18"/>
          <w:szCs w:val="18"/>
        </w:rPr>
        <w:t>a un solo</w:t>
      </w:r>
      <w:r w:rsidR="00A1478F">
        <w:rPr>
          <w:rFonts w:ascii="Arial" w:eastAsia="Arial" w:hAnsi="Arial" w:cs="Arial"/>
          <w:b/>
          <w:color w:val="000000"/>
          <w:sz w:val="18"/>
          <w:szCs w:val="18"/>
        </w:rPr>
        <w:t xml:space="preserve">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39542165"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973A94">
        <w:rPr>
          <w:rFonts w:ascii="Arial" w:eastAsia="Arial" w:hAnsi="Arial" w:cs="Arial"/>
          <w:color w:val="000000"/>
          <w:sz w:val="18"/>
          <w:szCs w:val="18"/>
        </w:rPr>
        <w:t>o</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los consecutivos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08EAFE0"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287CD3">
        <w:rPr>
          <w:rFonts w:ascii="Arial" w:eastAsia="Arial" w:hAnsi="Arial" w:cs="Arial"/>
          <w:b/>
          <w:bCs/>
          <w:color w:val="000000"/>
          <w:sz w:val="18"/>
          <w:szCs w:val="18"/>
        </w:rPr>
        <w:t>23</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287CD3">
        <w:rPr>
          <w:rFonts w:ascii="Arial" w:eastAsia="Arial" w:hAnsi="Arial" w:cs="Arial"/>
          <w:b/>
          <w:bCs/>
          <w:color w:val="000000"/>
          <w:sz w:val="18"/>
          <w:szCs w:val="18"/>
        </w:rPr>
        <w:t>noviembre</w:t>
      </w:r>
      <w:r w:rsidRPr="00F94568">
        <w:rPr>
          <w:rFonts w:ascii="Arial" w:eastAsia="Arial" w:hAnsi="Arial" w:cs="Arial"/>
          <w:b/>
          <w:bCs/>
          <w:color w:val="000000"/>
          <w:sz w:val="18"/>
          <w:szCs w:val="18"/>
        </w:rPr>
        <w:t xml:space="preserve"> de 2023</w:t>
      </w:r>
      <w:r w:rsidR="00721377" w:rsidRPr="00F94568">
        <w:rPr>
          <w:rFonts w:ascii="Arial" w:eastAsia="Arial" w:hAnsi="Arial" w:cs="Arial"/>
          <w:b/>
          <w:bCs/>
          <w:color w:val="000000"/>
          <w:sz w:val="18"/>
          <w:szCs w:val="18"/>
        </w:rPr>
        <w:t xml:space="preserve"> a partir de las 16:</w:t>
      </w:r>
      <w:r w:rsidR="00A1478F">
        <w:rPr>
          <w:rFonts w:ascii="Arial" w:eastAsia="Arial" w:hAnsi="Arial" w:cs="Arial"/>
          <w:b/>
          <w:bCs/>
          <w:color w:val="000000"/>
          <w:sz w:val="18"/>
          <w:szCs w:val="18"/>
        </w:rPr>
        <w:t>0</w:t>
      </w:r>
      <w:r w:rsidR="00B76CE3">
        <w:rPr>
          <w:rFonts w:ascii="Arial" w:eastAsia="Arial" w:hAnsi="Arial" w:cs="Arial"/>
          <w:b/>
          <w:bCs/>
          <w:color w:val="000000"/>
          <w:sz w:val="18"/>
          <w:szCs w:val="18"/>
        </w:rPr>
        <w:t>0</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w:t>
      </w:r>
      <w:r w:rsidR="0054004A" w:rsidRPr="00F94568">
        <w:rPr>
          <w:rFonts w:ascii="Arial" w:eastAsia="Arial" w:hAnsi="Arial" w:cs="Arial"/>
          <w:color w:val="000000"/>
          <w:sz w:val="18"/>
          <w:szCs w:val="18"/>
        </w:rPr>
        <w:lastRenderedPageBreak/>
        <w:t>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lastRenderedPageBreak/>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480E1D2B"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w:t>
      </w:r>
      <w:r w:rsidRPr="00FD7281">
        <w:rPr>
          <w:rFonts w:ascii="Arial" w:eastAsia="Arial" w:hAnsi="Arial" w:cs="Arial"/>
          <w:color w:val="222222"/>
          <w:sz w:val="18"/>
          <w:szCs w:val="18"/>
        </w:rPr>
        <w:lastRenderedPageBreak/>
        <w:t xml:space="preserve">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016A159B" w14:textId="48F34185"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215FFD">
        <w:rPr>
          <w:rFonts w:ascii="Arial" w:eastAsia="Arial" w:hAnsi="Arial" w:cs="Arial"/>
          <w:b/>
          <w:color w:val="000000"/>
          <w:sz w:val="18"/>
          <w:szCs w:val="18"/>
        </w:rPr>
        <w:t>09</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287CD3">
        <w:rPr>
          <w:rFonts w:ascii="Arial" w:eastAsia="Arial" w:hAnsi="Arial" w:cs="Arial"/>
          <w:b/>
          <w:sz w:val="18"/>
          <w:szCs w:val="18"/>
        </w:rPr>
        <w:t>noviembre</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65FFD8DF"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1B8387B0"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1CE939E9"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00973A94">
              <w:rPr>
                <w:rFonts w:ascii="Arial" w:eastAsia="Arial" w:hAnsi="Arial" w:cs="Arial"/>
                <w:color w:val="000000"/>
                <w:sz w:val="18"/>
                <w:szCs w:val="18"/>
              </w:rPr>
              <w:t>T</w:t>
            </w:r>
            <w:r w:rsidRPr="005F6CE9">
              <w:rPr>
                <w:rFonts w:ascii="Arial" w:eastAsia="Arial" w:hAnsi="Arial" w:cs="Arial"/>
                <w:color w:val="000000"/>
                <w:sz w:val="18"/>
                <w:szCs w:val="18"/>
              </w:rPr>
              <w:t>ranscripción textual</w:t>
            </w:r>
            <w:r w:rsidR="00973A94">
              <w:rPr>
                <w:rFonts w:ascii="Arial" w:eastAsia="Arial" w:hAnsi="Arial" w:cs="Arial"/>
                <w:color w:val="000000"/>
                <w:sz w:val="18"/>
                <w:szCs w:val="18"/>
              </w:rPr>
              <w:t xml:space="preserve"> y documentos solicitados en</w:t>
            </w:r>
            <w:r w:rsidRPr="005F6CE9">
              <w:rPr>
                <w:rFonts w:ascii="Arial" w:eastAsia="Arial" w:hAnsi="Arial" w:cs="Arial"/>
                <w:color w:val="000000"/>
                <w:sz w:val="18"/>
                <w:szCs w:val="18"/>
              </w:rPr>
              <w:t xml:space="preserve"> 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39C62103" w14:textId="77777777" w:rsidR="004802E8" w:rsidRPr="004802E8" w:rsidRDefault="004802E8" w:rsidP="004802E8">
            <w:pPr>
              <w:numPr>
                <w:ilvl w:val="2"/>
                <w:numId w:val="14"/>
              </w:numPr>
              <w:spacing w:after="0" w:line="240" w:lineRule="auto"/>
              <w:ind w:left="993"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60E3C" w14:textId="77777777" w:rsidR="004802E8" w:rsidRDefault="00ED78F9" w:rsidP="004802E8">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p>
          <w:p w14:paraId="3E9D04B7" w14:textId="77777777" w:rsidR="004802E8" w:rsidRPr="004C71ED"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Manifiesto de Opinión de Cumplimiento</w:t>
            </w:r>
            <w:r>
              <w:rPr>
                <w:rFonts w:ascii="Arial" w:eastAsia="Century Gothic" w:hAnsi="Arial" w:cs="Arial"/>
                <w:bCs/>
                <w:color w:val="000000"/>
                <w:sz w:val="18"/>
                <w:szCs w:val="18"/>
              </w:rPr>
              <w:t>.</w:t>
            </w:r>
          </w:p>
          <w:p w14:paraId="1AD9DDA3" w14:textId="77777777" w:rsid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D6C1AD3"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604982B"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773C41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378F4149"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2920901"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582A1485"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606DB188"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7E0E97">
        <w:rPr>
          <w:rFonts w:ascii="Arial" w:hAnsi="Arial" w:cs="Arial"/>
          <w:b/>
          <w:bCs/>
          <w:color w:val="262626" w:themeColor="text1" w:themeTint="D9"/>
          <w:sz w:val="18"/>
          <w:szCs w:val="18"/>
        </w:rPr>
        <w:t>SERVICIO INTEGRAL PARA LLEVAR A CABO EL PROCESO DE EVALUACIÓN DE LOS CRITERIOS DE CAPACIDAD, SEGURIDAD Y CALIDAD DE LOS SERVICIOS DE ATENCIÓN MÉDICA DE LAS UNIDADES MÉDICAS DEL O.P.D. SERVICIOS DE SALUD JALISCO</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61ADE562" w:rsidR="00A204B2" w:rsidRDefault="00857C72"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sidRPr="00597B0F">
        <w:rPr>
          <w:rFonts w:ascii="Arial Narrow" w:hAnsi="Arial Narrow" w:cs="Arial"/>
          <w:b/>
          <w:bCs/>
          <w:sz w:val="20"/>
          <w:szCs w:val="20"/>
        </w:rPr>
        <w:t>SERVICIOS</w:t>
      </w:r>
      <w:r w:rsidRPr="003B227F">
        <w:rPr>
          <w:rFonts w:ascii="Arial Narrow" w:hAnsi="Arial Narrow" w:cs="Arial"/>
          <w:sz w:val="20"/>
          <w:szCs w:val="20"/>
        </w:rPr>
        <w:t xml:space="preserve"> por contratar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72C9C67E" w:rsidR="00A204B2" w:rsidRPr="000E3B1A" w:rsidRDefault="000E3B1A"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w:t>
      </w:r>
      <w:r w:rsidR="007E0E97">
        <w:rPr>
          <w:rFonts w:ascii="Arial" w:eastAsia="Arial" w:hAnsi="Arial" w:cs="Arial"/>
          <w:bCs/>
          <w:color w:val="000000"/>
          <w:sz w:val="18"/>
          <w:szCs w:val="18"/>
        </w:rPr>
        <w:t>a un solo</w:t>
      </w:r>
      <w:r w:rsidRPr="00071465">
        <w:rPr>
          <w:rFonts w:ascii="Arial" w:eastAsia="Arial" w:hAnsi="Arial" w:cs="Arial"/>
          <w:bCs/>
          <w:color w:val="000000"/>
          <w:sz w:val="18"/>
          <w:szCs w:val="18"/>
        </w:rPr>
        <w:t xml:space="preserve">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1299"/>
        <w:gridCol w:w="6178"/>
        <w:gridCol w:w="1023"/>
        <w:gridCol w:w="987"/>
      </w:tblGrid>
      <w:tr w:rsidR="00790B33" w:rsidRPr="00981398" w14:paraId="10AD96F5" w14:textId="00CCB3C1" w:rsidTr="00D01CE1">
        <w:tc>
          <w:tcPr>
            <w:tcW w:w="5000" w:type="pct"/>
            <w:gridSpan w:val="4"/>
            <w:shd w:val="clear" w:color="auto" w:fill="D9D9D9" w:themeFill="background1" w:themeFillShade="D9"/>
            <w:vAlign w:val="center"/>
          </w:tcPr>
          <w:p w14:paraId="48189B20" w14:textId="147D61A4" w:rsidR="00790B33" w:rsidRPr="00981398" w:rsidRDefault="00790B33" w:rsidP="00034B56">
            <w:pPr>
              <w:jc w:val="center"/>
              <w:rPr>
                <w:rFonts w:ascii="Arial Narrow" w:hAnsi="Arial Narrow"/>
                <w:sz w:val="18"/>
                <w:szCs w:val="18"/>
              </w:rPr>
            </w:pPr>
            <w:r w:rsidRPr="00981398">
              <w:rPr>
                <w:rFonts w:ascii="Arial Narrow" w:hAnsi="Arial Narrow" w:cs="Arial"/>
                <w:b/>
                <w:bCs/>
                <w:sz w:val="18"/>
                <w:szCs w:val="18"/>
              </w:rPr>
              <w:t xml:space="preserve">PARTIDA </w:t>
            </w:r>
            <w:r w:rsidR="007E0E97" w:rsidRPr="00981398">
              <w:rPr>
                <w:rFonts w:ascii="Arial Narrow" w:hAnsi="Arial Narrow" w:cs="Arial"/>
                <w:b/>
                <w:bCs/>
                <w:sz w:val="18"/>
                <w:szCs w:val="18"/>
              </w:rPr>
              <w:t>ÚNICA</w:t>
            </w:r>
          </w:p>
        </w:tc>
      </w:tr>
      <w:tr w:rsidR="00D01CE1" w:rsidRPr="00981398" w14:paraId="6AAF0A25" w14:textId="77777777" w:rsidTr="00D01CE1">
        <w:tc>
          <w:tcPr>
            <w:tcW w:w="607" w:type="pct"/>
            <w:tcBorders>
              <w:bottom w:val="single" w:sz="4" w:space="0" w:color="auto"/>
            </w:tcBorders>
            <w:shd w:val="clear" w:color="auto" w:fill="D9D9D9" w:themeFill="background1" w:themeFillShade="D9"/>
            <w:vAlign w:val="center"/>
          </w:tcPr>
          <w:p w14:paraId="56494052" w14:textId="68831788"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CONSECUTIVO</w:t>
            </w:r>
          </w:p>
        </w:tc>
        <w:tc>
          <w:tcPr>
            <w:tcW w:w="3337" w:type="pct"/>
            <w:tcBorders>
              <w:bottom w:val="single" w:sz="4" w:space="0" w:color="auto"/>
            </w:tcBorders>
            <w:shd w:val="clear" w:color="auto" w:fill="D9D9D9" w:themeFill="background1" w:themeFillShade="D9"/>
            <w:vAlign w:val="center"/>
          </w:tcPr>
          <w:p w14:paraId="2B08E0E7" w14:textId="77777777" w:rsidR="00D01CE1" w:rsidRPr="00981398" w:rsidRDefault="00D01CE1" w:rsidP="0042729D">
            <w:pPr>
              <w:jc w:val="center"/>
              <w:rPr>
                <w:rFonts w:ascii="Arial Narrow" w:hAnsi="Arial Narrow" w:cs="Arial"/>
                <w:b/>
                <w:bCs/>
                <w:sz w:val="18"/>
                <w:szCs w:val="18"/>
              </w:rPr>
            </w:pPr>
            <w:r w:rsidRPr="00981398">
              <w:rPr>
                <w:rFonts w:ascii="Arial Narrow" w:hAnsi="Arial Narrow" w:cs="Arial"/>
                <w:b/>
                <w:bCs/>
                <w:sz w:val="18"/>
                <w:szCs w:val="18"/>
              </w:rPr>
              <w:t>DESCRIPCIÓN</w:t>
            </w:r>
          </w:p>
        </w:tc>
        <w:tc>
          <w:tcPr>
            <w:tcW w:w="620" w:type="pct"/>
            <w:shd w:val="clear" w:color="auto" w:fill="D9D9D9" w:themeFill="background1" w:themeFillShade="D9"/>
            <w:vAlign w:val="center"/>
          </w:tcPr>
          <w:p w14:paraId="5073AD08" w14:textId="11B01456" w:rsidR="00D01CE1" w:rsidRPr="00981398" w:rsidRDefault="00D01CE1" w:rsidP="00034B56">
            <w:pPr>
              <w:jc w:val="center"/>
              <w:rPr>
                <w:rFonts w:ascii="Arial Narrow" w:hAnsi="Arial Narrow" w:cs="Arial"/>
                <w:b/>
                <w:bCs/>
                <w:sz w:val="18"/>
                <w:szCs w:val="18"/>
              </w:rPr>
            </w:pPr>
            <w:r w:rsidRPr="00981398">
              <w:rPr>
                <w:rFonts w:ascii="Arial Narrow" w:hAnsi="Arial Narrow" w:cs="Arial"/>
                <w:b/>
                <w:bCs/>
                <w:sz w:val="18"/>
                <w:szCs w:val="18"/>
              </w:rPr>
              <w:t>UNIDAD DE MEDIDA</w:t>
            </w:r>
          </w:p>
        </w:tc>
        <w:tc>
          <w:tcPr>
            <w:tcW w:w="436" w:type="pct"/>
            <w:shd w:val="clear" w:color="auto" w:fill="D9D9D9" w:themeFill="background1" w:themeFillShade="D9"/>
            <w:vAlign w:val="center"/>
          </w:tcPr>
          <w:p w14:paraId="00C1DB42" w14:textId="0A7A5A35" w:rsidR="00D01CE1" w:rsidRPr="00981398" w:rsidRDefault="00D01CE1" w:rsidP="00034B56">
            <w:pPr>
              <w:jc w:val="center"/>
              <w:rPr>
                <w:rFonts w:ascii="Arial Narrow" w:hAnsi="Arial Narrow" w:cs="Arial"/>
                <w:b/>
                <w:bCs/>
                <w:sz w:val="18"/>
                <w:szCs w:val="18"/>
              </w:rPr>
            </w:pPr>
            <w:r w:rsidRPr="00981398">
              <w:rPr>
                <w:rFonts w:ascii="Arial Narrow" w:hAnsi="Arial Narrow" w:cs="Arial"/>
                <w:b/>
                <w:bCs/>
                <w:sz w:val="18"/>
                <w:szCs w:val="18"/>
              </w:rPr>
              <w:t>CANTIDAD</w:t>
            </w:r>
          </w:p>
        </w:tc>
      </w:tr>
      <w:tr w:rsidR="00D01CE1" w:rsidRPr="00981398" w14:paraId="68514F3C" w14:textId="77777777" w:rsidTr="00D01CE1">
        <w:tc>
          <w:tcPr>
            <w:tcW w:w="607" w:type="pct"/>
            <w:tcBorders>
              <w:top w:val="single" w:sz="4" w:space="0" w:color="auto"/>
              <w:bottom w:val="single" w:sz="4" w:space="0" w:color="auto"/>
            </w:tcBorders>
            <w:vAlign w:val="center"/>
          </w:tcPr>
          <w:p w14:paraId="2E1947BF" w14:textId="77777777" w:rsidR="00D01CE1" w:rsidRPr="00981398" w:rsidRDefault="00D01CE1" w:rsidP="00034B56">
            <w:pPr>
              <w:jc w:val="center"/>
              <w:rPr>
                <w:rFonts w:ascii="Arial Narrow" w:hAnsi="Arial Narrow" w:cs="Arial"/>
                <w:sz w:val="18"/>
                <w:szCs w:val="18"/>
              </w:rPr>
            </w:pPr>
            <w:bookmarkStart w:id="90" w:name="_Hlk133234963"/>
          </w:p>
          <w:p w14:paraId="53691AA9" w14:textId="740A1CAB" w:rsidR="00D01CE1" w:rsidRPr="00981398" w:rsidRDefault="00D01CE1" w:rsidP="00034B56">
            <w:pPr>
              <w:jc w:val="center"/>
              <w:rPr>
                <w:rFonts w:ascii="Arial Narrow" w:hAnsi="Arial Narrow" w:cs="Arial"/>
                <w:sz w:val="18"/>
                <w:szCs w:val="18"/>
              </w:rPr>
            </w:pPr>
            <w:r w:rsidRPr="00981398">
              <w:rPr>
                <w:rFonts w:ascii="Arial Narrow" w:hAnsi="Arial Narrow" w:cs="Arial"/>
                <w:sz w:val="18"/>
                <w:szCs w:val="18"/>
              </w:rPr>
              <w:t>1</w:t>
            </w:r>
          </w:p>
          <w:p w14:paraId="1BBF785A" w14:textId="5F93141A" w:rsidR="00D01CE1" w:rsidRPr="00981398" w:rsidRDefault="00D01CE1" w:rsidP="00D01CE1">
            <w:pPr>
              <w:jc w:val="center"/>
              <w:rPr>
                <w:rFonts w:ascii="Arial Narrow" w:hAnsi="Arial Narrow" w:cs="Arial"/>
                <w:sz w:val="18"/>
                <w:szCs w:val="18"/>
              </w:rPr>
            </w:pPr>
          </w:p>
        </w:tc>
        <w:tc>
          <w:tcPr>
            <w:tcW w:w="3337" w:type="pct"/>
            <w:tcBorders>
              <w:top w:val="single" w:sz="4" w:space="0" w:color="auto"/>
              <w:bottom w:val="single" w:sz="4" w:space="0" w:color="auto"/>
            </w:tcBorders>
            <w:vAlign w:val="center"/>
          </w:tcPr>
          <w:p w14:paraId="2D03C364" w14:textId="4B174337"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SERVICIO INTEGRAL PARA LLEVAR A CABO EL PROCESO DE EVALUACIÓN DE LOS CRITERIOS DE CAPACIDAD, SEGURIDAD Y CALIDAD DE LOS SERVICIOS DE ATENCIÓN MÉDICA DE LAS UNIDADES MÉDICAS DEL O.P.D. SERVICIOS DE SALUD JALISCO</w:t>
            </w:r>
          </w:p>
        </w:tc>
        <w:tc>
          <w:tcPr>
            <w:tcW w:w="620" w:type="pct"/>
            <w:vAlign w:val="center"/>
          </w:tcPr>
          <w:p w14:paraId="183F8E4D" w14:textId="26A89909" w:rsidR="00D01CE1" w:rsidRPr="00981398" w:rsidRDefault="00D01CE1" w:rsidP="00034B56">
            <w:pPr>
              <w:jc w:val="center"/>
              <w:rPr>
                <w:rFonts w:ascii="Arial Narrow" w:hAnsi="Arial Narrow" w:cs="Arial"/>
                <w:sz w:val="18"/>
                <w:szCs w:val="18"/>
              </w:rPr>
            </w:pPr>
            <w:r w:rsidRPr="00981398">
              <w:rPr>
                <w:rFonts w:ascii="Arial Narrow" w:hAnsi="Arial Narrow" w:cs="Arial"/>
                <w:sz w:val="18"/>
                <w:szCs w:val="18"/>
              </w:rPr>
              <w:t>SERVICIO</w:t>
            </w:r>
          </w:p>
        </w:tc>
        <w:tc>
          <w:tcPr>
            <w:tcW w:w="436" w:type="pct"/>
            <w:vAlign w:val="center"/>
          </w:tcPr>
          <w:p w14:paraId="5942DFBC" w14:textId="567259E7" w:rsidR="00D01CE1" w:rsidRPr="00981398" w:rsidRDefault="00D01CE1" w:rsidP="00034B56">
            <w:pPr>
              <w:jc w:val="center"/>
              <w:rPr>
                <w:rFonts w:ascii="Arial Narrow" w:hAnsi="Arial Narrow" w:cs="Arial"/>
                <w:sz w:val="18"/>
                <w:szCs w:val="18"/>
              </w:rPr>
            </w:pPr>
            <w:r w:rsidRPr="00981398">
              <w:rPr>
                <w:rFonts w:ascii="Arial Narrow" w:hAnsi="Arial Narrow" w:cs="Arial"/>
                <w:sz w:val="18"/>
                <w:szCs w:val="18"/>
              </w:rPr>
              <w:t>1</w:t>
            </w:r>
          </w:p>
        </w:tc>
      </w:tr>
      <w:bookmarkEnd w:id="90"/>
    </w:tbl>
    <w:p w14:paraId="1726019D" w14:textId="77777777" w:rsidR="00EC1A3A" w:rsidRDefault="00EC1A3A" w:rsidP="00EC1A3A">
      <w:pPr>
        <w:spacing w:after="0"/>
        <w:jc w:val="both"/>
        <w:rPr>
          <w:rFonts w:ascii="Nutmeg Bold" w:eastAsia="Arial" w:hAnsi="Nutmeg Bold" w:cs="Arial"/>
          <w:color w:val="000000" w:themeColor="text1"/>
          <w:sz w:val="18"/>
          <w:szCs w:val="18"/>
        </w:rPr>
      </w:pPr>
    </w:p>
    <w:tbl>
      <w:tblPr>
        <w:tblStyle w:val="Tablaconcuadrcula"/>
        <w:tblW w:w="5000" w:type="pct"/>
        <w:tblLook w:val="04A0" w:firstRow="1" w:lastRow="0" w:firstColumn="1" w:lastColumn="0" w:noHBand="0" w:noVBand="1"/>
      </w:tblPr>
      <w:tblGrid>
        <w:gridCol w:w="1299"/>
        <w:gridCol w:w="5199"/>
        <w:gridCol w:w="997"/>
        <w:gridCol w:w="997"/>
        <w:gridCol w:w="995"/>
      </w:tblGrid>
      <w:tr w:rsidR="00D01CE1" w:rsidRPr="00981398" w14:paraId="12CBE5A3" w14:textId="77777777" w:rsidTr="00D01CE1">
        <w:tc>
          <w:tcPr>
            <w:tcW w:w="558" w:type="pct"/>
            <w:tcBorders>
              <w:bottom w:val="single" w:sz="4" w:space="0" w:color="auto"/>
            </w:tcBorders>
            <w:shd w:val="clear" w:color="auto" w:fill="D9D9D9" w:themeFill="background1" w:themeFillShade="D9"/>
            <w:vAlign w:val="center"/>
          </w:tcPr>
          <w:p w14:paraId="79CC223D" w14:textId="082ABBA3" w:rsidR="00D01CE1" w:rsidRPr="00981398" w:rsidRDefault="00D01CE1" w:rsidP="00884942">
            <w:pPr>
              <w:jc w:val="center"/>
              <w:rPr>
                <w:rFonts w:ascii="Arial Narrow" w:hAnsi="Arial Narrow" w:cs="Arial"/>
                <w:b/>
                <w:bCs/>
                <w:sz w:val="18"/>
                <w:szCs w:val="18"/>
              </w:rPr>
            </w:pPr>
            <w:r w:rsidRPr="00981398">
              <w:rPr>
                <w:rFonts w:ascii="Arial Narrow" w:hAnsi="Arial Narrow" w:cs="Arial"/>
                <w:b/>
                <w:bCs/>
                <w:sz w:val="18"/>
                <w:szCs w:val="18"/>
              </w:rPr>
              <w:t>CONSECUTIVO</w:t>
            </w:r>
          </w:p>
        </w:tc>
        <w:tc>
          <w:tcPr>
            <w:tcW w:w="2772" w:type="pct"/>
            <w:tcBorders>
              <w:bottom w:val="single" w:sz="4" w:space="0" w:color="auto"/>
            </w:tcBorders>
            <w:shd w:val="clear" w:color="auto" w:fill="D9D9D9" w:themeFill="background1" w:themeFillShade="D9"/>
            <w:vAlign w:val="center"/>
          </w:tcPr>
          <w:p w14:paraId="274A80B0" w14:textId="77777777" w:rsidR="00D01CE1" w:rsidRPr="00981398" w:rsidRDefault="00D01CE1" w:rsidP="00884942">
            <w:pPr>
              <w:jc w:val="center"/>
              <w:rPr>
                <w:rFonts w:ascii="Arial Narrow" w:hAnsi="Arial Narrow" w:cs="Arial"/>
                <w:b/>
                <w:bCs/>
                <w:sz w:val="18"/>
                <w:szCs w:val="18"/>
              </w:rPr>
            </w:pPr>
            <w:r w:rsidRPr="00981398">
              <w:rPr>
                <w:rFonts w:ascii="Arial Narrow" w:hAnsi="Arial Narrow" w:cs="Arial"/>
                <w:b/>
                <w:bCs/>
                <w:sz w:val="18"/>
                <w:szCs w:val="18"/>
              </w:rPr>
              <w:t>DESCRIPCIÓN</w:t>
            </w:r>
          </w:p>
        </w:tc>
        <w:tc>
          <w:tcPr>
            <w:tcW w:w="557" w:type="pct"/>
            <w:tcBorders>
              <w:bottom w:val="single" w:sz="4" w:space="0" w:color="auto"/>
            </w:tcBorders>
            <w:shd w:val="clear" w:color="auto" w:fill="D9D9D9" w:themeFill="background1" w:themeFillShade="D9"/>
            <w:vAlign w:val="center"/>
          </w:tcPr>
          <w:p w14:paraId="6A1BDDBE" w14:textId="2CCF310D"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UNIDAD DE MEDIDA</w:t>
            </w:r>
          </w:p>
        </w:tc>
        <w:tc>
          <w:tcPr>
            <w:tcW w:w="557" w:type="pct"/>
            <w:shd w:val="clear" w:color="auto" w:fill="D9D9D9" w:themeFill="background1" w:themeFillShade="D9"/>
            <w:vAlign w:val="center"/>
          </w:tcPr>
          <w:p w14:paraId="7037A398" w14:textId="3730E708" w:rsidR="00D01CE1" w:rsidRPr="00981398" w:rsidRDefault="00D01CE1" w:rsidP="00884942">
            <w:pPr>
              <w:jc w:val="center"/>
              <w:rPr>
                <w:rFonts w:ascii="Arial Narrow" w:hAnsi="Arial Narrow" w:cs="Arial"/>
                <w:b/>
                <w:bCs/>
                <w:sz w:val="18"/>
                <w:szCs w:val="18"/>
              </w:rPr>
            </w:pPr>
            <w:r w:rsidRPr="00981398">
              <w:rPr>
                <w:rFonts w:ascii="Arial Narrow" w:hAnsi="Arial Narrow" w:cs="Arial"/>
                <w:b/>
                <w:bCs/>
                <w:sz w:val="18"/>
                <w:szCs w:val="18"/>
              </w:rPr>
              <w:t>CANTIDAD MÍNIMA</w:t>
            </w:r>
          </w:p>
        </w:tc>
        <w:tc>
          <w:tcPr>
            <w:tcW w:w="557" w:type="pct"/>
            <w:shd w:val="clear" w:color="auto" w:fill="D9D9D9" w:themeFill="background1" w:themeFillShade="D9"/>
            <w:vAlign w:val="center"/>
          </w:tcPr>
          <w:p w14:paraId="218BFF3F" w14:textId="1620D334" w:rsidR="00D01CE1" w:rsidRPr="00981398" w:rsidRDefault="00D01CE1" w:rsidP="00884942">
            <w:pPr>
              <w:jc w:val="center"/>
              <w:rPr>
                <w:rFonts w:ascii="Arial Narrow" w:hAnsi="Arial Narrow" w:cs="Arial"/>
                <w:b/>
                <w:bCs/>
                <w:sz w:val="18"/>
                <w:szCs w:val="18"/>
              </w:rPr>
            </w:pPr>
            <w:r w:rsidRPr="00981398">
              <w:rPr>
                <w:rFonts w:ascii="Arial Narrow" w:hAnsi="Arial Narrow" w:cs="Arial"/>
                <w:b/>
                <w:bCs/>
                <w:sz w:val="18"/>
                <w:szCs w:val="18"/>
              </w:rPr>
              <w:t>CANTIDAD MÁXIMA</w:t>
            </w:r>
          </w:p>
        </w:tc>
      </w:tr>
      <w:tr w:rsidR="00D01CE1" w:rsidRPr="00981398" w14:paraId="4F6A1FF8" w14:textId="77777777" w:rsidTr="00D01CE1">
        <w:tc>
          <w:tcPr>
            <w:tcW w:w="558" w:type="pct"/>
            <w:tcBorders>
              <w:top w:val="single" w:sz="4" w:space="0" w:color="auto"/>
              <w:bottom w:val="single" w:sz="4" w:space="0" w:color="auto"/>
            </w:tcBorders>
            <w:vAlign w:val="center"/>
          </w:tcPr>
          <w:p w14:paraId="49FE5A55" w14:textId="54980EF8" w:rsidR="00D01CE1" w:rsidRPr="00981398" w:rsidRDefault="00D01CE1" w:rsidP="00884942">
            <w:pPr>
              <w:jc w:val="center"/>
              <w:rPr>
                <w:rFonts w:ascii="Arial Narrow" w:hAnsi="Arial Narrow" w:cs="Arial"/>
                <w:sz w:val="18"/>
                <w:szCs w:val="18"/>
              </w:rPr>
            </w:pPr>
            <w:r w:rsidRPr="00981398">
              <w:rPr>
                <w:rFonts w:ascii="Arial Narrow" w:hAnsi="Arial Narrow" w:cs="Arial"/>
                <w:sz w:val="18"/>
                <w:szCs w:val="18"/>
              </w:rPr>
              <w:t>2</w:t>
            </w:r>
          </w:p>
        </w:tc>
        <w:tc>
          <w:tcPr>
            <w:tcW w:w="2772" w:type="pct"/>
            <w:tcBorders>
              <w:top w:val="single" w:sz="4" w:space="0" w:color="auto"/>
              <w:bottom w:val="single" w:sz="4" w:space="0" w:color="auto"/>
            </w:tcBorders>
            <w:vAlign w:val="center"/>
          </w:tcPr>
          <w:p w14:paraId="3DDC5DB3" w14:textId="1DFB9EA3" w:rsidR="00D01CE1" w:rsidRPr="00981398" w:rsidRDefault="00D01CE1" w:rsidP="00884942">
            <w:pPr>
              <w:jc w:val="center"/>
              <w:rPr>
                <w:rFonts w:ascii="Arial Narrow" w:hAnsi="Arial Narrow" w:cs="Arial"/>
                <w:sz w:val="18"/>
                <w:szCs w:val="18"/>
              </w:rPr>
            </w:pPr>
            <w:r w:rsidRPr="00981398">
              <w:rPr>
                <w:rFonts w:ascii="Arial Narrow" w:hAnsi="Arial Narrow" w:cs="Arial"/>
                <w:sz w:val="18"/>
                <w:szCs w:val="18"/>
              </w:rPr>
              <w:t>PASAJE AEREO</w:t>
            </w:r>
          </w:p>
        </w:tc>
        <w:tc>
          <w:tcPr>
            <w:tcW w:w="557" w:type="pct"/>
            <w:tcBorders>
              <w:top w:val="single" w:sz="4" w:space="0" w:color="auto"/>
              <w:bottom w:val="single" w:sz="4" w:space="0" w:color="auto"/>
            </w:tcBorders>
            <w:vAlign w:val="center"/>
          </w:tcPr>
          <w:p w14:paraId="56F3F44D" w14:textId="4D13084A" w:rsidR="00D01CE1" w:rsidRPr="00981398" w:rsidRDefault="00D01CE1" w:rsidP="00884942">
            <w:pPr>
              <w:jc w:val="center"/>
              <w:rPr>
                <w:rFonts w:ascii="Arial Narrow" w:hAnsi="Arial Narrow" w:cs="Arial"/>
                <w:sz w:val="18"/>
                <w:szCs w:val="18"/>
              </w:rPr>
            </w:pPr>
            <w:r w:rsidRPr="00981398">
              <w:rPr>
                <w:rFonts w:ascii="Arial Narrow" w:hAnsi="Arial Narrow" w:cs="Arial"/>
                <w:sz w:val="18"/>
                <w:szCs w:val="18"/>
              </w:rPr>
              <w:t>SERVICIO</w:t>
            </w:r>
          </w:p>
        </w:tc>
        <w:tc>
          <w:tcPr>
            <w:tcW w:w="557" w:type="pct"/>
            <w:vAlign w:val="center"/>
          </w:tcPr>
          <w:p w14:paraId="4A03684E" w14:textId="08FDC6C3" w:rsidR="00D01CE1" w:rsidRPr="00981398" w:rsidRDefault="00D01CE1" w:rsidP="00884942">
            <w:pPr>
              <w:jc w:val="center"/>
              <w:rPr>
                <w:rFonts w:ascii="Arial Narrow" w:hAnsi="Arial Narrow" w:cs="Arial"/>
                <w:sz w:val="18"/>
                <w:szCs w:val="18"/>
              </w:rPr>
            </w:pPr>
            <w:r w:rsidRPr="00981398">
              <w:rPr>
                <w:rFonts w:ascii="Arial Narrow" w:hAnsi="Arial Narrow" w:cs="Arial"/>
                <w:sz w:val="18"/>
                <w:szCs w:val="18"/>
              </w:rPr>
              <w:t>7</w:t>
            </w:r>
          </w:p>
        </w:tc>
        <w:tc>
          <w:tcPr>
            <w:tcW w:w="557" w:type="pct"/>
            <w:vAlign w:val="center"/>
          </w:tcPr>
          <w:p w14:paraId="7FC54EBA" w14:textId="58009921" w:rsidR="00D01CE1" w:rsidRPr="00981398" w:rsidRDefault="00D01CE1" w:rsidP="00884942">
            <w:pPr>
              <w:jc w:val="center"/>
              <w:rPr>
                <w:rFonts w:ascii="Arial Narrow" w:hAnsi="Arial Narrow" w:cs="Arial"/>
                <w:sz w:val="18"/>
                <w:szCs w:val="18"/>
              </w:rPr>
            </w:pPr>
            <w:r w:rsidRPr="00981398">
              <w:rPr>
                <w:rFonts w:ascii="Arial Narrow" w:hAnsi="Arial Narrow" w:cs="Arial"/>
                <w:sz w:val="18"/>
                <w:szCs w:val="18"/>
              </w:rPr>
              <w:t>16</w:t>
            </w:r>
          </w:p>
        </w:tc>
      </w:tr>
    </w:tbl>
    <w:p w14:paraId="63E9D393" w14:textId="77777777" w:rsidR="00D01CE1" w:rsidRDefault="00D01CE1" w:rsidP="00EC1A3A">
      <w:pPr>
        <w:spacing w:after="0"/>
        <w:jc w:val="both"/>
        <w:rPr>
          <w:rFonts w:ascii="Nutmeg Bold" w:eastAsia="Arial" w:hAnsi="Nutmeg Bold" w:cs="Arial"/>
          <w:color w:val="000000" w:themeColor="text1"/>
          <w:sz w:val="18"/>
          <w:szCs w:val="18"/>
        </w:rPr>
      </w:pPr>
    </w:p>
    <w:tbl>
      <w:tblPr>
        <w:tblStyle w:val="Tablaconcuadrcula"/>
        <w:tblW w:w="5000" w:type="pct"/>
        <w:tblLook w:val="04A0" w:firstRow="1" w:lastRow="0" w:firstColumn="1" w:lastColumn="0" w:noHBand="0" w:noVBand="1"/>
      </w:tblPr>
      <w:tblGrid>
        <w:gridCol w:w="1299"/>
        <w:gridCol w:w="5234"/>
        <w:gridCol w:w="980"/>
        <w:gridCol w:w="987"/>
        <w:gridCol w:w="987"/>
      </w:tblGrid>
      <w:tr w:rsidR="00D01CE1" w:rsidRPr="00981398" w14:paraId="26FC8F64" w14:textId="77777777" w:rsidTr="00D01CE1">
        <w:tc>
          <w:tcPr>
            <w:tcW w:w="558" w:type="pct"/>
            <w:tcBorders>
              <w:bottom w:val="single" w:sz="4" w:space="0" w:color="auto"/>
            </w:tcBorders>
            <w:shd w:val="clear" w:color="auto" w:fill="D9D9D9" w:themeFill="background1" w:themeFillShade="D9"/>
            <w:vAlign w:val="center"/>
          </w:tcPr>
          <w:p w14:paraId="155E246F" w14:textId="77777777"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CONSECUTIVO</w:t>
            </w:r>
          </w:p>
        </w:tc>
        <w:tc>
          <w:tcPr>
            <w:tcW w:w="2792" w:type="pct"/>
            <w:tcBorders>
              <w:bottom w:val="single" w:sz="4" w:space="0" w:color="auto"/>
            </w:tcBorders>
            <w:shd w:val="clear" w:color="auto" w:fill="D9D9D9" w:themeFill="background1" w:themeFillShade="D9"/>
            <w:vAlign w:val="center"/>
          </w:tcPr>
          <w:p w14:paraId="57A8799C" w14:textId="77777777"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DESCRIPCIÓN</w:t>
            </w:r>
          </w:p>
        </w:tc>
        <w:tc>
          <w:tcPr>
            <w:tcW w:w="550" w:type="pct"/>
            <w:tcBorders>
              <w:bottom w:val="single" w:sz="4" w:space="0" w:color="auto"/>
            </w:tcBorders>
            <w:shd w:val="clear" w:color="auto" w:fill="D9D9D9" w:themeFill="background1" w:themeFillShade="D9"/>
            <w:vAlign w:val="center"/>
          </w:tcPr>
          <w:p w14:paraId="2CA14692" w14:textId="0D30FA28"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UNIDAD DE MEDIDA</w:t>
            </w:r>
          </w:p>
        </w:tc>
        <w:tc>
          <w:tcPr>
            <w:tcW w:w="550" w:type="pct"/>
            <w:shd w:val="clear" w:color="auto" w:fill="D9D9D9" w:themeFill="background1" w:themeFillShade="D9"/>
            <w:vAlign w:val="center"/>
          </w:tcPr>
          <w:p w14:paraId="754E33DB" w14:textId="224ADA31"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CANTIDAD MÍNIMA</w:t>
            </w:r>
          </w:p>
        </w:tc>
        <w:tc>
          <w:tcPr>
            <w:tcW w:w="550" w:type="pct"/>
            <w:shd w:val="clear" w:color="auto" w:fill="D9D9D9" w:themeFill="background1" w:themeFillShade="D9"/>
            <w:vAlign w:val="center"/>
          </w:tcPr>
          <w:p w14:paraId="54283EC3" w14:textId="57CFBD5C" w:rsidR="00D01CE1" w:rsidRPr="00981398" w:rsidRDefault="00D01CE1" w:rsidP="00D01CE1">
            <w:pPr>
              <w:jc w:val="center"/>
              <w:rPr>
                <w:rFonts w:ascii="Arial Narrow" w:hAnsi="Arial Narrow" w:cs="Arial"/>
                <w:b/>
                <w:bCs/>
                <w:sz w:val="18"/>
                <w:szCs w:val="18"/>
              </w:rPr>
            </w:pPr>
            <w:r w:rsidRPr="00981398">
              <w:rPr>
                <w:rFonts w:ascii="Arial Narrow" w:hAnsi="Arial Narrow" w:cs="Arial"/>
                <w:b/>
                <w:bCs/>
                <w:sz w:val="18"/>
                <w:szCs w:val="18"/>
              </w:rPr>
              <w:t>CANTIDAD MÁXIMA</w:t>
            </w:r>
          </w:p>
        </w:tc>
      </w:tr>
      <w:tr w:rsidR="00D01CE1" w:rsidRPr="00981398" w14:paraId="5810ADB1" w14:textId="77777777" w:rsidTr="00D01CE1">
        <w:tc>
          <w:tcPr>
            <w:tcW w:w="558" w:type="pct"/>
            <w:tcBorders>
              <w:top w:val="single" w:sz="4" w:space="0" w:color="auto"/>
              <w:bottom w:val="single" w:sz="4" w:space="0" w:color="auto"/>
            </w:tcBorders>
            <w:vAlign w:val="center"/>
          </w:tcPr>
          <w:p w14:paraId="4215ACEB" w14:textId="592EA337"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3</w:t>
            </w:r>
          </w:p>
        </w:tc>
        <w:tc>
          <w:tcPr>
            <w:tcW w:w="2792" w:type="pct"/>
            <w:tcBorders>
              <w:top w:val="single" w:sz="4" w:space="0" w:color="auto"/>
              <w:bottom w:val="single" w:sz="4" w:space="0" w:color="auto"/>
            </w:tcBorders>
            <w:vAlign w:val="center"/>
          </w:tcPr>
          <w:p w14:paraId="5497990C" w14:textId="4DAE1FD5"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PASAJE TERRESTRE</w:t>
            </w:r>
          </w:p>
        </w:tc>
        <w:tc>
          <w:tcPr>
            <w:tcW w:w="550" w:type="pct"/>
            <w:tcBorders>
              <w:top w:val="single" w:sz="4" w:space="0" w:color="auto"/>
              <w:bottom w:val="single" w:sz="4" w:space="0" w:color="auto"/>
            </w:tcBorders>
            <w:vAlign w:val="center"/>
          </w:tcPr>
          <w:p w14:paraId="114BC756" w14:textId="6E31D679"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SERVICIO</w:t>
            </w:r>
          </w:p>
        </w:tc>
        <w:tc>
          <w:tcPr>
            <w:tcW w:w="550" w:type="pct"/>
            <w:vAlign w:val="center"/>
          </w:tcPr>
          <w:p w14:paraId="56D74DDB" w14:textId="29FF6FAA"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7</w:t>
            </w:r>
          </w:p>
        </w:tc>
        <w:tc>
          <w:tcPr>
            <w:tcW w:w="550" w:type="pct"/>
            <w:vAlign w:val="center"/>
          </w:tcPr>
          <w:p w14:paraId="1CD2A500" w14:textId="0675FDAF" w:rsidR="00D01CE1" w:rsidRPr="00981398" w:rsidRDefault="00D01CE1" w:rsidP="00D01CE1">
            <w:pPr>
              <w:jc w:val="center"/>
              <w:rPr>
                <w:rFonts w:ascii="Arial Narrow" w:hAnsi="Arial Narrow" w:cs="Arial"/>
                <w:sz w:val="18"/>
                <w:szCs w:val="18"/>
              </w:rPr>
            </w:pPr>
            <w:r w:rsidRPr="00981398">
              <w:rPr>
                <w:rFonts w:ascii="Arial Narrow" w:hAnsi="Arial Narrow" w:cs="Arial"/>
                <w:sz w:val="18"/>
                <w:szCs w:val="18"/>
              </w:rPr>
              <w:t>16</w:t>
            </w:r>
          </w:p>
        </w:tc>
      </w:tr>
    </w:tbl>
    <w:p w14:paraId="206602A2" w14:textId="77777777" w:rsidR="00D01CE1" w:rsidRDefault="00D01CE1" w:rsidP="00EC1A3A">
      <w:pPr>
        <w:spacing w:after="0"/>
        <w:jc w:val="both"/>
        <w:rPr>
          <w:rFonts w:ascii="Nutmeg Bold" w:eastAsia="Arial" w:hAnsi="Nutmeg Bold" w:cs="Arial"/>
          <w:color w:val="000000" w:themeColor="text1"/>
          <w:sz w:val="18"/>
          <w:szCs w:val="18"/>
        </w:rPr>
      </w:pPr>
    </w:p>
    <w:p w14:paraId="3554E83C" w14:textId="77777777" w:rsidR="00D01CE1" w:rsidRDefault="00D01CE1" w:rsidP="00EC1A3A">
      <w:pPr>
        <w:spacing w:after="0"/>
        <w:jc w:val="both"/>
        <w:rPr>
          <w:rFonts w:ascii="Nutmeg Bold" w:eastAsia="Arial" w:hAnsi="Nutmeg Bold" w:cs="Arial"/>
          <w:color w:val="000000" w:themeColor="text1"/>
          <w:sz w:val="18"/>
          <w:szCs w:val="18"/>
        </w:rPr>
      </w:pPr>
    </w:p>
    <w:tbl>
      <w:tblPr>
        <w:tblStyle w:val="Tablaconcuadrcula"/>
        <w:tblW w:w="0" w:type="auto"/>
        <w:tblLook w:val="04A0" w:firstRow="1" w:lastRow="0" w:firstColumn="1" w:lastColumn="0" w:noHBand="0" w:noVBand="1"/>
      </w:tblPr>
      <w:tblGrid>
        <w:gridCol w:w="988"/>
        <w:gridCol w:w="8499"/>
      </w:tblGrid>
      <w:tr w:rsidR="007E0E97" w:rsidRPr="00981398" w14:paraId="370C152E" w14:textId="77777777" w:rsidTr="00981398">
        <w:tc>
          <w:tcPr>
            <w:tcW w:w="988" w:type="dxa"/>
            <w:vMerge w:val="restart"/>
            <w:shd w:val="clear" w:color="auto" w:fill="D9D9D9" w:themeFill="background1" w:themeFillShade="D9"/>
            <w:vAlign w:val="center"/>
          </w:tcPr>
          <w:p w14:paraId="577D522B" w14:textId="3EEDA070" w:rsidR="007E0E97" w:rsidRPr="00981398" w:rsidRDefault="007E0E97" w:rsidP="00DF14F7">
            <w:pPr>
              <w:jc w:val="center"/>
              <w:rPr>
                <w:rFonts w:ascii="Arial Narrow" w:hAnsi="Arial Narrow" w:cs="Arial"/>
                <w:sz w:val="18"/>
                <w:szCs w:val="18"/>
              </w:rPr>
            </w:pPr>
            <w:r w:rsidRPr="00981398">
              <w:rPr>
                <w:rFonts w:ascii="Arial Narrow" w:hAnsi="Arial Narrow" w:cs="Arial"/>
                <w:sz w:val="18"/>
                <w:szCs w:val="18"/>
              </w:rPr>
              <w:t>PARTIDA ÚNICA</w:t>
            </w:r>
          </w:p>
        </w:tc>
        <w:tc>
          <w:tcPr>
            <w:tcW w:w="8499" w:type="dxa"/>
            <w:shd w:val="clear" w:color="auto" w:fill="D9D9D9" w:themeFill="background1" w:themeFillShade="D9"/>
          </w:tcPr>
          <w:p w14:paraId="7DC62F28" w14:textId="77777777" w:rsidR="007E0E97" w:rsidRPr="00981398" w:rsidRDefault="007E0E97" w:rsidP="00DF14F7">
            <w:pPr>
              <w:jc w:val="both"/>
              <w:rPr>
                <w:rFonts w:ascii="Arial Narrow" w:hAnsi="Arial Narrow" w:cs="Arial"/>
                <w:sz w:val="18"/>
                <w:szCs w:val="18"/>
              </w:rPr>
            </w:pPr>
            <w:r w:rsidRPr="00981398">
              <w:rPr>
                <w:rFonts w:ascii="Arial Narrow" w:hAnsi="Arial Narrow" w:cs="Arial"/>
                <w:sz w:val="18"/>
                <w:szCs w:val="18"/>
              </w:rPr>
              <w:t>ÁREA REQUIRENTE Y/O PROGRAMA</w:t>
            </w:r>
          </w:p>
        </w:tc>
      </w:tr>
      <w:tr w:rsidR="007E0E97" w:rsidRPr="00981398" w14:paraId="3CBEE449" w14:textId="77777777" w:rsidTr="00981398">
        <w:tc>
          <w:tcPr>
            <w:tcW w:w="988" w:type="dxa"/>
            <w:vMerge/>
            <w:vAlign w:val="center"/>
          </w:tcPr>
          <w:p w14:paraId="453B0F64" w14:textId="6BD6D5C4" w:rsidR="007E0E97" w:rsidRPr="00981398" w:rsidRDefault="007E0E97" w:rsidP="00A51812">
            <w:pPr>
              <w:jc w:val="center"/>
              <w:rPr>
                <w:rFonts w:ascii="Arial Narrow" w:hAnsi="Arial Narrow" w:cs="Arial"/>
                <w:sz w:val="18"/>
                <w:szCs w:val="18"/>
              </w:rPr>
            </w:pPr>
          </w:p>
        </w:tc>
        <w:tc>
          <w:tcPr>
            <w:tcW w:w="8499" w:type="dxa"/>
          </w:tcPr>
          <w:p w14:paraId="05CA4B7E" w14:textId="513DD804" w:rsidR="007E0E97" w:rsidRPr="00981398" w:rsidRDefault="007E0E97" w:rsidP="00A51812">
            <w:pPr>
              <w:jc w:val="both"/>
              <w:rPr>
                <w:rFonts w:ascii="Arial Narrow" w:hAnsi="Arial Narrow" w:cs="Arial"/>
                <w:sz w:val="18"/>
                <w:szCs w:val="18"/>
              </w:rPr>
            </w:pPr>
            <w:r w:rsidRPr="00981398">
              <w:rPr>
                <w:rFonts w:ascii="Arial Narrow" w:hAnsi="Arial Narrow" w:cs="Arial"/>
                <w:sz w:val="18"/>
                <w:szCs w:val="18"/>
              </w:rPr>
              <w:t>SUBDIRECCIÓN GENERAL MÉDICA</w:t>
            </w:r>
            <w:r w:rsidR="001016BB">
              <w:rPr>
                <w:rFonts w:ascii="Arial Narrow" w:hAnsi="Arial Narrow" w:cs="Arial"/>
                <w:sz w:val="18"/>
                <w:szCs w:val="18"/>
              </w:rPr>
              <w:t xml:space="preserve"> DEL O.P.D. SERVICIOS DE SALUD JALISCO</w:t>
            </w:r>
          </w:p>
        </w:tc>
      </w:tr>
    </w:tbl>
    <w:p w14:paraId="03651257" w14:textId="77777777" w:rsidR="000E3B1A" w:rsidRPr="00A51812" w:rsidRDefault="000E3B1A" w:rsidP="00EC1A3A">
      <w:pPr>
        <w:spacing w:after="0"/>
        <w:jc w:val="both"/>
        <w:rPr>
          <w:rFonts w:ascii="Arial Narrow" w:eastAsia="Arial" w:hAnsi="Arial Narrow" w:cs="Arial"/>
          <w:color w:val="000000" w:themeColor="text1"/>
          <w:sz w:val="18"/>
          <w:szCs w:val="18"/>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0"/>
        <w:gridCol w:w="8357"/>
      </w:tblGrid>
      <w:tr w:rsidR="00050A60" w:rsidRPr="00050A60" w14:paraId="62AA6067" w14:textId="77777777" w:rsidTr="00050A60">
        <w:trPr>
          <w:trHeight w:val="1481"/>
        </w:trPr>
        <w:tc>
          <w:tcPr>
            <w:tcW w:w="1076" w:type="pct"/>
            <w:tcMar>
              <w:left w:w="103" w:type="dxa"/>
            </w:tcMar>
            <w:vAlign w:val="center"/>
          </w:tcPr>
          <w:p w14:paraId="2FD4EC67" w14:textId="77777777" w:rsidR="00050A60" w:rsidRPr="00050A60" w:rsidRDefault="00050A60" w:rsidP="001C1456">
            <w:pPr>
              <w:snapToGrid w:val="0"/>
              <w:spacing w:after="0" w:line="240" w:lineRule="auto"/>
              <w:jc w:val="center"/>
              <w:rPr>
                <w:rFonts w:ascii="Arial" w:hAnsi="Arial" w:cs="Arial"/>
                <w:b/>
                <w:sz w:val="14"/>
                <w:szCs w:val="14"/>
                <w:lang w:val="es-ES"/>
              </w:rPr>
            </w:pPr>
            <w:r w:rsidRPr="00050A60">
              <w:rPr>
                <w:rFonts w:ascii="Arial" w:hAnsi="Arial" w:cs="Arial"/>
                <w:b/>
                <w:sz w:val="14"/>
                <w:szCs w:val="14"/>
                <w:lang w:val="es-ES"/>
              </w:rPr>
              <w:t>Descripción Técnica del Bien/Servicio:</w:t>
            </w:r>
          </w:p>
        </w:tc>
        <w:tc>
          <w:tcPr>
            <w:tcW w:w="3924" w:type="pct"/>
            <w:tcBorders>
              <w:left w:val="single" w:sz="4" w:space="0" w:color="000000"/>
              <w:right w:val="single" w:sz="4" w:space="0" w:color="000000"/>
            </w:tcBorders>
            <w:tcMar>
              <w:left w:w="103" w:type="dxa"/>
            </w:tcMar>
            <w:vAlign w:val="center"/>
          </w:tcPr>
          <w:p w14:paraId="167DEE09" w14:textId="77777777" w:rsidR="00050A60" w:rsidRPr="00050A60" w:rsidRDefault="00050A60" w:rsidP="001C1456">
            <w:pPr>
              <w:spacing w:after="0" w:line="240" w:lineRule="auto"/>
              <w:jc w:val="both"/>
              <w:rPr>
                <w:rFonts w:ascii="Arial" w:hAnsi="Arial" w:cs="Arial"/>
                <w:b/>
                <w:bCs/>
                <w:sz w:val="14"/>
                <w:szCs w:val="14"/>
              </w:rPr>
            </w:pPr>
            <w:r w:rsidRPr="00050A60">
              <w:rPr>
                <w:rFonts w:ascii="Arial" w:hAnsi="Arial" w:cs="Arial"/>
                <w:b/>
                <w:bCs/>
                <w:sz w:val="14"/>
                <w:szCs w:val="14"/>
              </w:rPr>
              <w:t>Servicio integral para evaluación de procesos de calidad y seguridad del paciente, en las semanas de evaluación que comprenden del:</w:t>
            </w:r>
          </w:p>
          <w:p w14:paraId="78217D1F" w14:textId="77777777" w:rsidR="00050A60" w:rsidRPr="00050A60" w:rsidRDefault="00050A60" w:rsidP="001C1456">
            <w:pPr>
              <w:spacing w:after="0" w:line="240" w:lineRule="auto"/>
              <w:jc w:val="both"/>
              <w:rPr>
                <w:rFonts w:ascii="Arial" w:hAnsi="Arial" w:cs="Arial"/>
                <w:sz w:val="14"/>
                <w:szCs w:val="14"/>
              </w:rPr>
            </w:pPr>
          </w:p>
          <w:p w14:paraId="37CA14C2" w14:textId="00CA3438"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26 de noviembre al 30 de noviembre del 2023.</w:t>
            </w:r>
          </w:p>
          <w:p w14:paraId="5E8B321D" w14:textId="77777777" w:rsidR="00050A60" w:rsidRPr="00050A60" w:rsidRDefault="00050A60" w:rsidP="001C1456">
            <w:pPr>
              <w:spacing w:after="0" w:line="240" w:lineRule="auto"/>
              <w:jc w:val="both"/>
              <w:rPr>
                <w:rFonts w:ascii="Arial" w:hAnsi="Arial" w:cs="Arial"/>
                <w:sz w:val="14"/>
                <w:szCs w:val="14"/>
              </w:rPr>
            </w:pPr>
          </w:p>
          <w:p w14:paraId="1D0E61FF"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SEMANA DEL 26 DE NOVIEMBRE AL 30 DE NOVIEMBRE DEL 2023</w:t>
            </w:r>
          </w:p>
          <w:p w14:paraId="4BD236D9" w14:textId="77777777" w:rsidR="00050A60" w:rsidRPr="00050A60" w:rsidRDefault="00050A60" w:rsidP="001C1456">
            <w:pPr>
              <w:spacing w:after="0" w:line="240" w:lineRule="auto"/>
              <w:jc w:val="both"/>
              <w:rPr>
                <w:rFonts w:ascii="Arial" w:hAnsi="Arial" w:cs="Arial"/>
                <w:sz w:val="14"/>
                <w:szCs w:val="14"/>
              </w:rPr>
            </w:pPr>
          </w:p>
          <w:p w14:paraId="5A8EFA0C"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Número de Asistentes </w:t>
            </w:r>
          </w:p>
          <w:p w14:paraId="3A1B88AF"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22 evaluadores (del 26 de noviembre al 30 de noviembre del 2023)</w:t>
            </w:r>
          </w:p>
          <w:p w14:paraId="4D5771BF" w14:textId="77777777" w:rsidR="00050A60" w:rsidRPr="00050A60" w:rsidRDefault="00050A60" w:rsidP="001C1456">
            <w:pPr>
              <w:spacing w:after="0" w:line="240" w:lineRule="auto"/>
              <w:jc w:val="both"/>
              <w:rPr>
                <w:rFonts w:ascii="Arial" w:hAnsi="Arial" w:cs="Arial"/>
                <w:sz w:val="14"/>
                <w:szCs w:val="14"/>
              </w:rPr>
            </w:pPr>
          </w:p>
          <w:p w14:paraId="2EB393DD"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Pasajes </w:t>
            </w:r>
          </w:p>
          <w:p w14:paraId="3A3C5935"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Máximo 16 pases de abordar aéreos de Hidalgo México (ida y vuelta) 26 de noviembre y 30 de noviembre del 2023</w:t>
            </w:r>
          </w:p>
          <w:p w14:paraId="38370A84"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Máximo 16 pases de abordar terrestres de Guanajuato México (Autobús ida y vuelta) 26 de noviembre y 30 de noviembre del 2023</w:t>
            </w:r>
          </w:p>
          <w:p w14:paraId="329B2FA3" w14:textId="77777777" w:rsidR="00050A60" w:rsidRPr="00050A60" w:rsidRDefault="00050A60" w:rsidP="001C1456">
            <w:pPr>
              <w:spacing w:after="0" w:line="240" w:lineRule="auto"/>
              <w:jc w:val="both"/>
              <w:rPr>
                <w:rFonts w:ascii="Arial" w:hAnsi="Arial" w:cs="Arial"/>
                <w:sz w:val="14"/>
                <w:szCs w:val="14"/>
              </w:rPr>
            </w:pPr>
          </w:p>
          <w:p w14:paraId="067F5736"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Nota. La cantidad de personas y horarios podrán ser modificados de acuerdo con la logística de evaluación. </w:t>
            </w:r>
          </w:p>
          <w:p w14:paraId="5E4161AC" w14:textId="77777777" w:rsidR="00050A60" w:rsidRPr="00050A60" w:rsidRDefault="00050A60" w:rsidP="001C1456">
            <w:pPr>
              <w:spacing w:after="0" w:line="240" w:lineRule="auto"/>
              <w:jc w:val="both"/>
              <w:rPr>
                <w:rFonts w:ascii="Arial" w:hAnsi="Arial" w:cs="Arial"/>
                <w:sz w:val="14"/>
                <w:szCs w:val="14"/>
              </w:rPr>
            </w:pPr>
          </w:p>
          <w:p w14:paraId="0D4CE006" w14:textId="77777777" w:rsidR="00050A60" w:rsidRPr="00050A60" w:rsidRDefault="00050A60" w:rsidP="001C1456">
            <w:pPr>
              <w:spacing w:after="0" w:line="240" w:lineRule="auto"/>
              <w:jc w:val="both"/>
              <w:rPr>
                <w:rFonts w:ascii="Arial" w:hAnsi="Arial" w:cs="Arial"/>
                <w:sz w:val="14"/>
                <w:szCs w:val="14"/>
              </w:rPr>
            </w:pPr>
          </w:p>
          <w:p w14:paraId="593B062B"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Transporte </w:t>
            </w:r>
          </w:p>
          <w:p w14:paraId="48687E1B"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4 vehículos con capacidad para 06 personas (Movilizar a los evaluadores desde el Aeropuerto de Guadalajara y Central de Autobuses hasta la sede y viceversa - Movilizar a los evaluadores desde el hotel sede a las unidades médicas a acreditar.</w:t>
            </w:r>
          </w:p>
          <w:p w14:paraId="6BBAAD85" w14:textId="77777777" w:rsidR="00050A60" w:rsidRPr="00050A60" w:rsidRDefault="00050A60" w:rsidP="001C1456">
            <w:pPr>
              <w:spacing w:after="0" w:line="240" w:lineRule="auto"/>
              <w:jc w:val="both"/>
              <w:rPr>
                <w:rFonts w:ascii="Arial" w:hAnsi="Arial" w:cs="Arial"/>
                <w:sz w:val="14"/>
                <w:szCs w:val="14"/>
              </w:rPr>
            </w:pPr>
          </w:p>
          <w:p w14:paraId="739FADBE"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Nota. La cantidad de personas y horarios podrán ser modificados de acuerdo con la logística de evaluación. </w:t>
            </w:r>
          </w:p>
          <w:p w14:paraId="4FD9378D" w14:textId="77777777" w:rsidR="00050A60" w:rsidRPr="00050A60" w:rsidRDefault="00050A60" w:rsidP="001C1456">
            <w:pPr>
              <w:pStyle w:val="Prrafodelista"/>
              <w:spacing w:after="0" w:line="240" w:lineRule="auto"/>
              <w:jc w:val="both"/>
              <w:rPr>
                <w:rFonts w:ascii="Arial" w:hAnsi="Arial" w:cs="Arial"/>
                <w:sz w:val="14"/>
                <w:szCs w:val="14"/>
              </w:rPr>
            </w:pPr>
          </w:p>
          <w:tbl>
            <w:tblPr>
              <w:tblW w:w="0" w:type="auto"/>
              <w:jc w:val="center"/>
              <w:tblCellMar>
                <w:left w:w="70" w:type="dxa"/>
                <w:right w:w="70" w:type="dxa"/>
              </w:tblCellMar>
              <w:tblLook w:val="04A0" w:firstRow="1" w:lastRow="0" w:firstColumn="1" w:lastColumn="0" w:noHBand="0" w:noVBand="1"/>
            </w:tblPr>
            <w:tblGrid>
              <w:gridCol w:w="1815"/>
              <w:gridCol w:w="1705"/>
              <w:gridCol w:w="4616"/>
            </w:tblGrid>
            <w:tr w:rsidR="00050A60" w:rsidRPr="00050A60" w14:paraId="1A888D36" w14:textId="77777777" w:rsidTr="00050A60">
              <w:trPr>
                <w:trHeight w:val="300"/>
                <w:jc w:val="center"/>
              </w:trPr>
              <w:tc>
                <w:tcPr>
                  <w:tcW w:w="8261" w:type="dxa"/>
                  <w:gridSpan w:val="3"/>
                  <w:tcBorders>
                    <w:top w:val="single" w:sz="4" w:space="0" w:color="auto"/>
                    <w:left w:val="single" w:sz="4" w:space="0" w:color="auto"/>
                    <w:bottom w:val="single" w:sz="4" w:space="0" w:color="auto"/>
                    <w:right w:val="single" w:sz="4" w:space="0" w:color="auto"/>
                  </w:tcBorders>
                  <w:noWrap/>
                  <w:vAlign w:val="bottom"/>
                  <w:hideMark/>
                </w:tcPr>
                <w:p w14:paraId="5B34FADB"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Servicio de Transporte</w:t>
                  </w:r>
                </w:p>
              </w:tc>
            </w:tr>
            <w:tr w:rsidR="00050A60" w:rsidRPr="00050A60" w14:paraId="1A883BD5" w14:textId="77777777" w:rsidTr="00050A60">
              <w:trPr>
                <w:trHeight w:val="170"/>
                <w:jc w:val="center"/>
              </w:trPr>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14:paraId="039E0871"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26 de noviembre</w:t>
                  </w:r>
                </w:p>
              </w:tc>
              <w:tc>
                <w:tcPr>
                  <w:tcW w:w="1730" w:type="dxa"/>
                  <w:tcBorders>
                    <w:top w:val="nil"/>
                    <w:left w:val="nil"/>
                    <w:bottom w:val="single" w:sz="4" w:space="0" w:color="auto"/>
                    <w:right w:val="single" w:sz="4" w:space="0" w:color="auto"/>
                  </w:tcBorders>
                  <w:shd w:val="clear" w:color="000000" w:fill="D9D9D9"/>
                  <w:noWrap/>
                  <w:vAlign w:val="bottom"/>
                  <w:hideMark/>
                </w:tcPr>
                <w:p w14:paraId="60B696E3"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Origen</w:t>
                  </w:r>
                </w:p>
              </w:tc>
              <w:tc>
                <w:tcPr>
                  <w:tcW w:w="4689" w:type="dxa"/>
                  <w:tcBorders>
                    <w:top w:val="nil"/>
                    <w:left w:val="nil"/>
                    <w:bottom w:val="single" w:sz="4" w:space="0" w:color="auto"/>
                    <w:right w:val="single" w:sz="4" w:space="0" w:color="auto"/>
                  </w:tcBorders>
                  <w:shd w:val="clear" w:color="000000" w:fill="D9D9D9"/>
                  <w:noWrap/>
                  <w:vAlign w:val="bottom"/>
                  <w:hideMark/>
                </w:tcPr>
                <w:p w14:paraId="57C77960"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Destino</w:t>
                  </w:r>
                </w:p>
              </w:tc>
            </w:tr>
            <w:tr w:rsidR="00050A60" w:rsidRPr="00050A60" w14:paraId="4EB718EA"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776C19B1"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w:t>
                  </w:r>
                </w:p>
              </w:tc>
              <w:tc>
                <w:tcPr>
                  <w:tcW w:w="1730" w:type="dxa"/>
                  <w:tcBorders>
                    <w:top w:val="nil"/>
                    <w:left w:val="nil"/>
                    <w:bottom w:val="single" w:sz="4" w:space="0" w:color="auto"/>
                    <w:right w:val="single" w:sz="4" w:space="0" w:color="auto"/>
                  </w:tcBorders>
                  <w:noWrap/>
                  <w:vAlign w:val="bottom"/>
                  <w:hideMark/>
                </w:tcPr>
                <w:p w14:paraId="092287CD"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Aeropuerto</w:t>
                  </w:r>
                </w:p>
              </w:tc>
              <w:tc>
                <w:tcPr>
                  <w:tcW w:w="4689" w:type="dxa"/>
                  <w:tcBorders>
                    <w:top w:val="nil"/>
                    <w:left w:val="nil"/>
                    <w:bottom w:val="single" w:sz="4" w:space="0" w:color="auto"/>
                    <w:right w:val="single" w:sz="4" w:space="0" w:color="auto"/>
                  </w:tcBorders>
                  <w:noWrap/>
                  <w:vAlign w:val="bottom"/>
                  <w:hideMark/>
                </w:tcPr>
                <w:p w14:paraId="0CC0778D"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w:t>
                  </w:r>
                </w:p>
              </w:tc>
            </w:tr>
            <w:tr w:rsidR="00050A60" w:rsidRPr="00050A60" w14:paraId="52409F4C"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6143A7C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w:t>
                  </w:r>
                </w:p>
              </w:tc>
              <w:tc>
                <w:tcPr>
                  <w:tcW w:w="1730" w:type="dxa"/>
                  <w:tcBorders>
                    <w:top w:val="nil"/>
                    <w:left w:val="nil"/>
                    <w:bottom w:val="single" w:sz="4" w:space="0" w:color="auto"/>
                    <w:right w:val="single" w:sz="4" w:space="0" w:color="auto"/>
                  </w:tcBorders>
                  <w:noWrap/>
                  <w:vAlign w:val="bottom"/>
                  <w:hideMark/>
                </w:tcPr>
                <w:p w14:paraId="7B88E7F7"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Central de Autobuses</w:t>
                  </w:r>
                </w:p>
              </w:tc>
              <w:tc>
                <w:tcPr>
                  <w:tcW w:w="4689" w:type="dxa"/>
                  <w:tcBorders>
                    <w:top w:val="nil"/>
                    <w:left w:val="nil"/>
                    <w:bottom w:val="single" w:sz="4" w:space="0" w:color="auto"/>
                    <w:right w:val="single" w:sz="4" w:space="0" w:color="auto"/>
                  </w:tcBorders>
                  <w:noWrap/>
                  <w:vAlign w:val="bottom"/>
                  <w:hideMark/>
                </w:tcPr>
                <w:p w14:paraId="4E37EB09"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w:t>
                  </w:r>
                </w:p>
              </w:tc>
            </w:tr>
            <w:tr w:rsidR="00050A60" w:rsidRPr="00050A60" w14:paraId="41E8EC80" w14:textId="77777777" w:rsidTr="00050A60">
              <w:trPr>
                <w:trHeight w:val="171"/>
                <w:jc w:val="center"/>
              </w:trPr>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14:paraId="142BF716" w14:textId="77777777" w:rsidR="00050A60" w:rsidRPr="00050A60" w:rsidRDefault="00050A60" w:rsidP="001C1456">
                  <w:pPr>
                    <w:spacing w:after="0" w:line="240" w:lineRule="auto"/>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lastRenderedPageBreak/>
                    <w:t>27 de noviembre</w:t>
                  </w:r>
                </w:p>
              </w:tc>
              <w:tc>
                <w:tcPr>
                  <w:tcW w:w="1730" w:type="dxa"/>
                  <w:tcBorders>
                    <w:top w:val="nil"/>
                    <w:left w:val="nil"/>
                    <w:bottom w:val="single" w:sz="4" w:space="0" w:color="auto"/>
                    <w:right w:val="single" w:sz="4" w:space="0" w:color="auto"/>
                  </w:tcBorders>
                  <w:shd w:val="clear" w:color="000000" w:fill="D9D9D9"/>
                  <w:noWrap/>
                  <w:vAlign w:val="bottom"/>
                  <w:hideMark/>
                </w:tcPr>
                <w:p w14:paraId="75B2BD9D" w14:textId="77777777" w:rsidR="00050A60" w:rsidRPr="00050A60" w:rsidRDefault="00050A60" w:rsidP="001C1456">
                  <w:pPr>
                    <w:spacing w:after="0" w:line="240" w:lineRule="auto"/>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Origen</w:t>
                  </w:r>
                </w:p>
              </w:tc>
              <w:tc>
                <w:tcPr>
                  <w:tcW w:w="4689" w:type="dxa"/>
                  <w:tcBorders>
                    <w:top w:val="nil"/>
                    <w:left w:val="nil"/>
                    <w:bottom w:val="single" w:sz="4" w:space="0" w:color="auto"/>
                    <w:right w:val="single" w:sz="4" w:space="0" w:color="auto"/>
                  </w:tcBorders>
                  <w:shd w:val="clear" w:color="000000" w:fill="D9D9D9"/>
                  <w:noWrap/>
                  <w:vAlign w:val="bottom"/>
                  <w:hideMark/>
                </w:tcPr>
                <w:p w14:paraId="652119D5" w14:textId="77777777" w:rsidR="00050A60" w:rsidRPr="00050A60" w:rsidRDefault="00050A60" w:rsidP="001C1456">
                  <w:pPr>
                    <w:spacing w:after="0" w:line="240" w:lineRule="auto"/>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Destino</w:t>
                  </w:r>
                </w:p>
              </w:tc>
            </w:tr>
            <w:tr w:rsidR="00050A60" w:rsidRPr="00050A60" w14:paraId="13884475" w14:textId="77777777" w:rsidTr="00050A60">
              <w:trPr>
                <w:trHeight w:val="289"/>
                <w:jc w:val="center"/>
              </w:trPr>
              <w:tc>
                <w:tcPr>
                  <w:tcW w:w="1842" w:type="dxa"/>
                  <w:tcBorders>
                    <w:top w:val="nil"/>
                    <w:left w:val="single" w:sz="4" w:space="0" w:color="auto"/>
                    <w:bottom w:val="single" w:sz="4" w:space="0" w:color="auto"/>
                    <w:right w:val="single" w:sz="4" w:space="0" w:color="auto"/>
                  </w:tcBorders>
                  <w:noWrap/>
                  <w:vAlign w:val="bottom"/>
                  <w:hideMark/>
                </w:tcPr>
                <w:p w14:paraId="1FC5C876"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1</w:t>
                  </w:r>
                </w:p>
              </w:tc>
              <w:tc>
                <w:tcPr>
                  <w:tcW w:w="1730" w:type="dxa"/>
                  <w:tcBorders>
                    <w:top w:val="nil"/>
                    <w:left w:val="nil"/>
                    <w:bottom w:val="single" w:sz="4" w:space="0" w:color="auto"/>
                    <w:right w:val="single" w:sz="4" w:space="0" w:color="auto"/>
                  </w:tcBorders>
                  <w:noWrap/>
                  <w:vAlign w:val="bottom"/>
                  <w:hideMark/>
                </w:tcPr>
                <w:p w14:paraId="01A8282B"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hideMark/>
                </w:tcPr>
                <w:p w14:paraId="2B19B02C"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Materno Infantil San Martín de las Flores</w:t>
                  </w:r>
                </w:p>
              </w:tc>
            </w:tr>
            <w:tr w:rsidR="00050A60" w:rsidRPr="00050A60" w14:paraId="71E4AF3E" w14:textId="77777777" w:rsidTr="00050A60">
              <w:trPr>
                <w:trHeight w:val="289"/>
                <w:jc w:val="center"/>
              </w:trPr>
              <w:tc>
                <w:tcPr>
                  <w:tcW w:w="1842" w:type="dxa"/>
                  <w:tcBorders>
                    <w:top w:val="nil"/>
                    <w:left w:val="single" w:sz="4" w:space="0" w:color="auto"/>
                    <w:bottom w:val="single" w:sz="4" w:space="0" w:color="auto"/>
                    <w:right w:val="single" w:sz="4" w:space="0" w:color="auto"/>
                  </w:tcBorders>
                  <w:noWrap/>
                  <w:vAlign w:val="bottom"/>
                </w:tcPr>
                <w:p w14:paraId="6DB6EB85"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2</w:t>
                  </w:r>
                </w:p>
              </w:tc>
              <w:tc>
                <w:tcPr>
                  <w:tcW w:w="1730" w:type="dxa"/>
                  <w:tcBorders>
                    <w:top w:val="nil"/>
                    <w:left w:val="nil"/>
                    <w:bottom w:val="single" w:sz="4" w:space="0" w:color="auto"/>
                    <w:right w:val="single" w:sz="4" w:space="0" w:color="auto"/>
                  </w:tcBorders>
                  <w:noWrap/>
                  <w:vAlign w:val="bottom"/>
                </w:tcPr>
                <w:p w14:paraId="1D76398E"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tcPr>
                <w:p w14:paraId="5B8AAB91"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Comunitario El Grullo</w:t>
                  </w:r>
                </w:p>
              </w:tc>
            </w:tr>
            <w:tr w:rsidR="00050A60" w:rsidRPr="00050A60" w14:paraId="273E4F32" w14:textId="77777777" w:rsidTr="00050A60">
              <w:trPr>
                <w:trHeight w:val="289"/>
                <w:jc w:val="center"/>
              </w:trPr>
              <w:tc>
                <w:tcPr>
                  <w:tcW w:w="1842" w:type="dxa"/>
                  <w:tcBorders>
                    <w:top w:val="nil"/>
                    <w:left w:val="single" w:sz="4" w:space="0" w:color="auto"/>
                    <w:bottom w:val="single" w:sz="4" w:space="0" w:color="auto"/>
                    <w:right w:val="single" w:sz="4" w:space="0" w:color="auto"/>
                  </w:tcBorders>
                  <w:noWrap/>
                  <w:vAlign w:val="bottom"/>
                </w:tcPr>
                <w:p w14:paraId="6D23C7FE"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3</w:t>
                  </w:r>
                </w:p>
              </w:tc>
              <w:tc>
                <w:tcPr>
                  <w:tcW w:w="1730" w:type="dxa"/>
                  <w:tcBorders>
                    <w:top w:val="nil"/>
                    <w:left w:val="nil"/>
                    <w:bottom w:val="single" w:sz="4" w:space="0" w:color="auto"/>
                    <w:right w:val="single" w:sz="4" w:space="0" w:color="auto"/>
                  </w:tcBorders>
                  <w:noWrap/>
                  <w:vAlign w:val="bottom"/>
                </w:tcPr>
                <w:p w14:paraId="10BC5FD3"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tcPr>
                <w:p w14:paraId="25B4E191"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Regional Magdalena</w:t>
                  </w:r>
                </w:p>
              </w:tc>
            </w:tr>
            <w:tr w:rsidR="00050A60" w:rsidRPr="00050A60" w14:paraId="4206E306" w14:textId="77777777" w:rsidTr="00050A60">
              <w:trPr>
                <w:trHeight w:val="289"/>
                <w:jc w:val="center"/>
              </w:trPr>
              <w:tc>
                <w:tcPr>
                  <w:tcW w:w="1842" w:type="dxa"/>
                  <w:tcBorders>
                    <w:top w:val="nil"/>
                    <w:left w:val="single" w:sz="4" w:space="0" w:color="auto"/>
                    <w:bottom w:val="single" w:sz="4" w:space="0" w:color="auto"/>
                    <w:right w:val="single" w:sz="4" w:space="0" w:color="auto"/>
                  </w:tcBorders>
                  <w:noWrap/>
                  <w:vAlign w:val="bottom"/>
                </w:tcPr>
                <w:p w14:paraId="1C70EAA3"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4</w:t>
                  </w:r>
                </w:p>
              </w:tc>
              <w:tc>
                <w:tcPr>
                  <w:tcW w:w="1730" w:type="dxa"/>
                  <w:tcBorders>
                    <w:top w:val="nil"/>
                    <w:left w:val="nil"/>
                    <w:bottom w:val="single" w:sz="4" w:space="0" w:color="auto"/>
                    <w:right w:val="single" w:sz="4" w:space="0" w:color="auto"/>
                  </w:tcBorders>
                  <w:noWrap/>
                  <w:vAlign w:val="bottom"/>
                </w:tcPr>
                <w:p w14:paraId="32E62EE8"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tcPr>
                <w:p w14:paraId="43A23CE5"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General Lagos de Moreno</w:t>
                  </w:r>
                </w:p>
              </w:tc>
            </w:tr>
            <w:tr w:rsidR="00050A60" w:rsidRPr="00050A60" w14:paraId="10A794B6" w14:textId="77777777" w:rsidTr="00050A60">
              <w:trPr>
                <w:trHeight w:val="217"/>
                <w:jc w:val="center"/>
              </w:trPr>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14:paraId="1D40421C"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28 de noviembre</w:t>
                  </w:r>
                </w:p>
              </w:tc>
              <w:tc>
                <w:tcPr>
                  <w:tcW w:w="1730" w:type="dxa"/>
                  <w:tcBorders>
                    <w:top w:val="nil"/>
                    <w:left w:val="nil"/>
                    <w:bottom w:val="single" w:sz="4" w:space="0" w:color="auto"/>
                    <w:right w:val="single" w:sz="4" w:space="0" w:color="auto"/>
                  </w:tcBorders>
                  <w:shd w:val="clear" w:color="000000" w:fill="D9D9D9"/>
                  <w:noWrap/>
                  <w:vAlign w:val="bottom"/>
                  <w:hideMark/>
                </w:tcPr>
                <w:p w14:paraId="4534F959"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Origen</w:t>
                  </w:r>
                </w:p>
              </w:tc>
              <w:tc>
                <w:tcPr>
                  <w:tcW w:w="4689" w:type="dxa"/>
                  <w:tcBorders>
                    <w:top w:val="nil"/>
                    <w:left w:val="nil"/>
                    <w:bottom w:val="single" w:sz="4" w:space="0" w:color="auto"/>
                    <w:right w:val="single" w:sz="4" w:space="0" w:color="auto"/>
                  </w:tcBorders>
                  <w:shd w:val="clear" w:color="000000" w:fill="D9D9D9"/>
                  <w:noWrap/>
                  <w:vAlign w:val="bottom"/>
                  <w:hideMark/>
                </w:tcPr>
                <w:p w14:paraId="1C4EA89F"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Destino</w:t>
                  </w:r>
                </w:p>
              </w:tc>
            </w:tr>
            <w:tr w:rsidR="00050A60" w:rsidRPr="00050A60" w14:paraId="45BF346F"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0800BF65"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1</w:t>
                  </w:r>
                </w:p>
              </w:tc>
              <w:tc>
                <w:tcPr>
                  <w:tcW w:w="1730" w:type="dxa"/>
                  <w:tcBorders>
                    <w:top w:val="nil"/>
                    <w:left w:val="nil"/>
                    <w:bottom w:val="single" w:sz="4" w:space="0" w:color="auto"/>
                    <w:right w:val="single" w:sz="4" w:space="0" w:color="auto"/>
                  </w:tcBorders>
                  <w:noWrap/>
                  <w:vAlign w:val="bottom"/>
                  <w:hideMark/>
                </w:tcPr>
                <w:p w14:paraId="1FBB3EC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hideMark/>
                </w:tcPr>
                <w:p w14:paraId="6D648E97"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Materno Infantil San Martín de las Flores</w:t>
                  </w:r>
                </w:p>
              </w:tc>
            </w:tr>
            <w:tr w:rsidR="00050A60" w:rsidRPr="00050A60" w14:paraId="69F9D907"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534B70A6"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2</w:t>
                  </w:r>
                </w:p>
              </w:tc>
              <w:tc>
                <w:tcPr>
                  <w:tcW w:w="1730" w:type="dxa"/>
                  <w:tcBorders>
                    <w:top w:val="nil"/>
                    <w:left w:val="nil"/>
                    <w:bottom w:val="single" w:sz="4" w:space="0" w:color="auto"/>
                    <w:right w:val="single" w:sz="4" w:space="0" w:color="auto"/>
                  </w:tcBorders>
                  <w:noWrap/>
                  <w:vAlign w:val="bottom"/>
                  <w:hideMark/>
                </w:tcPr>
                <w:p w14:paraId="102D607B"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Autlán</w:t>
                  </w:r>
                </w:p>
              </w:tc>
              <w:tc>
                <w:tcPr>
                  <w:tcW w:w="4689" w:type="dxa"/>
                  <w:tcBorders>
                    <w:top w:val="nil"/>
                    <w:left w:val="nil"/>
                    <w:bottom w:val="single" w:sz="4" w:space="0" w:color="auto"/>
                    <w:right w:val="single" w:sz="4" w:space="0" w:color="auto"/>
                  </w:tcBorders>
                  <w:noWrap/>
                  <w:vAlign w:val="bottom"/>
                  <w:hideMark/>
                </w:tcPr>
                <w:p w14:paraId="37DB0FCC"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Comunitario El Grullo</w:t>
                  </w:r>
                </w:p>
              </w:tc>
            </w:tr>
            <w:tr w:rsidR="00050A60" w:rsidRPr="00050A60" w14:paraId="4244A1EF"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tcPr>
                <w:p w14:paraId="3107CC2B"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3</w:t>
                  </w:r>
                </w:p>
              </w:tc>
              <w:tc>
                <w:tcPr>
                  <w:tcW w:w="1730" w:type="dxa"/>
                  <w:tcBorders>
                    <w:top w:val="nil"/>
                    <w:left w:val="nil"/>
                    <w:bottom w:val="single" w:sz="4" w:space="0" w:color="auto"/>
                    <w:right w:val="single" w:sz="4" w:space="0" w:color="auto"/>
                  </w:tcBorders>
                  <w:noWrap/>
                  <w:vAlign w:val="bottom"/>
                </w:tcPr>
                <w:p w14:paraId="1330534F"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tcPr>
                <w:p w14:paraId="3FF8AE54"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Regional Magdalena</w:t>
                  </w:r>
                </w:p>
              </w:tc>
            </w:tr>
            <w:tr w:rsidR="00050A60" w:rsidRPr="00050A60" w14:paraId="531D1938"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tcPr>
                <w:p w14:paraId="5E052A5C"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4</w:t>
                  </w:r>
                </w:p>
              </w:tc>
              <w:tc>
                <w:tcPr>
                  <w:tcW w:w="1730" w:type="dxa"/>
                  <w:tcBorders>
                    <w:top w:val="nil"/>
                    <w:left w:val="nil"/>
                    <w:bottom w:val="single" w:sz="4" w:space="0" w:color="auto"/>
                    <w:right w:val="single" w:sz="4" w:space="0" w:color="auto"/>
                  </w:tcBorders>
                  <w:noWrap/>
                  <w:vAlign w:val="bottom"/>
                </w:tcPr>
                <w:p w14:paraId="0736F1C7" w14:textId="77777777" w:rsidR="00050A60" w:rsidRPr="00050A60" w:rsidRDefault="00050A60" w:rsidP="001C1456">
                  <w:pPr>
                    <w:spacing w:after="0" w:line="240" w:lineRule="auto"/>
                    <w:jc w:val="center"/>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Lagos de   Moreno</w:t>
                  </w:r>
                </w:p>
              </w:tc>
              <w:tc>
                <w:tcPr>
                  <w:tcW w:w="4689" w:type="dxa"/>
                  <w:tcBorders>
                    <w:top w:val="nil"/>
                    <w:left w:val="nil"/>
                    <w:bottom w:val="single" w:sz="4" w:space="0" w:color="auto"/>
                    <w:right w:val="single" w:sz="4" w:space="0" w:color="auto"/>
                  </w:tcBorders>
                  <w:noWrap/>
                  <w:vAlign w:val="bottom"/>
                </w:tcPr>
                <w:p w14:paraId="61E6176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Hospital General Lagos de Moreno</w:t>
                  </w:r>
                </w:p>
              </w:tc>
            </w:tr>
            <w:tr w:rsidR="00050A60" w:rsidRPr="00050A60" w14:paraId="44CE35A8" w14:textId="77777777" w:rsidTr="00050A60">
              <w:trPr>
                <w:trHeight w:val="167"/>
                <w:jc w:val="center"/>
              </w:trPr>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14:paraId="1E5D5FC6"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29 de noviembre</w:t>
                  </w:r>
                </w:p>
              </w:tc>
              <w:tc>
                <w:tcPr>
                  <w:tcW w:w="1730" w:type="dxa"/>
                  <w:tcBorders>
                    <w:top w:val="nil"/>
                    <w:left w:val="nil"/>
                    <w:bottom w:val="single" w:sz="4" w:space="0" w:color="auto"/>
                    <w:right w:val="single" w:sz="4" w:space="0" w:color="auto"/>
                  </w:tcBorders>
                  <w:shd w:val="clear" w:color="000000" w:fill="D9D9D9"/>
                  <w:noWrap/>
                  <w:vAlign w:val="bottom"/>
                  <w:hideMark/>
                </w:tcPr>
                <w:p w14:paraId="7F2FEE04"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Origen</w:t>
                  </w:r>
                </w:p>
              </w:tc>
              <w:tc>
                <w:tcPr>
                  <w:tcW w:w="4689" w:type="dxa"/>
                  <w:tcBorders>
                    <w:top w:val="nil"/>
                    <w:left w:val="nil"/>
                    <w:bottom w:val="single" w:sz="4" w:space="0" w:color="auto"/>
                    <w:right w:val="single" w:sz="4" w:space="0" w:color="auto"/>
                  </w:tcBorders>
                  <w:shd w:val="clear" w:color="000000" w:fill="D9D9D9"/>
                  <w:noWrap/>
                  <w:vAlign w:val="bottom"/>
                  <w:hideMark/>
                </w:tcPr>
                <w:p w14:paraId="6CCB0D68"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Destino</w:t>
                  </w:r>
                </w:p>
              </w:tc>
            </w:tr>
            <w:tr w:rsidR="00050A60" w:rsidRPr="00050A60" w14:paraId="0EFA23FE"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35ED5702"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1</w:t>
                  </w:r>
                </w:p>
              </w:tc>
              <w:tc>
                <w:tcPr>
                  <w:tcW w:w="1730" w:type="dxa"/>
                  <w:tcBorders>
                    <w:top w:val="nil"/>
                    <w:left w:val="nil"/>
                    <w:bottom w:val="single" w:sz="4" w:space="0" w:color="auto"/>
                    <w:right w:val="single" w:sz="4" w:space="0" w:color="auto"/>
                  </w:tcBorders>
                  <w:noWrap/>
                  <w:vAlign w:val="bottom"/>
                  <w:hideMark/>
                </w:tcPr>
                <w:p w14:paraId="6D2FAD8F"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hideMark/>
                </w:tcPr>
                <w:p w14:paraId="59222BE0" w14:textId="77777777" w:rsidR="00050A60" w:rsidRPr="00050A60" w:rsidRDefault="00050A60" w:rsidP="001C1456">
                  <w:pPr>
                    <w:spacing w:after="0" w:line="240" w:lineRule="auto"/>
                    <w:rPr>
                      <w:rFonts w:ascii="Arial" w:eastAsia="Times New Roman" w:hAnsi="Arial" w:cs="Arial"/>
                      <w:color w:val="000000"/>
                      <w:sz w:val="14"/>
                      <w:szCs w:val="14"/>
                      <w:lang w:eastAsia="es-ES"/>
                    </w:rPr>
                  </w:pPr>
                </w:p>
              </w:tc>
            </w:tr>
            <w:tr w:rsidR="00050A60" w:rsidRPr="00050A60" w14:paraId="67142D88"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2D43852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2</w:t>
                  </w:r>
                </w:p>
              </w:tc>
              <w:tc>
                <w:tcPr>
                  <w:tcW w:w="1730" w:type="dxa"/>
                  <w:tcBorders>
                    <w:top w:val="nil"/>
                    <w:left w:val="nil"/>
                    <w:bottom w:val="single" w:sz="4" w:space="0" w:color="auto"/>
                    <w:right w:val="single" w:sz="4" w:space="0" w:color="auto"/>
                  </w:tcBorders>
                  <w:noWrap/>
                  <w:vAlign w:val="bottom"/>
                  <w:hideMark/>
                </w:tcPr>
                <w:p w14:paraId="12587773"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hideMark/>
                </w:tcPr>
                <w:p w14:paraId="66EB2C6D" w14:textId="77777777" w:rsidR="00050A60" w:rsidRPr="00050A60" w:rsidRDefault="00050A60" w:rsidP="001C1456">
                  <w:pPr>
                    <w:spacing w:after="0" w:line="240" w:lineRule="auto"/>
                    <w:rPr>
                      <w:rFonts w:ascii="Arial" w:eastAsia="Times New Roman" w:hAnsi="Arial" w:cs="Arial"/>
                      <w:color w:val="000000"/>
                      <w:sz w:val="14"/>
                      <w:szCs w:val="14"/>
                      <w:lang w:eastAsia="es-ES"/>
                    </w:rPr>
                  </w:pPr>
                </w:p>
              </w:tc>
            </w:tr>
            <w:tr w:rsidR="00050A60" w:rsidRPr="00050A60" w14:paraId="44DD6378"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hideMark/>
                </w:tcPr>
                <w:p w14:paraId="0C23B5BE"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3</w:t>
                  </w:r>
                </w:p>
              </w:tc>
              <w:tc>
                <w:tcPr>
                  <w:tcW w:w="1730" w:type="dxa"/>
                  <w:tcBorders>
                    <w:top w:val="nil"/>
                    <w:left w:val="nil"/>
                    <w:bottom w:val="single" w:sz="4" w:space="0" w:color="auto"/>
                    <w:right w:val="single" w:sz="4" w:space="0" w:color="auto"/>
                  </w:tcBorders>
                  <w:noWrap/>
                  <w:vAlign w:val="bottom"/>
                  <w:hideMark/>
                </w:tcPr>
                <w:p w14:paraId="50FFECC0"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hideMark/>
                </w:tcPr>
                <w:p w14:paraId="052A5A78" w14:textId="77777777" w:rsidR="00050A60" w:rsidRPr="00050A60" w:rsidRDefault="00050A60" w:rsidP="001C1456">
                  <w:pPr>
                    <w:spacing w:after="0" w:line="240" w:lineRule="auto"/>
                    <w:rPr>
                      <w:rFonts w:ascii="Arial" w:eastAsia="Times New Roman" w:hAnsi="Arial" w:cs="Arial"/>
                      <w:color w:val="000000"/>
                      <w:sz w:val="14"/>
                      <w:szCs w:val="14"/>
                      <w:lang w:eastAsia="es-ES"/>
                    </w:rPr>
                  </w:pPr>
                </w:p>
              </w:tc>
            </w:tr>
            <w:tr w:rsidR="00050A60" w:rsidRPr="00050A60" w14:paraId="1A7C9813" w14:textId="77777777" w:rsidTr="00050A60">
              <w:trPr>
                <w:trHeight w:val="300"/>
                <w:jc w:val="center"/>
              </w:trPr>
              <w:tc>
                <w:tcPr>
                  <w:tcW w:w="1842" w:type="dxa"/>
                  <w:tcBorders>
                    <w:top w:val="nil"/>
                    <w:left w:val="single" w:sz="4" w:space="0" w:color="auto"/>
                    <w:bottom w:val="single" w:sz="4" w:space="0" w:color="auto"/>
                    <w:right w:val="single" w:sz="4" w:space="0" w:color="auto"/>
                  </w:tcBorders>
                  <w:noWrap/>
                  <w:vAlign w:val="bottom"/>
                </w:tcPr>
                <w:p w14:paraId="7C3DBD12"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Ruta 4</w:t>
                  </w:r>
                </w:p>
              </w:tc>
              <w:tc>
                <w:tcPr>
                  <w:tcW w:w="1730" w:type="dxa"/>
                  <w:tcBorders>
                    <w:top w:val="nil"/>
                    <w:left w:val="nil"/>
                    <w:bottom w:val="single" w:sz="4" w:space="0" w:color="auto"/>
                    <w:right w:val="single" w:sz="4" w:space="0" w:color="auto"/>
                  </w:tcBorders>
                  <w:noWrap/>
                  <w:vAlign w:val="bottom"/>
                </w:tcPr>
                <w:p w14:paraId="678B4A81" w14:textId="77777777" w:rsidR="00050A60" w:rsidRPr="00050A60" w:rsidRDefault="00050A60" w:rsidP="001C1456">
                  <w:pPr>
                    <w:spacing w:after="0" w:line="240" w:lineRule="auto"/>
                    <w:jc w:val="center"/>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nil"/>
                    <w:left w:val="nil"/>
                    <w:bottom w:val="single" w:sz="4" w:space="0" w:color="auto"/>
                    <w:right w:val="single" w:sz="4" w:space="0" w:color="auto"/>
                  </w:tcBorders>
                  <w:noWrap/>
                  <w:vAlign w:val="bottom"/>
                </w:tcPr>
                <w:p w14:paraId="65B63783" w14:textId="77777777" w:rsidR="00050A60" w:rsidRPr="00050A60" w:rsidRDefault="00050A60" w:rsidP="001C1456">
                  <w:pPr>
                    <w:spacing w:after="0" w:line="240" w:lineRule="auto"/>
                    <w:rPr>
                      <w:rFonts w:ascii="Arial" w:eastAsia="Times New Roman" w:hAnsi="Arial" w:cs="Arial"/>
                      <w:color w:val="000000"/>
                      <w:sz w:val="14"/>
                      <w:szCs w:val="14"/>
                      <w:lang w:eastAsia="es-ES"/>
                    </w:rPr>
                  </w:pPr>
                </w:p>
              </w:tc>
            </w:tr>
            <w:tr w:rsidR="00050A60" w:rsidRPr="00050A60" w14:paraId="4870FD42" w14:textId="77777777" w:rsidTr="00050A60">
              <w:trPr>
                <w:trHeight w:val="203"/>
                <w:jc w:val="center"/>
              </w:trPr>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14:paraId="38E2D191"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30 de noviembre</w:t>
                  </w:r>
                </w:p>
              </w:tc>
              <w:tc>
                <w:tcPr>
                  <w:tcW w:w="1730" w:type="dxa"/>
                  <w:tcBorders>
                    <w:top w:val="nil"/>
                    <w:left w:val="nil"/>
                    <w:bottom w:val="single" w:sz="4" w:space="0" w:color="auto"/>
                    <w:right w:val="single" w:sz="4" w:space="0" w:color="auto"/>
                  </w:tcBorders>
                  <w:shd w:val="clear" w:color="000000" w:fill="D9D9D9"/>
                  <w:noWrap/>
                  <w:vAlign w:val="bottom"/>
                  <w:hideMark/>
                </w:tcPr>
                <w:p w14:paraId="708E7825"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Origen</w:t>
                  </w:r>
                </w:p>
              </w:tc>
              <w:tc>
                <w:tcPr>
                  <w:tcW w:w="4689" w:type="dxa"/>
                  <w:tcBorders>
                    <w:top w:val="nil"/>
                    <w:left w:val="nil"/>
                    <w:bottom w:val="single" w:sz="4" w:space="0" w:color="auto"/>
                    <w:right w:val="single" w:sz="4" w:space="0" w:color="auto"/>
                  </w:tcBorders>
                  <w:shd w:val="clear" w:color="000000" w:fill="D9D9D9"/>
                  <w:noWrap/>
                  <w:vAlign w:val="bottom"/>
                  <w:hideMark/>
                </w:tcPr>
                <w:p w14:paraId="24A426CB" w14:textId="77777777" w:rsidR="00050A60" w:rsidRPr="00050A60" w:rsidRDefault="00050A60" w:rsidP="001C1456">
                  <w:pPr>
                    <w:spacing w:after="0" w:line="240" w:lineRule="auto"/>
                    <w:jc w:val="center"/>
                    <w:rPr>
                      <w:rFonts w:ascii="Arial" w:eastAsia="Times New Roman" w:hAnsi="Arial" w:cs="Arial"/>
                      <w:b/>
                      <w:bCs/>
                      <w:color w:val="000000"/>
                      <w:sz w:val="14"/>
                      <w:szCs w:val="14"/>
                      <w:lang w:eastAsia="es-ES"/>
                    </w:rPr>
                  </w:pPr>
                  <w:r w:rsidRPr="00050A60">
                    <w:rPr>
                      <w:rFonts w:ascii="Arial" w:eastAsia="Times New Roman" w:hAnsi="Arial" w:cs="Arial"/>
                      <w:b/>
                      <w:bCs/>
                      <w:color w:val="000000"/>
                      <w:sz w:val="14"/>
                      <w:szCs w:val="14"/>
                      <w:lang w:eastAsia="es-ES"/>
                    </w:rPr>
                    <w:t>Destino</w:t>
                  </w:r>
                </w:p>
              </w:tc>
            </w:tr>
            <w:tr w:rsidR="00050A60" w:rsidRPr="00050A60" w14:paraId="5A0BF232" w14:textId="77777777" w:rsidTr="00050A60">
              <w:trPr>
                <w:trHeight w:val="300"/>
                <w:jc w:val="center"/>
              </w:trPr>
              <w:tc>
                <w:tcPr>
                  <w:tcW w:w="1842" w:type="dxa"/>
                  <w:tcBorders>
                    <w:top w:val="single" w:sz="4" w:space="0" w:color="auto"/>
                    <w:left w:val="single" w:sz="4" w:space="0" w:color="auto"/>
                    <w:bottom w:val="single" w:sz="4" w:space="0" w:color="auto"/>
                    <w:right w:val="single" w:sz="4" w:space="0" w:color="auto"/>
                  </w:tcBorders>
                  <w:noWrap/>
                  <w:vAlign w:val="bottom"/>
                </w:tcPr>
                <w:p w14:paraId="31B099B4"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w:t>
                  </w:r>
                </w:p>
              </w:tc>
              <w:tc>
                <w:tcPr>
                  <w:tcW w:w="1730" w:type="dxa"/>
                  <w:tcBorders>
                    <w:top w:val="single" w:sz="4" w:space="0" w:color="auto"/>
                    <w:left w:val="nil"/>
                    <w:bottom w:val="single" w:sz="4" w:space="0" w:color="auto"/>
                    <w:right w:val="single" w:sz="4" w:space="0" w:color="auto"/>
                  </w:tcBorders>
                  <w:noWrap/>
                  <w:vAlign w:val="bottom"/>
                </w:tcPr>
                <w:p w14:paraId="5F05683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single" w:sz="4" w:space="0" w:color="auto"/>
                    <w:left w:val="nil"/>
                    <w:bottom w:val="single" w:sz="4" w:space="0" w:color="auto"/>
                    <w:right w:val="single" w:sz="4" w:space="0" w:color="auto"/>
                  </w:tcBorders>
                  <w:noWrap/>
                  <w:vAlign w:val="bottom"/>
                </w:tcPr>
                <w:p w14:paraId="6D7C711A"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 xml:space="preserve">Aeropuerto </w:t>
                  </w:r>
                </w:p>
              </w:tc>
            </w:tr>
            <w:tr w:rsidR="00050A60" w:rsidRPr="00050A60" w14:paraId="05FD7637" w14:textId="77777777" w:rsidTr="00050A60">
              <w:trPr>
                <w:trHeight w:val="300"/>
                <w:jc w:val="center"/>
              </w:trPr>
              <w:tc>
                <w:tcPr>
                  <w:tcW w:w="1842" w:type="dxa"/>
                  <w:tcBorders>
                    <w:top w:val="single" w:sz="4" w:space="0" w:color="auto"/>
                    <w:left w:val="single" w:sz="4" w:space="0" w:color="auto"/>
                    <w:bottom w:val="single" w:sz="4" w:space="0" w:color="auto"/>
                    <w:right w:val="single" w:sz="4" w:space="0" w:color="auto"/>
                  </w:tcBorders>
                  <w:noWrap/>
                  <w:vAlign w:val="bottom"/>
                </w:tcPr>
                <w:p w14:paraId="17575CD5"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w:t>
                  </w:r>
                </w:p>
              </w:tc>
              <w:tc>
                <w:tcPr>
                  <w:tcW w:w="1730" w:type="dxa"/>
                  <w:tcBorders>
                    <w:top w:val="single" w:sz="4" w:space="0" w:color="auto"/>
                    <w:left w:val="nil"/>
                    <w:bottom w:val="single" w:sz="4" w:space="0" w:color="auto"/>
                    <w:right w:val="single" w:sz="4" w:space="0" w:color="auto"/>
                  </w:tcBorders>
                  <w:noWrap/>
                  <w:vAlign w:val="bottom"/>
                </w:tcPr>
                <w:p w14:paraId="0D9103BD"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Hotel Sede (GDL)</w:t>
                  </w:r>
                </w:p>
              </w:tc>
              <w:tc>
                <w:tcPr>
                  <w:tcW w:w="4689" w:type="dxa"/>
                  <w:tcBorders>
                    <w:top w:val="single" w:sz="4" w:space="0" w:color="auto"/>
                    <w:left w:val="nil"/>
                    <w:bottom w:val="single" w:sz="4" w:space="0" w:color="auto"/>
                    <w:right w:val="single" w:sz="4" w:space="0" w:color="auto"/>
                  </w:tcBorders>
                  <w:noWrap/>
                  <w:vAlign w:val="bottom"/>
                </w:tcPr>
                <w:p w14:paraId="0F493185" w14:textId="77777777" w:rsidR="00050A60" w:rsidRPr="00050A60" w:rsidRDefault="00050A60" w:rsidP="001C1456">
                  <w:pPr>
                    <w:spacing w:after="0" w:line="240" w:lineRule="auto"/>
                    <w:rPr>
                      <w:rFonts w:ascii="Arial" w:eastAsia="Times New Roman" w:hAnsi="Arial" w:cs="Arial"/>
                      <w:color w:val="000000"/>
                      <w:sz w:val="14"/>
                      <w:szCs w:val="14"/>
                      <w:lang w:eastAsia="es-ES"/>
                    </w:rPr>
                  </w:pPr>
                  <w:r w:rsidRPr="00050A60">
                    <w:rPr>
                      <w:rFonts w:ascii="Arial" w:eastAsia="Times New Roman" w:hAnsi="Arial" w:cs="Arial"/>
                      <w:color w:val="000000"/>
                      <w:sz w:val="14"/>
                      <w:szCs w:val="14"/>
                      <w:lang w:eastAsia="es-ES"/>
                    </w:rPr>
                    <w:t xml:space="preserve">Central de Autobuses </w:t>
                  </w:r>
                </w:p>
              </w:tc>
            </w:tr>
          </w:tbl>
          <w:p w14:paraId="67ACC69D" w14:textId="77777777" w:rsidR="00050A60" w:rsidRPr="00050A60" w:rsidRDefault="00050A60" w:rsidP="001C1456">
            <w:pPr>
              <w:spacing w:after="0" w:line="240" w:lineRule="auto"/>
              <w:jc w:val="both"/>
              <w:rPr>
                <w:rFonts w:ascii="Arial" w:hAnsi="Arial" w:cs="Arial"/>
                <w:b/>
                <w:sz w:val="14"/>
                <w:szCs w:val="14"/>
              </w:rPr>
            </w:pPr>
          </w:p>
          <w:p w14:paraId="6A4C5C6F"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Hoteles con las siguientes características:</w:t>
            </w:r>
          </w:p>
          <w:p w14:paraId="0E8301A4"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Servicio de restaurante, salón de trabajo, Internet inalámbrico, ubicación segura, aire acondicionado, higiene y sanitización garantizada, estacionamiento. </w:t>
            </w:r>
          </w:p>
          <w:p w14:paraId="52E2B8F5" w14:textId="77777777" w:rsidR="00050A60" w:rsidRPr="00050A60" w:rsidRDefault="00050A60" w:rsidP="001C1456">
            <w:pPr>
              <w:spacing w:after="0" w:line="240" w:lineRule="auto"/>
              <w:jc w:val="both"/>
              <w:rPr>
                <w:rFonts w:ascii="Arial" w:hAnsi="Arial" w:cs="Arial"/>
                <w:b/>
                <w:sz w:val="14"/>
                <w:szCs w:val="14"/>
              </w:rPr>
            </w:pPr>
          </w:p>
          <w:p w14:paraId="5EDE7AAD"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El salón dentro de las instalaciones del hotel para la prestación del servicio. </w:t>
            </w:r>
          </w:p>
          <w:p w14:paraId="1815195D"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Este debe contar con las siguientes características: </w:t>
            </w:r>
          </w:p>
          <w:p w14:paraId="7C7AC871"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1 salón con las debidas medidas y filtros sanitarios para 22 personas, con sonido, aire acondicionado, Wi-fi, una bocina y 2 micrófonos inalámbricos, proyector y pantalla para proyección de 2x3 m, mínimo 10 conectores de corriente eléctrica.</w:t>
            </w:r>
          </w:p>
          <w:p w14:paraId="0D689815" w14:textId="77777777" w:rsidR="00050A60" w:rsidRPr="00050A60" w:rsidRDefault="00050A60" w:rsidP="001C1456">
            <w:pPr>
              <w:spacing w:after="0" w:line="240" w:lineRule="auto"/>
              <w:jc w:val="both"/>
              <w:rPr>
                <w:rFonts w:ascii="Arial" w:hAnsi="Arial" w:cs="Arial"/>
                <w:sz w:val="14"/>
                <w:szCs w:val="14"/>
              </w:rPr>
            </w:pPr>
          </w:p>
          <w:p w14:paraId="009F0904"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Hospedaje en el hotel sede </w:t>
            </w:r>
          </w:p>
          <w:p w14:paraId="70299872"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Hospedaje para 22 personas en habitaciones sencillas en los días del 26 de noviembre al 1 de diciembre</w:t>
            </w:r>
          </w:p>
          <w:p w14:paraId="06CA3DE3" w14:textId="77777777" w:rsidR="00050A60" w:rsidRPr="00050A60" w:rsidRDefault="00050A60" w:rsidP="001C1456">
            <w:pPr>
              <w:spacing w:after="0" w:line="240" w:lineRule="auto"/>
              <w:jc w:val="both"/>
              <w:rPr>
                <w:rFonts w:ascii="Arial" w:hAnsi="Arial" w:cs="Arial"/>
                <w:sz w:val="14"/>
                <w:szCs w:val="14"/>
              </w:rPr>
            </w:pPr>
          </w:p>
          <w:p w14:paraId="17B4DED8"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Nota. La cantidad de personas y horarios podrán ser modificados de acuerdo con la logística de evaluación. </w:t>
            </w:r>
          </w:p>
          <w:p w14:paraId="10D5D2D9" w14:textId="77777777" w:rsidR="00050A60" w:rsidRPr="00050A60" w:rsidRDefault="00050A60" w:rsidP="001C1456">
            <w:pPr>
              <w:spacing w:after="0" w:line="240" w:lineRule="auto"/>
              <w:jc w:val="both"/>
              <w:rPr>
                <w:rFonts w:ascii="Arial" w:hAnsi="Arial" w:cs="Arial"/>
                <w:sz w:val="14"/>
                <w:szCs w:val="14"/>
              </w:rPr>
            </w:pPr>
          </w:p>
          <w:p w14:paraId="76068228"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Servicio de alimentación </w:t>
            </w:r>
          </w:p>
          <w:p w14:paraId="72BC22A0" w14:textId="77777777" w:rsidR="00050A60" w:rsidRPr="00050A60" w:rsidRDefault="00050A60" w:rsidP="001C1456">
            <w:pPr>
              <w:spacing w:after="0" w:line="240" w:lineRule="auto"/>
              <w:jc w:val="both"/>
              <w:rPr>
                <w:rFonts w:ascii="Arial" w:hAnsi="Arial" w:cs="Arial"/>
                <w:sz w:val="14"/>
                <w:szCs w:val="14"/>
              </w:rPr>
            </w:pPr>
          </w:p>
          <w:p w14:paraId="36895C1F"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Fecha 26/11/2023: </w:t>
            </w:r>
          </w:p>
          <w:p w14:paraId="4E9FDED0"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Barra de Snacks para 22 personas de 15:00 a 17:00 hrs con bebidas no alcohólicas</w:t>
            </w:r>
          </w:p>
          <w:p w14:paraId="6633AB53"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Cena para 22 personas (iniciando a las 20:00 pm finalizando a las 21:00pm).</w:t>
            </w:r>
          </w:p>
          <w:p w14:paraId="67408038"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Coffe break que conste de: Café, Té, agua natural, refrescos, Galletas y pan dulce. (Iniciando a las 21:00 pm finalizando a las 03:00 am)</w:t>
            </w:r>
          </w:p>
          <w:p w14:paraId="3083C1DB" w14:textId="77777777" w:rsidR="00050A60" w:rsidRPr="00050A60" w:rsidRDefault="00050A60" w:rsidP="001C1456">
            <w:pPr>
              <w:spacing w:after="0" w:line="240" w:lineRule="auto"/>
              <w:jc w:val="both"/>
              <w:rPr>
                <w:rFonts w:ascii="Arial" w:hAnsi="Arial" w:cs="Arial"/>
                <w:sz w:val="14"/>
                <w:szCs w:val="14"/>
              </w:rPr>
            </w:pPr>
          </w:p>
          <w:p w14:paraId="49B0BC69"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Fecha 27/11/2023: </w:t>
            </w:r>
          </w:p>
          <w:p w14:paraId="1C38D76C"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Desayuno para 22 personas iniciando a las 07:00 am finalizando a las 8:00am.</w:t>
            </w:r>
          </w:p>
          <w:p w14:paraId="4BAD0474"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Cena para 12 personas en el hotel sede con inicio a las 21:00 pm, finalizando a las 22:00 pm</w:t>
            </w:r>
          </w:p>
          <w:p w14:paraId="4790B526" w14:textId="77777777" w:rsidR="00050A60" w:rsidRPr="00050A60" w:rsidRDefault="00050A60" w:rsidP="001C1456">
            <w:pPr>
              <w:pStyle w:val="Prrafodelista"/>
              <w:spacing w:after="0" w:line="240" w:lineRule="auto"/>
              <w:jc w:val="both"/>
              <w:rPr>
                <w:rFonts w:ascii="Arial" w:hAnsi="Arial" w:cs="Arial"/>
                <w:sz w:val="14"/>
                <w:szCs w:val="14"/>
              </w:rPr>
            </w:pPr>
          </w:p>
          <w:p w14:paraId="158258EF"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Nota. La cantidad de personas y horarios podrán ser modificados de acuerdo con la logística de evaluación. </w:t>
            </w:r>
          </w:p>
          <w:p w14:paraId="449A9267" w14:textId="77777777" w:rsidR="00050A60" w:rsidRPr="00050A60" w:rsidRDefault="00050A60" w:rsidP="001C1456">
            <w:pPr>
              <w:pStyle w:val="Prrafodelista"/>
              <w:spacing w:after="0" w:line="240" w:lineRule="auto"/>
              <w:jc w:val="both"/>
              <w:rPr>
                <w:rFonts w:ascii="Arial" w:hAnsi="Arial" w:cs="Arial"/>
                <w:sz w:val="14"/>
                <w:szCs w:val="14"/>
              </w:rPr>
            </w:pPr>
          </w:p>
          <w:p w14:paraId="78EF617D" w14:textId="77777777" w:rsidR="00050A60" w:rsidRPr="00050A60" w:rsidRDefault="00050A60" w:rsidP="001C1456">
            <w:pPr>
              <w:spacing w:after="0" w:line="240" w:lineRule="auto"/>
              <w:jc w:val="both"/>
              <w:rPr>
                <w:rFonts w:ascii="Arial" w:hAnsi="Arial" w:cs="Arial"/>
                <w:b/>
                <w:sz w:val="14"/>
                <w:szCs w:val="14"/>
              </w:rPr>
            </w:pPr>
          </w:p>
          <w:p w14:paraId="127C0414"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Hospedaje en Hoteles Alternos</w:t>
            </w:r>
          </w:p>
          <w:p w14:paraId="3AB53CEC" w14:textId="77777777" w:rsidR="00050A60" w:rsidRPr="00050A60" w:rsidRDefault="00050A60" w:rsidP="001C1456">
            <w:pPr>
              <w:spacing w:after="0" w:line="240" w:lineRule="auto"/>
              <w:jc w:val="both"/>
              <w:rPr>
                <w:rFonts w:ascii="Arial" w:hAnsi="Arial" w:cs="Arial"/>
                <w:sz w:val="14"/>
                <w:szCs w:val="14"/>
              </w:rPr>
            </w:pPr>
          </w:p>
          <w:p w14:paraId="55EEF26A"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Se deberá contar con 2 hoteles alternos con disposición para 10 habitaciones sencillas cada uno para la noche del lunes 27  de noviembre en los  municipios de:</w:t>
            </w:r>
          </w:p>
          <w:p w14:paraId="4AD6ADB1"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 Autlán </w:t>
            </w:r>
          </w:p>
          <w:p w14:paraId="28D22955"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Lagos de Moreno</w:t>
            </w:r>
          </w:p>
          <w:p w14:paraId="2188670A" w14:textId="77777777" w:rsidR="00050A60" w:rsidRPr="00050A60" w:rsidRDefault="00050A60" w:rsidP="001C1456">
            <w:pPr>
              <w:spacing w:after="0" w:line="240" w:lineRule="auto"/>
              <w:jc w:val="both"/>
              <w:rPr>
                <w:rFonts w:ascii="Arial" w:hAnsi="Arial" w:cs="Arial"/>
                <w:sz w:val="14"/>
                <w:szCs w:val="14"/>
              </w:rPr>
            </w:pPr>
          </w:p>
          <w:p w14:paraId="08E5B737"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Y regresar a hotel sede en Guadalajara para la noche del 28 de noviembre. </w:t>
            </w:r>
          </w:p>
          <w:p w14:paraId="6FB25E84" w14:textId="77777777" w:rsidR="00050A60" w:rsidRPr="00050A60" w:rsidRDefault="00050A60" w:rsidP="001C1456">
            <w:pPr>
              <w:spacing w:after="0" w:line="240" w:lineRule="auto"/>
              <w:jc w:val="both"/>
              <w:rPr>
                <w:rFonts w:ascii="Arial" w:hAnsi="Arial" w:cs="Arial"/>
                <w:sz w:val="14"/>
                <w:szCs w:val="14"/>
              </w:rPr>
            </w:pPr>
          </w:p>
          <w:p w14:paraId="28E0EE3B"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Los Hoteles alternos deberán de contar con los servicios de alimentación para los días de estancia de la siguiente manera:</w:t>
            </w:r>
          </w:p>
          <w:p w14:paraId="58202613" w14:textId="77777777" w:rsidR="00050A60" w:rsidRPr="00050A60" w:rsidRDefault="00050A60" w:rsidP="001C1456">
            <w:pPr>
              <w:spacing w:after="0" w:line="240" w:lineRule="auto"/>
              <w:jc w:val="both"/>
              <w:rPr>
                <w:rFonts w:ascii="Arial" w:hAnsi="Arial" w:cs="Arial"/>
                <w:sz w:val="14"/>
                <w:szCs w:val="14"/>
              </w:rPr>
            </w:pPr>
          </w:p>
          <w:p w14:paraId="64617C2B" w14:textId="172ED594"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 xml:space="preserve">Desayuno para 10 personas en los hoteles alternos con inicio a las 7:00 pm, finalizando a las 8:00 am </w:t>
            </w:r>
          </w:p>
          <w:p w14:paraId="0AE57296" w14:textId="642C2A86"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Cena para 10 personas en los hoteles alternos con inicio a las 21:00 pm, finalizando a las 22:00 pm</w:t>
            </w:r>
          </w:p>
          <w:p w14:paraId="1F69ACBA" w14:textId="77777777" w:rsidR="00050A60" w:rsidRPr="00050A60" w:rsidRDefault="00050A60" w:rsidP="001C1456">
            <w:pPr>
              <w:pStyle w:val="Prrafodelista"/>
              <w:spacing w:after="0" w:line="240" w:lineRule="auto"/>
              <w:jc w:val="both"/>
              <w:rPr>
                <w:rFonts w:ascii="Arial" w:hAnsi="Arial" w:cs="Arial"/>
                <w:sz w:val="14"/>
                <w:szCs w:val="14"/>
              </w:rPr>
            </w:pPr>
          </w:p>
          <w:p w14:paraId="341412F2"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Lo anterior depende de la decisión que tome el coordinador sobre la logística de las rutas de evaluación.</w:t>
            </w:r>
          </w:p>
          <w:p w14:paraId="01278A4F" w14:textId="77777777" w:rsidR="00050A60" w:rsidRPr="00050A60" w:rsidRDefault="00050A60" w:rsidP="001C1456">
            <w:pPr>
              <w:pStyle w:val="Prrafodelista"/>
              <w:spacing w:after="0" w:line="240" w:lineRule="auto"/>
              <w:jc w:val="both"/>
              <w:rPr>
                <w:rFonts w:ascii="Arial" w:hAnsi="Arial" w:cs="Arial"/>
                <w:sz w:val="14"/>
                <w:szCs w:val="14"/>
              </w:rPr>
            </w:pPr>
          </w:p>
          <w:p w14:paraId="64F1BB9C" w14:textId="77777777" w:rsidR="00050A60" w:rsidRPr="00050A60" w:rsidRDefault="00050A60" w:rsidP="001C1456">
            <w:pPr>
              <w:pStyle w:val="Prrafodelista"/>
              <w:spacing w:after="0" w:line="240" w:lineRule="auto"/>
              <w:jc w:val="both"/>
              <w:rPr>
                <w:rFonts w:ascii="Arial" w:hAnsi="Arial" w:cs="Arial"/>
                <w:sz w:val="14"/>
                <w:szCs w:val="14"/>
              </w:rPr>
            </w:pPr>
          </w:p>
          <w:p w14:paraId="28B73162"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Fecha 28/11/2023: </w:t>
            </w:r>
          </w:p>
          <w:p w14:paraId="16EE3626"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Desayuno para 12 personas en el hotel sede con inicio a las 7 am finalizando a las 8:00 am</w:t>
            </w:r>
          </w:p>
          <w:p w14:paraId="4BA01676"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Cena para 22  personas en el hotel sede con inicio a las 21:00 pm, finalizando a las 22:00 pm</w:t>
            </w:r>
          </w:p>
          <w:p w14:paraId="578A91B8" w14:textId="77777777" w:rsidR="00050A60" w:rsidRPr="00050A60" w:rsidRDefault="00050A60" w:rsidP="001C1456">
            <w:pPr>
              <w:pStyle w:val="Prrafodelista"/>
              <w:spacing w:after="0" w:line="240" w:lineRule="auto"/>
              <w:jc w:val="both"/>
              <w:rPr>
                <w:rFonts w:ascii="Arial" w:hAnsi="Arial" w:cs="Arial"/>
                <w:sz w:val="14"/>
                <w:szCs w:val="14"/>
              </w:rPr>
            </w:pPr>
          </w:p>
          <w:p w14:paraId="7A052C69" w14:textId="77777777" w:rsidR="00050A60" w:rsidRPr="00050A60" w:rsidRDefault="00050A60" w:rsidP="001C1456">
            <w:pPr>
              <w:pStyle w:val="Prrafodelista"/>
              <w:spacing w:after="0" w:line="240" w:lineRule="auto"/>
              <w:jc w:val="both"/>
              <w:rPr>
                <w:rFonts w:ascii="Arial" w:hAnsi="Arial" w:cs="Arial"/>
                <w:sz w:val="14"/>
                <w:szCs w:val="14"/>
              </w:rPr>
            </w:pPr>
          </w:p>
          <w:p w14:paraId="3385BFEA"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Fecha 29/11/2023: </w:t>
            </w:r>
          </w:p>
          <w:p w14:paraId="2D2052F2"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Desayuno para 22 personas en el hotel sede con inicio a las 7 am finalizando a las 8:00 am</w:t>
            </w:r>
          </w:p>
          <w:p w14:paraId="4C1AC6B6"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Comida para 22 personas en el hotel sede con inicio a las 17:00 pm, finalizando a las 18:00 pm</w:t>
            </w:r>
          </w:p>
          <w:p w14:paraId="3A4601D2"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Cena de cierre a 3 tiempos para 30 personas (iniciando a las 20:00 pm finalizando a las 21:00pm).</w:t>
            </w:r>
          </w:p>
          <w:p w14:paraId="2AC096A1" w14:textId="77777777" w:rsidR="00050A60" w:rsidRPr="00050A60" w:rsidRDefault="00050A60" w:rsidP="001C1456">
            <w:pPr>
              <w:pStyle w:val="Prrafodelista"/>
              <w:spacing w:after="0" w:line="240" w:lineRule="auto"/>
              <w:jc w:val="both"/>
              <w:rPr>
                <w:rFonts w:ascii="Arial" w:hAnsi="Arial" w:cs="Arial"/>
                <w:sz w:val="14"/>
                <w:szCs w:val="14"/>
              </w:rPr>
            </w:pPr>
          </w:p>
          <w:p w14:paraId="395F60F3" w14:textId="757E1D6B"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Lo anterior depende de la decisión que tome el coordinador sobre la logística de las rutas de evaluación.</w:t>
            </w:r>
          </w:p>
          <w:p w14:paraId="1B17288A" w14:textId="77777777" w:rsidR="00050A60" w:rsidRPr="00050A60" w:rsidRDefault="00050A60" w:rsidP="001C1456">
            <w:pPr>
              <w:spacing w:after="0" w:line="240" w:lineRule="auto"/>
              <w:jc w:val="both"/>
              <w:rPr>
                <w:rFonts w:ascii="Arial" w:hAnsi="Arial" w:cs="Arial"/>
                <w:sz w:val="14"/>
                <w:szCs w:val="14"/>
              </w:rPr>
            </w:pPr>
          </w:p>
          <w:p w14:paraId="627AFCF0"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Fecha 30/11/2023: </w:t>
            </w:r>
          </w:p>
          <w:p w14:paraId="234675FB"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Desayuno para 22 personas en el hotel sede iniciando a las 07:00 am finalizando a las 8:00am.</w:t>
            </w:r>
          </w:p>
          <w:p w14:paraId="6128DC26" w14:textId="77777777" w:rsidR="00050A60" w:rsidRPr="00050A60" w:rsidRDefault="00050A60" w:rsidP="001C1456">
            <w:pPr>
              <w:pStyle w:val="Prrafodelista"/>
              <w:spacing w:after="0" w:line="240" w:lineRule="auto"/>
              <w:jc w:val="both"/>
              <w:rPr>
                <w:rFonts w:ascii="Arial" w:hAnsi="Arial" w:cs="Arial"/>
                <w:sz w:val="14"/>
                <w:szCs w:val="14"/>
              </w:rPr>
            </w:pPr>
          </w:p>
          <w:p w14:paraId="77927FF5"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Material para el evento </w:t>
            </w:r>
          </w:p>
          <w:p w14:paraId="4A43D842" w14:textId="77777777" w:rsidR="00050A60" w:rsidRPr="00050A60" w:rsidRDefault="00050A60" w:rsidP="001C1456">
            <w:pPr>
              <w:spacing w:after="0" w:line="240" w:lineRule="auto"/>
              <w:jc w:val="both"/>
              <w:rPr>
                <w:rFonts w:ascii="Arial" w:hAnsi="Arial" w:cs="Arial"/>
                <w:b/>
                <w:sz w:val="14"/>
                <w:szCs w:val="14"/>
              </w:rPr>
            </w:pPr>
          </w:p>
          <w:p w14:paraId="27CC385D"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Nota. El proveedor deberá proporcionar durante todo el evento lo siguiente:</w:t>
            </w:r>
          </w:p>
          <w:p w14:paraId="609B2033"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5 computadoras</w:t>
            </w:r>
          </w:p>
          <w:p w14:paraId="3A2F2B41" w14:textId="77777777"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impresora Multifuncional con la posibilidad de imprimir a blanco y negro y a color, con disponibilidad de 3,000 copias</w:t>
            </w:r>
          </w:p>
          <w:p w14:paraId="3E9B3794" w14:textId="77777777" w:rsidR="00050A60" w:rsidRPr="00050A60" w:rsidRDefault="00050A60" w:rsidP="001C1456">
            <w:pPr>
              <w:spacing w:after="0" w:line="240" w:lineRule="auto"/>
              <w:ind w:left="360"/>
              <w:jc w:val="both"/>
              <w:rPr>
                <w:rFonts w:ascii="Arial" w:hAnsi="Arial" w:cs="Arial"/>
                <w:sz w:val="14"/>
                <w:szCs w:val="14"/>
              </w:rPr>
            </w:pPr>
          </w:p>
          <w:p w14:paraId="63AFEFDF" w14:textId="77777777" w:rsidR="00050A60" w:rsidRPr="00050A60" w:rsidRDefault="00050A60" w:rsidP="001C1456">
            <w:pPr>
              <w:spacing w:after="0" w:line="240" w:lineRule="auto"/>
              <w:jc w:val="both"/>
              <w:rPr>
                <w:rFonts w:ascii="Arial" w:hAnsi="Arial" w:cs="Arial"/>
                <w:b/>
                <w:sz w:val="14"/>
                <w:szCs w:val="14"/>
              </w:rPr>
            </w:pPr>
            <w:r w:rsidRPr="00050A60">
              <w:rPr>
                <w:rFonts w:ascii="Arial" w:hAnsi="Arial" w:cs="Arial"/>
                <w:b/>
                <w:sz w:val="14"/>
                <w:szCs w:val="14"/>
              </w:rPr>
              <w:t xml:space="preserve">Entregables </w:t>
            </w:r>
          </w:p>
          <w:p w14:paraId="6F92264F" w14:textId="77777777" w:rsidR="00050A60" w:rsidRPr="00050A60" w:rsidRDefault="00050A60" w:rsidP="001C1456">
            <w:pPr>
              <w:spacing w:after="0" w:line="240" w:lineRule="auto"/>
              <w:jc w:val="both"/>
              <w:rPr>
                <w:rFonts w:ascii="Arial" w:hAnsi="Arial" w:cs="Arial"/>
                <w:sz w:val="14"/>
                <w:szCs w:val="14"/>
              </w:rPr>
            </w:pPr>
          </w:p>
          <w:p w14:paraId="54D49EE8" w14:textId="424B957B"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22 kits que contengan lo siguiente: </w:t>
            </w:r>
          </w:p>
          <w:p w14:paraId="7BE10E02" w14:textId="1E08D38F"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lápiz No 2</w:t>
            </w:r>
          </w:p>
          <w:p w14:paraId="03E359DE" w14:textId="0D574CB0"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lapicera punto fino color Azul.</w:t>
            </w:r>
          </w:p>
          <w:p w14:paraId="43FB45EE" w14:textId="64DB91C8"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sacapuntas de metal.</w:t>
            </w:r>
          </w:p>
          <w:p w14:paraId="19B6A2B7" w14:textId="52E0C80B"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borrador de goma.</w:t>
            </w:r>
          </w:p>
          <w:p w14:paraId="0E8D0580" w14:textId="555BC3CF" w:rsidR="00050A60" w:rsidRPr="00050A60" w:rsidRDefault="00050A60" w:rsidP="00050A60">
            <w:pPr>
              <w:pStyle w:val="Prrafodelista"/>
              <w:numPr>
                <w:ilvl w:val="0"/>
                <w:numId w:val="30"/>
              </w:numPr>
              <w:spacing w:after="0" w:line="240" w:lineRule="auto"/>
              <w:jc w:val="both"/>
              <w:rPr>
                <w:rFonts w:ascii="Arial" w:hAnsi="Arial" w:cs="Arial"/>
                <w:sz w:val="14"/>
                <w:szCs w:val="14"/>
              </w:rPr>
            </w:pPr>
            <w:r w:rsidRPr="00050A60">
              <w:rPr>
                <w:rFonts w:ascii="Arial" w:hAnsi="Arial" w:cs="Arial"/>
                <w:sz w:val="14"/>
                <w:szCs w:val="14"/>
              </w:rPr>
              <w:t>1 tabla de madera (clip board)</w:t>
            </w:r>
          </w:p>
          <w:p w14:paraId="5318A9C2" w14:textId="77777777" w:rsidR="00050A60" w:rsidRPr="00050A60" w:rsidRDefault="00050A60" w:rsidP="001C1456">
            <w:pPr>
              <w:spacing w:after="0" w:line="240" w:lineRule="auto"/>
              <w:ind w:left="360"/>
              <w:jc w:val="both"/>
              <w:rPr>
                <w:rFonts w:ascii="Arial" w:hAnsi="Arial" w:cs="Arial"/>
                <w:sz w:val="14"/>
                <w:szCs w:val="14"/>
              </w:rPr>
            </w:pPr>
          </w:p>
          <w:p w14:paraId="74356265"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Vasos térmicos capacidad de 20 Onzas color negro con interior de Acero Inoxidable. Grabado con leyenda “Coordinación de Regulación y Calidad” y personalizado en un espacio de 8 Centímetros de alto por 20 centímetros de ancho.</w:t>
            </w:r>
          </w:p>
          <w:p w14:paraId="3F0CC49D" w14:textId="77777777" w:rsidR="00050A60" w:rsidRPr="00050A60" w:rsidRDefault="00050A60" w:rsidP="001C1456">
            <w:pPr>
              <w:spacing w:after="0" w:line="240" w:lineRule="auto"/>
              <w:jc w:val="both"/>
              <w:rPr>
                <w:rFonts w:ascii="Arial" w:hAnsi="Arial" w:cs="Arial"/>
                <w:sz w:val="14"/>
                <w:szCs w:val="14"/>
              </w:rPr>
            </w:pPr>
          </w:p>
          <w:p w14:paraId="67DF81B1" w14:textId="77777777" w:rsidR="00050A60" w:rsidRPr="00050A60" w:rsidRDefault="00050A60" w:rsidP="001C1456">
            <w:pPr>
              <w:spacing w:after="0" w:line="240" w:lineRule="auto"/>
              <w:jc w:val="both"/>
              <w:rPr>
                <w:rFonts w:ascii="Arial" w:hAnsi="Arial" w:cs="Arial"/>
                <w:sz w:val="14"/>
                <w:szCs w:val="14"/>
              </w:rPr>
            </w:pPr>
            <w:r w:rsidRPr="00050A60">
              <w:rPr>
                <w:rFonts w:ascii="Arial" w:hAnsi="Arial" w:cs="Arial"/>
                <w:sz w:val="14"/>
                <w:szCs w:val="14"/>
              </w:rPr>
              <w:t xml:space="preserve">Además, se solicitan 4 Cajas de hojas blancas para uso de los equipos evaluadores. </w:t>
            </w:r>
          </w:p>
          <w:p w14:paraId="7229F010" w14:textId="77777777" w:rsidR="00050A60" w:rsidRPr="00050A60" w:rsidRDefault="00050A60" w:rsidP="001C1456">
            <w:pPr>
              <w:spacing w:after="0" w:line="240" w:lineRule="auto"/>
              <w:jc w:val="both"/>
              <w:rPr>
                <w:rFonts w:ascii="Arial" w:hAnsi="Arial" w:cs="Arial"/>
                <w:sz w:val="14"/>
                <w:szCs w:val="14"/>
              </w:rPr>
            </w:pPr>
          </w:p>
          <w:p w14:paraId="4DEB9B1C" w14:textId="77777777" w:rsidR="00050A60" w:rsidRPr="00050A60" w:rsidRDefault="00050A60" w:rsidP="001C1456">
            <w:pPr>
              <w:spacing w:after="0" w:line="240" w:lineRule="auto"/>
              <w:jc w:val="both"/>
              <w:rPr>
                <w:sz w:val="14"/>
                <w:szCs w:val="14"/>
              </w:rPr>
            </w:pPr>
          </w:p>
        </w:tc>
      </w:tr>
    </w:tbl>
    <w:p w14:paraId="780FE8EB" w14:textId="025C56E7" w:rsidR="00A51812" w:rsidRDefault="00A51812">
      <w:pPr>
        <w:rPr>
          <w:rFonts w:ascii="Arial Narrow" w:eastAsia="Arial" w:hAnsi="Arial Narrow" w:cs="Arial"/>
          <w:color w:val="000000" w:themeColor="text1"/>
        </w:rPr>
      </w:pPr>
    </w:p>
    <w:p w14:paraId="13063568" w14:textId="39C52369" w:rsidR="00AA6254" w:rsidRPr="00597B0F" w:rsidRDefault="00F439B8" w:rsidP="007E0E97">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8"/>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60EB61C3"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050A60">
        <w:rPr>
          <w:rFonts w:ascii="Arial" w:hAnsi="Arial" w:cs="Arial"/>
          <w:b/>
          <w:sz w:val="18"/>
          <w:szCs w:val="18"/>
        </w:rPr>
        <w:t>SECGSSJ-LCCC-065-2023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38381D75"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E0E97">
        <w:rPr>
          <w:rFonts w:ascii="Arial" w:eastAsia="Arial" w:hAnsi="Arial" w:cs="Arial"/>
          <w:b/>
          <w:color w:val="000000"/>
          <w:sz w:val="18"/>
          <w:szCs w:val="18"/>
        </w:rPr>
        <w:t>SERVICIO INTEGRAL PARA LLEVAR A CABO EL PROCESO DE EVALUACIÓN DE LOS CRITERIOS DE CAPACIDAD, SEGURIDAD Y CALIDAD DE LOS SERVICIOS DE ATENCIÓN MÉDICA DE LAS UNIDADES MÉDICAS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6FFB9CEE"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1179"/>
        <w:gridCol w:w="3697"/>
        <w:gridCol w:w="1587"/>
        <w:gridCol w:w="1160"/>
        <w:gridCol w:w="1864"/>
      </w:tblGrid>
      <w:tr w:rsidR="00BF2D5C" w:rsidRPr="00981398" w14:paraId="5CF4D293" w14:textId="401467D1" w:rsidTr="00BF2D5C">
        <w:tc>
          <w:tcPr>
            <w:tcW w:w="5000" w:type="pct"/>
            <w:gridSpan w:val="5"/>
            <w:shd w:val="clear" w:color="auto" w:fill="D9D9D9" w:themeFill="background1" w:themeFillShade="D9"/>
            <w:vAlign w:val="center"/>
          </w:tcPr>
          <w:p w14:paraId="69DF921E" w14:textId="1FF0E5B8" w:rsidR="00BF2D5C" w:rsidRPr="00981398" w:rsidRDefault="00BF2D5C" w:rsidP="00554B5B">
            <w:pPr>
              <w:jc w:val="center"/>
              <w:rPr>
                <w:rFonts w:ascii="Arial Narrow" w:hAnsi="Arial Narrow" w:cs="Arial"/>
                <w:b/>
                <w:bCs/>
                <w:sz w:val="16"/>
                <w:szCs w:val="16"/>
              </w:rPr>
            </w:pPr>
            <w:r w:rsidRPr="00981398">
              <w:rPr>
                <w:rFonts w:ascii="Arial Narrow" w:hAnsi="Arial Narrow" w:cs="Arial"/>
                <w:b/>
                <w:bCs/>
                <w:sz w:val="16"/>
                <w:szCs w:val="16"/>
              </w:rPr>
              <w:t xml:space="preserve">PARTIDA </w:t>
            </w:r>
            <w:r w:rsidR="007E0E97" w:rsidRPr="00981398">
              <w:rPr>
                <w:rFonts w:ascii="Arial Narrow" w:hAnsi="Arial Narrow" w:cs="Arial"/>
                <w:b/>
                <w:bCs/>
                <w:sz w:val="16"/>
                <w:szCs w:val="16"/>
              </w:rPr>
              <w:t>ÚNICA</w:t>
            </w:r>
          </w:p>
        </w:tc>
      </w:tr>
      <w:tr w:rsidR="00981398" w:rsidRPr="00981398" w14:paraId="47023353" w14:textId="40F576E5" w:rsidTr="00981398">
        <w:tc>
          <w:tcPr>
            <w:tcW w:w="552" w:type="pct"/>
            <w:tcBorders>
              <w:bottom w:val="single" w:sz="4" w:space="0" w:color="auto"/>
            </w:tcBorders>
            <w:shd w:val="clear" w:color="auto" w:fill="D9D9D9" w:themeFill="background1" w:themeFillShade="D9"/>
            <w:vAlign w:val="center"/>
          </w:tcPr>
          <w:p w14:paraId="7B85E4BF" w14:textId="439B69E7" w:rsidR="00981398" w:rsidRPr="00981398" w:rsidRDefault="00981398" w:rsidP="00981398">
            <w:pPr>
              <w:jc w:val="center"/>
              <w:rPr>
                <w:rFonts w:ascii="Arial Narrow" w:hAnsi="Arial Narrow" w:cs="Arial"/>
                <w:b/>
                <w:bCs/>
                <w:sz w:val="16"/>
                <w:szCs w:val="16"/>
              </w:rPr>
            </w:pPr>
            <w:r w:rsidRPr="00981398">
              <w:rPr>
                <w:rFonts w:ascii="Arial Narrow" w:hAnsi="Arial Narrow" w:cs="Arial"/>
                <w:b/>
                <w:bCs/>
                <w:sz w:val="16"/>
                <w:szCs w:val="16"/>
              </w:rPr>
              <w:t>CONSECUTIVO</w:t>
            </w:r>
          </w:p>
        </w:tc>
        <w:tc>
          <w:tcPr>
            <w:tcW w:w="1966" w:type="pct"/>
            <w:tcBorders>
              <w:bottom w:val="single" w:sz="4" w:space="0" w:color="auto"/>
            </w:tcBorders>
            <w:shd w:val="clear" w:color="auto" w:fill="D9D9D9" w:themeFill="background1" w:themeFillShade="D9"/>
            <w:vAlign w:val="center"/>
          </w:tcPr>
          <w:p w14:paraId="69A461F9" w14:textId="77777777" w:rsidR="00981398" w:rsidRPr="00981398" w:rsidRDefault="00981398" w:rsidP="00554B5B">
            <w:pPr>
              <w:jc w:val="center"/>
              <w:rPr>
                <w:rFonts w:ascii="Arial Narrow" w:hAnsi="Arial Narrow" w:cs="Arial"/>
                <w:b/>
                <w:bCs/>
                <w:sz w:val="16"/>
                <w:szCs w:val="16"/>
              </w:rPr>
            </w:pPr>
            <w:r w:rsidRPr="00981398">
              <w:rPr>
                <w:rFonts w:ascii="Arial Narrow" w:hAnsi="Arial Narrow" w:cs="Arial"/>
                <w:b/>
                <w:bCs/>
                <w:sz w:val="16"/>
                <w:szCs w:val="16"/>
              </w:rPr>
              <w:t>DESCRIPCIÓN</w:t>
            </w:r>
          </w:p>
        </w:tc>
        <w:tc>
          <w:tcPr>
            <w:tcW w:w="854" w:type="pct"/>
            <w:shd w:val="clear" w:color="auto" w:fill="D9D9D9" w:themeFill="background1" w:themeFillShade="D9"/>
            <w:vAlign w:val="center"/>
          </w:tcPr>
          <w:p w14:paraId="5AA573AA" w14:textId="6864447D" w:rsidR="00981398" w:rsidRPr="00981398" w:rsidRDefault="00981398" w:rsidP="00554B5B">
            <w:pPr>
              <w:jc w:val="center"/>
              <w:rPr>
                <w:rFonts w:ascii="Arial Narrow" w:hAnsi="Arial Narrow" w:cs="Arial"/>
                <w:b/>
                <w:bCs/>
                <w:sz w:val="16"/>
                <w:szCs w:val="16"/>
              </w:rPr>
            </w:pPr>
            <w:r w:rsidRPr="00981398">
              <w:rPr>
                <w:rFonts w:ascii="Arial Narrow" w:hAnsi="Arial Narrow" w:cs="Arial"/>
                <w:b/>
                <w:bCs/>
                <w:sz w:val="16"/>
                <w:szCs w:val="16"/>
              </w:rPr>
              <w:t>UNIDAD DE MEDIDA</w:t>
            </w:r>
          </w:p>
        </w:tc>
        <w:tc>
          <w:tcPr>
            <w:tcW w:w="629" w:type="pct"/>
            <w:shd w:val="clear" w:color="auto" w:fill="D9D9D9" w:themeFill="background1" w:themeFillShade="D9"/>
            <w:vAlign w:val="center"/>
          </w:tcPr>
          <w:p w14:paraId="18531967" w14:textId="77777777" w:rsidR="00981398" w:rsidRPr="00981398" w:rsidRDefault="00981398" w:rsidP="00554B5B">
            <w:pPr>
              <w:jc w:val="center"/>
              <w:rPr>
                <w:rFonts w:ascii="Arial Narrow" w:hAnsi="Arial Narrow" w:cs="Arial"/>
                <w:b/>
                <w:bCs/>
                <w:sz w:val="16"/>
                <w:szCs w:val="16"/>
              </w:rPr>
            </w:pPr>
            <w:r w:rsidRPr="00981398">
              <w:rPr>
                <w:rFonts w:ascii="Arial Narrow" w:hAnsi="Arial Narrow" w:cs="Arial"/>
                <w:b/>
                <w:bCs/>
                <w:sz w:val="16"/>
                <w:szCs w:val="16"/>
              </w:rPr>
              <w:t>CANTIDAD</w:t>
            </w:r>
          </w:p>
        </w:tc>
        <w:tc>
          <w:tcPr>
            <w:tcW w:w="999" w:type="pct"/>
            <w:shd w:val="clear" w:color="auto" w:fill="D9D9D9" w:themeFill="background1" w:themeFillShade="D9"/>
          </w:tcPr>
          <w:p w14:paraId="23DEFB8C" w14:textId="6A612054" w:rsidR="00981398" w:rsidRPr="00981398" w:rsidRDefault="00981398" w:rsidP="00554B5B">
            <w:pPr>
              <w:jc w:val="center"/>
              <w:rPr>
                <w:rFonts w:ascii="Arial Narrow" w:hAnsi="Arial Narrow" w:cs="Arial"/>
                <w:b/>
                <w:bCs/>
                <w:sz w:val="16"/>
                <w:szCs w:val="16"/>
              </w:rPr>
            </w:pPr>
            <w:r w:rsidRPr="00981398">
              <w:rPr>
                <w:rFonts w:ascii="Arial Narrow" w:hAnsi="Arial Narrow" w:cs="Arial"/>
                <w:b/>
                <w:bCs/>
                <w:sz w:val="16"/>
                <w:szCs w:val="16"/>
              </w:rPr>
              <w:t>LUGAR SEDE Y CARACTERÍSTICAS ADICIONALES</w:t>
            </w:r>
          </w:p>
        </w:tc>
      </w:tr>
      <w:tr w:rsidR="00981398" w:rsidRPr="00981398" w14:paraId="1A8183EE" w14:textId="3C64E0DB" w:rsidTr="00981398">
        <w:tc>
          <w:tcPr>
            <w:tcW w:w="552" w:type="pct"/>
            <w:tcBorders>
              <w:top w:val="single" w:sz="4" w:space="0" w:color="auto"/>
              <w:bottom w:val="single" w:sz="4" w:space="0" w:color="auto"/>
            </w:tcBorders>
            <w:vAlign w:val="center"/>
          </w:tcPr>
          <w:p w14:paraId="1D741C96" w14:textId="3C3A993C" w:rsidR="00981398" w:rsidRPr="00981398" w:rsidRDefault="00981398" w:rsidP="00554B5B">
            <w:pPr>
              <w:jc w:val="center"/>
              <w:rPr>
                <w:rFonts w:ascii="Arial Narrow" w:hAnsi="Arial Narrow" w:cs="Arial"/>
                <w:sz w:val="16"/>
                <w:szCs w:val="16"/>
              </w:rPr>
            </w:pPr>
            <w:r w:rsidRPr="00981398">
              <w:rPr>
                <w:rFonts w:ascii="Arial Narrow" w:hAnsi="Arial Narrow" w:cs="Arial"/>
                <w:sz w:val="16"/>
                <w:szCs w:val="16"/>
              </w:rPr>
              <w:t>1</w:t>
            </w:r>
          </w:p>
        </w:tc>
        <w:tc>
          <w:tcPr>
            <w:tcW w:w="1966" w:type="pct"/>
            <w:tcBorders>
              <w:top w:val="single" w:sz="4" w:space="0" w:color="auto"/>
              <w:bottom w:val="single" w:sz="4" w:space="0" w:color="auto"/>
            </w:tcBorders>
            <w:vAlign w:val="center"/>
          </w:tcPr>
          <w:p w14:paraId="1B2B0EF6" w14:textId="3BD2F222" w:rsidR="00981398" w:rsidRPr="00981398" w:rsidRDefault="00981398" w:rsidP="00554B5B">
            <w:pPr>
              <w:jc w:val="center"/>
              <w:rPr>
                <w:rFonts w:ascii="Arial Narrow" w:hAnsi="Arial Narrow" w:cs="Arial"/>
                <w:sz w:val="16"/>
                <w:szCs w:val="16"/>
              </w:rPr>
            </w:pPr>
            <w:r w:rsidRPr="00981398">
              <w:rPr>
                <w:rFonts w:ascii="Arial Narrow" w:hAnsi="Arial Narrow" w:cs="Arial"/>
                <w:sz w:val="16"/>
                <w:szCs w:val="16"/>
              </w:rPr>
              <w:t>SERVICIO INTEGRAL PARA LLEVAR A CABO EL PROCESO DE EVALUACIÓN DE LOS CRITERIOS DE CAPACIDAD, SEGURIDAD Y CALIDAD DE LOS SERVICIOS DE ATENCIÓN MÉDICA DE LAS UNIDADES MÉDICAS DEL O.P.D. SERVICIOS DE SALUD JALISCO</w:t>
            </w:r>
          </w:p>
        </w:tc>
        <w:tc>
          <w:tcPr>
            <w:tcW w:w="854" w:type="pct"/>
            <w:vAlign w:val="center"/>
          </w:tcPr>
          <w:p w14:paraId="506DC225" w14:textId="5939D847" w:rsidR="00981398" w:rsidRPr="00981398" w:rsidRDefault="00981398" w:rsidP="00554B5B">
            <w:pPr>
              <w:jc w:val="center"/>
              <w:rPr>
                <w:rFonts w:ascii="Arial Narrow" w:hAnsi="Arial Narrow" w:cs="Arial"/>
                <w:sz w:val="16"/>
                <w:szCs w:val="16"/>
              </w:rPr>
            </w:pPr>
            <w:r w:rsidRPr="00981398">
              <w:rPr>
                <w:rFonts w:ascii="Arial Narrow" w:hAnsi="Arial Narrow" w:cs="Arial"/>
                <w:sz w:val="16"/>
                <w:szCs w:val="16"/>
              </w:rPr>
              <w:t>SERVICIO</w:t>
            </w:r>
          </w:p>
        </w:tc>
        <w:tc>
          <w:tcPr>
            <w:tcW w:w="629" w:type="pct"/>
            <w:vAlign w:val="center"/>
          </w:tcPr>
          <w:p w14:paraId="1DBDEEDE" w14:textId="0B7AC717" w:rsidR="00981398" w:rsidRPr="00981398" w:rsidRDefault="00981398" w:rsidP="00554B5B">
            <w:pPr>
              <w:jc w:val="center"/>
              <w:rPr>
                <w:rFonts w:ascii="Arial Narrow" w:hAnsi="Arial Narrow" w:cs="Arial"/>
                <w:sz w:val="16"/>
                <w:szCs w:val="16"/>
              </w:rPr>
            </w:pPr>
            <w:r w:rsidRPr="00981398">
              <w:rPr>
                <w:rFonts w:ascii="Arial Narrow" w:hAnsi="Arial Narrow" w:cs="Arial"/>
                <w:sz w:val="16"/>
                <w:szCs w:val="16"/>
              </w:rPr>
              <w:t>1</w:t>
            </w:r>
          </w:p>
        </w:tc>
        <w:tc>
          <w:tcPr>
            <w:tcW w:w="999" w:type="pct"/>
          </w:tcPr>
          <w:p w14:paraId="051317D7" w14:textId="77777777" w:rsidR="00981398" w:rsidRPr="00981398" w:rsidRDefault="00981398" w:rsidP="00554B5B">
            <w:pPr>
              <w:jc w:val="center"/>
              <w:rPr>
                <w:rFonts w:ascii="Arial Narrow" w:hAnsi="Arial Narrow" w:cs="Arial"/>
                <w:sz w:val="16"/>
                <w:szCs w:val="16"/>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1179"/>
        <w:gridCol w:w="4193"/>
        <w:gridCol w:w="843"/>
        <w:gridCol w:w="901"/>
        <w:gridCol w:w="901"/>
        <w:gridCol w:w="1470"/>
      </w:tblGrid>
      <w:tr w:rsidR="00981398" w:rsidRPr="00981398" w14:paraId="4C42E2A1" w14:textId="0C3E27F0" w:rsidTr="00981398">
        <w:tc>
          <w:tcPr>
            <w:tcW w:w="558" w:type="pct"/>
            <w:tcBorders>
              <w:bottom w:val="single" w:sz="4" w:space="0" w:color="auto"/>
            </w:tcBorders>
            <w:shd w:val="clear" w:color="auto" w:fill="D9D9D9" w:themeFill="background1" w:themeFillShade="D9"/>
            <w:vAlign w:val="center"/>
          </w:tcPr>
          <w:p w14:paraId="06261011"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CONSECUTIVO</w:t>
            </w:r>
          </w:p>
        </w:tc>
        <w:tc>
          <w:tcPr>
            <w:tcW w:w="2484" w:type="pct"/>
            <w:tcBorders>
              <w:bottom w:val="single" w:sz="4" w:space="0" w:color="auto"/>
            </w:tcBorders>
            <w:shd w:val="clear" w:color="auto" w:fill="D9D9D9" w:themeFill="background1" w:themeFillShade="D9"/>
            <w:vAlign w:val="center"/>
          </w:tcPr>
          <w:p w14:paraId="7D431A23"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DESCRIPCIÓN</w:t>
            </w:r>
          </w:p>
        </w:tc>
        <w:tc>
          <w:tcPr>
            <w:tcW w:w="490" w:type="pct"/>
            <w:tcBorders>
              <w:bottom w:val="single" w:sz="4" w:space="0" w:color="auto"/>
            </w:tcBorders>
            <w:shd w:val="clear" w:color="auto" w:fill="D9D9D9" w:themeFill="background1" w:themeFillShade="D9"/>
            <w:vAlign w:val="center"/>
          </w:tcPr>
          <w:p w14:paraId="124EB93D"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UNIDAD DE MEDIDA</w:t>
            </w:r>
          </w:p>
        </w:tc>
        <w:tc>
          <w:tcPr>
            <w:tcW w:w="490" w:type="pct"/>
            <w:shd w:val="clear" w:color="auto" w:fill="D9D9D9" w:themeFill="background1" w:themeFillShade="D9"/>
            <w:vAlign w:val="center"/>
          </w:tcPr>
          <w:p w14:paraId="71250AD6"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CANTIDAD MÍNIMA</w:t>
            </w:r>
          </w:p>
        </w:tc>
        <w:tc>
          <w:tcPr>
            <w:tcW w:w="489" w:type="pct"/>
            <w:shd w:val="clear" w:color="auto" w:fill="D9D9D9" w:themeFill="background1" w:themeFillShade="D9"/>
            <w:vAlign w:val="center"/>
          </w:tcPr>
          <w:p w14:paraId="351D9DFE"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CANTIDAD MÁXIMA</w:t>
            </w:r>
          </w:p>
        </w:tc>
        <w:tc>
          <w:tcPr>
            <w:tcW w:w="489" w:type="pct"/>
            <w:shd w:val="clear" w:color="auto" w:fill="D9D9D9" w:themeFill="background1" w:themeFillShade="D9"/>
          </w:tcPr>
          <w:p w14:paraId="478ED9EF" w14:textId="502239A9"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CARACTERÍSTICAS ADICIONALES</w:t>
            </w:r>
          </w:p>
        </w:tc>
      </w:tr>
      <w:tr w:rsidR="00981398" w:rsidRPr="00981398" w14:paraId="28203419" w14:textId="4E4B850F" w:rsidTr="00981398">
        <w:tc>
          <w:tcPr>
            <w:tcW w:w="558" w:type="pct"/>
            <w:tcBorders>
              <w:top w:val="single" w:sz="4" w:space="0" w:color="auto"/>
              <w:bottom w:val="single" w:sz="4" w:space="0" w:color="auto"/>
            </w:tcBorders>
            <w:vAlign w:val="center"/>
          </w:tcPr>
          <w:p w14:paraId="3CFD0DA9"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2</w:t>
            </w:r>
          </w:p>
        </w:tc>
        <w:tc>
          <w:tcPr>
            <w:tcW w:w="2484" w:type="pct"/>
            <w:tcBorders>
              <w:top w:val="single" w:sz="4" w:space="0" w:color="auto"/>
              <w:bottom w:val="single" w:sz="4" w:space="0" w:color="auto"/>
            </w:tcBorders>
            <w:vAlign w:val="center"/>
          </w:tcPr>
          <w:p w14:paraId="5301D7B2"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PASAJE AEREO</w:t>
            </w:r>
          </w:p>
        </w:tc>
        <w:tc>
          <w:tcPr>
            <w:tcW w:w="490" w:type="pct"/>
            <w:tcBorders>
              <w:top w:val="single" w:sz="4" w:space="0" w:color="auto"/>
              <w:bottom w:val="single" w:sz="4" w:space="0" w:color="auto"/>
            </w:tcBorders>
            <w:vAlign w:val="center"/>
          </w:tcPr>
          <w:p w14:paraId="08BCB690"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SERVICIO</w:t>
            </w:r>
          </w:p>
        </w:tc>
        <w:tc>
          <w:tcPr>
            <w:tcW w:w="490" w:type="pct"/>
            <w:vAlign w:val="center"/>
          </w:tcPr>
          <w:p w14:paraId="4AB45F32"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7</w:t>
            </w:r>
          </w:p>
        </w:tc>
        <w:tc>
          <w:tcPr>
            <w:tcW w:w="489" w:type="pct"/>
            <w:vAlign w:val="center"/>
          </w:tcPr>
          <w:p w14:paraId="04B4D370"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16</w:t>
            </w:r>
          </w:p>
        </w:tc>
        <w:tc>
          <w:tcPr>
            <w:tcW w:w="489" w:type="pct"/>
          </w:tcPr>
          <w:p w14:paraId="423C651E" w14:textId="77777777" w:rsidR="00981398" w:rsidRPr="00981398" w:rsidRDefault="00981398" w:rsidP="00884942">
            <w:pPr>
              <w:jc w:val="center"/>
              <w:rPr>
                <w:rFonts w:ascii="Arial Narrow" w:hAnsi="Arial Narrow" w:cs="Arial"/>
                <w:sz w:val="16"/>
                <w:szCs w:val="16"/>
              </w:rPr>
            </w:pPr>
          </w:p>
        </w:tc>
      </w:tr>
    </w:tbl>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tbl>
      <w:tblPr>
        <w:tblStyle w:val="Tablaconcuadrcula"/>
        <w:tblW w:w="5000" w:type="pct"/>
        <w:tblLook w:val="04A0" w:firstRow="1" w:lastRow="0" w:firstColumn="1" w:lastColumn="0" w:noHBand="0" w:noVBand="1"/>
      </w:tblPr>
      <w:tblGrid>
        <w:gridCol w:w="1179"/>
        <w:gridCol w:w="4193"/>
        <w:gridCol w:w="843"/>
        <w:gridCol w:w="901"/>
        <w:gridCol w:w="901"/>
        <w:gridCol w:w="1470"/>
      </w:tblGrid>
      <w:tr w:rsidR="00981398" w:rsidRPr="00981398" w14:paraId="5F119635" w14:textId="55C57F6A" w:rsidTr="00981398">
        <w:tc>
          <w:tcPr>
            <w:tcW w:w="558" w:type="pct"/>
            <w:tcBorders>
              <w:bottom w:val="single" w:sz="4" w:space="0" w:color="auto"/>
            </w:tcBorders>
            <w:shd w:val="clear" w:color="auto" w:fill="D9D9D9" w:themeFill="background1" w:themeFillShade="D9"/>
            <w:vAlign w:val="center"/>
          </w:tcPr>
          <w:p w14:paraId="58A7F34A"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CONSECUTIVO</w:t>
            </w:r>
          </w:p>
        </w:tc>
        <w:tc>
          <w:tcPr>
            <w:tcW w:w="2504" w:type="pct"/>
            <w:tcBorders>
              <w:bottom w:val="single" w:sz="4" w:space="0" w:color="auto"/>
            </w:tcBorders>
            <w:shd w:val="clear" w:color="auto" w:fill="D9D9D9" w:themeFill="background1" w:themeFillShade="D9"/>
            <w:vAlign w:val="center"/>
          </w:tcPr>
          <w:p w14:paraId="3E2D4C54"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DESCRIPCIÓN</w:t>
            </w:r>
          </w:p>
        </w:tc>
        <w:tc>
          <w:tcPr>
            <w:tcW w:w="485" w:type="pct"/>
            <w:tcBorders>
              <w:bottom w:val="single" w:sz="4" w:space="0" w:color="auto"/>
            </w:tcBorders>
            <w:shd w:val="clear" w:color="auto" w:fill="D9D9D9" w:themeFill="background1" w:themeFillShade="D9"/>
            <w:vAlign w:val="center"/>
          </w:tcPr>
          <w:p w14:paraId="6AD60250"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UNIDAD DE MEDIDA</w:t>
            </w:r>
          </w:p>
        </w:tc>
        <w:tc>
          <w:tcPr>
            <w:tcW w:w="485" w:type="pct"/>
            <w:shd w:val="clear" w:color="auto" w:fill="D9D9D9" w:themeFill="background1" w:themeFillShade="D9"/>
            <w:vAlign w:val="center"/>
          </w:tcPr>
          <w:p w14:paraId="2F23A210"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CANTIDAD MÍNIMA</w:t>
            </w:r>
          </w:p>
        </w:tc>
        <w:tc>
          <w:tcPr>
            <w:tcW w:w="485" w:type="pct"/>
            <w:shd w:val="clear" w:color="auto" w:fill="D9D9D9" w:themeFill="background1" w:themeFillShade="D9"/>
            <w:vAlign w:val="center"/>
          </w:tcPr>
          <w:p w14:paraId="050D01FA" w14:textId="7777777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CANTIDAD MÁXIMA</w:t>
            </w:r>
          </w:p>
        </w:tc>
        <w:tc>
          <w:tcPr>
            <w:tcW w:w="484" w:type="pct"/>
            <w:shd w:val="clear" w:color="auto" w:fill="D9D9D9" w:themeFill="background1" w:themeFillShade="D9"/>
          </w:tcPr>
          <w:p w14:paraId="14B5F082" w14:textId="09D6DEC7" w:rsidR="00981398" w:rsidRPr="00981398" w:rsidRDefault="00981398" w:rsidP="00884942">
            <w:pPr>
              <w:jc w:val="center"/>
              <w:rPr>
                <w:rFonts w:ascii="Arial Narrow" w:hAnsi="Arial Narrow" w:cs="Arial"/>
                <w:b/>
                <w:bCs/>
                <w:sz w:val="16"/>
                <w:szCs w:val="16"/>
              </w:rPr>
            </w:pPr>
            <w:r w:rsidRPr="00981398">
              <w:rPr>
                <w:rFonts w:ascii="Arial Narrow" w:hAnsi="Arial Narrow" w:cs="Arial"/>
                <w:b/>
                <w:bCs/>
                <w:sz w:val="16"/>
                <w:szCs w:val="16"/>
              </w:rPr>
              <w:t>CARACTERÍSTICAS ADICIONALES</w:t>
            </w:r>
          </w:p>
        </w:tc>
      </w:tr>
      <w:tr w:rsidR="00981398" w:rsidRPr="00981398" w14:paraId="3A145D68" w14:textId="22D86D64" w:rsidTr="00981398">
        <w:tc>
          <w:tcPr>
            <w:tcW w:w="558" w:type="pct"/>
            <w:tcBorders>
              <w:top w:val="single" w:sz="4" w:space="0" w:color="auto"/>
              <w:bottom w:val="single" w:sz="4" w:space="0" w:color="auto"/>
            </w:tcBorders>
            <w:vAlign w:val="center"/>
          </w:tcPr>
          <w:p w14:paraId="40BC468C"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3</w:t>
            </w:r>
          </w:p>
        </w:tc>
        <w:tc>
          <w:tcPr>
            <w:tcW w:w="2504" w:type="pct"/>
            <w:tcBorders>
              <w:top w:val="single" w:sz="4" w:space="0" w:color="auto"/>
              <w:bottom w:val="single" w:sz="4" w:space="0" w:color="auto"/>
            </w:tcBorders>
            <w:vAlign w:val="center"/>
          </w:tcPr>
          <w:p w14:paraId="11EB33CA"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PASAJE TERRESTRE</w:t>
            </w:r>
          </w:p>
        </w:tc>
        <w:tc>
          <w:tcPr>
            <w:tcW w:w="485" w:type="pct"/>
            <w:tcBorders>
              <w:top w:val="single" w:sz="4" w:space="0" w:color="auto"/>
              <w:bottom w:val="single" w:sz="4" w:space="0" w:color="auto"/>
            </w:tcBorders>
            <w:vAlign w:val="center"/>
          </w:tcPr>
          <w:p w14:paraId="072E9870"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SERVICIO</w:t>
            </w:r>
          </w:p>
        </w:tc>
        <w:tc>
          <w:tcPr>
            <w:tcW w:w="485" w:type="pct"/>
            <w:vAlign w:val="center"/>
          </w:tcPr>
          <w:p w14:paraId="219AC22D"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7</w:t>
            </w:r>
          </w:p>
        </w:tc>
        <w:tc>
          <w:tcPr>
            <w:tcW w:w="485" w:type="pct"/>
            <w:vAlign w:val="center"/>
          </w:tcPr>
          <w:p w14:paraId="491808BF" w14:textId="77777777" w:rsidR="00981398" w:rsidRPr="00981398" w:rsidRDefault="00981398" w:rsidP="00884942">
            <w:pPr>
              <w:jc w:val="center"/>
              <w:rPr>
                <w:rFonts w:ascii="Arial Narrow" w:hAnsi="Arial Narrow" w:cs="Arial"/>
                <w:sz w:val="16"/>
                <w:szCs w:val="16"/>
              </w:rPr>
            </w:pPr>
            <w:r w:rsidRPr="00981398">
              <w:rPr>
                <w:rFonts w:ascii="Arial Narrow" w:hAnsi="Arial Narrow" w:cs="Arial"/>
                <w:sz w:val="16"/>
                <w:szCs w:val="16"/>
              </w:rPr>
              <w:t>16</w:t>
            </w:r>
          </w:p>
        </w:tc>
        <w:tc>
          <w:tcPr>
            <w:tcW w:w="484" w:type="pct"/>
          </w:tcPr>
          <w:p w14:paraId="63E957B6" w14:textId="77777777" w:rsidR="00981398" w:rsidRPr="00981398" w:rsidRDefault="00981398" w:rsidP="00884942">
            <w:pPr>
              <w:jc w:val="center"/>
              <w:rPr>
                <w:rFonts w:ascii="Arial Narrow" w:hAnsi="Arial Narrow" w:cs="Arial"/>
                <w:sz w:val="16"/>
                <w:szCs w:val="16"/>
              </w:rPr>
            </w:pPr>
          </w:p>
        </w:tc>
      </w:tr>
    </w:tbl>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73B80539" w14:textId="390F44F0"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7A4D6C6D"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2C669DCC"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9488" w:type="dxa"/>
        <w:tblLayout w:type="fixed"/>
        <w:tblLook w:val="04A0" w:firstRow="1" w:lastRow="0" w:firstColumn="1" w:lastColumn="0" w:noHBand="0" w:noVBand="1"/>
      </w:tblPr>
      <w:tblGrid>
        <w:gridCol w:w="1271"/>
        <w:gridCol w:w="1560"/>
        <w:gridCol w:w="1346"/>
        <w:gridCol w:w="781"/>
        <w:gridCol w:w="1134"/>
        <w:gridCol w:w="1134"/>
        <w:gridCol w:w="1275"/>
        <w:gridCol w:w="987"/>
      </w:tblGrid>
      <w:tr w:rsidR="009318E7" w:rsidRPr="00981398" w14:paraId="56BE242B" w14:textId="77777777" w:rsidTr="00981398">
        <w:tc>
          <w:tcPr>
            <w:tcW w:w="9488" w:type="dxa"/>
            <w:gridSpan w:val="8"/>
            <w:shd w:val="clear" w:color="auto" w:fill="D9D9D9" w:themeFill="background1" w:themeFillShade="D9"/>
            <w:vAlign w:val="center"/>
          </w:tcPr>
          <w:p w14:paraId="742BFE0D" w14:textId="56C84382" w:rsidR="009318E7" w:rsidRPr="00981398" w:rsidRDefault="00417B58" w:rsidP="00A027B4">
            <w:pPr>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 xml:space="preserve">PARTIDA </w:t>
            </w:r>
            <w:r w:rsidR="007E0E97" w:rsidRPr="00981398">
              <w:rPr>
                <w:rFonts w:ascii="Arial Narrow" w:eastAsia="Times New Roman" w:hAnsi="Arial Narrow" w:cs="Arial"/>
                <w:b/>
                <w:bCs/>
                <w:sz w:val="14"/>
                <w:szCs w:val="14"/>
              </w:rPr>
              <w:t>ÚNICA</w:t>
            </w:r>
          </w:p>
        </w:tc>
      </w:tr>
      <w:tr w:rsidR="00981398" w:rsidRPr="00981398" w14:paraId="7EA1A8AB" w14:textId="77777777" w:rsidTr="00981398">
        <w:tc>
          <w:tcPr>
            <w:tcW w:w="1271" w:type="dxa"/>
            <w:shd w:val="clear" w:color="auto" w:fill="D9D9D9" w:themeFill="background1" w:themeFillShade="D9"/>
            <w:vAlign w:val="center"/>
          </w:tcPr>
          <w:p w14:paraId="2412FD0D" w14:textId="6D0EBDD5" w:rsidR="00981398" w:rsidRPr="00981398" w:rsidRDefault="00981398" w:rsidP="00981398">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CONSECUTIVO</w:t>
            </w:r>
          </w:p>
        </w:tc>
        <w:tc>
          <w:tcPr>
            <w:tcW w:w="3687" w:type="dxa"/>
            <w:gridSpan w:val="3"/>
            <w:shd w:val="clear" w:color="auto" w:fill="D9D9D9" w:themeFill="background1" w:themeFillShade="D9"/>
            <w:vAlign w:val="center"/>
          </w:tcPr>
          <w:p w14:paraId="265FC9E0" w14:textId="77777777" w:rsidR="00981398" w:rsidRPr="00981398" w:rsidRDefault="00981398" w:rsidP="000044C8">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DESCRIPCIÓN</w:t>
            </w:r>
          </w:p>
        </w:tc>
        <w:tc>
          <w:tcPr>
            <w:tcW w:w="1134" w:type="dxa"/>
            <w:shd w:val="clear" w:color="auto" w:fill="D9D9D9" w:themeFill="background1" w:themeFillShade="D9"/>
            <w:vAlign w:val="center"/>
          </w:tcPr>
          <w:p w14:paraId="0782AE13" w14:textId="6A5DAA6B" w:rsidR="00981398" w:rsidRPr="00981398" w:rsidRDefault="00981398" w:rsidP="00FF5BD1">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UNIDAD DE MEDIDA</w:t>
            </w:r>
          </w:p>
        </w:tc>
        <w:tc>
          <w:tcPr>
            <w:tcW w:w="1134" w:type="dxa"/>
            <w:shd w:val="clear" w:color="auto" w:fill="D9D9D9" w:themeFill="background1" w:themeFillShade="D9"/>
            <w:vAlign w:val="center"/>
          </w:tcPr>
          <w:p w14:paraId="3B5CB3EB" w14:textId="46328424" w:rsidR="00981398" w:rsidRPr="00981398" w:rsidRDefault="00981398" w:rsidP="00FF5BD1">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CANTIDAD</w:t>
            </w:r>
          </w:p>
        </w:tc>
        <w:tc>
          <w:tcPr>
            <w:tcW w:w="1275" w:type="dxa"/>
            <w:shd w:val="clear" w:color="auto" w:fill="D9D9D9" w:themeFill="background1" w:themeFillShade="D9"/>
            <w:vAlign w:val="center"/>
          </w:tcPr>
          <w:p w14:paraId="6E6F0DDE" w14:textId="0DC5B4A8" w:rsidR="00981398" w:rsidRPr="00981398" w:rsidRDefault="00981398" w:rsidP="00FF5BD1">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PRECIO UNITARIO</w:t>
            </w:r>
          </w:p>
        </w:tc>
        <w:tc>
          <w:tcPr>
            <w:tcW w:w="987" w:type="dxa"/>
            <w:shd w:val="clear" w:color="auto" w:fill="D9D9D9" w:themeFill="background1" w:themeFillShade="D9"/>
            <w:vAlign w:val="center"/>
          </w:tcPr>
          <w:p w14:paraId="3C43585C" w14:textId="27C871D8" w:rsidR="00981398" w:rsidRPr="00981398" w:rsidRDefault="00981398" w:rsidP="00FF5BD1">
            <w:pPr>
              <w:spacing w:line="276" w:lineRule="auto"/>
              <w:jc w:val="center"/>
              <w:rPr>
                <w:rFonts w:ascii="Arial Narrow" w:eastAsia="Times New Roman" w:hAnsi="Arial Narrow" w:cs="Arial"/>
                <w:b/>
                <w:bCs/>
                <w:sz w:val="14"/>
                <w:szCs w:val="14"/>
              </w:rPr>
            </w:pPr>
            <w:r w:rsidRPr="00981398">
              <w:rPr>
                <w:rFonts w:ascii="Arial Narrow" w:eastAsia="Times New Roman" w:hAnsi="Arial Narrow" w:cs="Arial"/>
                <w:b/>
                <w:bCs/>
                <w:sz w:val="14"/>
                <w:szCs w:val="14"/>
              </w:rPr>
              <w:t xml:space="preserve">IMPORTE </w:t>
            </w:r>
          </w:p>
        </w:tc>
      </w:tr>
      <w:tr w:rsidR="00981398" w:rsidRPr="00981398" w14:paraId="069E016C" w14:textId="77777777" w:rsidTr="00981398">
        <w:tc>
          <w:tcPr>
            <w:tcW w:w="1271" w:type="dxa"/>
            <w:vAlign w:val="center"/>
          </w:tcPr>
          <w:p w14:paraId="6A590656" w14:textId="69957DE0" w:rsidR="00981398" w:rsidRPr="00981398" w:rsidRDefault="00981398" w:rsidP="00981398">
            <w:pPr>
              <w:ind w:right="140"/>
              <w:jc w:val="center"/>
              <w:rPr>
                <w:rFonts w:ascii="Arial" w:eastAsia="Century Gothic" w:hAnsi="Arial" w:cs="Arial"/>
                <w:b/>
                <w:smallCaps/>
                <w:color w:val="000000"/>
                <w:sz w:val="14"/>
                <w:szCs w:val="14"/>
              </w:rPr>
            </w:pPr>
            <w:r w:rsidRPr="00981398">
              <w:rPr>
                <w:rFonts w:ascii="Arial" w:eastAsia="Century Gothic" w:hAnsi="Arial" w:cs="Arial"/>
                <w:b/>
                <w:smallCaps/>
                <w:color w:val="000000"/>
                <w:sz w:val="14"/>
                <w:szCs w:val="14"/>
              </w:rPr>
              <w:t>1</w:t>
            </w:r>
          </w:p>
        </w:tc>
        <w:tc>
          <w:tcPr>
            <w:tcW w:w="3687" w:type="dxa"/>
            <w:gridSpan w:val="3"/>
            <w:vAlign w:val="center"/>
          </w:tcPr>
          <w:p w14:paraId="47BA76D0" w14:textId="04F38278" w:rsidR="00981398" w:rsidRPr="00981398" w:rsidRDefault="00981398" w:rsidP="00981398">
            <w:pPr>
              <w:ind w:right="140"/>
              <w:jc w:val="center"/>
              <w:rPr>
                <w:rFonts w:ascii="Arial" w:eastAsia="Century Gothic" w:hAnsi="Arial" w:cs="Arial"/>
                <w:b/>
                <w:smallCaps/>
                <w:color w:val="000000"/>
                <w:sz w:val="14"/>
                <w:szCs w:val="14"/>
              </w:rPr>
            </w:pPr>
            <w:r w:rsidRPr="00981398">
              <w:rPr>
                <w:rFonts w:ascii="Arial Narrow" w:hAnsi="Arial Narrow" w:cs="Arial"/>
                <w:sz w:val="14"/>
                <w:szCs w:val="14"/>
              </w:rPr>
              <w:t>SERVICIO INTEGRAL PARA LLEVAR A CABO EL PROCESO DE EVALUACIÓN DE LOS CRITERIOS DE CAPACIDAD, SEGURIDAD Y CALIDAD DE LOS SERVICIOS DE ATENCIÓN MÉDICA DE LAS UNIDADES MÉDICAS DEL O.P.D. SERVICIOS DE SALUD JALISCO</w:t>
            </w:r>
          </w:p>
        </w:tc>
        <w:tc>
          <w:tcPr>
            <w:tcW w:w="1134" w:type="dxa"/>
            <w:vAlign w:val="center"/>
          </w:tcPr>
          <w:p w14:paraId="7454FE8F" w14:textId="61424E15" w:rsidR="00981398" w:rsidRPr="00981398" w:rsidRDefault="00981398" w:rsidP="00981398">
            <w:pPr>
              <w:ind w:right="140"/>
              <w:jc w:val="center"/>
              <w:rPr>
                <w:rFonts w:ascii="Arial" w:eastAsia="Century Gothic" w:hAnsi="Arial" w:cs="Arial"/>
                <w:b/>
                <w:smallCaps/>
                <w:color w:val="000000"/>
                <w:sz w:val="14"/>
                <w:szCs w:val="14"/>
              </w:rPr>
            </w:pPr>
            <w:r w:rsidRPr="00981398">
              <w:rPr>
                <w:rFonts w:ascii="Arial Narrow" w:hAnsi="Arial Narrow" w:cs="Arial"/>
                <w:sz w:val="14"/>
                <w:szCs w:val="14"/>
              </w:rPr>
              <w:t>SERVICIO</w:t>
            </w:r>
          </w:p>
        </w:tc>
        <w:tc>
          <w:tcPr>
            <w:tcW w:w="1134" w:type="dxa"/>
            <w:vAlign w:val="center"/>
          </w:tcPr>
          <w:p w14:paraId="7BB6B4AC" w14:textId="45A6DBA0" w:rsidR="00981398" w:rsidRPr="00981398" w:rsidRDefault="00981398" w:rsidP="00981398">
            <w:pPr>
              <w:ind w:right="140"/>
              <w:jc w:val="center"/>
              <w:rPr>
                <w:rFonts w:ascii="Arial Narrow" w:eastAsia="Times New Roman" w:hAnsi="Arial Narrow" w:cs="Arial"/>
                <w:sz w:val="14"/>
                <w:szCs w:val="14"/>
              </w:rPr>
            </w:pPr>
            <w:r w:rsidRPr="00981398">
              <w:rPr>
                <w:rFonts w:ascii="Arial Narrow" w:hAnsi="Arial Narrow" w:cs="Arial"/>
                <w:sz w:val="14"/>
                <w:szCs w:val="14"/>
              </w:rPr>
              <w:t>1</w:t>
            </w:r>
          </w:p>
        </w:tc>
        <w:tc>
          <w:tcPr>
            <w:tcW w:w="1275" w:type="dxa"/>
          </w:tcPr>
          <w:p w14:paraId="2B3E2D16" w14:textId="77777777" w:rsidR="00981398" w:rsidRPr="00981398" w:rsidRDefault="00981398" w:rsidP="00981398">
            <w:pPr>
              <w:ind w:right="140"/>
              <w:jc w:val="center"/>
              <w:rPr>
                <w:rFonts w:ascii="Arial" w:eastAsia="Century Gothic" w:hAnsi="Arial" w:cs="Arial"/>
                <w:b/>
                <w:smallCaps/>
                <w:color w:val="000000"/>
                <w:sz w:val="14"/>
                <w:szCs w:val="14"/>
              </w:rPr>
            </w:pPr>
          </w:p>
        </w:tc>
        <w:tc>
          <w:tcPr>
            <w:tcW w:w="987" w:type="dxa"/>
          </w:tcPr>
          <w:p w14:paraId="41481D6F" w14:textId="77777777" w:rsidR="00981398" w:rsidRPr="00981398" w:rsidRDefault="00981398" w:rsidP="00981398">
            <w:pPr>
              <w:ind w:right="140"/>
              <w:jc w:val="center"/>
              <w:rPr>
                <w:rFonts w:ascii="Arial" w:eastAsia="Century Gothic" w:hAnsi="Arial" w:cs="Arial"/>
                <w:b/>
                <w:smallCaps/>
                <w:color w:val="000000"/>
                <w:sz w:val="14"/>
                <w:szCs w:val="14"/>
              </w:rPr>
            </w:pPr>
          </w:p>
        </w:tc>
      </w:tr>
      <w:tr w:rsidR="00981398" w:rsidRPr="00981398" w14:paraId="5D929C68" w14:textId="77777777" w:rsidTr="00050A60">
        <w:tc>
          <w:tcPr>
            <w:tcW w:w="1271" w:type="dxa"/>
            <w:tcBorders>
              <w:top w:val="single" w:sz="4" w:space="0" w:color="auto"/>
              <w:left w:val="single" w:sz="4" w:space="0" w:color="auto"/>
              <w:bottom w:val="nil"/>
              <w:right w:val="nil"/>
            </w:tcBorders>
            <w:vAlign w:val="center"/>
          </w:tcPr>
          <w:p w14:paraId="1D247885" w14:textId="6560DC96" w:rsidR="00981398" w:rsidRPr="00981398" w:rsidRDefault="00981398" w:rsidP="00981398">
            <w:pPr>
              <w:ind w:right="140"/>
              <w:rPr>
                <w:rFonts w:ascii="Arial" w:eastAsia="Times New Roman" w:hAnsi="Arial" w:cs="Arial"/>
                <w:sz w:val="14"/>
                <w:szCs w:val="14"/>
              </w:rPr>
            </w:pPr>
          </w:p>
        </w:tc>
        <w:tc>
          <w:tcPr>
            <w:tcW w:w="1560" w:type="dxa"/>
            <w:tcBorders>
              <w:top w:val="single" w:sz="4" w:space="0" w:color="auto"/>
              <w:left w:val="nil"/>
              <w:bottom w:val="nil"/>
              <w:right w:val="nil"/>
            </w:tcBorders>
            <w:vAlign w:val="center"/>
          </w:tcPr>
          <w:p w14:paraId="1B3059A4" w14:textId="0C063661" w:rsidR="00981398" w:rsidRPr="00981398" w:rsidRDefault="00981398" w:rsidP="00981398">
            <w:pPr>
              <w:ind w:right="140"/>
              <w:jc w:val="both"/>
              <w:rPr>
                <w:rFonts w:ascii="Arial" w:eastAsia="Times New Roman" w:hAnsi="Arial" w:cs="Arial"/>
                <w:sz w:val="14"/>
                <w:szCs w:val="14"/>
              </w:rPr>
            </w:pPr>
          </w:p>
        </w:tc>
        <w:tc>
          <w:tcPr>
            <w:tcW w:w="1346" w:type="dxa"/>
            <w:tcBorders>
              <w:top w:val="single" w:sz="4" w:space="0" w:color="auto"/>
              <w:left w:val="nil"/>
              <w:bottom w:val="nil"/>
              <w:right w:val="nil"/>
            </w:tcBorders>
            <w:vAlign w:val="center"/>
          </w:tcPr>
          <w:p w14:paraId="28EB9B75" w14:textId="0AE4F135" w:rsidR="00981398" w:rsidRPr="00981398" w:rsidRDefault="00981398" w:rsidP="00981398">
            <w:pPr>
              <w:ind w:right="140"/>
              <w:jc w:val="center"/>
              <w:rPr>
                <w:rFonts w:ascii="Arial" w:eastAsia="Times New Roman" w:hAnsi="Arial" w:cs="Arial"/>
                <w:sz w:val="14"/>
                <w:szCs w:val="14"/>
              </w:rPr>
            </w:pPr>
          </w:p>
        </w:tc>
        <w:tc>
          <w:tcPr>
            <w:tcW w:w="781" w:type="dxa"/>
            <w:tcBorders>
              <w:top w:val="single" w:sz="4" w:space="0" w:color="auto"/>
              <w:left w:val="nil"/>
              <w:bottom w:val="nil"/>
              <w:right w:val="nil"/>
            </w:tcBorders>
            <w:vAlign w:val="center"/>
          </w:tcPr>
          <w:p w14:paraId="71B797CA" w14:textId="7444B51C" w:rsidR="00981398" w:rsidRPr="00981398" w:rsidRDefault="00981398" w:rsidP="00981398">
            <w:pPr>
              <w:ind w:right="140"/>
              <w:jc w:val="center"/>
              <w:rPr>
                <w:rFonts w:ascii="Arial" w:eastAsia="Times New Roman" w:hAnsi="Arial" w:cs="Arial"/>
                <w:sz w:val="14"/>
                <w:szCs w:val="14"/>
              </w:rPr>
            </w:pPr>
          </w:p>
        </w:tc>
        <w:tc>
          <w:tcPr>
            <w:tcW w:w="1134" w:type="dxa"/>
            <w:tcBorders>
              <w:top w:val="single" w:sz="4" w:space="0" w:color="auto"/>
              <w:left w:val="nil"/>
              <w:bottom w:val="nil"/>
              <w:right w:val="nil"/>
            </w:tcBorders>
            <w:vAlign w:val="center"/>
          </w:tcPr>
          <w:p w14:paraId="2B471ABE" w14:textId="026192AD" w:rsidR="00981398" w:rsidRPr="00981398" w:rsidRDefault="00981398" w:rsidP="00981398">
            <w:pPr>
              <w:ind w:right="140"/>
              <w:jc w:val="center"/>
              <w:rPr>
                <w:rFonts w:ascii="Arial" w:eastAsia="Times New Roman" w:hAnsi="Arial" w:cs="Arial"/>
                <w:sz w:val="14"/>
                <w:szCs w:val="14"/>
              </w:rPr>
            </w:pPr>
          </w:p>
        </w:tc>
        <w:tc>
          <w:tcPr>
            <w:tcW w:w="1134" w:type="dxa"/>
            <w:tcBorders>
              <w:top w:val="single" w:sz="4" w:space="0" w:color="auto"/>
              <w:left w:val="nil"/>
              <w:bottom w:val="nil"/>
              <w:right w:val="single" w:sz="4" w:space="0" w:color="auto"/>
            </w:tcBorders>
          </w:tcPr>
          <w:p w14:paraId="61D9B653" w14:textId="77777777" w:rsidR="00981398" w:rsidRPr="00981398" w:rsidRDefault="00981398" w:rsidP="00981398">
            <w:pPr>
              <w:ind w:right="140"/>
              <w:jc w:val="center"/>
              <w:rPr>
                <w:rFonts w:ascii="Arial" w:eastAsia="Century Gothic" w:hAnsi="Arial" w:cs="Arial"/>
                <w:b/>
                <w:smallCaps/>
                <w:color w:val="000000"/>
                <w:sz w:val="14"/>
                <w:szCs w:val="14"/>
              </w:rPr>
            </w:pPr>
          </w:p>
        </w:tc>
        <w:tc>
          <w:tcPr>
            <w:tcW w:w="1275" w:type="dxa"/>
            <w:tcBorders>
              <w:left w:val="single" w:sz="4" w:space="0" w:color="auto"/>
            </w:tcBorders>
          </w:tcPr>
          <w:p w14:paraId="78347D0B" w14:textId="75D4A8B0" w:rsidR="00981398" w:rsidRPr="00981398" w:rsidRDefault="00981398" w:rsidP="00981398">
            <w:pPr>
              <w:spacing w:line="276" w:lineRule="auto"/>
              <w:jc w:val="center"/>
              <w:rPr>
                <w:rFonts w:ascii="Arial" w:eastAsia="Times New Roman" w:hAnsi="Arial" w:cs="Arial"/>
                <w:b/>
                <w:bCs/>
                <w:sz w:val="14"/>
                <w:szCs w:val="14"/>
              </w:rPr>
            </w:pPr>
            <w:r w:rsidRPr="00981398">
              <w:rPr>
                <w:rFonts w:ascii="Arial" w:eastAsia="Times New Roman" w:hAnsi="Arial" w:cs="Arial"/>
                <w:b/>
                <w:bCs/>
                <w:sz w:val="14"/>
                <w:szCs w:val="14"/>
              </w:rPr>
              <w:t>SUBTOTAL</w:t>
            </w:r>
          </w:p>
        </w:tc>
        <w:tc>
          <w:tcPr>
            <w:tcW w:w="987" w:type="dxa"/>
          </w:tcPr>
          <w:p w14:paraId="7F8CF4A7" w14:textId="77777777" w:rsidR="00981398" w:rsidRPr="00981398" w:rsidRDefault="00981398" w:rsidP="00981398">
            <w:pPr>
              <w:ind w:right="140"/>
              <w:jc w:val="center"/>
              <w:rPr>
                <w:rFonts w:ascii="Arial" w:eastAsia="Century Gothic" w:hAnsi="Arial" w:cs="Arial"/>
                <w:b/>
                <w:smallCaps/>
                <w:color w:val="000000"/>
                <w:sz w:val="14"/>
                <w:szCs w:val="14"/>
              </w:rPr>
            </w:pPr>
          </w:p>
        </w:tc>
      </w:tr>
      <w:tr w:rsidR="00050A60" w:rsidRPr="00981398" w14:paraId="69FE2419" w14:textId="77777777" w:rsidTr="00050A60">
        <w:tc>
          <w:tcPr>
            <w:tcW w:w="7226" w:type="dxa"/>
            <w:gridSpan w:val="6"/>
            <w:tcBorders>
              <w:top w:val="nil"/>
              <w:left w:val="single" w:sz="4" w:space="0" w:color="auto"/>
              <w:bottom w:val="nil"/>
              <w:right w:val="single" w:sz="4" w:space="0" w:color="auto"/>
            </w:tcBorders>
            <w:vAlign w:val="center"/>
          </w:tcPr>
          <w:p w14:paraId="764F45CF" w14:textId="1E7A0429" w:rsidR="00050A60" w:rsidRPr="00050A60" w:rsidRDefault="00050A60" w:rsidP="00050A60">
            <w:pPr>
              <w:ind w:right="140"/>
              <w:jc w:val="both"/>
              <w:rPr>
                <w:rFonts w:ascii="Arial" w:eastAsia="Century Gothic" w:hAnsi="Arial" w:cs="Arial"/>
                <w:b/>
                <w:color w:val="000000"/>
                <w:sz w:val="16"/>
                <w:szCs w:val="16"/>
              </w:rPr>
            </w:pPr>
            <w:r w:rsidRPr="00050A60">
              <w:rPr>
                <w:rFonts w:ascii="Arial" w:eastAsia="Century Gothic" w:hAnsi="Arial" w:cs="Arial"/>
                <w:b/>
                <w:color w:val="000000"/>
                <w:sz w:val="16"/>
                <w:szCs w:val="16"/>
              </w:rPr>
              <w:t>IMPORTE TOTAL CON LETRA:</w:t>
            </w:r>
          </w:p>
        </w:tc>
        <w:tc>
          <w:tcPr>
            <w:tcW w:w="1275" w:type="dxa"/>
            <w:tcBorders>
              <w:left w:val="single" w:sz="4" w:space="0" w:color="auto"/>
            </w:tcBorders>
          </w:tcPr>
          <w:p w14:paraId="5A35FB47" w14:textId="3C279314" w:rsidR="00050A60" w:rsidRPr="00981398" w:rsidRDefault="00050A60" w:rsidP="00981398">
            <w:pPr>
              <w:spacing w:line="276" w:lineRule="auto"/>
              <w:jc w:val="center"/>
              <w:rPr>
                <w:rFonts w:ascii="Arial" w:eastAsia="Times New Roman" w:hAnsi="Arial" w:cs="Arial"/>
                <w:b/>
                <w:bCs/>
                <w:sz w:val="14"/>
                <w:szCs w:val="14"/>
              </w:rPr>
            </w:pPr>
            <w:r w:rsidRPr="00981398">
              <w:rPr>
                <w:rFonts w:ascii="Arial" w:eastAsia="Times New Roman" w:hAnsi="Arial" w:cs="Arial"/>
                <w:b/>
                <w:bCs/>
                <w:sz w:val="14"/>
                <w:szCs w:val="14"/>
              </w:rPr>
              <w:t>I.V.A.</w:t>
            </w:r>
          </w:p>
        </w:tc>
        <w:tc>
          <w:tcPr>
            <w:tcW w:w="987" w:type="dxa"/>
          </w:tcPr>
          <w:p w14:paraId="63205232" w14:textId="77777777" w:rsidR="00050A60" w:rsidRPr="00981398" w:rsidRDefault="00050A60" w:rsidP="00981398">
            <w:pPr>
              <w:ind w:right="140"/>
              <w:jc w:val="center"/>
              <w:rPr>
                <w:rFonts w:ascii="Arial" w:eastAsia="Century Gothic" w:hAnsi="Arial" w:cs="Arial"/>
                <w:b/>
                <w:smallCaps/>
                <w:color w:val="000000"/>
                <w:sz w:val="14"/>
                <w:szCs w:val="14"/>
              </w:rPr>
            </w:pPr>
          </w:p>
        </w:tc>
      </w:tr>
      <w:tr w:rsidR="00981398" w:rsidRPr="00981398" w14:paraId="67D142B9" w14:textId="77777777" w:rsidTr="00050A60">
        <w:tc>
          <w:tcPr>
            <w:tcW w:w="1271" w:type="dxa"/>
            <w:tcBorders>
              <w:top w:val="nil"/>
              <w:left w:val="single" w:sz="4" w:space="0" w:color="auto"/>
              <w:bottom w:val="single" w:sz="4" w:space="0" w:color="auto"/>
              <w:right w:val="nil"/>
            </w:tcBorders>
            <w:vAlign w:val="center"/>
          </w:tcPr>
          <w:p w14:paraId="619534FA" w14:textId="77777777" w:rsidR="00981398" w:rsidRPr="00981398" w:rsidRDefault="00981398" w:rsidP="00981398">
            <w:pPr>
              <w:ind w:right="140"/>
              <w:rPr>
                <w:rFonts w:ascii="Arial" w:eastAsia="Times New Roman" w:hAnsi="Arial" w:cs="Arial"/>
                <w:sz w:val="14"/>
                <w:szCs w:val="14"/>
              </w:rPr>
            </w:pPr>
          </w:p>
        </w:tc>
        <w:tc>
          <w:tcPr>
            <w:tcW w:w="1560" w:type="dxa"/>
            <w:tcBorders>
              <w:top w:val="nil"/>
              <w:left w:val="nil"/>
              <w:bottom w:val="single" w:sz="4" w:space="0" w:color="auto"/>
              <w:right w:val="nil"/>
            </w:tcBorders>
            <w:vAlign w:val="center"/>
          </w:tcPr>
          <w:p w14:paraId="341E41FF" w14:textId="77777777" w:rsidR="00981398" w:rsidRPr="00981398" w:rsidRDefault="00981398" w:rsidP="00981398">
            <w:pPr>
              <w:ind w:right="140"/>
              <w:jc w:val="both"/>
              <w:rPr>
                <w:rFonts w:ascii="Arial" w:eastAsia="Times New Roman" w:hAnsi="Arial" w:cs="Arial"/>
                <w:sz w:val="14"/>
                <w:szCs w:val="14"/>
              </w:rPr>
            </w:pPr>
          </w:p>
        </w:tc>
        <w:tc>
          <w:tcPr>
            <w:tcW w:w="1346" w:type="dxa"/>
            <w:tcBorders>
              <w:top w:val="nil"/>
              <w:left w:val="nil"/>
              <w:bottom w:val="single" w:sz="4" w:space="0" w:color="auto"/>
              <w:right w:val="nil"/>
            </w:tcBorders>
            <w:vAlign w:val="center"/>
          </w:tcPr>
          <w:p w14:paraId="07D6B20D" w14:textId="77777777" w:rsidR="00981398" w:rsidRPr="00981398" w:rsidRDefault="00981398" w:rsidP="00981398">
            <w:pPr>
              <w:ind w:right="140"/>
              <w:jc w:val="center"/>
              <w:rPr>
                <w:rFonts w:ascii="Arial" w:eastAsia="Times New Roman" w:hAnsi="Arial" w:cs="Arial"/>
                <w:sz w:val="14"/>
                <w:szCs w:val="14"/>
              </w:rPr>
            </w:pPr>
          </w:p>
        </w:tc>
        <w:tc>
          <w:tcPr>
            <w:tcW w:w="781" w:type="dxa"/>
            <w:tcBorders>
              <w:top w:val="nil"/>
              <w:left w:val="nil"/>
              <w:bottom w:val="single" w:sz="4" w:space="0" w:color="auto"/>
              <w:right w:val="nil"/>
            </w:tcBorders>
            <w:vAlign w:val="center"/>
          </w:tcPr>
          <w:p w14:paraId="52794B1A" w14:textId="77777777" w:rsidR="00981398" w:rsidRPr="00981398" w:rsidRDefault="00981398" w:rsidP="00981398">
            <w:pPr>
              <w:ind w:right="140"/>
              <w:jc w:val="center"/>
              <w:rPr>
                <w:rFonts w:ascii="Arial" w:eastAsia="Times New Roman" w:hAnsi="Arial" w:cs="Arial"/>
                <w:sz w:val="14"/>
                <w:szCs w:val="14"/>
              </w:rPr>
            </w:pPr>
          </w:p>
        </w:tc>
        <w:tc>
          <w:tcPr>
            <w:tcW w:w="1134" w:type="dxa"/>
            <w:tcBorders>
              <w:top w:val="nil"/>
              <w:left w:val="nil"/>
              <w:bottom w:val="single" w:sz="4" w:space="0" w:color="auto"/>
              <w:right w:val="nil"/>
            </w:tcBorders>
            <w:vAlign w:val="center"/>
          </w:tcPr>
          <w:p w14:paraId="12430EFF" w14:textId="77777777" w:rsidR="00981398" w:rsidRPr="00981398" w:rsidRDefault="00981398" w:rsidP="00981398">
            <w:pPr>
              <w:ind w:right="140"/>
              <w:jc w:val="center"/>
              <w:rPr>
                <w:rFonts w:ascii="Arial" w:eastAsia="Times New Roman" w:hAnsi="Arial" w:cs="Arial"/>
                <w:sz w:val="14"/>
                <w:szCs w:val="14"/>
              </w:rPr>
            </w:pPr>
          </w:p>
        </w:tc>
        <w:tc>
          <w:tcPr>
            <w:tcW w:w="1134" w:type="dxa"/>
            <w:tcBorders>
              <w:top w:val="nil"/>
              <w:left w:val="nil"/>
              <w:bottom w:val="single" w:sz="4" w:space="0" w:color="auto"/>
              <w:right w:val="single" w:sz="4" w:space="0" w:color="auto"/>
            </w:tcBorders>
          </w:tcPr>
          <w:p w14:paraId="31A30B5A" w14:textId="77777777" w:rsidR="00981398" w:rsidRPr="00981398" w:rsidRDefault="00981398" w:rsidP="00981398">
            <w:pPr>
              <w:ind w:right="140"/>
              <w:jc w:val="center"/>
              <w:rPr>
                <w:rFonts w:ascii="Arial" w:eastAsia="Century Gothic" w:hAnsi="Arial" w:cs="Arial"/>
                <w:b/>
                <w:smallCaps/>
                <w:color w:val="000000"/>
                <w:sz w:val="14"/>
                <w:szCs w:val="14"/>
              </w:rPr>
            </w:pPr>
          </w:p>
        </w:tc>
        <w:tc>
          <w:tcPr>
            <w:tcW w:w="1275" w:type="dxa"/>
            <w:tcBorders>
              <w:left w:val="single" w:sz="4" w:space="0" w:color="auto"/>
              <w:bottom w:val="single" w:sz="4" w:space="0" w:color="auto"/>
            </w:tcBorders>
          </w:tcPr>
          <w:p w14:paraId="56F756CF" w14:textId="6CA56D36" w:rsidR="00981398" w:rsidRPr="00981398" w:rsidRDefault="00981398" w:rsidP="00981398">
            <w:pPr>
              <w:spacing w:line="276" w:lineRule="auto"/>
              <w:jc w:val="center"/>
              <w:rPr>
                <w:rFonts w:ascii="Arial" w:eastAsia="Times New Roman" w:hAnsi="Arial" w:cs="Arial"/>
                <w:b/>
                <w:bCs/>
                <w:sz w:val="14"/>
                <w:szCs w:val="14"/>
              </w:rPr>
            </w:pPr>
            <w:r w:rsidRPr="00981398">
              <w:rPr>
                <w:rFonts w:ascii="Arial" w:eastAsia="Times New Roman" w:hAnsi="Arial" w:cs="Arial"/>
                <w:b/>
                <w:bCs/>
                <w:sz w:val="14"/>
                <w:szCs w:val="14"/>
              </w:rPr>
              <w:t>TOTAL</w:t>
            </w:r>
          </w:p>
        </w:tc>
        <w:tc>
          <w:tcPr>
            <w:tcW w:w="987" w:type="dxa"/>
          </w:tcPr>
          <w:p w14:paraId="0910E296" w14:textId="77777777" w:rsidR="00981398" w:rsidRPr="00981398" w:rsidRDefault="00981398" w:rsidP="00981398">
            <w:pPr>
              <w:ind w:right="140"/>
              <w:jc w:val="center"/>
              <w:rPr>
                <w:rFonts w:ascii="Arial" w:eastAsia="Century Gothic" w:hAnsi="Arial" w:cs="Arial"/>
                <w:b/>
                <w:smallCaps/>
                <w:color w:val="000000"/>
                <w:sz w:val="14"/>
                <w:szCs w:val="14"/>
              </w:rPr>
            </w:pPr>
          </w:p>
        </w:tc>
      </w:tr>
    </w:tbl>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tbl>
      <w:tblPr>
        <w:tblStyle w:val="Tablaconcuadrcula"/>
        <w:tblW w:w="5015" w:type="pct"/>
        <w:tblLayout w:type="fixed"/>
        <w:tblLook w:val="04A0" w:firstRow="1" w:lastRow="0" w:firstColumn="1" w:lastColumn="0" w:noHBand="0" w:noVBand="1"/>
      </w:tblPr>
      <w:tblGrid>
        <w:gridCol w:w="561"/>
        <w:gridCol w:w="993"/>
        <w:gridCol w:w="851"/>
        <w:gridCol w:w="790"/>
        <w:gridCol w:w="790"/>
        <w:gridCol w:w="790"/>
        <w:gridCol w:w="790"/>
        <w:gridCol w:w="790"/>
        <w:gridCol w:w="790"/>
        <w:gridCol w:w="790"/>
        <w:gridCol w:w="790"/>
        <w:gridCol w:w="790"/>
      </w:tblGrid>
      <w:tr w:rsidR="00050A60" w:rsidRPr="00050A60" w14:paraId="726CBF01" w14:textId="754A51F8" w:rsidTr="00050A60">
        <w:tc>
          <w:tcPr>
            <w:tcW w:w="295" w:type="pct"/>
            <w:tcBorders>
              <w:bottom w:val="single" w:sz="4" w:space="0" w:color="auto"/>
            </w:tcBorders>
            <w:shd w:val="clear" w:color="auto" w:fill="D9D9D9" w:themeFill="background1" w:themeFillShade="D9"/>
            <w:vAlign w:val="center"/>
          </w:tcPr>
          <w:p w14:paraId="5C11E398" w14:textId="77777777"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CONSECUTIVO</w:t>
            </w:r>
          </w:p>
        </w:tc>
        <w:tc>
          <w:tcPr>
            <w:tcW w:w="522" w:type="pct"/>
            <w:tcBorders>
              <w:bottom w:val="single" w:sz="4" w:space="0" w:color="auto"/>
            </w:tcBorders>
            <w:shd w:val="clear" w:color="auto" w:fill="D9D9D9" w:themeFill="background1" w:themeFillShade="D9"/>
            <w:vAlign w:val="center"/>
          </w:tcPr>
          <w:p w14:paraId="355514C3" w14:textId="77777777"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DESCRIPCIÓN</w:t>
            </w:r>
          </w:p>
        </w:tc>
        <w:tc>
          <w:tcPr>
            <w:tcW w:w="447" w:type="pct"/>
            <w:tcBorders>
              <w:bottom w:val="single" w:sz="4" w:space="0" w:color="auto"/>
            </w:tcBorders>
            <w:shd w:val="clear" w:color="auto" w:fill="D9D9D9" w:themeFill="background1" w:themeFillShade="D9"/>
            <w:vAlign w:val="center"/>
          </w:tcPr>
          <w:p w14:paraId="1C0A4ED0" w14:textId="77777777"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UNIDAD DE MEDIDA</w:t>
            </w:r>
          </w:p>
        </w:tc>
        <w:tc>
          <w:tcPr>
            <w:tcW w:w="415" w:type="pct"/>
            <w:shd w:val="clear" w:color="auto" w:fill="D9D9D9" w:themeFill="background1" w:themeFillShade="D9"/>
            <w:vAlign w:val="center"/>
          </w:tcPr>
          <w:p w14:paraId="527E5076" w14:textId="77777777"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CANTIDAD MÍNIMA</w:t>
            </w:r>
          </w:p>
        </w:tc>
        <w:tc>
          <w:tcPr>
            <w:tcW w:w="415" w:type="pct"/>
            <w:shd w:val="clear" w:color="auto" w:fill="D9D9D9" w:themeFill="background1" w:themeFillShade="D9"/>
            <w:vAlign w:val="center"/>
          </w:tcPr>
          <w:p w14:paraId="52E1A2F8" w14:textId="77777777"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CANTIDAD MÁXIMA</w:t>
            </w:r>
          </w:p>
        </w:tc>
        <w:tc>
          <w:tcPr>
            <w:tcW w:w="415" w:type="pct"/>
            <w:shd w:val="clear" w:color="auto" w:fill="D9D9D9" w:themeFill="background1" w:themeFillShade="D9"/>
            <w:vAlign w:val="center"/>
          </w:tcPr>
          <w:p w14:paraId="3535F7B6" w14:textId="381B5AC3"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PRECIO UNITARIO</w:t>
            </w:r>
          </w:p>
        </w:tc>
        <w:tc>
          <w:tcPr>
            <w:tcW w:w="415" w:type="pct"/>
            <w:shd w:val="clear" w:color="auto" w:fill="D9D9D9" w:themeFill="background1" w:themeFillShade="D9"/>
            <w:vAlign w:val="center"/>
          </w:tcPr>
          <w:p w14:paraId="7E878C9F" w14:textId="39423CB0"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IMPORTE MÍNIMO</w:t>
            </w:r>
          </w:p>
        </w:tc>
        <w:tc>
          <w:tcPr>
            <w:tcW w:w="415" w:type="pct"/>
            <w:shd w:val="clear" w:color="auto" w:fill="D9D9D9" w:themeFill="background1" w:themeFillShade="D9"/>
            <w:vAlign w:val="center"/>
          </w:tcPr>
          <w:p w14:paraId="3CBEE561" w14:textId="688C1A93"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IMPORTE MÁXIMO</w:t>
            </w:r>
          </w:p>
        </w:tc>
        <w:tc>
          <w:tcPr>
            <w:tcW w:w="415" w:type="pct"/>
            <w:shd w:val="clear" w:color="auto" w:fill="D9D9D9" w:themeFill="background1" w:themeFillShade="D9"/>
            <w:vAlign w:val="center"/>
          </w:tcPr>
          <w:p w14:paraId="06F5358D" w14:textId="0C5F6CD4"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IVA DE IMPORTE MÍNIMO</w:t>
            </w:r>
          </w:p>
        </w:tc>
        <w:tc>
          <w:tcPr>
            <w:tcW w:w="415" w:type="pct"/>
            <w:shd w:val="clear" w:color="auto" w:fill="D9D9D9" w:themeFill="background1" w:themeFillShade="D9"/>
            <w:vAlign w:val="center"/>
          </w:tcPr>
          <w:p w14:paraId="0D82A421" w14:textId="2980135F"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IVA DE IMPORTE MÁXIMO</w:t>
            </w:r>
          </w:p>
        </w:tc>
        <w:tc>
          <w:tcPr>
            <w:tcW w:w="415" w:type="pct"/>
            <w:shd w:val="clear" w:color="auto" w:fill="D9D9D9" w:themeFill="background1" w:themeFillShade="D9"/>
            <w:vAlign w:val="center"/>
          </w:tcPr>
          <w:p w14:paraId="4EB34E57" w14:textId="60014003" w:rsidR="00050A60" w:rsidRPr="00050A60" w:rsidRDefault="00050A60" w:rsidP="00050A60">
            <w:pPr>
              <w:jc w:val="center"/>
              <w:rPr>
                <w:rFonts w:ascii="Arial Narrow" w:hAnsi="Arial Narrow" w:cs="Arial"/>
                <w:b/>
                <w:bCs/>
                <w:sz w:val="12"/>
                <w:szCs w:val="12"/>
              </w:rPr>
            </w:pPr>
            <w:r w:rsidRPr="00050A60">
              <w:rPr>
                <w:rFonts w:ascii="Arial Narrow" w:hAnsi="Arial Narrow" w:cs="Arial"/>
                <w:b/>
                <w:bCs/>
                <w:sz w:val="12"/>
                <w:szCs w:val="12"/>
              </w:rPr>
              <w:t>TOTAL,</w:t>
            </w:r>
            <w:r>
              <w:rPr>
                <w:rFonts w:ascii="Arial Narrow" w:hAnsi="Arial Narrow" w:cs="Arial"/>
                <w:b/>
                <w:bCs/>
                <w:sz w:val="12"/>
                <w:szCs w:val="12"/>
              </w:rPr>
              <w:t xml:space="preserve"> MÍNIMO</w:t>
            </w:r>
          </w:p>
        </w:tc>
        <w:tc>
          <w:tcPr>
            <w:tcW w:w="415" w:type="pct"/>
            <w:shd w:val="clear" w:color="auto" w:fill="D9D9D9" w:themeFill="background1" w:themeFillShade="D9"/>
            <w:vAlign w:val="center"/>
          </w:tcPr>
          <w:p w14:paraId="3F3782FE" w14:textId="2F494B62" w:rsidR="00050A60" w:rsidRPr="00050A60" w:rsidRDefault="00050A60" w:rsidP="00050A60">
            <w:pPr>
              <w:jc w:val="center"/>
              <w:rPr>
                <w:rFonts w:ascii="Arial Narrow" w:hAnsi="Arial Narrow" w:cs="Arial"/>
                <w:b/>
                <w:bCs/>
                <w:sz w:val="12"/>
                <w:szCs w:val="12"/>
              </w:rPr>
            </w:pPr>
            <w:r>
              <w:rPr>
                <w:rFonts w:ascii="Arial Narrow" w:hAnsi="Arial Narrow" w:cs="Arial"/>
                <w:b/>
                <w:bCs/>
                <w:sz w:val="12"/>
                <w:szCs w:val="12"/>
              </w:rPr>
              <w:t>TOTAL, MÁXIMO</w:t>
            </w:r>
          </w:p>
        </w:tc>
      </w:tr>
      <w:tr w:rsidR="00050A60" w:rsidRPr="00050A60" w14:paraId="7684CCD5" w14:textId="4FA91354" w:rsidTr="00050A60">
        <w:tc>
          <w:tcPr>
            <w:tcW w:w="295" w:type="pct"/>
            <w:tcBorders>
              <w:top w:val="single" w:sz="4" w:space="0" w:color="auto"/>
              <w:bottom w:val="single" w:sz="4" w:space="0" w:color="auto"/>
            </w:tcBorders>
            <w:vAlign w:val="center"/>
          </w:tcPr>
          <w:p w14:paraId="50E88AEA"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2</w:t>
            </w:r>
          </w:p>
        </w:tc>
        <w:tc>
          <w:tcPr>
            <w:tcW w:w="522" w:type="pct"/>
            <w:tcBorders>
              <w:top w:val="single" w:sz="4" w:space="0" w:color="auto"/>
              <w:bottom w:val="single" w:sz="4" w:space="0" w:color="auto"/>
            </w:tcBorders>
            <w:vAlign w:val="center"/>
          </w:tcPr>
          <w:p w14:paraId="04260F19"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PASAJE AEREO</w:t>
            </w:r>
          </w:p>
        </w:tc>
        <w:tc>
          <w:tcPr>
            <w:tcW w:w="447" w:type="pct"/>
            <w:tcBorders>
              <w:top w:val="single" w:sz="4" w:space="0" w:color="auto"/>
              <w:bottom w:val="single" w:sz="4" w:space="0" w:color="auto"/>
            </w:tcBorders>
            <w:vAlign w:val="center"/>
          </w:tcPr>
          <w:p w14:paraId="431DEEA0"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SERVICIO</w:t>
            </w:r>
          </w:p>
        </w:tc>
        <w:tc>
          <w:tcPr>
            <w:tcW w:w="415" w:type="pct"/>
            <w:vAlign w:val="center"/>
          </w:tcPr>
          <w:p w14:paraId="6E5840F8"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7</w:t>
            </w:r>
          </w:p>
        </w:tc>
        <w:tc>
          <w:tcPr>
            <w:tcW w:w="415" w:type="pct"/>
            <w:vAlign w:val="center"/>
          </w:tcPr>
          <w:p w14:paraId="4AC169EC"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16</w:t>
            </w:r>
          </w:p>
        </w:tc>
        <w:tc>
          <w:tcPr>
            <w:tcW w:w="415" w:type="pct"/>
          </w:tcPr>
          <w:p w14:paraId="79095813" w14:textId="77777777" w:rsidR="00050A60" w:rsidRPr="00050A60" w:rsidRDefault="00050A60" w:rsidP="001C1456">
            <w:pPr>
              <w:jc w:val="center"/>
              <w:rPr>
                <w:rFonts w:ascii="Arial Narrow" w:hAnsi="Arial Narrow" w:cs="Arial"/>
                <w:sz w:val="14"/>
                <w:szCs w:val="14"/>
              </w:rPr>
            </w:pPr>
          </w:p>
        </w:tc>
        <w:tc>
          <w:tcPr>
            <w:tcW w:w="415" w:type="pct"/>
          </w:tcPr>
          <w:p w14:paraId="4D2EEE2B" w14:textId="77777777" w:rsidR="00050A60" w:rsidRPr="00050A60" w:rsidRDefault="00050A60" w:rsidP="001C1456">
            <w:pPr>
              <w:jc w:val="center"/>
              <w:rPr>
                <w:rFonts w:ascii="Arial Narrow" w:hAnsi="Arial Narrow" w:cs="Arial"/>
                <w:sz w:val="14"/>
                <w:szCs w:val="14"/>
              </w:rPr>
            </w:pPr>
          </w:p>
        </w:tc>
        <w:tc>
          <w:tcPr>
            <w:tcW w:w="415" w:type="pct"/>
          </w:tcPr>
          <w:p w14:paraId="0014FB8A" w14:textId="77777777" w:rsidR="00050A60" w:rsidRPr="00050A60" w:rsidRDefault="00050A60" w:rsidP="001C1456">
            <w:pPr>
              <w:jc w:val="center"/>
              <w:rPr>
                <w:rFonts w:ascii="Arial Narrow" w:hAnsi="Arial Narrow" w:cs="Arial"/>
                <w:sz w:val="14"/>
                <w:szCs w:val="14"/>
              </w:rPr>
            </w:pPr>
          </w:p>
        </w:tc>
        <w:tc>
          <w:tcPr>
            <w:tcW w:w="415" w:type="pct"/>
          </w:tcPr>
          <w:p w14:paraId="03C28607" w14:textId="77777777" w:rsidR="00050A60" w:rsidRPr="00050A60" w:rsidRDefault="00050A60" w:rsidP="001C1456">
            <w:pPr>
              <w:jc w:val="center"/>
              <w:rPr>
                <w:rFonts w:ascii="Arial Narrow" w:hAnsi="Arial Narrow" w:cs="Arial"/>
                <w:sz w:val="14"/>
                <w:szCs w:val="14"/>
              </w:rPr>
            </w:pPr>
          </w:p>
        </w:tc>
        <w:tc>
          <w:tcPr>
            <w:tcW w:w="415" w:type="pct"/>
          </w:tcPr>
          <w:p w14:paraId="7C91FA88" w14:textId="77777777" w:rsidR="00050A60" w:rsidRPr="00050A60" w:rsidRDefault="00050A60" w:rsidP="001C1456">
            <w:pPr>
              <w:jc w:val="center"/>
              <w:rPr>
                <w:rFonts w:ascii="Arial Narrow" w:hAnsi="Arial Narrow" w:cs="Arial"/>
                <w:sz w:val="14"/>
                <w:szCs w:val="14"/>
              </w:rPr>
            </w:pPr>
          </w:p>
        </w:tc>
        <w:tc>
          <w:tcPr>
            <w:tcW w:w="415" w:type="pct"/>
          </w:tcPr>
          <w:p w14:paraId="299290B5" w14:textId="77777777" w:rsidR="00050A60" w:rsidRPr="00050A60" w:rsidRDefault="00050A60" w:rsidP="001C1456">
            <w:pPr>
              <w:jc w:val="center"/>
              <w:rPr>
                <w:rFonts w:ascii="Arial Narrow" w:hAnsi="Arial Narrow" w:cs="Arial"/>
                <w:sz w:val="14"/>
                <w:szCs w:val="14"/>
              </w:rPr>
            </w:pPr>
          </w:p>
        </w:tc>
        <w:tc>
          <w:tcPr>
            <w:tcW w:w="415" w:type="pct"/>
          </w:tcPr>
          <w:p w14:paraId="24575B2E" w14:textId="77777777" w:rsidR="00050A60" w:rsidRPr="00050A60" w:rsidRDefault="00050A60" w:rsidP="001C1456">
            <w:pPr>
              <w:jc w:val="center"/>
              <w:rPr>
                <w:rFonts w:ascii="Arial Narrow" w:hAnsi="Arial Narrow" w:cs="Arial"/>
                <w:sz w:val="14"/>
                <w:szCs w:val="14"/>
              </w:rPr>
            </w:pPr>
          </w:p>
        </w:tc>
      </w:tr>
    </w:tbl>
    <w:p w14:paraId="44012C12" w14:textId="77777777" w:rsidR="00981398" w:rsidRDefault="00981398" w:rsidP="00157D04">
      <w:pPr>
        <w:spacing w:after="0" w:line="240" w:lineRule="auto"/>
        <w:ind w:right="140"/>
        <w:jc w:val="both"/>
        <w:rPr>
          <w:rFonts w:ascii="Arial" w:eastAsia="Century Gothic" w:hAnsi="Arial" w:cs="Arial"/>
          <w:b/>
          <w:color w:val="000000"/>
          <w:sz w:val="16"/>
          <w:szCs w:val="16"/>
        </w:rPr>
      </w:pPr>
    </w:p>
    <w:p w14:paraId="58EA0D88" w14:textId="77777777" w:rsidR="00050A60" w:rsidRPr="00AB4FA7" w:rsidRDefault="00050A60" w:rsidP="00050A60">
      <w:pPr>
        <w:spacing w:after="0" w:line="240" w:lineRule="auto"/>
        <w:ind w:right="140"/>
        <w:jc w:val="both"/>
        <w:rPr>
          <w:rFonts w:ascii="Arial" w:eastAsia="Century Gothic" w:hAnsi="Arial" w:cs="Arial"/>
          <w:b/>
          <w:color w:val="000000"/>
          <w:sz w:val="16"/>
          <w:szCs w:val="16"/>
        </w:rPr>
      </w:pPr>
      <w:r>
        <w:rPr>
          <w:rFonts w:ascii="Arial" w:eastAsia="Century Gothic" w:hAnsi="Arial" w:cs="Arial"/>
          <w:b/>
          <w:color w:val="000000"/>
          <w:sz w:val="16"/>
          <w:szCs w:val="16"/>
        </w:rPr>
        <w:t>PRECIO UNITARIO</w:t>
      </w:r>
      <w:r w:rsidRPr="00AB4FA7">
        <w:rPr>
          <w:rFonts w:ascii="Arial" w:eastAsia="Century Gothic" w:hAnsi="Arial" w:cs="Arial"/>
          <w:b/>
          <w:color w:val="000000"/>
          <w:sz w:val="16"/>
          <w:szCs w:val="16"/>
        </w:rPr>
        <w:t xml:space="preserve"> CON LETRA:</w:t>
      </w:r>
    </w:p>
    <w:p w14:paraId="1EFBBDB6" w14:textId="77777777" w:rsidR="00050A60" w:rsidRDefault="00050A60" w:rsidP="00157D04">
      <w:pPr>
        <w:spacing w:after="0" w:line="240" w:lineRule="auto"/>
        <w:ind w:right="140"/>
        <w:jc w:val="both"/>
        <w:rPr>
          <w:rFonts w:ascii="Arial" w:eastAsia="Century Gothic" w:hAnsi="Arial" w:cs="Arial"/>
          <w:b/>
          <w:color w:val="000000"/>
          <w:sz w:val="16"/>
          <w:szCs w:val="16"/>
        </w:rPr>
      </w:pPr>
    </w:p>
    <w:p w14:paraId="1D9ADBAC" w14:textId="77777777" w:rsidR="00050A60" w:rsidRDefault="00050A60" w:rsidP="00157D04">
      <w:pPr>
        <w:spacing w:after="0" w:line="240" w:lineRule="auto"/>
        <w:ind w:right="140"/>
        <w:jc w:val="both"/>
        <w:rPr>
          <w:rFonts w:ascii="Arial" w:eastAsia="Century Gothic" w:hAnsi="Arial" w:cs="Arial"/>
          <w:b/>
          <w:color w:val="000000"/>
          <w:sz w:val="16"/>
          <w:szCs w:val="16"/>
        </w:rPr>
      </w:pPr>
    </w:p>
    <w:tbl>
      <w:tblPr>
        <w:tblStyle w:val="Tablaconcuadrcula"/>
        <w:tblW w:w="5015" w:type="pct"/>
        <w:tblLayout w:type="fixed"/>
        <w:tblLook w:val="04A0" w:firstRow="1" w:lastRow="0" w:firstColumn="1" w:lastColumn="0" w:noHBand="0" w:noVBand="1"/>
      </w:tblPr>
      <w:tblGrid>
        <w:gridCol w:w="561"/>
        <w:gridCol w:w="993"/>
        <w:gridCol w:w="851"/>
        <w:gridCol w:w="790"/>
        <w:gridCol w:w="790"/>
        <w:gridCol w:w="790"/>
        <w:gridCol w:w="790"/>
        <w:gridCol w:w="790"/>
        <w:gridCol w:w="790"/>
        <w:gridCol w:w="790"/>
        <w:gridCol w:w="790"/>
        <w:gridCol w:w="790"/>
      </w:tblGrid>
      <w:tr w:rsidR="00050A60" w:rsidRPr="00050A60" w14:paraId="23EA5396" w14:textId="77777777" w:rsidTr="001C1456">
        <w:tc>
          <w:tcPr>
            <w:tcW w:w="295" w:type="pct"/>
            <w:tcBorders>
              <w:bottom w:val="single" w:sz="4" w:space="0" w:color="auto"/>
            </w:tcBorders>
            <w:shd w:val="clear" w:color="auto" w:fill="D9D9D9" w:themeFill="background1" w:themeFillShade="D9"/>
            <w:vAlign w:val="center"/>
          </w:tcPr>
          <w:p w14:paraId="02909ED3"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CONSECUTIVO</w:t>
            </w:r>
          </w:p>
        </w:tc>
        <w:tc>
          <w:tcPr>
            <w:tcW w:w="522" w:type="pct"/>
            <w:tcBorders>
              <w:bottom w:val="single" w:sz="4" w:space="0" w:color="auto"/>
            </w:tcBorders>
            <w:shd w:val="clear" w:color="auto" w:fill="D9D9D9" w:themeFill="background1" w:themeFillShade="D9"/>
            <w:vAlign w:val="center"/>
          </w:tcPr>
          <w:p w14:paraId="0129BF1A"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DESCRIPCIÓN</w:t>
            </w:r>
          </w:p>
        </w:tc>
        <w:tc>
          <w:tcPr>
            <w:tcW w:w="447" w:type="pct"/>
            <w:tcBorders>
              <w:bottom w:val="single" w:sz="4" w:space="0" w:color="auto"/>
            </w:tcBorders>
            <w:shd w:val="clear" w:color="auto" w:fill="D9D9D9" w:themeFill="background1" w:themeFillShade="D9"/>
            <w:vAlign w:val="center"/>
          </w:tcPr>
          <w:p w14:paraId="3994EFA3"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UNIDAD DE MEDIDA</w:t>
            </w:r>
          </w:p>
        </w:tc>
        <w:tc>
          <w:tcPr>
            <w:tcW w:w="415" w:type="pct"/>
            <w:shd w:val="clear" w:color="auto" w:fill="D9D9D9" w:themeFill="background1" w:themeFillShade="D9"/>
            <w:vAlign w:val="center"/>
          </w:tcPr>
          <w:p w14:paraId="21BA0A9D"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CANTIDAD MÍNIMA</w:t>
            </w:r>
          </w:p>
        </w:tc>
        <w:tc>
          <w:tcPr>
            <w:tcW w:w="415" w:type="pct"/>
            <w:shd w:val="clear" w:color="auto" w:fill="D9D9D9" w:themeFill="background1" w:themeFillShade="D9"/>
            <w:vAlign w:val="center"/>
          </w:tcPr>
          <w:p w14:paraId="7935FDED"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CANTIDAD MÁXIMA</w:t>
            </w:r>
          </w:p>
        </w:tc>
        <w:tc>
          <w:tcPr>
            <w:tcW w:w="415" w:type="pct"/>
            <w:shd w:val="clear" w:color="auto" w:fill="D9D9D9" w:themeFill="background1" w:themeFillShade="D9"/>
            <w:vAlign w:val="center"/>
          </w:tcPr>
          <w:p w14:paraId="275B6596"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PRECIO UNITARIO</w:t>
            </w:r>
          </w:p>
        </w:tc>
        <w:tc>
          <w:tcPr>
            <w:tcW w:w="415" w:type="pct"/>
            <w:shd w:val="clear" w:color="auto" w:fill="D9D9D9" w:themeFill="background1" w:themeFillShade="D9"/>
            <w:vAlign w:val="center"/>
          </w:tcPr>
          <w:p w14:paraId="7854E1F6"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IMPORTE MÍNIMO</w:t>
            </w:r>
          </w:p>
        </w:tc>
        <w:tc>
          <w:tcPr>
            <w:tcW w:w="415" w:type="pct"/>
            <w:shd w:val="clear" w:color="auto" w:fill="D9D9D9" w:themeFill="background1" w:themeFillShade="D9"/>
            <w:vAlign w:val="center"/>
          </w:tcPr>
          <w:p w14:paraId="6B6D9C97"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IMPORTE MÁXIMO</w:t>
            </w:r>
          </w:p>
        </w:tc>
        <w:tc>
          <w:tcPr>
            <w:tcW w:w="415" w:type="pct"/>
            <w:shd w:val="clear" w:color="auto" w:fill="D9D9D9" w:themeFill="background1" w:themeFillShade="D9"/>
            <w:vAlign w:val="center"/>
          </w:tcPr>
          <w:p w14:paraId="671D415E"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IVA DE IMPORTE MÍNIMO</w:t>
            </w:r>
          </w:p>
        </w:tc>
        <w:tc>
          <w:tcPr>
            <w:tcW w:w="415" w:type="pct"/>
            <w:shd w:val="clear" w:color="auto" w:fill="D9D9D9" w:themeFill="background1" w:themeFillShade="D9"/>
            <w:vAlign w:val="center"/>
          </w:tcPr>
          <w:p w14:paraId="68619E5E"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IVA DE IMPORTE MÁXIMO</w:t>
            </w:r>
          </w:p>
        </w:tc>
        <w:tc>
          <w:tcPr>
            <w:tcW w:w="415" w:type="pct"/>
            <w:shd w:val="clear" w:color="auto" w:fill="D9D9D9" w:themeFill="background1" w:themeFillShade="D9"/>
            <w:vAlign w:val="center"/>
          </w:tcPr>
          <w:p w14:paraId="04057995" w14:textId="77777777" w:rsidR="00050A60" w:rsidRPr="00050A60" w:rsidRDefault="00050A60" w:rsidP="001C1456">
            <w:pPr>
              <w:jc w:val="center"/>
              <w:rPr>
                <w:rFonts w:ascii="Arial Narrow" w:hAnsi="Arial Narrow" w:cs="Arial"/>
                <w:b/>
                <w:bCs/>
                <w:sz w:val="12"/>
                <w:szCs w:val="12"/>
              </w:rPr>
            </w:pPr>
            <w:r w:rsidRPr="00050A60">
              <w:rPr>
                <w:rFonts w:ascii="Arial Narrow" w:hAnsi="Arial Narrow" w:cs="Arial"/>
                <w:b/>
                <w:bCs/>
                <w:sz w:val="12"/>
                <w:szCs w:val="12"/>
              </w:rPr>
              <w:t>TOTAL,</w:t>
            </w:r>
            <w:r>
              <w:rPr>
                <w:rFonts w:ascii="Arial Narrow" w:hAnsi="Arial Narrow" w:cs="Arial"/>
                <w:b/>
                <w:bCs/>
                <w:sz w:val="12"/>
                <w:szCs w:val="12"/>
              </w:rPr>
              <w:t xml:space="preserve"> MÍNIMO</w:t>
            </w:r>
          </w:p>
        </w:tc>
        <w:tc>
          <w:tcPr>
            <w:tcW w:w="415" w:type="pct"/>
            <w:shd w:val="clear" w:color="auto" w:fill="D9D9D9" w:themeFill="background1" w:themeFillShade="D9"/>
            <w:vAlign w:val="center"/>
          </w:tcPr>
          <w:p w14:paraId="6115FF27" w14:textId="77777777" w:rsidR="00050A60" w:rsidRPr="00050A60" w:rsidRDefault="00050A60" w:rsidP="001C1456">
            <w:pPr>
              <w:jc w:val="center"/>
              <w:rPr>
                <w:rFonts w:ascii="Arial Narrow" w:hAnsi="Arial Narrow" w:cs="Arial"/>
                <w:b/>
                <w:bCs/>
                <w:sz w:val="12"/>
                <w:szCs w:val="12"/>
              </w:rPr>
            </w:pPr>
            <w:r>
              <w:rPr>
                <w:rFonts w:ascii="Arial Narrow" w:hAnsi="Arial Narrow" w:cs="Arial"/>
                <w:b/>
                <w:bCs/>
                <w:sz w:val="12"/>
                <w:szCs w:val="12"/>
              </w:rPr>
              <w:t>TOTAL, MÁXIMO</w:t>
            </w:r>
          </w:p>
        </w:tc>
      </w:tr>
      <w:tr w:rsidR="00050A60" w:rsidRPr="00050A60" w14:paraId="32700E04" w14:textId="77777777" w:rsidTr="001C1456">
        <w:tc>
          <w:tcPr>
            <w:tcW w:w="295" w:type="pct"/>
            <w:tcBorders>
              <w:top w:val="single" w:sz="4" w:space="0" w:color="auto"/>
              <w:bottom w:val="single" w:sz="4" w:space="0" w:color="auto"/>
            </w:tcBorders>
            <w:vAlign w:val="center"/>
          </w:tcPr>
          <w:p w14:paraId="6F9561DA" w14:textId="30028619" w:rsidR="00050A60" w:rsidRPr="00050A60" w:rsidRDefault="00050A60" w:rsidP="001C1456">
            <w:pPr>
              <w:jc w:val="center"/>
              <w:rPr>
                <w:rFonts w:ascii="Arial Narrow" w:hAnsi="Arial Narrow" w:cs="Arial"/>
                <w:sz w:val="14"/>
                <w:szCs w:val="14"/>
              </w:rPr>
            </w:pPr>
            <w:r>
              <w:rPr>
                <w:rFonts w:ascii="Arial Narrow" w:hAnsi="Arial Narrow" w:cs="Arial"/>
                <w:sz w:val="14"/>
                <w:szCs w:val="14"/>
              </w:rPr>
              <w:t>3</w:t>
            </w:r>
          </w:p>
        </w:tc>
        <w:tc>
          <w:tcPr>
            <w:tcW w:w="522" w:type="pct"/>
            <w:tcBorders>
              <w:top w:val="single" w:sz="4" w:space="0" w:color="auto"/>
              <w:bottom w:val="single" w:sz="4" w:space="0" w:color="auto"/>
            </w:tcBorders>
            <w:vAlign w:val="center"/>
          </w:tcPr>
          <w:p w14:paraId="50D7E985" w14:textId="08FCD549"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 xml:space="preserve">PASAJE </w:t>
            </w:r>
            <w:r>
              <w:rPr>
                <w:rFonts w:ascii="Arial Narrow" w:hAnsi="Arial Narrow" w:cs="Arial"/>
                <w:sz w:val="14"/>
                <w:szCs w:val="14"/>
              </w:rPr>
              <w:t>TERRESTRE</w:t>
            </w:r>
          </w:p>
        </w:tc>
        <w:tc>
          <w:tcPr>
            <w:tcW w:w="447" w:type="pct"/>
            <w:tcBorders>
              <w:top w:val="single" w:sz="4" w:space="0" w:color="auto"/>
              <w:bottom w:val="single" w:sz="4" w:space="0" w:color="auto"/>
            </w:tcBorders>
            <w:vAlign w:val="center"/>
          </w:tcPr>
          <w:p w14:paraId="062680F1"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SERVICIO</w:t>
            </w:r>
          </w:p>
        </w:tc>
        <w:tc>
          <w:tcPr>
            <w:tcW w:w="415" w:type="pct"/>
            <w:vAlign w:val="center"/>
          </w:tcPr>
          <w:p w14:paraId="0E2D4710"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7</w:t>
            </w:r>
          </w:p>
        </w:tc>
        <w:tc>
          <w:tcPr>
            <w:tcW w:w="415" w:type="pct"/>
            <w:vAlign w:val="center"/>
          </w:tcPr>
          <w:p w14:paraId="7A0BFC69" w14:textId="77777777" w:rsidR="00050A60" w:rsidRPr="00050A60" w:rsidRDefault="00050A60" w:rsidP="001C1456">
            <w:pPr>
              <w:jc w:val="center"/>
              <w:rPr>
                <w:rFonts w:ascii="Arial Narrow" w:hAnsi="Arial Narrow" w:cs="Arial"/>
                <w:sz w:val="14"/>
                <w:szCs w:val="14"/>
              </w:rPr>
            </w:pPr>
            <w:r w:rsidRPr="00050A60">
              <w:rPr>
                <w:rFonts w:ascii="Arial Narrow" w:hAnsi="Arial Narrow" w:cs="Arial"/>
                <w:sz w:val="14"/>
                <w:szCs w:val="14"/>
              </w:rPr>
              <w:t>16</w:t>
            </w:r>
          </w:p>
        </w:tc>
        <w:tc>
          <w:tcPr>
            <w:tcW w:w="415" w:type="pct"/>
          </w:tcPr>
          <w:p w14:paraId="38DF52EA" w14:textId="77777777" w:rsidR="00050A60" w:rsidRPr="00050A60" w:rsidRDefault="00050A60" w:rsidP="001C1456">
            <w:pPr>
              <w:jc w:val="center"/>
              <w:rPr>
                <w:rFonts w:ascii="Arial Narrow" w:hAnsi="Arial Narrow" w:cs="Arial"/>
                <w:sz w:val="14"/>
                <w:szCs w:val="14"/>
              </w:rPr>
            </w:pPr>
          </w:p>
        </w:tc>
        <w:tc>
          <w:tcPr>
            <w:tcW w:w="415" w:type="pct"/>
          </w:tcPr>
          <w:p w14:paraId="6A7C9DC4" w14:textId="77777777" w:rsidR="00050A60" w:rsidRPr="00050A60" w:rsidRDefault="00050A60" w:rsidP="001C1456">
            <w:pPr>
              <w:jc w:val="center"/>
              <w:rPr>
                <w:rFonts w:ascii="Arial Narrow" w:hAnsi="Arial Narrow" w:cs="Arial"/>
                <w:sz w:val="14"/>
                <w:szCs w:val="14"/>
              </w:rPr>
            </w:pPr>
          </w:p>
        </w:tc>
        <w:tc>
          <w:tcPr>
            <w:tcW w:w="415" w:type="pct"/>
          </w:tcPr>
          <w:p w14:paraId="49BD6256" w14:textId="77777777" w:rsidR="00050A60" w:rsidRPr="00050A60" w:rsidRDefault="00050A60" w:rsidP="001C1456">
            <w:pPr>
              <w:jc w:val="center"/>
              <w:rPr>
                <w:rFonts w:ascii="Arial Narrow" w:hAnsi="Arial Narrow" w:cs="Arial"/>
                <w:sz w:val="14"/>
                <w:szCs w:val="14"/>
              </w:rPr>
            </w:pPr>
          </w:p>
        </w:tc>
        <w:tc>
          <w:tcPr>
            <w:tcW w:w="415" w:type="pct"/>
          </w:tcPr>
          <w:p w14:paraId="017259EF" w14:textId="77777777" w:rsidR="00050A60" w:rsidRPr="00050A60" w:rsidRDefault="00050A60" w:rsidP="001C1456">
            <w:pPr>
              <w:jc w:val="center"/>
              <w:rPr>
                <w:rFonts w:ascii="Arial Narrow" w:hAnsi="Arial Narrow" w:cs="Arial"/>
                <w:sz w:val="14"/>
                <w:szCs w:val="14"/>
              </w:rPr>
            </w:pPr>
          </w:p>
        </w:tc>
        <w:tc>
          <w:tcPr>
            <w:tcW w:w="415" w:type="pct"/>
          </w:tcPr>
          <w:p w14:paraId="1AF0CD64" w14:textId="77777777" w:rsidR="00050A60" w:rsidRPr="00050A60" w:rsidRDefault="00050A60" w:rsidP="001C1456">
            <w:pPr>
              <w:jc w:val="center"/>
              <w:rPr>
                <w:rFonts w:ascii="Arial Narrow" w:hAnsi="Arial Narrow" w:cs="Arial"/>
                <w:sz w:val="14"/>
                <w:szCs w:val="14"/>
              </w:rPr>
            </w:pPr>
          </w:p>
        </w:tc>
        <w:tc>
          <w:tcPr>
            <w:tcW w:w="415" w:type="pct"/>
          </w:tcPr>
          <w:p w14:paraId="23042536" w14:textId="77777777" w:rsidR="00050A60" w:rsidRPr="00050A60" w:rsidRDefault="00050A60" w:rsidP="001C1456">
            <w:pPr>
              <w:jc w:val="center"/>
              <w:rPr>
                <w:rFonts w:ascii="Arial Narrow" w:hAnsi="Arial Narrow" w:cs="Arial"/>
                <w:sz w:val="14"/>
                <w:szCs w:val="14"/>
              </w:rPr>
            </w:pPr>
          </w:p>
        </w:tc>
        <w:tc>
          <w:tcPr>
            <w:tcW w:w="415" w:type="pct"/>
          </w:tcPr>
          <w:p w14:paraId="71144A37" w14:textId="77777777" w:rsidR="00050A60" w:rsidRPr="00050A60" w:rsidRDefault="00050A60" w:rsidP="001C1456">
            <w:pPr>
              <w:jc w:val="center"/>
              <w:rPr>
                <w:rFonts w:ascii="Arial Narrow" w:hAnsi="Arial Narrow" w:cs="Arial"/>
                <w:sz w:val="14"/>
                <w:szCs w:val="14"/>
              </w:rPr>
            </w:pPr>
          </w:p>
        </w:tc>
      </w:tr>
    </w:tbl>
    <w:p w14:paraId="12DB4FC9" w14:textId="77777777" w:rsidR="00050A60" w:rsidRDefault="00050A60" w:rsidP="00157D04">
      <w:pPr>
        <w:spacing w:after="0" w:line="240" w:lineRule="auto"/>
        <w:ind w:right="140"/>
        <w:jc w:val="both"/>
        <w:rPr>
          <w:rFonts w:ascii="Arial" w:eastAsia="Century Gothic" w:hAnsi="Arial" w:cs="Arial"/>
          <w:b/>
          <w:color w:val="000000"/>
          <w:sz w:val="16"/>
          <w:szCs w:val="16"/>
        </w:rPr>
      </w:pPr>
    </w:p>
    <w:p w14:paraId="01785AE1" w14:textId="2CE6DB83" w:rsidR="00CF61D5" w:rsidRPr="00AB4FA7" w:rsidRDefault="00050A60" w:rsidP="00157D04">
      <w:pPr>
        <w:spacing w:after="0" w:line="240" w:lineRule="auto"/>
        <w:ind w:right="140"/>
        <w:jc w:val="both"/>
        <w:rPr>
          <w:rFonts w:ascii="Arial" w:eastAsia="Century Gothic" w:hAnsi="Arial" w:cs="Arial"/>
          <w:b/>
          <w:color w:val="000000"/>
          <w:sz w:val="16"/>
          <w:szCs w:val="16"/>
        </w:rPr>
      </w:pPr>
      <w:r>
        <w:rPr>
          <w:rFonts w:ascii="Arial" w:eastAsia="Century Gothic" w:hAnsi="Arial" w:cs="Arial"/>
          <w:b/>
          <w:color w:val="000000"/>
          <w:sz w:val="16"/>
          <w:szCs w:val="16"/>
        </w:rPr>
        <w:t>PRECIO UNITARIO</w:t>
      </w:r>
      <w:r w:rsidR="00CF61D5" w:rsidRPr="00AB4FA7">
        <w:rPr>
          <w:rFonts w:ascii="Arial" w:eastAsia="Century Gothic" w:hAnsi="Arial" w:cs="Arial"/>
          <w:b/>
          <w:color w:val="000000"/>
          <w:sz w:val="16"/>
          <w:szCs w:val="16"/>
        </w:rPr>
        <w:t xml:space="preserve"> CON LETRA</w:t>
      </w:r>
      <w:r w:rsidR="003909C2" w:rsidRPr="00AB4FA7">
        <w:rPr>
          <w:rFonts w:ascii="Arial" w:eastAsia="Century Gothic" w:hAnsi="Arial" w:cs="Arial"/>
          <w:b/>
          <w:color w:val="000000"/>
          <w:sz w:val="16"/>
          <w:szCs w:val="16"/>
        </w:rPr>
        <w:t>:</w:t>
      </w:r>
    </w:p>
    <w:p w14:paraId="2E916502" w14:textId="77777777" w:rsidR="003909C2" w:rsidRPr="00AB4FA7" w:rsidRDefault="003909C2" w:rsidP="007A3120">
      <w:pPr>
        <w:spacing w:after="0" w:line="240" w:lineRule="auto"/>
        <w:ind w:right="140"/>
        <w:rPr>
          <w:rFonts w:ascii="Arial" w:eastAsia="Century Gothic" w:hAnsi="Arial" w:cs="Arial"/>
          <w:b/>
          <w:smallCaps/>
          <w:color w:val="000000"/>
          <w:sz w:val="16"/>
          <w:szCs w:val="16"/>
        </w:rPr>
      </w:pPr>
    </w:p>
    <w:p w14:paraId="07A7A73A" w14:textId="77777777" w:rsidR="005A6955" w:rsidRDefault="005A6955" w:rsidP="00323084">
      <w:pPr>
        <w:spacing w:after="0" w:line="240" w:lineRule="auto"/>
        <w:ind w:right="140"/>
        <w:jc w:val="both"/>
        <w:rPr>
          <w:rFonts w:ascii="Arial" w:eastAsia="Century Gothic" w:hAnsi="Arial" w:cs="Arial"/>
          <w:b/>
          <w:color w:val="000000"/>
          <w:sz w:val="16"/>
          <w:szCs w:val="16"/>
        </w:rPr>
      </w:pPr>
      <w:bookmarkStart w:id="91" w:name="_Hlk127803058"/>
    </w:p>
    <w:p w14:paraId="55DF3522" w14:textId="3A812650" w:rsidR="00D747C8" w:rsidRPr="00AB4FA7" w:rsidRDefault="00D747C8" w:rsidP="00323084">
      <w:pPr>
        <w:spacing w:after="0" w:line="240" w:lineRule="auto"/>
        <w:ind w:right="140"/>
        <w:jc w:val="both"/>
        <w:rPr>
          <w:rFonts w:ascii="Arial" w:eastAsia="Times New Roman" w:hAnsi="Arial" w:cs="Arial"/>
          <w:sz w:val="16"/>
          <w:szCs w:val="16"/>
        </w:rPr>
      </w:pPr>
      <w:r w:rsidRPr="00AB4FA7">
        <w:rPr>
          <w:rFonts w:ascii="Arial" w:eastAsia="Century Gothic" w:hAnsi="Arial" w:cs="Arial"/>
          <w:b/>
          <w:color w:val="000000"/>
          <w:sz w:val="16"/>
          <w:szCs w:val="16"/>
        </w:rPr>
        <w:t>TIEMPO DE ENTREGA:</w:t>
      </w:r>
      <w:r w:rsidR="00F862E5" w:rsidRPr="00AB4FA7">
        <w:rPr>
          <w:rFonts w:ascii="Arial" w:eastAsia="Century Gothic" w:hAnsi="Arial" w:cs="Arial"/>
          <w:b/>
          <w:color w:val="000000"/>
          <w:sz w:val="16"/>
          <w:szCs w:val="16"/>
        </w:rPr>
        <w:t xml:space="preserve"> </w:t>
      </w:r>
      <w:r w:rsidR="004C3565" w:rsidRPr="00AB4FA7">
        <w:rPr>
          <w:rFonts w:ascii="Arial" w:eastAsia="Century Gothic" w:hAnsi="Arial" w:cs="Arial"/>
          <w:b/>
          <w:color w:val="000000"/>
          <w:sz w:val="16"/>
          <w:szCs w:val="16"/>
        </w:rPr>
        <w:t>(</w:t>
      </w:r>
      <w:r w:rsidR="0082280E" w:rsidRPr="00AB4FA7">
        <w:rPr>
          <w:rFonts w:ascii="Arial" w:eastAsia="Century Gothic" w:hAnsi="Arial" w:cs="Arial"/>
          <w:color w:val="000000"/>
          <w:sz w:val="16"/>
          <w:szCs w:val="16"/>
        </w:rPr>
        <w:t>deberá considerar lo señalado en el Anexo 1 Carta de Requerimientos Técnicos</w:t>
      </w:r>
      <w:r w:rsidR="004C3565" w:rsidRPr="00AB4FA7">
        <w:rPr>
          <w:rFonts w:ascii="Arial" w:eastAsia="Century Gothic" w:hAnsi="Arial" w:cs="Arial"/>
          <w:color w:val="000000"/>
          <w:sz w:val="16"/>
          <w:szCs w:val="16"/>
        </w:rPr>
        <w:t>)</w:t>
      </w:r>
      <w:r w:rsidR="00F862E5" w:rsidRPr="00AB4FA7">
        <w:rPr>
          <w:rFonts w:ascii="Arial" w:eastAsia="Century Gothic" w:hAnsi="Arial" w:cs="Arial"/>
          <w:color w:val="000000"/>
          <w:sz w:val="16"/>
          <w:szCs w:val="16"/>
        </w:rPr>
        <w:t>.</w:t>
      </w:r>
    </w:p>
    <w:p w14:paraId="6F064D57" w14:textId="77777777" w:rsidR="00D747C8" w:rsidRPr="00AB4FA7" w:rsidRDefault="00D747C8" w:rsidP="00323084">
      <w:pPr>
        <w:spacing w:after="0" w:line="240" w:lineRule="auto"/>
        <w:ind w:right="140"/>
        <w:jc w:val="both"/>
        <w:rPr>
          <w:rFonts w:ascii="Arial" w:eastAsia="Century Gothic" w:hAnsi="Arial" w:cs="Arial"/>
          <w:b/>
          <w:color w:val="000000"/>
          <w:sz w:val="16"/>
          <w:szCs w:val="16"/>
        </w:rPr>
      </w:pPr>
    </w:p>
    <w:p w14:paraId="5FD1E356" w14:textId="20A04349" w:rsidR="00D747C8" w:rsidRPr="00AB4FA7" w:rsidRDefault="00D747C8" w:rsidP="00323084">
      <w:pPr>
        <w:spacing w:after="0" w:line="240" w:lineRule="auto"/>
        <w:ind w:right="140"/>
        <w:jc w:val="both"/>
        <w:rPr>
          <w:rFonts w:ascii="Arial" w:eastAsia="Century Gothic" w:hAnsi="Arial" w:cs="Arial"/>
          <w:bCs/>
          <w:color w:val="000000"/>
          <w:sz w:val="16"/>
          <w:szCs w:val="16"/>
        </w:rPr>
      </w:pPr>
      <w:r w:rsidRPr="00AB4FA7">
        <w:rPr>
          <w:rFonts w:ascii="Arial" w:eastAsia="Century Gothic" w:hAnsi="Arial" w:cs="Arial"/>
          <w:b/>
          <w:color w:val="000000"/>
          <w:sz w:val="16"/>
          <w:szCs w:val="16"/>
        </w:rPr>
        <w:t>CONDICIONES DE PAGO:</w:t>
      </w:r>
      <w:r w:rsidR="00967606" w:rsidRPr="00AB4FA7">
        <w:rPr>
          <w:rFonts w:ascii="Arial" w:eastAsia="Century Gothic" w:hAnsi="Arial" w:cs="Arial"/>
          <w:b/>
          <w:color w:val="000000"/>
          <w:sz w:val="16"/>
          <w:szCs w:val="16"/>
        </w:rPr>
        <w:t xml:space="preserve"> </w:t>
      </w:r>
      <w:r w:rsidR="000B36CD" w:rsidRPr="00AB4FA7">
        <w:rPr>
          <w:rFonts w:ascii="Arial" w:eastAsia="Century Gothic" w:hAnsi="Arial" w:cs="Arial"/>
          <w:bCs/>
          <w:color w:val="000000"/>
          <w:sz w:val="16"/>
          <w:szCs w:val="16"/>
        </w:rPr>
        <w:t>(De solicitar pagos parciales, deberá especificar el monto de cada parcialidad contra entrega y entera satisfacción de la dependencia)</w:t>
      </w:r>
      <w:r w:rsidR="0033508C" w:rsidRPr="00AB4FA7">
        <w:rPr>
          <w:rFonts w:ascii="Arial" w:eastAsia="Century Gothic" w:hAnsi="Arial" w:cs="Arial"/>
          <w:bCs/>
          <w:color w:val="000000"/>
          <w:sz w:val="16"/>
          <w:szCs w:val="16"/>
        </w:rPr>
        <w:t>.</w:t>
      </w:r>
    </w:p>
    <w:p w14:paraId="3F41FE5E" w14:textId="61C8347D" w:rsidR="00323084" w:rsidRPr="00AB4FA7" w:rsidRDefault="00323084" w:rsidP="00323084">
      <w:pPr>
        <w:spacing w:after="0" w:line="240" w:lineRule="auto"/>
        <w:ind w:right="140"/>
        <w:jc w:val="both"/>
        <w:rPr>
          <w:rFonts w:ascii="Arial" w:eastAsia="Century Gothic" w:hAnsi="Arial" w:cs="Arial"/>
          <w:bCs/>
          <w:color w:val="000000"/>
          <w:sz w:val="16"/>
          <w:szCs w:val="16"/>
        </w:rPr>
      </w:pPr>
    </w:p>
    <w:p w14:paraId="5128D65F" w14:textId="77777777" w:rsidR="00D747C8" w:rsidRPr="00AB4FA7" w:rsidRDefault="00D747C8" w:rsidP="00D747C8">
      <w:pPr>
        <w:spacing w:after="0" w:line="240" w:lineRule="auto"/>
        <w:ind w:right="140"/>
        <w:rPr>
          <w:rFonts w:ascii="Arial" w:eastAsia="Times New Roman" w:hAnsi="Arial" w:cs="Arial"/>
          <w:sz w:val="16"/>
          <w:szCs w:val="16"/>
        </w:rPr>
      </w:pPr>
    </w:p>
    <w:p w14:paraId="26B4DBEC" w14:textId="7F8F9A09" w:rsidR="00D747C8" w:rsidRPr="00AB4FA7" w:rsidRDefault="00255384"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t xml:space="preserve">Declaro bajo protesta de decir verdad que los precios cotizados son bajo la condición de precios fijos hasta la total </w:t>
      </w:r>
      <w:r w:rsidR="006C0D2F" w:rsidRPr="00AB4FA7">
        <w:rPr>
          <w:rFonts w:ascii="Arial" w:eastAsia="Century Gothic" w:hAnsi="Arial" w:cs="Arial"/>
          <w:color w:val="000000"/>
          <w:sz w:val="16"/>
          <w:szCs w:val="16"/>
        </w:rPr>
        <w:t xml:space="preserve">entrega de los bienes y/o </w:t>
      </w:r>
      <w:r w:rsidRPr="00AB4FA7">
        <w:rPr>
          <w:rFonts w:ascii="Arial" w:eastAsia="Century Gothic" w:hAnsi="Arial" w:cs="Arial"/>
          <w:color w:val="000000"/>
          <w:sz w:val="16"/>
          <w:szCs w:val="16"/>
        </w:rPr>
        <w:t>prestación</w:t>
      </w:r>
      <w:r w:rsidR="006C0D2F" w:rsidRPr="00AB4FA7">
        <w:rPr>
          <w:rFonts w:ascii="Arial" w:eastAsia="Century Gothic" w:hAnsi="Arial" w:cs="Arial"/>
          <w:color w:val="000000"/>
          <w:sz w:val="16"/>
          <w:szCs w:val="16"/>
        </w:rPr>
        <w:t xml:space="preserve"> del</w:t>
      </w:r>
      <w:r w:rsidRPr="00AB4FA7">
        <w:rPr>
          <w:rFonts w:ascii="Arial" w:eastAsia="Century Gothic" w:hAnsi="Arial" w:cs="Arial"/>
          <w:color w:val="000000"/>
          <w:sz w:val="16"/>
          <w:szCs w:val="16"/>
        </w:rPr>
        <w:t xml:space="preserve"> servicio</w:t>
      </w:r>
      <w:r w:rsidR="006C0D2F" w:rsidRPr="00AB4FA7">
        <w:rPr>
          <w:rFonts w:ascii="Arial" w:eastAsia="Century Gothic" w:hAnsi="Arial" w:cs="Arial"/>
          <w:color w:val="000000"/>
          <w:sz w:val="16"/>
          <w:szCs w:val="16"/>
        </w:rPr>
        <w:t>,</w:t>
      </w:r>
      <w:r w:rsidRPr="00AB4FA7">
        <w:rPr>
          <w:rFonts w:ascii="Arial" w:eastAsia="Century Gothic" w:hAnsi="Arial" w:cs="Arial"/>
          <w:color w:val="000000"/>
          <w:sz w:val="16"/>
          <w:szCs w:val="16"/>
        </w:rPr>
        <w:t xml:space="preserve"> y que los precios incluyen todos los costos involucrados y se presentan en moneda nacional con los impuestos desglosados</w:t>
      </w:r>
      <w:r w:rsidR="00D747C8" w:rsidRPr="00AB4FA7">
        <w:rPr>
          <w:rFonts w:ascii="Arial" w:eastAsia="Century Gothic" w:hAnsi="Arial" w:cs="Arial"/>
          <w:color w:val="000000"/>
          <w:sz w:val="16"/>
          <w:szCs w:val="16"/>
        </w:rPr>
        <w:t>.</w:t>
      </w:r>
    </w:p>
    <w:p w14:paraId="2A7BD7D3" w14:textId="0FEDE771" w:rsidR="00AF5A1C" w:rsidRPr="00AB4FA7" w:rsidRDefault="00AF5A1C" w:rsidP="00D747C8">
      <w:pPr>
        <w:spacing w:after="0" w:line="240" w:lineRule="auto"/>
        <w:ind w:right="140"/>
        <w:jc w:val="both"/>
        <w:rPr>
          <w:rFonts w:ascii="Arial" w:eastAsia="Times New Roman" w:hAnsi="Arial" w:cs="Arial"/>
          <w:sz w:val="16"/>
          <w:szCs w:val="16"/>
        </w:rPr>
      </w:pPr>
    </w:p>
    <w:p w14:paraId="34D49D1D" w14:textId="05EB79A5" w:rsidR="00A87983" w:rsidRPr="00AB4FA7" w:rsidRDefault="00A87983" w:rsidP="0082280E">
      <w:pPr>
        <w:shd w:val="clear" w:color="auto" w:fill="FFFFFF" w:themeFill="background1"/>
        <w:spacing w:after="0" w:line="240" w:lineRule="auto"/>
        <w:ind w:right="140"/>
        <w:jc w:val="both"/>
        <w:rPr>
          <w:rFonts w:ascii="Arial" w:eastAsia="Times New Roman" w:hAnsi="Arial" w:cs="Arial"/>
          <w:sz w:val="16"/>
          <w:szCs w:val="16"/>
        </w:rPr>
      </w:pPr>
      <w:r w:rsidRPr="00AB4FA7">
        <w:rPr>
          <w:rFonts w:ascii="Arial" w:eastAsia="Times New Roman" w:hAnsi="Arial" w:cs="Arial"/>
          <w:sz w:val="16"/>
          <w:szCs w:val="16"/>
        </w:rPr>
        <w:t xml:space="preserve">Declaro bajo protesta de decir verdad que los precios cotizados tienen una vigencia </w:t>
      </w:r>
      <w:r w:rsidR="0082280E" w:rsidRPr="00AB4FA7">
        <w:rPr>
          <w:rFonts w:ascii="Arial" w:eastAsia="Times New Roman" w:hAnsi="Arial" w:cs="Arial"/>
          <w:sz w:val="16"/>
          <w:szCs w:val="16"/>
        </w:rPr>
        <w:t xml:space="preserve">de primer día hábil siguiente a la notificación del </w:t>
      </w:r>
      <w:r w:rsidR="00AD29F6" w:rsidRPr="00AB4FA7">
        <w:rPr>
          <w:rFonts w:ascii="Arial" w:eastAsia="Arial" w:hAnsi="Arial" w:cs="Arial"/>
          <w:b/>
          <w:bCs/>
          <w:color w:val="000000"/>
          <w:sz w:val="16"/>
          <w:szCs w:val="16"/>
        </w:rPr>
        <w:t>FALLO</w:t>
      </w:r>
      <w:r w:rsidR="0082280E" w:rsidRPr="00AB4FA7">
        <w:rPr>
          <w:rFonts w:ascii="Arial" w:eastAsia="Times New Roman" w:hAnsi="Arial" w:cs="Arial"/>
          <w:sz w:val="16"/>
          <w:szCs w:val="16"/>
        </w:rPr>
        <w:t xml:space="preserve"> y hasta el 31 de diciembre del 2023.</w:t>
      </w:r>
    </w:p>
    <w:p w14:paraId="2391AA8F" w14:textId="77777777" w:rsidR="00A87983" w:rsidRPr="00AB4FA7" w:rsidRDefault="00A87983" w:rsidP="00D747C8">
      <w:pPr>
        <w:spacing w:after="0" w:line="240" w:lineRule="auto"/>
        <w:ind w:right="140"/>
        <w:jc w:val="both"/>
        <w:rPr>
          <w:rFonts w:ascii="Arial" w:eastAsia="Times New Roman" w:hAnsi="Arial" w:cs="Arial"/>
          <w:sz w:val="16"/>
          <w:szCs w:val="16"/>
        </w:rPr>
      </w:pPr>
    </w:p>
    <w:p w14:paraId="0365A54F" w14:textId="6DFACA16" w:rsidR="00D747C8" w:rsidRPr="00AB4FA7" w:rsidRDefault="00D747C8"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t xml:space="preserve">Manifiesto que los precios cotizados en la presente </w:t>
      </w:r>
      <w:r w:rsidR="00E82B4C" w:rsidRPr="00AB4FA7">
        <w:rPr>
          <w:rFonts w:ascii="Arial" w:eastAsia="Times New Roman" w:hAnsi="Arial" w:cs="Arial"/>
          <w:b/>
          <w:bCs/>
          <w:sz w:val="16"/>
          <w:szCs w:val="16"/>
        </w:rPr>
        <w:t>PROPUESTA</w:t>
      </w:r>
      <w:r w:rsidR="00E82B4C" w:rsidRPr="00AB4FA7">
        <w:rPr>
          <w:rFonts w:ascii="Arial" w:eastAsia="Century Gothic" w:hAnsi="Arial" w:cs="Arial"/>
          <w:color w:val="000000"/>
          <w:sz w:val="16"/>
          <w:szCs w:val="16"/>
        </w:rPr>
        <w:t xml:space="preserve"> </w:t>
      </w:r>
      <w:r w:rsidRPr="00AB4FA7">
        <w:rPr>
          <w:rFonts w:ascii="Arial" w:eastAsia="Century Gothic" w:hAnsi="Arial" w:cs="Arial"/>
          <w:color w:val="000000"/>
          <w:sz w:val="16"/>
          <w:szCs w:val="16"/>
        </w:rPr>
        <w:t xml:space="preserve">serán los mismos en caso de que la Dirección </w:t>
      </w:r>
      <w:r w:rsidR="00FA5CDF" w:rsidRPr="00AB4FA7">
        <w:rPr>
          <w:rFonts w:ascii="Arial" w:eastAsia="Century Gothic" w:hAnsi="Arial" w:cs="Arial"/>
          <w:color w:val="000000"/>
          <w:sz w:val="16"/>
          <w:szCs w:val="16"/>
        </w:rPr>
        <w:t xml:space="preserve">de Gestión Administrativa </w:t>
      </w:r>
      <w:r w:rsidRPr="00AB4FA7">
        <w:rPr>
          <w:rFonts w:ascii="Arial" w:eastAsia="Century Gothic" w:hAnsi="Arial" w:cs="Arial"/>
          <w:color w:val="000000"/>
          <w:sz w:val="16"/>
          <w:szCs w:val="16"/>
        </w:rPr>
        <w:t xml:space="preserve">y/o el </w:t>
      </w:r>
      <w:r w:rsidRPr="00AB4FA7">
        <w:rPr>
          <w:rFonts w:ascii="Arial" w:eastAsia="Century Gothic" w:hAnsi="Arial" w:cs="Arial"/>
          <w:b/>
          <w:bCs/>
          <w:color w:val="000000"/>
          <w:sz w:val="16"/>
          <w:szCs w:val="16"/>
        </w:rPr>
        <w:t>COMITÉ</w:t>
      </w:r>
      <w:r w:rsidRPr="00AB4FA7">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AB4FA7">
        <w:rPr>
          <w:rFonts w:ascii="Arial" w:eastAsia="Century Gothic" w:hAnsi="Arial" w:cs="Arial"/>
          <w:b/>
          <w:color w:val="000000"/>
          <w:sz w:val="16"/>
          <w:szCs w:val="16"/>
        </w:rPr>
        <w:t>PROCEDIMIENTO DE</w:t>
      </w:r>
      <w:r w:rsidRPr="00AB4FA7">
        <w:rPr>
          <w:rFonts w:ascii="Arial" w:eastAsia="Arial" w:hAnsi="Arial" w:cs="Arial"/>
          <w:b/>
          <w:bCs/>
          <w:color w:val="000000"/>
          <w:sz w:val="16"/>
          <w:szCs w:val="16"/>
        </w:rPr>
        <w:t xml:space="preserve"> </w:t>
      </w:r>
      <w:r w:rsidR="00C342AF" w:rsidRPr="00AB4FA7">
        <w:rPr>
          <w:rFonts w:ascii="Arial" w:eastAsia="Arial" w:hAnsi="Arial" w:cs="Arial"/>
          <w:b/>
          <w:bCs/>
          <w:color w:val="000000"/>
          <w:sz w:val="16"/>
          <w:szCs w:val="16"/>
        </w:rPr>
        <w:t>ADQUISICIÓN</w:t>
      </w:r>
      <w:bookmarkEnd w:id="91"/>
      <w:r w:rsidRPr="00AB4FA7">
        <w:rPr>
          <w:rFonts w:ascii="Arial" w:eastAsia="Century Gothic" w:hAnsi="Arial" w:cs="Arial"/>
          <w:color w:val="000000"/>
          <w:sz w:val="16"/>
          <w:szCs w:val="16"/>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25BFE35"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2B2B78C8"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895BB8B"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050A60">
        <w:rPr>
          <w:rFonts w:ascii="Arial" w:eastAsia="Century Gothic" w:hAnsi="Arial" w:cs="Arial"/>
          <w:b/>
          <w:color w:val="000000"/>
          <w:sz w:val="18"/>
          <w:szCs w:val="18"/>
        </w:rPr>
        <w:t>SECGSSJ-LCCC-065-2023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F3613BC"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3A5B96F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5B0E413D"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050A60">
        <w:rPr>
          <w:rFonts w:ascii="Arial" w:eastAsia="Century Gothic" w:hAnsi="Arial" w:cs="Arial"/>
          <w:b/>
          <w:color w:val="000000"/>
          <w:sz w:val="18"/>
          <w:szCs w:val="18"/>
        </w:rPr>
        <w:t>SECGSSJ-LCCC-065-2023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5559BA99" w14:textId="52DA5348"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0D84A984"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3C51FC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6E98136F"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050A60">
        <w:rPr>
          <w:rFonts w:ascii="Arial" w:eastAsia="Century Gothic" w:hAnsi="Arial" w:cs="Arial"/>
          <w:b/>
          <w:color w:val="000000"/>
          <w:sz w:val="18"/>
          <w:szCs w:val="18"/>
        </w:rPr>
        <w:t>SECGSSJ-LCCC-065-2023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0E64F593"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5597BDDC"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0"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3E5FB45B"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4C6934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13E5235"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1E07073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01751430"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F685976"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67A19748"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2668A20F"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25930AA5"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6F2B7C2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E0E97">
        <w:rPr>
          <w:rFonts w:ascii="Arial" w:eastAsia="Arial" w:hAnsi="Arial" w:cs="Arial"/>
          <w:b/>
          <w:bCs/>
          <w:color w:val="000000"/>
          <w:sz w:val="18"/>
          <w:szCs w:val="18"/>
        </w:rPr>
        <w:t>SERVICIO INTEGRAL PARA LLEVAR A CABO EL PROCESO DE EVALUACIÓN DE LOS CRITERIOS DE CAPACIDAD, SEGURIDAD Y CALIDAD DE LOS SERVICIOS DE ATENCIÓN MÉDICA DE LAS UNIDADES MÉDICAS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052AD03"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050A60">
        <w:rPr>
          <w:rFonts w:ascii="Arial" w:eastAsia="Century Gothic" w:hAnsi="Arial" w:cs="Arial"/>
          <w:b/>
          <w:color w:val="000000"/>
          <w:sz w:val="18"/>
          <w:szCs w:val="18"/>
        </w:rPr>
        <w:t>SECGSSJ-LCCC-065-2023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Default="00A46A86" w:rsidP="00E6667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05FF0840" w14:textId="20B218BF" w:rsidR="00AE64D5" w:rsidRPr="00AE64D5" w:rsidRDefault="00AE64D5" w:rsidP="00AE64D5">
      <w:pPr>
        <w:spacing w:after="0" w:line="240" w:lineRule="auto"/>
        <w:ind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xml:space="preserve">Así como los documentos señalados en el numeral 2 del artículo 49 de la </w:t>
      </w:r>
      <w:r w:rsidR="00192DC0" w:rsidRPr="00192DC0">
        <w:rPr>
          <w:rFonts w:ascii="Arial" w:eastAsia="Century Gothic" w:hAnsi="Arial" w:cs="Arial"/>
          <w:b/>
          <w:bCs/>
          <w:color w:val="000000"/>
          <w:sz w:val="18"/>
          <w:szCs w:val="18"/>
        </w:rPr>
        <w:t>LEY</w:t>
      </w:r>
      <w:r w:rsidRPr="00AE64D5">
        <w:rPr>
          <w:rFonts w:ascii="Arial" w:eastAsia="Century Gothic" w:hAnsi="Arial" w:cs="Arial"/>
          <w:color w:val="000000"/>
          <w:sz w:val="18"/>
          <w:szCs w:val="18"/>
        </w:rPr>
        <w:t>, en caso de contar con ellos, que permitan realizar la evaluación de los criterios de desempate, si se diera el supuesto de empate:</w:t>
      </w:r>
    </w:p>
    <w:p w14:paraId="23EC25C4" w14:textId="77777777" w:rsidR="00AE64D5" w:rsidRPr="00AE64D5" w:rsidRDefault="00AE64D5" w:rsidP="00AE64D5">
      <w:pPr>
        <w:spacing w:after="0" w:line="240" w:lineRule="auto"/>
        <w:ind w:right="140"/>
        <w:jc w:val="both"/>
        <w:rPr>
          <w:rFonts w:ascii="Arial" w:eastAsia="Century Gothic" w:hAnsi="Arial" w:cs="Arial"/>
          <w:color w:val="000000"/>
          <w:sz w:val="18"/>
          <w:szCs w:val="18"/>
        </w:rPr>
      </w:pPr>
    </w:p>
    <w:p w14:paraId="3571919E" w14:textId="77777777" w:rsidR="00AE64D5" w:rsidRPr="00AE64D5" w:rsidRDefault="00AE64D5" w:rsidP="00AE64D5">
      <w:pPr>
        <w:spacing w:after="0"/>
        <w:ind w:left="1417"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A los proveedores que presenten mejor grado de protección al medio ambiente;</w:t>
      </w:r>
    </w:p>
    <w:p w14:paraId="60EC23D4" w14:textId="77777777" w:rsidR="00AE64D5" w:rsidRPr="00AE64D5" w:rsidRDefault="00AE64D5" w:rsidP="00AE64D5">
      <w:pPr>
        <w:spacing w:after="0"/>
        <w:ind w:left="1417"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A los proveedores que se encuentren acreditados en el Registro Pro Integridad;</w:t>
      </w:r>
    </w:p>
    <w:p w14:paraId="5E275627" w14:textId="77777777" w:rsidR="00AE64D5" w:rsidRPr="00AE64D5" w:rsidRDefault="00AE64D5" w:rsidP="00AE64D5">
      <w:pPr>
        <w:spacing w:after="0"/>
        <w:ind w:left="1417"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Los proveedores que presenten innovaciones tecnológicas, en términos de los lineamientos establecidos por la Secretaría de Innovación, Ciencia y Tecnología;</w:t>
      </w:r>
    </w:p>
    <w:p w14:paraId="262103B7" w14:textId="77777777" w:rsidR="00AE64D5" w:rsidRPr="00AE64D5" w:rsidRDefault="00AE64D5" w:rsidP="00AE64D5">
      <w:pPr>
        <w:spacing w:after="0"/>
        <w:ind w:left="1417"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A los proveedores que cuenten con certificación en normas mexicanas; y</w:t>
      </w:r>
    </w:p>
    <w:p w14:paraId="5B984C62" w14:textId="77777777" w:rsidR="00AE64D5" w:rsidRPr="00AE64D5" w:rsidRDefault="00AE64D5" w:rsidP="00AE64D5">
      <w:pPr>
        <w:spacing w:after="0"/>
        <w:ind w:left="1417"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A los proveedores que tengan mayoría de capital por parte de mujeres.</w:t>
      </w: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526675DF"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0A60">
        <w:rPr>
          <w:rFonts w:ascii="Arial" w:eastAsia="Arial" w:hAnsi="Arial" w:cs="Arial"/>
          <w:b/>
          <w:color w:val="000000"/>
          <w:sz w:val="18"/>
          <w:szCs w:val="18"/>
        </w:rPr>
        <w:t>SECGSSJ-LCCC-065-2023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3BFAB61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E0E97">
        <w:rPr>
          <w:rFonts w:ascii="Arial" w:eastAsia="Arial" w:hAnsi="Arial" w:cs="Arial"/>
          <w:b/>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25E9ABD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0A60">
        <w:rPr>
          <w:rFonts w:ascii="Arial" w:eastAsia="Arial" w:hAnsi="Arial" w:cs="Arial"/>
          <w:b/>
          <w:color w:val="000000"/>
          <w:sz w:val="18"/>
          <w:szCs w:val="18"/>
        </w:rPr>
        <w:t>SECGSSJ-LCCC-065-2023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9505D14"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E0E97">
        <w:rPr>
          <w:rFonts w:ascii="Arial" w:eastAsia="Arial" w:hAnsi="Arial" w:cs="Arial"/>
          <w:b/>
          <w:color w:val="000000"/>
          <w:sz w:val="18"/>
          <w:szCs w:val="18"/>
        </w:rPr>
        <w:t>SERVICIO INTEGRAL PARA LLEVAR A CABO EL PROCESO DE EVALUACIÓN DE LOS CRITERIOS DE CAPACIDAD, SEGURIDAD Y CALIDAD DE LOS SERVICIOS DE ATENCIÓN MÉDICA DE LAS UNIDADES MÉDICAS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7EDC6C87"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0A60">
        <w:rPr>
          <w:rFonts w:ascii="Arial" w:eastAsia="Arial" w:hAnsi="Arial" w:cs="Arial"/>
          <w:b/>
          <w:color w:val="000000"/>
          <w:sz w:val="18"/>
          <w:szCs w:val="18"/>
        </w:rPr>
        <w:t>SECGSSJ-LCCC-065-2023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B46103C"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06DC9">
        <w:rPr>
          <w:rFonts w:ascii="Arial" w:eastAsia="Arial" w:hAnsi="Arial" w:cs="Arial"/>
          <w:b/>
          <w:color w:val="000000"/>
          <w:sz w:val="18"/>
          <w:szCs w:val="18"/>
        </w:rPr>
        <w:t xml:space="preserve">SERVICIOS INTEGRALES DE SALUD PÚBLICA Y DE REGULACIÓN SANITARIA, FARMACOVIGILANCIA, TECNOVIGILANCIA Y ACTUALIZACIÓN PARA UNIDADES DE </w:t>
      </w:r>
      <w:r w:rsidR="00781026">
        <w:rPr>
          <w:rFonts w:ascii="Arial" w:eastAsia="Arial" w:hAnsi="Arial" w:cs="Arial"/>
          <w:b/>
          <w:color w:val="000000"/>
          <w:sz w:val="18"/>
          <w:szCs w:val="18"/>
        </w:rPr>
        <w:t>FARMACOVIGILANCIA DEL</w:t>
      </w:r>
      <w:r w:rsidR="00B06DC9">
        <w:rPr>
          <w:rFonts w:ascii="Arial" w:eastAsia="Arial" w:hAnsi="Arial" w:cs="Arial"/>
          <w:b/>
          <w:color w:val="000000"/>
          <w:sz w:val="18"/>
          <w:szCs w:val="18"/>
        </w:rPr>
        <w:t xml:space="preserve">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CD1DF00"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050A60">
        <w:rPr>
          <w:rFonts w:ascii="Arial" w:eastAsia="Arial" w:hAnsi="Arial" w:cs="Arial"/>
          <w:b/>
          <w:color w:val="000000"/>
          <w:sz w:val="18"/>
          <w:szCs w:val="18"/>
        </w:rPr>
        <w:t>SECGSSJ-LCCC-065-2023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B06DC9">
        <w:rPr>
          <w:rFonts w:ascii="Arial" w:eastAsia="Century Gothic" w:hAnsi="Arial" w:cs="Arial"/>
          <w:b/>
          <w:bCs/>
          <w:color w:val="000000"/>
          <w:sz w:val="18"/>
          <w:szCs w:val="18"/>
        </w:rPr>
        <w:t>SERVICIOS INTEGRALES DE SALUD PÚBLICA Y DE REGULACIÓN SANITARIA, FARMACOVIGILANCIA, TECNOVIGILANCIA Y ACTUALIZACIÓN PARA UNIDADES DE FARMACOVIGILANCIA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1"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1"/>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93F9E22" w14:textId="79CF5D68"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0A60">
        <w:rPr>
          <w:rFonts w:ascii="Arial" w:hAnsi="Arial" w:cs="Arial"/>
          <w:b/>
          <w:bCs/>
          <w:sz w:val="18"/>
          <w:szCs w:val="18"/>
        </w:rPr>
        <w:t>SECGSSJ-LCCC-065-2023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68797FD"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B06DC9">
        <w:rPr>
          <w:rFonts w:ascii="Arial" w:eastAsia="Arial" w:hAnsi="Arial" w:cs="Arial"/>
          <w:b/>
          <w:bCs/>
          <w:color w:val="000000"/>
          <w:sz w:val="18"/>
          <w:szCs w:val="18"/>
        </w:rPr>
        <w:t xml:space="preserve">SERVICIOS INTEGRALES DE SALUD PÚBLICA Y DE REGULACIÓN SANITARIA, FARMACOVIGILANCIA, TECNOVIGILANCIA Y ACTUALIZACIÓN PARA UNIDADES DE </w:t>
      </w:r>
      <w:r w:rsidR="00635F8A">
        <w:rPr>
          <w:rFonts w:ascii="Arial" w:eastAsia="Arial" w:hAnsi="Arial" w:cs="Arial"/>
          <w:b/>
          <w:bCs/>
          <w:color w:val="000000"/>
          <w:sz w:val="18"/>
          <w:szCs w:val="18"/>
        </w:rPr>
        <w:t>FARMACOVIGILANCIA DEL</w:t>
      </w:r>
      <w:r w:rsidR="00B06DC9">
        <w:rPr>
          <w:rFonts w:ascii="Arial" w:eastAsia="Arial" w:hAnsi="Arial" w:cs="Arial"/>
          <w:b/>
          <w:bCs/>
          <w:color w:val="000000"/>
          <w:sz w:val="18"/>
          <w:szCs w:val="18"/>
        </w:rPr>
        <w:t xml:space="preserve">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2099FFE"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57DF1">
        <w:rPr>
          <w:rFonts w:ascii="Arial" w:hAnsi="Arial" w:cs="Arial"/>
          <w:sz w:val="18"/>
          <w:szCs w:val="18"/>
        </w:rPr>
        <w:t>con 8 votos a favor y 1 abstención</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2" w:name="_Hlk85557215"/>
      <w:r w:rsidRPr="007037C4">
        <w:rPr>
          <w:rFonts w:ascii="Arial" w:eastAsia="Century Gothic" w:hAnsi="Arial" w:cs="Arial"/>
          <w:color w:val="000000"/>
          <w:sz w:val="18"/>
          <w:szCs w:val="18"/>
        </w:rPr>
        <w:t xml:space="preserve"> </w:t>
      </w:r>
      <w:bookmarkEnd w:id="112"/>
      <w:r w:rsidR="00C41F15" w:rsidRPr="00194373">
        <w:rPr>
          <w:rFonts w:ascii="Arial" w:eastAsia="Century Gothic" w:hAnsi="Arial" w:cs="Arial"/>
          <w:b/>
          <w:bCs/>
          <w:color w:val="000000"/>
          <w:sz w:val="18"/>
          <w:szCs w:val="18"/>
        </w:rPr>
        <w:t>Trigésima Primera</w:t>
      </w:r>
      <w:r w:rsidR="00D945C6" w:rsidRPr="00194373">
        <w:rPr>
          <w:rFonts w:ascii="Arial" w:eastAsia="Century Gothic" w:hAnsi="Arial" w:cs="Arial"/>
          <w:b/>
          <w:bCs/>
          <w:color w:val="000000"/>
          <w:sz w:val="18"/>
          <w:szCs w:val="18"/>
        </w:rPr>
        <w:t xml:space="preserve"> </w:t>
      </w:r>
      <w:r w:rsidR="00392401" w:rsidRPr="00194373">
        <w:rPr>
          <w:rFonts w:ascii="Arial" w:eastAsia="Century Gothic" w:hAnsi="Arial" w:cs="Arial"/>
          <w:b/>
          <w:bCs/>
          <w:color w:val="000000"/>
          <w:sz w:val="18"/>
          <w:szCs w:val="18"/>
        </w:rPr>
        <w:t>Sesión Extraordinaria</w:t>
      </w:r>
      <w:r w:rsidRPr="00CA1253">
        <w:rPr>
          <w:rFonts w:ascii="Arial" w:eastAsia="Century Gothic" w:hAnsi="Arial" w:cs="Arial"/>
          <w:b/>
          <w:bCs/>
          <w:color w:val="000000"/>
          <w:sz w:val="18"/>
          <w:szCs w:val="18"/>
        </w:rPr>
        <w:t xml:space="preserve">, del día </w:t>
      </w:r>
      <w:r w:rsidR="00C41F15">
        <w:rPr>
          <w:rFonts w:ascii="Arial" w:eastAsia="Century Gothic" w:hAnsi="Arial" w:cs="Arial"/>
          <w:b/>
          <w:bCs/>
          <w:color w:val="000000"/>
          <w:sz w:val="18"/>
          <w:szCs w:val="18"/>
        </w:rPr>
        <w:t>09</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C41F15">
        <w:rPr>
          <w:rFonts w:ascii="Arial" w:eastAsia="Century Gothic" w:hAnsi="Arial" w:cs="Arial"/>
          <w:b/>
          <w:bCs/>
          <w:color w:val="000000"/>
          <w:sz w:val="18"/>
          <w:szCs w:val="18"/>
        </w:rPr>
        <w:t>noviembre</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8F7146" w:rsidRPr="00CA1253">
        <w:rPr>
          <w:rFonts w:ascii="Arial" w:eastAsia="Century Gothic" w:hAnsi="Arial" w:cs="Arial"/>
          <w:b/>
          <w:bCs/>
          <w:color w:val="000000"/>
          <w:sz w:val="18"/>
          <w:szCs w:val="18"/>
        </w:rPr>
        <w:t>3</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41F15" w:rsidRPr="00E36C35" w14:paraId="3F906537" w14:textId="77777777" w:rsidTr="00115FB8">
        <w:trPr>
          <w:trHeight w:val="360"/>
          <w:tblHeader/>
          <w:jc w:val="center"/>
        </w:trPr>
        <w:tc>
          <w:tcPr>
            <w:tcW w:w="1141" w:type="pct"/>
            <w:shd w:val="clear" w:color="auto" w:fill="DDD9C3" w:themeFill="background2" w:themeFillShade="E6"/>
            <w:vAlign w:val="center"/>
            <w:hideMark/>
          </w:tcPr>
          <w:p w14:paraId="52AC5577" w14:textId="77777777" w:rsidR="00C41F15" w:rsidRPr="00E36C35" w:rsidRDefault="00C41F15" w:rsidP="00115FB8">
            <w:pPr>
              <w:jc w:val="center"/>
              <w:rPr>
                <w:rFonts w:ascii="Arial Narrow" w:hAnsi="Arial Narrow" w:cs="Arial"/>
                <w:b/>
                <w:bCs/>
                <w:color w:val="000000"/>
                <w:sz w:val="18"/>
                <w:szCs w:val="18"/>
              </w:rPr>
            </w:pPr>
            <w:bookmarkStart w:id="113"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3857A1E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14EAF56F"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14D666FD"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0039AC3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C41F15" w:rsidRPr="00E36C35" w14:paraId="45E9924F" w14:textId="77777777" w:rsidTr="00115FB8">
        <w:trPr>
          <w:trHeight w:val="1247"/>
          <w:jc w:val="center"/>
        </w:trPr>
        <w:tc>
          <w:tcPr>
            <w:tcW w:w="1141" w:type="pct"/>
            <w:shd w:val="clear" w:color="auto" w:fill="auto"/>
            <w:vAlign w:val="center"/>
          </w:tcPr>
          <w:p w14:paraId="2187C168" w14:textId="77777777" w:rsidR="00C41F15" w:rsidRPr="004F2E32" w:rsidRDefault="00C41F15" w:rsidP="00115FB8">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70136D26"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44F37C0"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5E1A9EC9"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E4A5D49" w14:textId="77777777" w:rsidR="00C41F15" w:rsidRPr="00E36C35" w:rsidRDefault="00C41F15" w:rsidP="00115FB8">
            <w:pPr>
              <w:jc w:val="center"/>
              <w:rPr>
                <w:rFonts w:ascii="Arial Narrow" w:hAnsi="Arial Narrow" w:cs="Arial"/>
                <w:color w:val="000000"/>
                <w:sz w:val="18"/>
                <w:szCs w:val="18"/>
              </w:rPr>
            </w:pPr>
          </w:p>
        </w:tc>
      </w:tr>
      <w:tr w:rsidR="00C41F15" w:rsidRPr="00E36C35" w14:paraId="6B06AA11" w14:textId="77777777" w:rsidTr="00115FB8">
        <w:trPr>
          <w:trHeight w:val="1247"/>
          <w:jc w:val="center"/>
        </w:trPr>
        <w:tc>
          <w:tcPr>
            <w:tcW w:w="1141" w:type="pct"/>
            <w:shd w:val="clear" w:color="auto" w:fill="auto"/>
            <w:vAlign w:val="center"/>
            <w:hideMark/>
          </w:tcPr>
          <w:p w14:paraId="2C9EC3E8" w14:textId="77777777" w:rsidR="00C41F15" w:rsidRPr="004F2E32" w:rsidRDefault="00C41F15" w:rsidP="00115FB8">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61CE61A3"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584998F" w14:textId="77777777" w:rsidR="00C41F15" w:rsidRPr="004F2E32"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B03D9A5"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2DC1487D" w14:textId="77777777" w:rsidR="00C41F15" w:rsidRPr="00E36C35" w:rsidRDefault="00C41F15" w:rsidP="00115FB8">
            <w:pPr>
              <w:jc w:val="center"/>
              <w:rPr>
                <w:rFonts w:ascii="Arial Narrow" w:hAnsi="Arial Narrow" w:cs="Arial"/>
                <w:color w:val="000000"/>
                <w:sz w:val="18"/>
                <w:szCs w:val="18"/>
              </w:rPr>
            </w:pPr>
          </w:p>
        </w:tc>
      </w:tr>
      <w:tr w:rsidR="00C41F15" w:rsidRPr="00E36C35" w14:paraId="674D5AE5" w14:textId="77777777" w:rsidTr="00115FB8">
        <w:trPr>
          <w:trHeight w:val="1247"/>
          <w:jc w:val="center"/>
        </w:trPr>
        <w:tc>
          <w:tcPr>
            <w:tcW w:w="1141" w:type="pct"/>
            <w:shd w:val="clear" w:color="auto" w:fill="auto"/>
            <w:vAlign w:val="center"/>
          </w:tcPr>
          <w:p w14:paraId="79B73307" w14:textId="77777777" w:rsidR="00C41F15" w:rsidRPr="004F2E32" w:rsidRDefault="00C41F15" w:rsidP="00115FB8">
            <w:pPr>
              <w:jc w:val="center"/>
              <w:rPr>
                <w:rFonts w:ascii="Arial Narrow" w:hAnsi="Arial Narrow" w:cs="Arial"/>
                <w:b/>
                <w:bCs/>
                <w:color w:val="000000"/>
                <w:sz w:val="18"/>
                <w:szCs w:val="18"/>
              </w:rPr>
            </w:pPr>
            <w:r w:rsidRPr="004F2E32">
              <w:rPr>
                <w:rFonts w:ascii="Arial Narrow" w:hAnsi="Arial Narrow" w:cs="Arial"/>
                <w:b/>
                <w:bCs/>
                <w:color w:val="000000"/>
                <w:sz w:val="18"/>
                <w:szCs w:val="18"/>
              </w:rPr>
              <w:t>C. María Isabel Romano Meza</w:t>
            </w:r>
          </w:p>
        </w:tc>
        <w:tc>
          <w:tcPr>
            <w:tcW w:w="1041" w:type="pct"/>
            <w:shd w:val="clear" w:color="auto" w:fill="auto"/>
            <w:vAlign w:val="center"/>
          </w:tcPr>
          <w:p w14:paraId="042D8045"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609E79C2"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AB1E523"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5B04B80" w14:textId="77777777" w:rsidR="00C41F15" w:rsidRPr="00E36C35" w:rsidRDefault="00C41F15" w:rsidP="00115FB8">
            <w:pPr>
              <w:jc w:val="center"/>
              <w:rPr>
                <w:rFonts w:ascii="Arial Narrow" w:hAnsi="Arial Narrow" w:cs="Arial"/>
                <w:color w:val="000000"/>
                <w:sz w:val="18"/>
                <w:szCs w:val="18"/>
              </w:rPr>
            </w:pPr>
          </w:p>
        </w:tc>
      </w:tr>
      <w:tr w:rsidR="00C41F15" w:rsidRPr="00E36C35" w14:paraId="4DC62D79" w14:textId="77777777" w:rsidTr="00C41F15">
        <w:trPr>
          <w:trHeight w:val="1247"/>
          <w:jc w:val="center"/>
        </w:trPr>
        <w:tc>
          <w:tcPr>
            <w:tcW w:w="1141" w:type="pct"/>
            <w:shd w:val="clear" w:color="auto" w:fill="auto"/>
            <w:vAlign w:val="center"/>
          </w:tcPr>
          <w:p w14:paraId="59DFC0A5" w14:textId="37441BFE" w:rsidR="00C41F15" w:rsidRPr="004F2E32" w:rsidRDefault="0065637A" w:rsidP="00C41F15">
            <w:pPr>
              <w:spacing w:line="256" w:lineRule="auto"/>
              <w:jc w:val="center"/>
              <w:rPr>
                <w:rFonts w:ascii="Arial Narrow" w:hAnsi="Arial Narrow" w:cs="Arial"/>
                <w:b/>
                <w:bCs/>
                <w:color w:val="000000"/>
                <w:sz w:val="18"/>
                <w:szCs w:val="18"/>
              </w:rPr>
            </w:pPr>
            <w:r w:rsidRPr="0065637A">
              <w:rPr>
                <w:rFonts w:ascii="Arial Narrow" w:hAnsi="Arial Narrow" w:cs="Arial"/>
                <w:b/>
                <w:bCs/>
                <w:color w:val="000000"/>
                <w:sz w:val="18"/>
                <w:szCs w:val="18"/>
              </w:rPr>
              <w:t>Lic. Estela Gutiérrez Arreguín</w:t>
            </w:r>
          </w:p>
        </w:tc>
        <w:tc>
          <w:tcPr>
            <w:tcW w:w="1041" w:type="pct"/>
            <w:shd w:val="clear" w:color="auto" w:fill="auto"/>
            <w:vAlign w:val="center"/>
          </w:tcPr>
          <w:p w14:paraId="77EE5D38"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0E7B2109"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4AF1B21"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CB0980D" w14:textId="77777777" w:rsidR="00C41F15" w:rsidRPr="00E36C35" w:rsidRDefault="00C41F15" w:rsidP="00115FB8">
            <w:pPr>
              <w:jc w:val="center"/>
              <w:rPr>
                <w:rFonts w:ascii="Arial Narrow" w:hAnsi="Arial Narrow" w:cs="Arial"/>
                <w:color w:val="000000"/>
                <w:sz w:val="18"/>
                <w:szCs w:val="18"/>
              </w:rPr>
            </w:pPr>
          </w:p>
        </w:tc>
      </w:tr>
      <w:tr w:rsidR="00C41F15" w:rsidRPr="00E36C35" w14:paraId="24143999" w14:textId="77777777" w:rsidTr="00115FB8">
        <w:trPr>
          <w:trHeight w:val="1247"/>
          <w:jc w:val="center"/>
        </w:trPr>
        <w:tc>
          <w:tcPr>
            <w:tcW w:w="1141" w:type="pct"/>
            <w:shd w:val="clear" w:color="auto" w:fill="auto"/>
            <w:vAlign w:val="center"/>
          </w:tcPr>
          <w:p w14:paraId="46CB5372" w14:textId="77777777" w:rsidR="00C41F15" w:rsidRDefault="00C41F15" w:rsidP="00115FB8">
            <w:pPr>
              <w:spacing w:line="256" w:lineRule="auto"/>
              <w:jc w:val="center"/>
              <w:rPr>
                <w:rFonts w:ascii="Arial Narrow" w:hAnsi="Arial Narrow" w:cs="Arial"/>
                <w:b/>
                <w:bCs/>
                <w:color w:val="000000"/>
                <w:sz w:val="18"/>
                <w:szCs w:val="18"/>
              </w:rPr>
            </w:pPr>
            <w:r w:rsidRPr="003D22EB">
              <w:rPr>
                <w:rFonts w:ascii="Arial Narrow" w:hAnsi="Arial Narrow" w:cs="Arial"/>
                <w:b/>
                <w:bCs/>
                <w:color w:val="000000"/>
                <w:sz w:val="18"/>
                <w:szCs w:val="18"/>
              </w:rPr>
              <w:t>Lic. Juan Manuel Ibarra Bautista</w:t>
            </w:r>
          </w:p>
        </w:tc>
        <w:tc>
          <w:tcPr>
            <w:tcW w:w="1041" w:type="pct"/>
            <w:shd w:val="clear" w:color="auto" w:fill="auto"/>
            <w:vAlign w:val="center"/>
          </w:tcPr>
          <w:p w14:paraId="014D2A1D" w14:textId="77777777" w:rsidR="00C41F15" w:rsidRPr="003D22EB" w:rsidRDefault="00C41F15" w:rsidP="00115FB8">
            <w:pPr>
              <w:jc w:val="center"/>
              <w:rPr>
                <w:rFonts w:ascii="Arial Narrow" w:hAnsi="Arial Narrow" w:cs="Arial"/>
                <w:color w:val="000000"/>
                <w:sz w:val="18"/>
                <w:szCs w:val="18"/>
              </w:rPr>
            </w:pPr>
          </w:p>
          <w:p w14:paraId="08554B04" w14:textId="77777777" w:rsidR="00C41F15" w:rsidRPr="003D22EB" w:rsidRDefault="00C41F15" w:rsidP="00115FB8">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4B2B9FEF" w14:textId="77777777" w:rsidR="00C41F15" w:rsidRPr="00E36C35" w:rsidRDefault="00C41F15" w:rsidP="00115FB8">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63A3841A" w14:textId="77777777" w:rsidR="00C41F15" w:rsidRPr="00E36C35" w:rsidRDefault="00C41F15" w:rsidP="00115FB8">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30FCDBD"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0547B8A" w14:textId="77777777" w:rsidR="00C41F15" w:rsidRPr="00E36C35" w:rsidRDefault="00C41F15" w:rsidP="00115FB8">
            <w:pPr>
              <w:jc w:val="center"/>
              <w:rPr>
                <w:rFonts w:ascii="Arial Narrow" w:hAnsi="Arial Narrow" w:cs="Arial"/>
                <w:color w:val="000000"/>
                <w:sz w:val="18"/>
                <w:szCs w:val="18"/>
              </w:rPr>
            </w:pPr>
          </w:p>
        </w:tc>
      </w:tr>
      <w:tr w:rsidR="00C41F15" w:rsidRPr="00E36C35" w14:paraId="6923227B" w14:textId="77777777" w:rsidTr="00115FB8">
        <w:trPr>
          <w:trHeight w:val="1247"/>
          <w:jc w:val="center"/>
        </w:trPr>
        <w:tc>
          <w:tcPr>
            <w:tcW w:w="1141" w:type="pct"/>
            <w:shd w:val="clear" w:color="auto" w:fill="auto"/>
            <w:vAlign w:val="center"/>
          </w:tcPr>
          <w:p w14:paraId="37ADF9E8" w14:textId="28992F79" w:rsidR="00C41F15" w:rsidRPr="003D22EB" w:rsidRDefault="00C41F15" w:rsidP="00C41F15">
            <w:pPr>
              <w:spacing w:line="256" w:lineRule="auto"/>
              <w:jc w:val="center"/>
              <w:rPr>
                <w:rFonts w:ascii="Arial Narrow" w:hAnsi="Arial Narrow" w:cs="Arial"/>
                <w:b/>
                <w:bCs/>
                <w:color w:val="000000"/>
                <w:sz w:val="18"/>
                <w:szCs w:val="18"/>
              </w:rPr>
            </w:pPr>
            <w:r w:rsidRPr="004F2E32">
              <w:rPr>
                <w:rFonts w:ascii="Arial Narrow" w:hAnsi="Arial Narrow" w:cs="Arial"/>
                <w:b/>
                <w:bCs/>
                <w:color w:val="000000"/>
                <w:sz w:val="18"/>
                <w:szCs w:val="18"/>
              </w:rPr>
              <w:t>Lic. Zianya Guadalupe Gutiérrez Lara</w:t>
            </w:r>
          </w:p>
        </w:tc>
        <w:tc>
          <w:tcPr>
            <w:tcW w:w="1041" w:type="pct"/>
            <w:shd w:val="clear" w:color="auto" w:fill="auto"/>
            <w:vAlign w:val="center"/>
          </w:tcPr>
          <w:p w14:paraId="28590230" w14:textId="17BEF2DA"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9B5BB28" w14:textId="13774A06"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BD9F7EC"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4090576" w14:textId="77777777" w:rsidR="00C41F15" w:rsidRPr="00E36C35" w:rsidRDefault="00C41F15" w:rsidP="00C41F15">
            <w:pPr>
              <w:jc w:val="center"/>
              <w:rPr>
                <w:rFonts w:ascii="Arial Narrow" w:hAnsi="Arial Narrow" w:cs="Arial"/>
                <w:color w:val="000000"/>
                <w:sz w:val="18"/>
                <w:szCs w:val="18"/>
              </w:rPr>
            </w:pPr>
          </w:p>
        </w:tc>
      </w:tr>
      <w:tr w:rsidR="00C41F15" w:rsidRPr="00E36C35" w14:paraId="6DA9FBF7" w14:textId="77777777" w:rsidTr="00115FB8">
        <w:trPr>
          <w:trHeight w:val="1247"/>
          <w:jc w:val="center"/>
        </w:trPr>
        <w:tc>
          <w:tcPr>
            <w:tcW w:w="1141" w:type="pct"/>
            <w:shd w:val="clear" w:color="auto" w:fill="auto"/>
            <w:vAlign w:val="center"/>
          </w:tcPr>
          <w:p w14:paraId="78447E73" w14:textId="77777777" w:rsidR="00C41F15" w:rsidRDefault="00C41F15" w:rsidP="00C41F15">
            <w:pPr>
              <w:jc w:val="center"/>
              <w:rPr>
                <w:rFonts w:ascii="Arial Narrow" w:hAnsi="Arial Narrow" w:cs="Arial"/>
                <w:b/>
                <w:bCs/>
                <w:color w:val="000000"/>
                <w:sz w:val="18"/>
                <w:szCs w:val="18"/>
              </w:rPr>
            </w:pPr>
            <w:r w:rsidRPr="00910E5A">
              <w:rPr>
                <w:rFonts w:ascii="Arial Narrow" w:hAnsi="Arial Narrow" w:cs="Arial"/>
                <w:b/>
                <w:bCs/>
                <w:color w:val="000000"/>
                <w:sz w:val="18"/>
                <w:szCs w:val="18"/>
              </w:rPr>
              <w:t>C. Armando Mora Fonseca</w:t>
            </w:r>
          </w:p>
          <w:p w14:paraId="36F25B9A" w14:textId="56DEC791" w:rsidR="00AE64D5" w:rsidRPr="00AE64D5" w:rsidRDefault="00AE64D5" w:rsidP="00C41F15">
            <w:pPr>
              <w:jc w:val="center"/>
              <w:rPr>
                <w:rFonts w:ascii="Arial Narrow" w:hAnsi="Arial Narrow" w:cs="Arial"/>
                <w:b/>
                <w:bCs/>
                <w:color w:val="000000"/>
                <w:sz w:val="18"/>
                <w:szCs w:val="18"/>
                <w:u w:val="single"/>
              </w:rPr>
            </w:pPr>
            <w:r w:rsidRPr="00AE64D5">
              <w:rPr>
                <w:rFonts w:ascii="Arial Narrow" w:hAnsi="Arial Narrow" w:cs="Arial"/>
                <w:b/>
                <w:bCs/>
                <w:color w:val="000000"/>
                <w:sz w:val="18"/>
                <w:szCs w:val="18"/>
                <w:u w:val="single"/>
              </w:rPr>
              <w:t>ABSTENCIÓN</w:t>
            </w:r>
          </w:p>
        </w:tc>
        <w:tc>
          <w:tcPr>
            <w:tcW w:w="1041" w:type="pct"/>
            <w:shd w:val="clear" w:color="auto" w:fill="auto"/>
            <w:vAlign w:val="center"/>
          </w:tcPr>
          <w:p w14:paraId="0AB1058E" w14:textId="77777777" w:rsidR="00C41F15" w:rsidRPr="004F2E32" w:rsidRDefault="00C41F15" w:rsidP="00C41F15">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42ECD8F" w14:textId="77777777" w:rsidR="00C41F15" w:rsidRPr="004F2E32" w:rsidRDefault="00C41F15" w:rsidP="00C41F15">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290D0E6"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8AADB41" w14:textId="77777777" w:rsidR="00C41F15" w:rsidRPr="00E36C35" w:rsidRDefault="00C41F15" w:rsidP="00C41F15">
            <w:pPr>
              <w:jc w:val="center"/>
              <w:rPr>
                <w:rFonts w:ascii="Arial Narrow" w:hAnsi="Arial Narrow" w:cs="Arial"/>
                <w:color w:val="000000"/>
                <w:sz w:val="18"/>
                <w:szCs w:val="18"/>
              </w:rPr>
            </w:pPr>
          </w:p>
        </w:tc>
      </w:tr>
      <w:tr w:rsidR="00C41F15" w:rsidRPr="00E36C35" w14:paraId="3171646E" w14:textId="77777777" w:rsidTr="00115FB8">
        <w:trPr>
          <w:trHeight w:val="1247"/>
          <w:jc w:val="center"/>
        </w:trPr>
        <w:tc>
          <w:tcPr>
            <w:tcW w:w="1141" w:type="pct"/>
            <w:shd w:val="clear" w:color="auto" w:fill="auto"/>
            <w:vAlign w:val="center"/>
          </w:tcPr>
          <w:p w14:paraId="2D342B24" w14:textId="77777777" w:rsidR="00C41F15" w:rsidRPr="004F2E32" w:rsidRDefault="00C41F15" w:rsidP="00C41F15">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Oscar Emilio Lozano Aparicio</w:t>
            </w:r>
          </w:p>
        </w:tc>
        <w:tc>
          <w:tcPr>
            <w:tcW w:w="1041" w:type="pct"/>
            <w:shd w:val="clear" w:color="auto" w:fill="auto"/>
            <w:vAlign w:val="center"/>
          </w:tcPr>
          <w:p w14:paraId="4567DA05" w14:textId="77777777" w:rsidR="00C41F15" w:rsidRPr="004F2E32"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p w14:paraId="3C23D8C5" w14:textId="77777777" w:rsidR="00C41F15" w:rsidRPr="004F2E32" w:rsidRDefault="00C41F15" w:rsidP="00C41F15">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463FC712" w14:textId="77777777" w:rsidR="00C41F15" w:rsidRPr="004F2E32"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7C4DEA6"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69E495D" w14:textId="77777777" w:rsidR="00C41F15" w:rsidRPr="00E36C35" w:rsidRDefault="00C41F15" w:rsidP="00C41F15">
            <w:pPr>
              <w:jc w:val="center"/>
              <w:rPr>
                <w:rFonts w:ascii="Arial Narrow" w:hAnsi="Arial Narrow" w:cs="Arial"/>
                <w:color w:val="000000"/>
                <w:sz w:val="18"/>
                <w:szCs w:val="18"/>
              </w:rPr>
            </w:pPr>
          </w:p>
        </w:tc>
      </w:tr>
      <w:tr w:rsidR="00C41F15" w:rsidRPr="00E36C35" w14:paraId="508F1285" w14:textId="77777777" w:rsidTr="00115FB8">
        <w:trPr>
          <w:trHeight w:val="1247"/>
          <w:jc w:val="center"/>
        </w:trPr>
        <w:tc>
          <w:tcPr>
            <w:tcW w:w="1141" w:type="pct"/>
            <w:shd w:val="clear" w:color="auto" w:fill="auto"/>
            <w:vAlign w:val="center"/>
          </w:tcPr>
          <w:p w14:paraId="66269C50" w14:textId="77777777" w:rsidR="00C41F15" w:rsidRPr="009F5565" w:rsidRDefault="00C41F15" w:rsidP="00C41F15">
            <w:pPr>
              <w:jc w:val="center"/>
              <w:rPr>
                <w:rFonts w:ascii="Arial Narrow" w:hAnsi="Arial Narrow" w:cs="Arial"/>
                <w:b/>
                <w:bCs/>
                <w:color w:val="000000"/>
                <w:sz w:val="18"/>
                <w:szCs w:val="18"/>
              </w:rPr>
            </w:pPr>
            <w:r w:rsidRPr="009F5565">
              <w:rPr>
                <w:rFonts w:ascii="Arial Narrow" w:hAnsi="Arial Narrow" w:cs="Arial"/>
                <w:b/>
                <w:bCs/>
                <w:color w:val="000000"/>
                <w:sz w:val="18"/>
                <w:szCs w:val="18"/>
              </w:rPr>
              <w:lastRenderedPageBreak/>
              <w:t>Ing. Omar Palafox Sáenz</w:t>
            </w:r>
          </w:p>
        </w:tc>
        <w:tc>
          <w:tcPr>
            <w:tcW w:w="1041" w:type="pct"/>
            <w:shd w:val="clear" w:color="auto" w:fill="auto"/>
            <w:vAlign w:val="center"/>
          </w:tcPr>
          <w:p w14:paraId="7247866C" w14:textId="77777777" w:rsidR="00C41F15" w:rsidRPr="009F5565" w:rsidRDefault="00C41F15" w:rsidP="00C41F15">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3CFCC383" w14:textId="77777777" w:rsidR="00C41F15" w:rsidRPr="009F5565" w:rsidRDefault="00C41F15" w:rsidP="00C41F15">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7E5502E"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341DB83" w14:textId="77777777" w:rsidR="00C41F15" w:rsidRPr="00E36C35" w:rsidRDefault="00C41F15" w:rsidP="00C41F15">
            <w:pPr>
              <w:jc w:val="center"/>
              <w:rPr>
                <w:rFonts w:ascii="Arial Narrow" w:hAnsi="Arial Narrow" w:cs="Arial"/>
                <w:color w:val="000000"/>
                <w:sz w:val="18"/>
                <w:szCs w:val="18"/>
              </w:rPr>
            </w:pPr>
          </w:p>
        </w:tc>
      </w:tr>
      <w:tr w:rsidR="00C41F15" w:rsidRPr="00E36C35" w14:paraId="422B7DAB" w14:textId="77777777" w:rsidTr="00115FB8">
        <w:trPr>
          <w:trHeight w:val="1247"/>
          <w:jc w:val="center"/>
        </w:trPr>
        <w:tc>
          <w:tcPr>
            <w:tcW w:w="1141" w:type="pct"/>
            <w:shd w:val="clear" w:color="auto" w:fill="auto"/>
            <w:vAlign w:val="center"/>
          </w:tcPr>
          <w:p w14:paraId="1BC661AB" w14:textId="77777777" w:rsidR="00C41F15" w:rsidRPr="004F2E32" w:rsidRDefault="00C41F15" w:rsidP="00C41F15">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Pr>
                <w:rFonts w:ascii="Arial Narrow" w:hAnsi="Arial Narrow" w:cs="Arial"/>
                <w:b/>
                <w:bCs/>
                <w:color w:val="000000"/>
                <w:sz w:val="18"/>
                <w:szCs w:val="18"/>
              </w:rPr>
              <w:t xml:space="preserve"> Hugo Enrique Verduzco Sánchez</w:t>
            </w:r>
          </w:p>
        </w:tc>
        <w:tc>
          <w:tcPr>
            <w:tcW w:w="1041" w:type="pct"/>
            <w:tcBorders>
              <w:right w:val="single" w:sz="4" w:space="0" w:color="auto"/>
            </w:tcBorders>
            <w:shd w:val="clear" w:color="auto" w:fill="auto"/>
            <w:vAlign w:val="center"/>
          </w:tcPr>
          <w:p w14:paraId="249D9F6F" w14:textId="77777777" w:rsidR="00C41F15" w:rsidRPr="00E36C35" w:rsidRDefault="00C41F15" w:rsidP="00C41F15">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DFA35A6" w14:textId="77777777" w:rsidR="00C41F15" w:rsidRPr="00E36C35" w:rsidRDefault="00C41F15" w:rsidP="00C41F15">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2E8F05B" w14:textId="77777777" w:rsidR="00C41F15" w:rsidRPr="00E36C35" w:rsidRDefault="00C41F15" w:rsidP="00C41F1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599EBD" w14:textId="77777777" w:rsidR="00C41F15" w:rsidRPr="00E36C35" w:rsidRDefault="00C41F15" w:rsidP="00C41F15">
            <w:pPr>
              <w:jc w:val="center"/>
              <w:rPr>
                <w:rFonts w:ascii="Arial Narrow" w:hAnsi="Arial Narrow" w:cs="Arial"/>
                <w:color w:val="000000"/>
                <w:sz w:val="18"/>
                <w:szCs w:val="18"/>
              </w:rPr>
            </w:pPr>
          </w:p>
        </w:tc>
      </w:tr>
      <w:tr w:rsidR="00C41F15" w:rsidRPr="00E36C35" w14:paraId="0086241C" w14:textId="77777777" w:rsidTr="00115FB8">
        <w:trPr>
          <w:trHeight w:val="1247"/>
          <w:jc w:val="center"/>
        </w:trPr>
        <w:tc>
          <w:tcPr>
            <w:tcW w:w="1141" w:type="pct"/>
            <w:shd w:val="clear" w:color="auto" w:fill="auto"/>
            <w:vAlign w:val="center"/>
          </w:tcPr>
          <w:p w14:paraId="1980EE21" w14:textId="765663D2" w:rsidR="00C41F15" w:rsidRPr="004F2E32" w:rsidRDefault="00C41F15" w:rsidP="00C41F15">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sidRPr="007878B0">
              <w:rPr>
                <w:rFonts w:ascii="Arial Narrow" w:hAnsi="Arial Narrow" w:cs="Arial"/>
                <w:b/>
                <w:bCs/>
                <w:color w:val="000000"/>
                <w:sz w:val="18"/>
                <w:szCs w:val="18"/>
              </w:rPr>
              <w:t xml:space="preserve"> Horus Alejandro Rodríguez Rosas</w:t>
            </w:r>
          </w:p>
        </w:tc>
        <w:tc>
          <w:tcPr>
            <w:tcW w:w="1041" w:type="pct"/>
            <w:tcBorders>
              <w:right w:val="single" w:sz="4" w:space="0" w:color="auto"/>
            </w:tcBorders>
            <w:shd w:val="clear" w:color="auto" w:fill="auto"/>
            <w:vAlign w:val="center"/>
          </w:tcPr>
          <w:p w14:paraId="023C15C6"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61BFFBB"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B2E889F" w14:textId="77777777" w:rsidR="00C41F15" w:rsidRPr="00E36C35" w:rsidRDefault="00C41F15" w:rsidP="00C41F1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3C0485" w14:textId="77777777" w:rsidR="00C41F15" w:rsidRPr="00E36C35" w:rsidRDefault="00C41F15" w:rsidP="00C41F15">
            <w:pPr>
              <w:jc w:val="center"/>
              <w:rPr>
                <w:rFonts w:ascii="Arial Narrow" w:hAnsi="Arial Narrow" w:cs="Arial"/>
                <w:color w:val="000000"/>
                <w:sz w:val="18"/>
                <w:szCs w:val="18"/>
              </w:rPr>
            </w:pPr>
          </w:p>
        </w:tc>
      </w:tr>
      <w:tr w:rsidR="00C41F15" w:rsidRPr="00E36C35" w14:paraId="06F7C2A5" w14:textId="77777777" w:rsidTr="00115FB8">
        <w:trPr>
          <w:trHeight w:val="1247"/>
          <w:jc w:val="center"/>
        </w:trPr>
        <w:tc>
          <w:tcPr>
            <w:tcW w:w="1141" w:type="pct"/>
            <w:shd w:val="clear" w:color="auto" w:fill="auto"/>
            <w:vAlign w:val="center"/>
          </w:tcPr>
          <w:p w14:paraId="3523E5B8" w14:textId="77777777" w:rsidR="00C41F15" w:rsidRPr="004F2E32" w:rsidRDefault="00C41F15" w:rsidP="00C41F15">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3D308961" w14:textId="77777777" w:rsidR="00C41F15" w:rsidRPr="00E36C35" w:rsidRDefault="00C41F15" w:rsidP="00C41F15">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A1322CC" w14:textId="77777777" w:rsidR="00C41F15" w:rsidRPr="00E36C35" w:rsidRDefault="00C41F15" w:rsidP="00C41F15">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B2AB218" w14:textId="77777777" w:rsidR="00C41F15" w:rsidRPr="00E36C35" w:rsidRDefault="00C41F15" w:rsidP="00C41F1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FF0F38" w14:textId="77777777" w:rsidR="00C41F15" w:rsidRPr="00E36C35" w:rsidRDefault="00C41F15" w:rsidP="00C41F15">
            <w:pPr>
              <w:jc w:val="center"/>
              <w:rPr>
                <w:rFonts w:ascii="Arial Narrow" w:hAnsi="Arial Narrow" w:cs="Arial"/>
                <w:color w:val="000000"/>
                <w:sz w:val="18"/>
                <w:szCs w:val="18"/>
              </w:rPr>
            </w:pPr>
          </w:p>
        </w:tc>
      </w:tr>
      <w:tr w:rsidR="00C41F15" w:rsidRPr="00E36C35" w14:paraId="214769D3" w14:textId="77777777" w:rsidTr="00115FB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9F2EB9C" w14:textId="77777777" w:rsidR="00C41F15" w:rsidRPr="004F2E32" w:rsidRDefault="00C41F15" w:rsidP="00C41F15">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745BE4D"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A268C3" w14:textId="77777777" w:rsidR="00C41F15" w:rsidRPr="00E36C35" w:rsidRDefault="00C41F15" w:rsidP="00C41F15">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699E40C" w14:textId="77777777" w:rsidR="00C41F15" w:rsidRPr="00E36C35" w:rsidRDefault="00C41F15" w:rsidP="00C41F1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CE66B7" w14:textId="77777777" w:rsidR="00C41F15" w:rsidRPr="00E36C35" w:rsidRDefault="00C41F15" w:rsidP="00C41F15">
            <w:pPr>
              <w:jc w:val="center"/>
              <w:rPr>
                <w:rFonts w:ascii="Arial Narrow" w:hAnsi="Arial Narrow" w:cs="Arial"/>
                <w:color w:val="000000"/>
                <w:sz w:val="18"/>
                <w:szCs w:val="18"/>
              </w:rPr>
            </w:pPr>
          </w:p>
        </w:tc>
      </w:tr>
      <w:bookmarkEnd w:id="113"/>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4"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5" w:name="_Hlk35453871"/>
      <w:r w:rsidRPr="00E42CFC">
        <w:rPr>
          <w:rFonts w:ascii="Arial" w:hAnsi="Arial" w:cs="Arial"/>
          <w:color w:val="000000"/>
          <w:sz w:val="12"/>
          <w:szCs w:val="12"/>
        </w:rPr>
        <w:t>http//</w:t>
      </w:r>
      <w:bookmarkEnd w:id="114"/>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5"/>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7091" w14:textId="77777777" w:rsidR="00601522" w:rsidRDefault="00601522" w:rsidP="00293572">
      <w:pPr>
        <w:spacing w:after="0" w:line="240" w:lineRule="auto"/>
      </w:pPr>
      <w:r>
        <w:separator/>
      </w:r>
    </w:p>
  </w:endnote>
  <w:endnote w:type="continuationSeparator" w:id="0">
    <w:p w14:paraId="22B05910" w14:textId="77777777" w:rsidR="00601522" w:rsidRDefault="0060152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utmeg Bold">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4951C5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050A60">
      <w:rPr>
        <w:b/>
        <w:bCs/>
        <w:sz w:val="16"/>
        <w:szCs w:val="16"/>
      </w:rPr>
      <w:t>65</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F40A" w14:textId="77777777" w:rsidR="00601522" w:rsidRDefault="00601522" w:rsidP="00293572">
      <w:pPr>
        <w:spacing w:after="0" w:line="240" w:lineRule="auto"/>
      </w:pPr>
      <w:r>
        <w:separator/>
      </w:r>
    </w:p>
  </w:footnote>
  <w:footnote w:type="continuationSeparator" w:id="0">
    <w:p w14:paraId="0C424DB0" w14:textId="77777777" w:rsidR="00601522" w:rsidRDefault="00601522"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21"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22"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26"/>
  </w:num>
  <w:num w:numId="2" w16cid:durableId="827327430">
    <w:abstractNumId w:val="5"/>
  </w:num>
  <w:num w:numId="3" w16cid:durableId="2054648089">
    <w:abstractNumId w:val="33"/>
  </w:num>
  <w:num w:numId="4" w16cid:durableId="2140028398">
    <w:abstractNumId w:val="28"/>
  </w:num>
  <w:num w:numId="5" w16cid:durableId="1925919037">
    <w:abstractNumId w:val="8"/>
  </w:num>
  <w:num w:numId="6" w16cid:durableId="179855008">
    <w:abstractNumId w:val="29"/>
  </w:num>
  <w:num w:numId="7" w16cid:durableId="470177103">
    <w:abstractNumId w:val="36"/>
  </w:num>
  <w:num w:numId="8" w16cid:durableId="1788044787">
    <w:abstractNumId w:val="38"/>
  </w:num>
  <w:num w:numId="9" w16cid:durableId="1066687665">
    <w:abstractNumId w:val="17"/>
  </w:num>
  <w:num w:numId="10" w16cid:durableId="97218309">
    <w:abstractNumId w:val="9"/>
  </w:num>
  <w:num w:numId="11" w16cid:durableId="1113868511">
    <w:abstractNumId w:val="13"/>
  </w:num>
  <w:num w:numId="12" w16cid:durableId="577400896">
    <w:abstractNumId w:val="24"/>
  </w:num>
  <w:num w:numId="13" w16cid:durableId="1496872318">
    <w:abstractNumId w:val="10"/>
  </w:num>
  <w:num w:numId="14" w16cid:durableId="1159425292">
    <w:abstractNumId w:val="7"/>
  </w:num>
  <w:num w:numId="15" w16cid:durableId="2097164979">
    <w:abstractNumId w:val="37"/>
  </w:num>
  <w:num w:numId="16" w16cid:durableId="1664042244">
    <w:abstractNumId w:val="4"/>
  </w:num>
  <w:num w:numId="17" w16cid:durableId="783843006">
    <w:abstractNumId w:val="40"/>
  </w:num>
  <w:num w:numId="18" w16cid:durableId="1660494790">
    <w:abstractNumId w:val="18"/>
  </w:num>
  <w:num w:numId="19" w16cid:durableId="1675761519">
    <w:abstractNumId w:val="14"/>
  </w:num>
  <w:num w:numId="20" w16cid:durableId="719669240">
    <w:abstractNumId w:val="3"/>
  </w:num>
  <w:num w:numId="21" w16cid:durableId="680543523">
    <w:abstractNumId w:val="11"/>
  </w:num>
  <w:num w:numId="22" w16cid:durableId="1096900810">
    <w:abstractNumId w:val="2"/>
  </w:num>
  <w:num w:numId="23" w16cid:durableId="1868636372">
    <w:abstractNumId w:val="30"/>
  </w:num>
  <w:num w:numId="24" w16cid:durableId="516041584">
    <w:abstractNumId w:val="15"/>
  </w:num>
  <w:num w:numId="25" w16cid:durableId="8147571">
    <w:abstractNumId w:val="23"/>
  </w:num>
  <w:num w:numId="26" w16cid:durableId="1661880576">
    <w:abstractNumId w:val="20"/>
  </w:num>
  <w:num w:numId="27" w16cid:durableId="1455254450">
    <w:abstractNumId w:val="12"/>
  </w:num>
  <w:num w:numId="28" w16cid:durableId="1405450446">
    <w:abstractNumId w:val="41"/>
  </w:num>
  <w:num w:numId="29" w16cid:durableId="1519781186">
    <w:abstractNumId w:val="16"/>
  </w:num>
  <w:num w:numId="30" w16cid:durableId="1962300436">
    <w:abstractNumId w:val="1"/>
  </w:num>
  <w:num w:numId="31" w16cid:durableId="1118574040">
    <w:abstractNumId w:val="27"/>
  </w:num>
  <w:num w:numId="32" w16cid:durableId="1024818402">
    <w:abstractNumId w:val="19"/>
  </w:num>
  <w:num w:numId="33" w16cid:durableId="1143307628">
    <w:abstractNumId w:val="34"/>
  </w:num>
  <w:num w:numId="34" w16cid:durableId="2077389377">
    <w:abstractNumId w:val="35"/>
  </w:num>
  <w:num w:numId="35" w16cid:durableId="145442274">
    <w:abstractNumId w:val="31"/>
  </w:num>
  <w:num w:numId="36" w16cid:durableId="1128745359">
    <w:abstractNumId w:val="0"/>
  </w:num>
  <w:num w:numId="37" w16cid:durableId="1171601896">
    <w:abstractNumId w:val="6"/>
  </w:num>
  <w:num w:numId="38" w16cid:durableId="1168442144">
    <w:abstractNumId w:val="25"/>
  </w:num>
  <w:num w:numId="39" w16cid:durableId="580221012">
    <w:abstractNumId w:val="22"/>
  </w:num>
  <w:num w:numId="40" w16cid:durableId="156847163">
    <w:abstractNumId w:val="39"/>
  </w:num>
  <w:num w:numId="41" w16cid:durableId="1988044956">
    <w:abstractNumId w:val="21"/>
  </w:num>
  <w:num w:numId="42" w16cid:durableId="61933964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3840"/>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C26"/>
    <w:rsid w:val="00414BFC"/>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66A"/>
    <w:rsid w:val="005B4B3A"/>
    <w:rsid w:val="005B5431"/>
    <w:rsid w:val="005B5D2A"/>
    <w:rsid w:val="005B65A8"/>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1522"/>
    <w:rsid w:val="00601A05"/>
    <w:rsid w:val="00601F15"/>
    <w:rsid w:val="00601FE4"/>
    <w:rsid w:val="00602501"/>
    <w:rsid w:val="0060294D"/>
    <w:rsid w:val="00603599"/>
    <w:rsid w:val="006035F9"/>
    <w:rsid w:val="00603D30"/>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EC6"/>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6F9A"/>
    <w:rsid w:val="00627D49"/>
    <w:rsid w:val="00630038"/>
    <w:rsid w:val="00631221"/>
    <w:rsid w:val="0063134B"/>
    <w:rsid w:val="006319DA"/>
    <w:rsid w:val="00632325"/>
    <w:rsid w:val="00632EDF"/>
    <w:rsid w:val="00634C69"/>
    <w:rsid w:val="00635E73"/>
    <w:rsid w:val="00635F8A"/>
    <w:rsid w:val="00636542"/>
    <w:rsid w:val="00636619"/>
    <w:rsid w:val="00636ECF"/>
    <w:rsid w:val="00637127"/>
    <w:rsid w:val="00637512"/>
    <w:rsid w:val="0064054F"/>
    <w:rsid w:val="0064136F"/>
    <w:rsid w:val="00641426"/>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AE"/>
    <w:rsid w:val="00672169"/>
    <w:rsid w:val="006735D2"/>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D6E"/>
    <w:rsid w:val="008A5ED3"/>
    <w:rsid w:val="008A6635"/>
    <w:rsid w:val="008A6712"/>
    <w:rsid w:val="008B0092"/>
    <w:rsid w:val="008B0139"/>
    <w:rsid w:val="008B0261"/>
    <w:rsid w:val="008B06F6"/>
    <w:rsid w:val="008B105A"/>
    <w:rsid w:val="008B1107"/>
    <w:rsid w:val="008B25B6"/>
    <w:rsid w:val="008B26AE"/>
    <w:rsid w:val="008B38E5"/>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71C1"/>
    <w:rsid w:val="009778E6"/>
    <w:rsid w:val="00977B52"/>
    <w:rsid w:val="00980C14"/>
    <w:rsid w:val="009813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20B"/>
    <w:rsid w:val="00A40D81"/>
    <w:rsid w:val="00A414FC"/>
    <w:rsid w:val="00A4182C"/>
    <w:rsid w:val="00A41A1C"/>
    <w:rsid w:val="00A42195"/>
    <w:rsid w:val="00A430D3"/>
    <w:rsid w:val="00A44403"/>
    <w:rsid w:val="00A461E1"/>
    <w:rsid w:val="00A466A3"/>
    <w:rsid w:val="00A46A8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37A"/>
    <w:rsid w:val="00F23AEB"/>
    <w:rsid w:val="00F24F23"/>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46</Pages>
  <Words>19116</Words>
  <Characters>105138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98</cp:revision>
  <cp:lastPrinted>2023-11-09T23:37:00Z</cp:lastPrinted>
  <dcterms:created xsi:type="dcterms:W3CDTF">2023-03-30T23:39:00Z</dcterms:created>
  <dcterms:modified xsi:type="dcterms:W3CDTF">2023-11-10T01:14:00Z</dcterms:modified>
</cp:coreProperties>
</file>