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CF" w:rsidRPr="00AE24DB" w:rsidRDefault="006A5CCF" w:rsidP="00AE24DB">
      <w:pPr>
        <w:tabs>
          <w:tab w:val="left" w:pos="9639"/>
        </w:tabs>
        <w:spacing w:after="0"/>
        <w:rPr>
          <w:rFonts w:ascii="Humnst777 BT" w:hAnsi="Humnst777 BT"/>
          <w:b/>
          <w:u w:val="single"/>
        </w:rPr>
      </w:pPr>
      <w:bookmarkStart w:id="0" w:name="_GoBack"/>
      <w:bookmarkEnd w:id="0"/>
    </w:p>
    <w:p w:rsidR="00AC14DE" w:rsidRPr="00D93820" w:rsidRDefault="00AC14DE" w:rsidP="003D1C0B">
      <w:pPr>
        <w:tabs>
          <w:tab w:val="left" w:pos="9639"/>
        </w:tabs>
        <w:spacing w:after="0"/>
        <w:jc w:val="center"/>
        <w:rPr>
          <w:rFonts w:ascii="Humnst777 BT" w:hAnsi="Humnst777 BT"/>
          <w:b/>
          <w:sz w:val="28"/>
          <w:szCs w:val="28"/>
        </w:rPr>
      </w:pPr>
      <w:r w:rsidRPr="00D93820">
        <w:rPr>
          <w:rFonts w:ascii="Humnst777 BT" w:hAnsi="Humnst777 BT"/>
          <w:b/>
          <w:sz w:val="28"/>
          <w:szCs w:val="28"/>
        </w:rPr>
        <w:t>CONVOCATORIA 2019</w:t>
      </w:r>
    </w:p>
    <w:p w:rsidR="00EB0C8B" w:rsidRPr="00D93820" w:rsidRDefault="00EB0C8B" w:rsidP="00EB0C8B">
      <w:pPr>
        <w:tabs>
          <w:tab w:val="left" w:pos="9639"/>
        </w:tabs>
        <w:spacing w:after="0"/>
        <w:jc w:val="right"/>
        <w:rPr>
          <w:rFonts w:ascii="Humnst777 BT" w:hAnsi="Humnst777 BT"/>
        </w:rPr>
      </w:pP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Programa:</w:t>
      </w:r>
      <w:r w:rsidRPr="00D93820">
        <w:rPr>
          <w:rFonts w:ascii="Humnst777 BT" w:hAnsi="Humnst777 BT"/>
        </w:rPr>
        <w:t xml:space="preserve"> Fomento a la Productividad Pesquera y Acuícola</w:t>
      </w: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 xml:space="preserve">Componente: </w:t>
      </w:r>
      <w:r w:rsidRPr="00D93820">
        <w:rPr>
          <w:rFonts w:ascii="Humnst777 BT" w:hAnsi="Humnst777 BT"/>
        </w:rPr>
        <w:t>Desarrollo de la Acuacultura</w:t>
      </w: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Subcomponente:</w:t>
      </w:r>
      <w:r w:rsidRPr="00D93820">
        <w:rPr>
          <w:rFonts w:ascii="Humnst777 BT" w:hAnsi="Humnst777 BT"/>
        </w:rPr>
        <w:t xml:space="preserve"> Acuacultura Rural</w:t>
      </w:r>
    </w:p>
    <w:p w:rsidR="00010D24" w:rsidRPr="00D93820" w:rsidRDefault="00010D24" w:rsidP="00D93820">
      <w:pPr>
        <w:spacing w:after="0" w:line="240" w:lineRule="auto"/>
        <w:jc w:val="both"/>
        <w:rPr>
          <w:rFonts w:ascii="Humnst777 BT" w:hAnsi="Humnst777 BT"/>
        </w:rPr>
      </w:pPr>
    </w:p>
    <w:p w:rsidR="00010D24" w:rsidRPr="00D93820" w:rsidRDefault="00010D24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Dirigida A</w:t>
      </w:r>
      <w:r w:rsidRPr="00D93820">
        <w:rPr>
          <w:rFonts w:ascii="Humnst777 BT" w:hAnsi="Humnst777 BT"/>
        </w:rPr>
        <w:t>:</w:t>
      </w:r>
    </w:p>
    <w:p w:rsidR="00010D24" w:rsidRPr="00D93820" w:rsidRDefault="00010D24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Acuacultores, pesc</w:t>
      </w:r>
      <w:r w:rsidR="00306604" w:rsidRPr="00D93820">
        <w:rPr>
          <w:rFonts w:ascii="Humnst777 BT" w:hAnsi="Humnst777 BT"/>
        </w:rPr>
        <w:t>adores, sociedades cooperativas y</w:t>
      </w:r>
      <w:r w:rsidRPr="00D93820">
        <w:rPr>
          <w:rFonts w:ascii="Humnst777 BT" w:hAnsi="Humnst777 BT"/>
        </w:rPr>
        <w:t xml:space="preserve"> organizaciones pesqueras inscritas en el Registro Nacional de Pesca y </w:t>
      </w:r>
      <w:r w:rsidR="00306604" w:rsidRPr="00D93820">
        <w:rPr>
          <w:rFonts w:ascii="Humnst777 BT" w:hAnsi="Humnst777 BT"/>
        </w:rPr>
        <w:t>Acuacultura (RNPA) y registradas en el Padrón de Solicitantes y Beneficiarios de la SAGARPA.</w:t>
      </w: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</w:p>
    <w:p w:rsidR="007D02F8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Objetivo general del Programa</w:t>
      </w:r>
      <w:r w:rsidRPr="00D93820">
        <w:rPr>
          <w:rFonts w:ascii="Humnst777 BT" w:hAnsi="Humnst777 BT"/>
        </w:rPr>
        <w:t xml:space="preserve">: </w:t>
      </w:r>
    </w:p>
    <w:p w:rsidR="00AC14DE" w:rsidRPr="00D93820" w:rsidRDefault="007D02F8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L</w:t>
      </w:r>
      <w:r w:rsidR="00AC14DE" w:rsidRPr="00D93820">
        <w:rPr>
          <w:rFonts w:ascii="Humnst777 BT" w:hAnsi="Humnst777 BT"/>
        </w:rPr>
        <w:t>ograr que las unidades económicas pesqueras y acuícolas incrementen su productividad.</w:t>
      </w: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Conceptos de Apoyo</w:t>
      </w:r>
      <w:r w:rsidRPr="00D93820">
        <w:rPr>
          <w:rFonts w:ascii="Humnst777 BT" w:hAnsi="Humnst777 BT"/>
        </w:rPr>
        <w:t>:</w:t>
      </w:r>
    </w:p>
    <w:p w:rsidR="00AC14DE" w:rsidRPr="00D93820" w:rsidRDefault="00AC14DE" w:rsidP="00D9382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Infraestructura y Equipamiento: Sistemas de cultivos, jaulas, tinas, estanques, bombas, aireadores, filtros, equipos de medición de parámetros, alimentadores y aquellos relacionados al proyecto.</w:t>
      </w:r>
    </w:p>
    <w:p w:rsidR="00AC14DE" w:rsidRPr="00D93820" w:rsidRDefault="00AC14DE" w:rsidP="00D9382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Crías</w:t>
      </w: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Montos de apoyo</w:t>
      </w:r>
      <w:r w:rsidRPr="00D93820">
        <w:rPr>
          <w:rFonts w:ascii="Humnst777 BT" w:hAnsi="Humnst777 BT"/>
        </w:rPr>
        <w:t>:</w:t>
      </w:r>
    </w:p>
    <w:p w:rsidR="00AC14DE" w:rsidRPr="00D93820" w:rsidRDefault="006C5501" w:rsidP="00D938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Humnst777 BT" w:hAnsi="Humnst777 BT"/>
        </w:rPr>
      </w:pPr>
      <w:r>
        <w:rPr>
          <w:rFonts w:ascii="Humnst777 BT" w:hAnsi="Humnst777 BT"/>
        </w:rPr>
        <w:t>Para los conceptos de Infraestructura y Equipamiento h</w:t>
      </w:r>
      <w:r w:rsidR="00AC14DE" w:rsidRPr="00D93820">
        <w:rPr>
          <w:rFonts w:ascii="Humnst777 BT" w:hAnsi="Humnst777 BT"/>
        </w:rPr>
        <w:t>asta el 80% sin rebasar $ 500,000.00 (Quinientos mil pesos 00/100 M.N.).</w:t>
      </w:r>
    </w:p>
    <w:p w:rsidR="00AC14DE" w:rsidRPr="00D93820" w:rsidRDefault="006C5501" w:rsidP="00D9382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Humnst777 BT" w:hAnsi="Humnst777 BT"/>
        </w:rPr>
      </w:pPr>
      <w:r>
        <w:rPr>
          <w:rFonts w:ascii="Humnst777 BT" w:hAnsi="Humnst777 BT"/>
        </w:rPr>
        <w:t>Para el concepto de Crías h</w:t>
      </w:r>
      <w:r w:rsidR="00AC14DE" w:rsidRPr="00D93820">
        <w:rPr>
          <w:rFonts w:ascii="Humnst777 BT" w:hAnsi="Humnst777 BT"/>
        </w:rPr>
        <w:t>asta el 80% sin rebasar $ 50,000.00 (Cincuenta mil pesos 00/100 M.N.).</w:t>
      </w:r>
    </w:p>
    <w:p w:rsidR="00010D24" w:rsidRPr="00D93820" w:rsidRDefault="00010D24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Sujeto a disponibilidad presupuestal</w:t>
      </w:r>
      <w:r w:rsidRPr="00D93820">
        <w:rPr>
          <w:rFonts w:ascii="Humnst777 BT" w:hAnsi="Humnst777 BT"/>
          <w:b/>
        </w:rPr>
        <w:t>*</w:t>
      </w:r>
    </w:p>
    <w:p w:rsidR="00AC14DE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El 20% complementario será aportación del beneficiario.</w:t>
      </w:r>
    </w:p>
    <w:p w:rsidR="006C5501" w:rsidRDefault="006C5501" w:rsidP="00D93820">
      <w:pPr>
        <w:spacing w:after="0" w:line="240" w:lineRule="auto"/>
        <w:jc w:val="both"/>
        <w:rPr>
          <w:rFonts w:ascii="Humnst777 BT" w:hAnsi="Humnst777 BT"/>
        </w:rPr>
      </w:pPr>
    </w:p>
    <w:p w:rsidR="006C5501" w:rsidRPr="006C5501" w:rsidRDefault="006C5501" w:rsidP="00D93820">
      <w:pPr>
        <w:spacing w:after="0" w:line="240" w:lineRule="auto"/>
        <w:jc w:val="both"/>
        <w:rPr>
          <w:rFonts w:ascii="Humnst777 BT" w:hAnsi="Humnst777 BT"/>
          <w:b/>
        </w:rPr>
      </w:pPr>
      <w:r w:rsidRPr="006C5501">
        <w:rPr>
          <w:rFonts w:ascii="Humnst777 BT" w:hAnsi="Humnst777 BT"/>
          <w:b/>
        </w:rPr>
        <w:t>Requisitos:</w:t>
      </w:r>
    </w:p>
    <w:p w:rsidR="006C5501" w:rsidRPr="00D93820" w:rsidRDefault="006C5501" w:rsidP="00D93820">
      <w:pPr>
        <w:spacing w:after="0" w:line="240" w:lineRule="auto"/>
        <w:jc w:val="both"/>
        <w:rPr>
          <w:rFonts w:ascii="Humnst777 BT" w:hAnsi="Humnst777 B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584"/>
        <w:gridCol w:w="1630"/>
        <w:gridCol w:w="748"/>
        <w:gridCol w:w="2512"/>
        <w:gridCol w:w="1630"/>
      </w:tblGrid>
      <w:tr w:rsidR="006C5501" w:rsidTr="00B770DE">
        <w:tc>
          <w:tcPr>
            <w:tcW w:w="9779" w:type="dxa"/>
            <w:gridSpan w:val="6"/>
          </w:tcPr>
          <w:p w:rsidR="006C5501" w:rsidRPr="006C5501" w:rsidRDefault="006C5501" w:rsidP="006C5501">
            <w:pPr>
              <w:jc w:val="center"/>
              <w:rPr>
                <w:rFonts w:ascii="Humnst777 BT" w:hAnsi="Humnst777 BT"/>
                <w:b/>
              </w:rPr>
            </w:pPr>
            <w:r w:rsidRPr="006C5501">
              <w:rPr>
                <w:rFonts w:ascii="Humnst777 BT" w:hAnsi="Humnst777 BT"/>
                <w:b/>
              </w:rPr>
              <w:t>General</w:t>
            </w:r>
          </w:p>
        </w:tc>
      </w:tr>
      <w:tr w:rsidR="006C5501" w:rsidTr="00984D8F">
        <w:tc>
          <w:tcPr>
            <w:tcW w:w="675" w:type="dxa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1</w:t>
            </w:r>
          </w:p>
        </w:tc>
        <w:tc>
          <w:tcPr>
            <w:tcW w:w="9104" w:type="dxa"/>
            <w:gridSpan w:val="5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Solicitud de apoyo del Programa de Fomento a la Productividad Pesquera y Acuícola (Anexo I)</w:t>
            </w:r>
          </w:p>
        </w:tc>
      </w:tr>
      <w:tr w:rsidR="006C5501" w:rsidTr="00E32CD3">
        <w:tc>
          <w:tcPr>
            <w:tcW w:w="675" w:type="dxa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2</w:t>
            </w:r>
          </w:p>
        </w:tc>
        <w:tc>
          <w:tcPr>
            <w:tcW w:w="9104" w:type="dxa"/>
            <w:gridSpan w:val="5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Inscripción al Registro Nacional de Pesca y Acuacultura (RNPA)</w:t>
            </w:r>
          </w:p>
        </w:tc>
      </w:tr>
      <w:tr w:rsidR="006C5501" w:rsidTr="00E6726E">
        <w:tc>
          <w:tcPr>
            <w:tcW w:w="675" w:type="dxa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3</w:t>
            </w:r>
          </w:p>
        </w:tc>
        <w:tc>
          <w:tcPr>
            <w:tcW w:w="9104" w:type="dxa"/>
            <w:gridSpan w:val="5"/>
          </w:tcPr>
          <w:p w:rsidR="006C550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Título de permiso o concesión de Acuacultura vigente (para proyectos en aguas de jurisdicción federal)</w:t>
            </w:r>
          </w:p>
        </w:tc>
      </w:tr>
      <w:tr w:rsidR="006C5501" w:rsidTr="00E80F13">
        <w:tc>
          <w:tcPr>
            <w:tcW w:w="675" w:type="dxa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4</w:t>
            </w:r>
          </w:p>
        </w:tc>
        <w:tc>
          <w:tcPr>
            <w:tcW w:w="9104" w:type="dxa"/>
            <w:gridSpan w:val="5"/>
          </w:tcPr>
          <w:p w:rsidR="006C550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Escrito libre por parte del solicitante donde exprese no haber recibido o estar recibiendo incentivos para el mismo concepto solicitado y que cuenta con la infraestructura necesaria que les permita utilizar el apoyo para los fines autorizados</w:t>
            </w:r>
          </w:p>
        </w:tc>
      </w:tr>
      <w:tr w:rsidR="006C5501" w:rsidTr="00A02661">
        <w:tc>
          <w:tcPr>
            <w:tcW w:w="675" w:type="dxa"/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5</w:t>
            </w:r>
          </w:p>
        </w:tc>
        <w:tc>
          <w:tcPr>
            <w:tcW w:w="9104" w:type="dxa"/>
            <w:gridSpan w:val="5"/>
          </w:tcPr>
          <w:p w:rsidR="006C550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Cumplimiento con las obligaciones fiscales que les correspondan (Opinión cumplimiento 32-D)</w:t>
            </w:r>
          </w:p>
        </w:tc>
      </w:tr>
      <w:tr w:rsidR="006C2AE1" w:rsidTr="006C2AE1">
        <w:tc>
          <w:tcPr>
            <w:tcW w:w="675" w:type="dxa"/>
            <w:tcBorders>
              <w:bottom w:val="single" w:sz="4" w:space="0" w:color="auto"/>
            </w:tcBorders>
          </w:tcPr>
          <w:p w:rsidR="006C2AE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6</w:t>
            </w:r>
          </w:p>
        </w:tc>
        <w:tc>
          <w:tcPr>
            <w:tcW w:w="9104" w:type="dxa"/>
            <w:gridSpan w:val="5"/>
            <w:tcBorders>
              <w:bottom w:val="single" w:sz="4" w:space="0" w:color="auto"/>
            </w:tcBorders>
          </w:tcPr>
          <w:p w:rsidR="006C2AE1" w:rsidRDefault="006C2AE1" w:rsidP="006C2AE1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Acreditar la legal propiedad o posesión del predio, bien o inmueble, en el que se realizaran las acciones del proyecto solicitado, con el documento jurídico fehaciente que corresponda, con las formalidades que exija el marco legal aplicable en la materia</w:t>
            </w:r>
          </w:p>
        </w:tc>
      </w:tr>
      <w:tr w:rsidR="006C2AE1" w:rsidTr="006C2AE1">
        <w:tc>
          <w:tcPr>
            <w:tcW w:w="675" w:type="dxa"/>
            <w:tcBorders>
              <w:bottom w:val="single" w:sz="4" w:space="0" w:color="auto"/>
            </w:tcBorders>
          </w:tcPr>
          <w:p w:rsidR="006C2AE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7</w:t>
            </w:r>
          </w:p>
        </w:tc>
        <w:tc>
          <w:tcPr>
            <w:tcW w:w="9104" w:type="dxa"/>
            <w:gridSpan w:val="5"/>
            <w:tcBorders>
              <w:bottom w:val="single" w:sz="4" w:space="0" w:color="auto"/>
            </w:tcBorders>
          </w:tcPr>
          <w:p w:rsidR="006C2AE1" w:rsidRDefault="006C2AE1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Opinión de Cumplimiento de Obligaciones Fiscales en Materia de Seguridad Social, o en su caso, El Anexo IV Declaratoria en Materia de Seguridad Social (cuando el Subsidio sea superior a $ 30,000.00)</w:t>
            </w:r>
          </w:p>
        </w:tc>
      </w:tr>
      <w:tr w:rsidR="006C5501" w:rsidTr="006C2AE1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501" w:rsidRDefault="006C5501" w:rsidP="00D93820">
            <w:pPr>
              <w:jc w:val="both"/>
              <w:rPr>
                <w:rFonts w:ascii="Humnst777 BT" w:hAnsi="Humnst777 BT"/>
              </w:rPr>
            </w:pPr>
          </w:p>
        </w:tc>
      </w:tr>
      <w:tr w:rsidR="00BA388E" w:rsidRPr="00BA388E" w:rsidTr="007E2935"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BA388E" w:rsidRPr="00BA388E" w:rsidRDefault="00BA388E" w:rsidP="00BA388E">
            <w:pPr>
              <w:jc w:val="center"/>
              <w:rPr>
                <w:rFonts w:ascii="Humnst777 BT" w:hAnsi="Humnst777 BT"/>
                <w:b/>
              </w:rPr>
            </w:pPr>
            <w:r w:rsidRPr="00BA388E">
              <w:rPr>
                <w:rFonts w:ascii="Humnst777 BT" w:hAnsi="Humnst777 BT"/>
                <w:b/>
              </w:rPr>
              <w:t>Persona Física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</w:tcBorders>
          </w:tcPr>
          <w:p w:rsidR="00BA388E" w:rsidRPr="00BA388E" w:rsidRDefault="00BA388E" w:rsidP="00BA388E">
            <w:pPr>
              <w:jc w:val="center"/>
              <w:rPr>
                <w:rFonts w:ascii="Humnst777 BT" w:hAnsi="Humnst777 BT"/>
                <w:b/>
              </w:rPr>
            </w:pPr>
            <w:r w:rsidRPr="00BA388E">
              <w:rPr>
                <w:rFonts w:ascii="Humnst777 BT" w:hAnsi="Humnst777 BT"/>
                <w:b/>
              </w:rPr>
              <w:t>Persona Moral</w:t>
            </w:r>
          </w:p>
        </w:tc>
      </w:tr>
      <w:tr w:rsidR="008C0E30" w:rsidTr="00A340ED">
        <w:tc>
          <w:tcPr>
            <w:tcW w:w="675" w:type="dxa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1</w:t>
            </w:r>
          </w:p>
        </w:tc>
        <w:tc>
          <w:tcPr>
            <w:tcW w:w="4214" w:type="dxa"/>
            <w:gridSpan w:val="2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Identificación oficial, los documentos aceptables son: la Credencial para Votar vigente, Pasaporte, u otras Identificaciones Oficiales vigentes con fotografía y firma, expedidas por el Gobierno federal, estatal o municipal</w:t>
            </w:r>
          </w:p>
        </w:tc>
        <w:tc>
          <w:tcPr>
            <w:tcW w:w="748" w:type="dxa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1</w:t>
            </w:r>
          </w:p>
        </w:tc>
        <w:tc>
          <w:tcPr>
            <w:tcW w:w="4142" w:type="dxa"/>
            <w:gridSpan w:val="2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Acta constitutiva, bases o estatutos y las modificaciones que en su caso se hayan realizado a los mismos, a la fecha de la Solicitud de Apoyo, debidamente protocolizados ante fedatario publico</w:t>
            </w:r>
          </w:p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</w:tr>
      <w:tr w:rsidR="008C0E30" w:rsidTr="00BD757A">
        <w:tc>
          <w:tcPr>
            <w:tcW w:w="675" w:type="dxa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2</w:t>
            </w:r>
          </w:p>
        </w:tc>
        <w:tc>
          <w:tcPr>
            <w:tcW w:w="4214" w:type="dxa"/>
            <w:gridSpan w:val="2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CURP</w:t>
            </w:r>
          </w:p>
        </w:tc>
        <w:tc>
          <w:tcPr>
            <w:tcW w:w="748" w:type="dxa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2</w:t>
            </w:r>
          </w:p>
        </w:tc>
        <w:tc>
          <w:tcPr>
            <w:tcW w:w="4142" w:type="dxa"/>
            <w:gridSpan w:val="2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Acta de asamblea o Poder según sea el caso, en donde conste de la designación del representante legal, tipo de facultades o poder que se le otorga la persona moral que representa, pudiendo ser poderes para actos de administración y/o de dominio y en su caso la vigencia del mismo; los documentos deberán estar, debidamente protocolizados ante fedatario publico</w:t>
            </w:r>
          </w:p>
        </w:tc>
      </w:tr>
      <w:tr w:rsidR="008C0E30" w:rsidTr="007C1477">
        <w:tc>
          <w:tcPr>
            <w:tcW w:w="675" w:type="dxa"/>
            <w:tcBorders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3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Comprobante de domicilio a nombre del solicitante, son aceptables los siguientes: recibo de luz, teléfono, predial, agua, constancia de residencia expedida por el </w:t>
            </w:r>
            <w:r>
              <w:rPr>
                <w:rFonts w:ascii="Humnst777 BT" w:hAnsi="Humnst777 BT"/>
              </w:rPr>
              <w:lastRenderedPageBreak/>
              <w:t>Ayuntamiento, Comisariado Ejidal o de Bienes Comunales; el comprobante deberá presentar una vigencia no mayor a tres meses anteriores a la fecha de recepción de la Solicitud de Apoyo</w:t>
            </w:r>
          </w:p>
        </w:tc>
        <w:tc>
          <w:tcPr>
            <w:tcW w:w="748" w:type="dxa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3</w:t>
            </w:r>
          </w:p>
        </w:tc>
        <w:tc>
          <w:tcPr>
            <w:tcW w:w="4142" w:type="dxa"/>
            <w:gridSpan w:val="2"/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Comprobante de domicilio a nombre del solicitante, son aceptables los siguientes: recibo de luz, teléfono, predial, agua, constancia de residencia expedida </w:t>
            </w:r>
            <w:r>
              <w:rPr>
                <w:rFonts w:ascii="Humnst777 BT" w:hAnsi="Humnst777 BT"/>
              </w:rPr>
              <w:lastRenderedPageBreak/>
              <w:t>por el Ayuntamiento, Comisariado Ejidal o de Bienes Comunales; el comprobante deberá presentar una vigencia no mayor a tres meses anteriores a la fecha de recepción de la Solicitud de Apoyo</w:t>
            </w:r>
          </w:p>
        </w:tc>
      </w:tr>
      <w:tr w:rsidR="008C0E30" w:rsidTr="00FB48EF">
        <w:tc>
          <w:tcPr>
            <w:tcW w:w="675" w:type="dxa"/>
            <w:tcBorders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4</w:t>
            </w:r>
          </w:p>
        </w:tc>
        <w:tc>
          <w:tcPr>
            <w:tcW w:w="4214" w:type="dxa"/>
            <w:gridSpan w:val="2"/>
            <w:tcBorders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RFC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4</w:t>
            </w:r>
          </w:p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8C0E30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RFC (de la persona moral)</w:t>
            </w:r>
          </w:p>
        </w:tc>
      </w:tr>
      <w:tr w:rsidR="008C0E30" w:rsidTr="00AD18B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5</w:t>
            </w:r>
          </w:p>
        </w:tc>
        <w:tc>
          <w:tcPr>
            <w:tcW w:w="4142" w:type="dxa"/>
            <w:gridSpan w:val="2"/>
          </w:tcPr>
          <w:p w:rsidR="008C0E30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Identificación oficial vigente del representante legal, los documentos aceptables son: la Credencial para Votar vigente, Pasaporte, u otras Identificaciones Oficiales vigentes con fotografía y firma, expedidas por el Gobierno federal, estatal o municipal</w:t>
            </w:r>
          </w:p>
        </w:tc>
      </w:tr>
      <w:tr w:rsidR="008C0E30" w:rsidTr="0024268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6</w:t>
            </w:r>
          </w:p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8C0E30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CURP del representante legal</w:t>
            </w:r>
          </w:p>
        </w:tc>
      </w:tr>
      <w:tr w:rsidR="008C0E30" w:rsidTr="001421A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8C0E30" w:rsidRDefault="008C0E30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7</w:t>
            </w:r>
          </w:p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8C0E30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Listado actualizado de socios integrantes en el caso de personas morales (Anexo V)</w:t>
            </w:r>
          </w:p>
        </w:tc>
      </w:tr>
      <w:tr w:rsidR="00BA388E" w:rsidTr="008C0E30">
        <w:trPr>
          <w:trHeight w:val="30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88E" w:rsidRDefault="00BA388E" w:rsidP="00D93820">
            <w:pPr>
              <w:jc w:val="both"/>
              <w:rPr>
                <w:rFonts w:ascii="Humnst777 BT" w:hAnsi="Humnst777 BT"/>
              </w:rPr>
            </w:pPr>
          </w:p>
        </w:tc>
      </w:tr>
      <w:tr w:rsidR="00247A76" w:rsidTr="00C40A0F">
        <w:trPr>
          <w:trHeight w:val="305"/>
        </w:trPr>
        <w:tc>
          <w:tcPr>
            <w:tcW w:w="9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76" w:rsidRPr="00247A76" w:rsidRDefault="00247A76" w:rsidP="00247A76">
            <w:pPr>
              <w:jc w:val="center"/>
              <w:rPr>
                <w:rFonts w:ascii="Humnst777 BT" w:hAnsi="Humnst777 BT"/>
                <w:b/>
              </w:rPr>
            </w:pPr>
            <w:r w:rsidRPr="00247A76">
              <w:rPr>
                <w:rFonts w:ascii="Humnst777 BT" w:hAnsi="Humnst777 BT"/>
                <w:b/>
              </w:rPr>
              <w:t>Requisitos Específicos</w:t>
            </w:r>
          </w:p>
        </w:tc>
      </w:tr>
      <w:tr w:rsidR="00247A76" w:rsidTr="00DE3063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76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1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A76" w:rsidRDefault="00247A76" w:rsidP="00D93820">
            <w:pPr>
              <w:jc w:val="both"/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Guion Único para la elaboración de Proyectos de Inversión (Anexo II). Incluir cotizaciones</w:t>
            </w:r>
          </w:p>
        </w:tc>
      </w:tr>
    </w:tbl>
    <w:p w:rsidR="006C5501" w:rsidRPr="00D93820" w:rsidRDefault="006C5501" w:rsidP="00D93820">
      <w:pPr>
        <w:spacing w:after="0" w:line="240" w:lineRule="auto"/>
        <w:jc w:val="both"/>
        <w:rPr>
          <w:rFonts w:ascii="Humnst777 BT" w:hAnsi="Humnst777 BT"/>
        </w:rPr>
      </w:pPr>
    </w:p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>Recepción de proyectos</w:t>
      </w:r>
      <w:r w:rsidRPr="00D93820">
        <w:rPr>
          <w:rFonts w:ascii="Humnst777 BT" w:hAnsi="Humnst777 BT"/>
        </w:rPr>
        <w:t>:</w:t>
      </w:r>
    </w:p>
    <w:p w:rsidR="007D02F8" w:rsidRPr="00D93820" w:rsidRDefault="007D02F8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 xml:space="preserve">El </w:t>
      </w:r>
      <w:r w:rsidR="00845EFA" w:rsidRPr="00D93820">
        <w:rPr>
          <w:rFonts w:ascii="Humnst777 BT" w:hAnsi="Humnst777 BT"/>
        </w:rPr>
        <w:t>período</w:t>
      </w:r>
      <w:r w:rsidRPr="00D93820">
        <w:rPr>
          <w:rFonts w:ascii="Humnst777 BT" w:hAnsi="Humnst777 BT"/>
        </w:rPr>
        <w:t xml:space="preserve"> de recepción de solicitudes (expediente) será a partir del </w:t>
      </w:r>
      <w:r w:rsidR="002764BE">
        <w:rPr>
          <w:rFonts w:ascii="Humnst777 BT" w:hAnsi="Humnst777 BT"/>
        </w:rPr>
        <w:t>0</w:t>
      </w:r>
      <w:r w:rsidR="00247A76">
        <w:rPr>
          <w:rFonts w:ascii="Humnst777 BT" w:hAnsi="Humnst777 BT"/>
        </w:rPr>
        <w:t>8</w:t>
      </w:r>
      <w:r w:rsidRPr="00D93820">
        <w:rPr>
          <w:rFonts w:ascii="Humnst777 BT" w:hAnsi="Humnst777 BT"/>
        </w:rPr>
        <w:t xml:space="preserve"> al </w:t>
      </w:r>
      <w:r w:rsidR="00D31F09">
        <w:rPr>
          <w:rFonts w:ascii="Humnst777 BT" w:hAnsi="Humnst777 BT"/>
        </w:rPr>
        <w:t>21</w:t>
      </w:r>
      <w:r w:rsidRPr="00D93820">
        <w:rPr>
          <w:rFonts w:ascii="Humnst777 BT" w:hAnsi="Humnst777 BT"/>
        </w:rPr>
        <w:t xml:space="preserve"> de Mayo del 2019, en un horario de 9:00 a 15:00 horas.</w:t>
      </w:r>
    </w:p>
    <w:p w:rsidR="007D02F8" w:rsidRPr="00D93820" w:rsidRDefault="007D02F8" w:rsidP="00D93820">
      <w:pPr>
        <w:spacing w:after="0" w:line="240" w:lineRule="auto"/>
        <w:jc w:val="both"/>
        <w:rPr>
          <w:rFonts w:ascii="Humnst777 BT" w:hAnsi="Humnst777 BT"/>
        </w:rPr>
      </w:pPr>
    </w:p>
    <w:p w:rsidR="007D02F8" w:rsidRPr="00D93820" w:rsidRDefault="007D02F8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  <w:b/>
        </w:rPr>
        <w:t xml:space="preserve">Ubicación de la Ventanilla de </w:t>
      </w:r>
      <w:r w:rsidR="00845EFA" w:rsidRPr="00D93820">
        <w:rPr>
          <w:rFonts w:ascii="Humnst777 BT" w:hAnsi="Humnst777 BT"/>
          <w:b/>
        </w:rPr>
        <w:t>Recepción</w:t>
      </w:r>
      <w:r w:rsidRPr="00D93820">
        <w:rPr>
          <w:rFonts w:ascii="Humnst777 BT" w:hAnsi="Humnst777 BT"/>
          <w:b/>
        </w:rPr>
        <w:t xml:space="preserve"> de Solicitudes 2019</w:t>
      </w:r>
      <w:r w:rsidRPr="00D93820">
        <w:rPr>
          <w:rFonts w:ascii="Humnst777 BT" w:hAnsi="Humnst777 BT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18"/>
        <w:gridCol w:w="2706"/>
        <w:gridCol w:w="3721"/>
      </w:tblGrid>
      <w:tr w:rsidR="008C0E30" w:rsidRPr="00D93820" w:rsidTr="00D93820">
        <w:tc>
          <w:tcPr>
            <w:tcW w:w="3319" w:type="dxa"/>
          </w:tcPr>
          <w:p w:rsidR="00845EFA" w:rsidRPr="00D93820" w:rsidRDefault="00845EFA" w:rsidP="00D93820">
            <w:pPr>
              <w:jc w:val="center"/>
              <w:rPr>
                <w:rFonts w:ascii="Humnst777 BT" w:hAnsi="Humnst777 BT"/>
                <w:b/>
              </w:rPr>
            </w:pPr>
            <w:r w:rsidRPr="00D93820">
              <w:rPr>
                <w:rFonts w:ascii="Humnst777 BT" w:hAnsi="Humnst777 BT"/>
                <w:b/>
              </w:rPr>
              <w:t>Ventanilla</w:t>
            </w:r>
          </w:p>
        </w:tc>
        <w:tc>
          <w:tcPr>
            <w:tcW w:w="2706" w:type="dxa"/>
          </w:tcPr>
          <w:p w:rsidR="00845EFA" w:rsidRPr="00D93820" w:rsidRDefault="00845EFA" w:rsidP="00D93820">
            <w:pPr>
              <w:jc w:val="center"/>
              <w:rPr>
                <w:rFonts w:ascii="Humnst777 BT" w:hAnsi="Humnst777 BT"/>
                <w:b/>
              </w:rPr>
            </w:pPr>
            <w:r w:rsidRPr="00D93820">
              <w:rPr>
                <w:rFonts w:ascii="Humnst777 BT" w:hAnsi="Humnst777 BT"/>
                <w:b/>
              </w:rPr>
              <w:t>Responsable</w:t>
            </w:r>
          </w:p>
        </w:tc>
        <w:tc>
          <w:tcPr>
            <w:tcW w:w="3722" w:type="dxa"/>
          </w:tcPr>
          <w:p w:rsidR="00845EFA" w:rsidRPr="00D93820" w:rsidRDefault="00845EFA" w:rsidP="00D93820">
            <w:pPr>
              <w:jc w:val="center"/>
              <w:rPr>
                <w:rFonts w:ascii="Humnst777 BT" w:hAnsi="Humnst777 BT"/>
                <w:b/>
              </w:rPr>
            </w:pPr>
            <w:r w:rsidRPr="00D93820">
              <w:rPr>
                <w:rFonts w:ascii="Humnst777 BT" w:hAnsi="Humnst777 BT"/>
                <w:b/>
              </w:rPr>
              <w:t>Datos del Contacto</w:t>
            </w:r>
          </w:p>
        </w:tc>
      </w:tr>
      <w:tr w:rsidR="008C0E30" w:rsidRPr="00D93820" w:rsidTr="00D93820">
        <w:tc>
          <w:tcPr>
            <w:tcW w:w="3319" w:type="dxa"/>
          </w:tcPr>
          <w:p w:rsidR="00845EFA" w:rsidRPr="00D93820" w:rsidRDefault="00845EFA" w:rsidP="00D93820">
            <w:pPr>
              <w:jc w:val="both"/>
              <w:rPr>
                <w:rFonts w:ascii="Humnst777 BT" w:hAnsi="Humnst777 BT"/>
              </w:rPr>
            </w:pPr>
            <w:r w:rsidRPr="00D93820">
              <w:rPr>
                <w:rFonts w:ascii="Humnst777 BT" w:hAnsi="Humnst777 BT"/>
              </w:rPr>
              <w:t>Secretaria de Agricultura y Desarrollo Rural, en la Dirección de Fomento Acuícola y Pesquero</w:t>
            </w:r>
          </w:p>
        </w:tc>
        <w:tc>
          <w:tcPr>
            <w:tcW w:w="2706" w:type="dxa"/>
          </w:tcPr>
          <w:p w:rsidR="00845EFA" w:rsidRPr="00D93820" w:rsidRDefault="00845EFA" w:rsidP="00D93820">
            <w:pPr>
              <w:jc w:val="both"/>
              <w:rPr>
                <w:rFonts w:ascii="Humnst777 BT" w:hAnsi="Humnst777 BT"/>
              </w:rPr>
            </w:pPr>
            <w:r w:rsidRPr="00D93820">
              <w:rPr>
                <w:rFonts w:ascii="Humnst777 BT" w:hAnsi="Humnst777 BT"/>
              </w:rPr>
              <w:t>Lic. Luis Armando Sánchez Flores</w:t>
            </w:r>
          </w:p>
        </w:tc>
        <w:tc>
          <w:tcPr>
            <w:tcW w:w="3722" w:type="dxa"/>
          </w:tcPr>
          <w:p w:rsidR="00845EFA" w:rsidRPr="00D93820" w:rsidRDefault="00845EFA" w:rsidP="00D93820">
            <w:pPr>
              <w:jc w:val="both"/>
              <w:rPr>
                <w:rFonts w:ascii="Humnst777 BT" w:hAnsi="Humnst777 BT"/>
              </w:rPr>
            </w:pPr>
            <w:r w:rsidRPr="00D93820">
              <w:rPr>
                <w:rFonts w:ascii="Humnst777 BT" w:hAnsi="Humnst777 BT"/>
              </w:rPr>
              <w:t xml:space="preserve">5to Piso, Av. Hidalgo 1435, Col. Americana, Guadalajara, Jalisco. </w:t>
            </w:r>
            <w:r w:rsidR="00D93820" w:rsidRPr="00D93820">
              <w:rPr>
                <w:rFonts w:ascii="Humnst777 BT" w:hAnsi="Humnst777 BT"/>
              </w:rPr>
              <w:t>Teléfono</w:t>
            </w:r>
            <w:r w:rsidRPr="00D93820">
              <w:rPr>
                <w:rFonts w:ascii="Humnst777 BT" w:hAnsi="Humnst777 BT"/>
              </w:rPr>
              <w:t>: (33)30 30 06 00 ext. 56164</w:t>
            </w:r>
          </w:p>
        </w:tc>
      </w:tr>
    </w:tbl>
    <w:p w:rsidR="00AC14DE" w:rsidRPr="00D93820" w:rsidRDefault="00AC14DE" w:rsidP="00D93820">
      <w:pPr>
        <w:spacing w:after="0" w:line="240" w:lineRule="auto"/>
        <w:jc w:val="both"/>
        <w:rPr>
          <w:rFonts w:ascii="Humnst777 BT" w:hAnsi="Humnst777 BT"/>
        </w:rPr>
      </w:pPr>
      <w:r w:rsidRPr="00D93820">
        <w:rPr>
          <w:rFonts w:ascii="Humnst777 BT" w:hAnsi="Humnst777 BT"/>
        </w:rPr>
        <w:t>Requisitos</w:t>
      </w:r>
      <w:r w:rsidR="00372C18">
        <w:rPr>
          <w:rFonts w:ascii="Humnst777 BT" w:hAnsi="Humnst777 BT"/>
        </w:rPr>
        <w:t>, anexos</w:t>
      </w:r>
      <w:r w:rsidRPr="00D93820">
        <w:rPr>
          <w:rFonts w:ascii="Humnst777 BT" w:hAnsi="Humnst777 BT"/>
        </w:rPr>
        <w:t xml:space="preserve"> y más información consulta la página de Internet:</w:t>
      </w:r>
    </w:p>
    <w:p w:rsidR="00762171" w:rsidRPr="00D93820" w:rsidRDefault="00AC14DE" w:rsidP="00D938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93820">
        <w:rPr>
          <w:rFonts w:ascii="Humnst777 BT" w:hAnsi="Humnst777 BT"/>
          <w:b/>
        </w:rPr>
        <w:t>http://s</w:t>
      </w:r>
      <w:r w:rsidR="00372C18">
        <w:rPr>
          <w:rFonts w:ascii="Humnst777 BT" w:hAnsi="Humnst777 BT"/>
          <w:b/>
        </w:rPr>
        <w:t>a</w:t>
      </w:r>
      <w:r w:rsidRPr="00D93820">
        <w:rPr>
          <w:rFonts w:ascii="Humnst777 BT" w:hAnsi="Humnst777 BT"/>
          <w:b/>
        </w:rPr>
        <w:t>der.jalisco.gob.mx/</w:t>
      </w:r>
    </w:p>
    <w:sectPr w:rsidR="00762171" w:rsidRPr="00D93820" w:rsidSect="00AE2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902" w:bottom="1134" w:left="1701" w:header="42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97" w:rsidRDefault="00744797" w:rsidP="00B76B14">
      <w:pPr>
        <w:spacing w:after="0" w:line="240" w:lineRule="auto"/>
      </w:pPr>
      <w:r>
        <w:separator/>
      </w:r>
    </w:p>
  </w:endnote>
  <w:endnote w:type="continuationSeparator" w:id="0">
    <w:p w:rsidR="00744797" w:rsidRDefault="00744797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62" w:rsidRDefault="009F3F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Default="00B925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62" w:rsidRDefault="009F3F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97" w:rsidRDefault="00744797" w:rsidP="00B76B14">
      <w:pPr>
        <w:spacing w:after="0" w:line="240" w:lineRule="auto"/>
      </w:pPr>
      <w:r>
        <w:separator/>
      </w:r>
    </w:p>
  </w:footnote>
  <w:footnote w:type="continuationSeparator" w:id="0">
    <w:p w:rsidR="00744797" w:rsidRDefault="00744797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62" w:rsidRDefault="009F3F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3C3673" w:rsidRDefault="00412C2D" w:rsidP="0095216C">
    <w:pPr>
      <w:pStyle w:val="Encabezado"/>
      <w:tabs>
        <w:tab w:val="clear" w:pos="4419"/>
        <w:tab w:val="clear" w:pos="8838"/>
        <w:tab w:val="left" w:pos="0"/>
        <w:tab w:val="left" w:pos="2355"/>
        <w:tab w:val="left" w:pos="3915"/>
        <w:tab w:val="left" w:pos="4635"/>
        <w:tab w:val="center" w:pos="4819"/>
        <w:tab w:val="right" w:pos="9639"/>
      </w:tabs>
      <w:rPr>
        <w:b/>
        <w:sz w:val="20"/>
      </w:rPr>
    </w:pPr>
    <w:r>
      <w:rPr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2996A3B3" wp14:editId="1312CA3E">
          <wp:simplePos x="0" y="0"/>
          <wp:positionH relativeFrom="column">
            <wp:posOffset>-1089660</wp:posOffset>
          </wp:positionH>
          <wp:positionV relativeFrom="paragraph">
            <wp:posOffset>-304800</wp:posOffset>
          </wp:positionV>
          <wp:extent cx="7794349" cy="100800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nvocatoria Acua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349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16C">
      <w:rPr>
        <w:b/>
        <w:sz w:val="20"/>
      </w:rPr>
      <w:tab/>
    </w:r>
    <w:r w:rsidR="0095216C">
      <w:rPr>
        <w:b/>
        <w:sz w:val="20"/>
      </w:rPr>
      <w:tab/>
    </w:r>
    <w:r w:rsidR="0095216C"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62" w:rsidRDefault="009F3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87FC2F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0D24"/>
    <w:rsid w:val="000168F5"/>
    <w:rsid w:val="00022EAB"/>
    <w:rsid w:val="00023A4F"/>
    <w:rsid w:val="00027E29"/>
    <w:rsid w:val="00033498"/>
    <w:rsid w:val="00034C6B"/>
    <w:rsid w:val="00041CAB"/>
    <w:rsid w:val="000438D6"/>
    <w:rsid w:val="00045C86"/>
    <w:rsid w:val="0005121A"/>
    <w:rsid w:val="00065EE7"/>
    <w:rsid w:val="00076910"/>
    <w:rsid w:val="000A0BEF"/>
    <w:rsid w:val="000B1563"/>
    <w:rsid w:val="000B699A"/>
    <w:rsid w:val="000C05C9"/>
    <w:rsid w:val="000C07A5"/>
    <w:rsid w:val="000C0F8D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2051"/>
    <w:rsid w:val="00147CBA"/>
    <w:rsid w:val="00147D87"/>
    <w:rsid w:val="00156D20"/>
    <w:rsid w:val="00174E60"/>
    <w:rsid w:val="001801E9"/>
    <w:rsid w:val="00180434"/>
    <w:rsid w:val="001A2D1D"/>
    <w:rsid w:val="001A4138"/>
    <w:rsid w:val="001A5BB4"/>
    <w:rsid w:val="001D3B46"/>
    <w:rsid w:val="001D4B90"/>
    <w:rsid w:val="001D4EB2"/>
    <w:rsid w:val="001D511E"/>
    <w:rsid w:val="001D68D9"/>
    <w:rsid w:val="001E146F"/>
    <w:rsid w:val="001F461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47A76"/>
    <w:rsid w:val="00261C4E"/>
    <w:rsid w:val="00271ED4"/>
    <w:rsid w:val="00275422"/>
    <w:rsid w:val="002764BE"/>
    <w:rsid w:val="002908AA"/>
    <w:rsid w:val="002A047E"/>
    <w:rsid w:val="002A303D"/>
    <w:rsid w:val="002B579F"/>
    <w:rsid w:val="002B5E1F"/>
    <w:rsid w:val="002C13DD"/>
    <w:rsid w:val="002D78D0"/>
    <w:rsid w:val="002E1ECA"/>
    <w:rsid w:val="002F24FA"/>
    <w:rsid w:val="003004C2"/>
    <w:rsid w:val="00306604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2C18"/>
    <w:rsid w:val="00375F64"/>
    <w:rsid w:val="003777FD"/>
    <w:rsid w:val="00381700"/>
    <w:rsid w:val="00381A88"/>
    <w:rsid w:val="00391805"/>
    <w:rsid w:val="00393BBD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1C0B"/>
    <w:rsid w:val="003E06F9"/>
    <w:rsid w:val="003E33D6"/>
    <w:rsid w:val="003E7457"/>
    <w:rsid w:val="003F1EE1"/>
    <w:rsid w:val="003F6A50"/>
    <w:rsid w:val="003F7367"/>
    <w:rsid w:val="004014F8"/>
    <w:rsid w:val="00402BB8"/>
    <w:rsid w:val="0040585E"/>
    <w:rsid w:val="00412C2D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11202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691C"/>
    <w:rsid w:val="00607DC2"/>
    <w:rsid w:val="006120D3"/>
    <w:rsid w:val="00617704"/>
    <w:rsid w:val="006258AA"/>
    <w:rsid w:val="00630319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5CCF"/>
    <w:rsid w:val="006A7EF0"/>
    <w:rsid w:val="006B39FC"/>
    <w:rsid w:val="006B4DE0"/>
    <w:rsid w:val="006B6E54"/>
    <w:rsid w:val="006C2AE1"/>
    <w:rsid w:val="006C5501"/>
    <w:rsid w:val="006D4179"/>
    <w:rsid w:val="006D5A19"/>
    <w:rsid w:val="006D5B23"/>
    <w:rsid w:val="006E2496"/>
    <w:rsid w:val="006E60D3"/>
    <w:rsid w:val="006E7795"/>
    <w:rsid w:val="006F545A"/>
    <w:rsid w:val="00701461"/>
    <w:rsid w:val="007079E4"/>
    <w:rsid w:val="00717ED2"/>
    <w:rsid w:val="0072297C"/>
    <w:rsid w:val="00723177"/>
    <w:rsid w:val="007341FE"/>
    <w:rsid w:val="00743C51"/>
    <w:rsid w:val="00743F9A"/>
    <w:rsid w:val="00744797"/>
    <w:rsid w:val="00747110"/>
    <w:rsid w:val="00747942"/>
    <w:rsid w:val="00751C0A"/>
    <w:rsid w:val="00755FA2"/>
    <w:rsid w:val="00756D8D"/>
    <w:rsid w:val="00762171"/>
    <w:rsid w:val="00764F7E"/>
    <w:rsid w:val="00784EC0"/>
    <w:rsid w:val="007879FB"/>
    <w:rsid w:val="00787B7C"/>
    <w:rsid w:val="00791D7A"/>
    <w:rsid w:val="00792FE7"/>
    <w:rsid w:val="007958C6"/>
    <w:rsid w:val="007971B9"/>
    <w:rsid w:val="0079749C"/>
    <w:rsid w:val="00797ADD"/>
    <w:rsid w:val="007A36F7"/>
    <w:rsid w:val="007A65A8"/>
    <w:rsid w:val="007A7B00"/>
    <w:rsid w:val="007B7579"/>
    <w:rsid w:val="007B769E"/>
    <w:rsid w:val="007D02F8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45EFA"/>
    <w:rsid w:val="0085538D"/>
    <w:rsid w:val="008708F7"/>
    <w:rsid w:val="00872214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0E30"/>
    <w:rsid w:val="008C1CE2"/>
    <w:rsid w:val="008C321B"/>
    <w:rsid w:val="008D2C30"/>
    <w:rsid w:val="008E0DF5"/>
    <w:rsid w:val="008E4BE1"/>
    <w:rsid w:val="008E5216"/>
    <w:rsid w:val="008E7439"/>
    <w:rsid w:val="008F01FE"/>
    <w:rsid w:val="008F118C"/>
    <w:rsid w:val="008F3741"/>
    <w:rsid w:val="00906372"/>
    <w:rsid w:val="00907033"/>
    <w:rsid w:val="00916EA8"/>
    <w:rsid w:val="0092227B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216C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9F3F62"/>
    <w:rsid w:val="00A12CD1"/>
    <w:rsid w:val="00A15281"/>
    <w:rsid w:val="00A1696F"/>
    <w:rsid w:val="00A21D91"/>
    <w:rsid w:val="00A23CFD"/>
    <w:rsid w:val="00A317E5"/>
    <w:rsid w:val="00A37E80"/>
    <w:rsid w:val="00A4017D"/>
    <w:rsid w:val="00A43C1A"/>
    <w:rsid w:val="00A47FC8"/>
    <w:rsid w:val="00A53D2A"/>
    <w:rsid w:val="00A54DE0"/>
    <w:rsid w:val="00A571DF"/>
    <w:rsid w:val="00A604D2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14DE"/>
    <w:rsid w:val="00AC7340"/>
    <w:rsid w:val="00AD1823"/>
    <w:rsid w:val="00AD1E98"/>
    <w:rsid w:val="00AD252D"/>
    <w:rsid w:val="00AE0664"/>
    <w:rsid w:val="00AE19B2"/>
    <w:rsid w:val="00AE24DB"/>
    <w:rsid w:val="00B07476"/>
    <w:rsid w:val="00B11038"/>
    <w:rsid w:val="00B2291A"/>
    <w:rsid w:val="00B252A3"/>
    <w:rsid w:val="00B45E9E"/>
    <w:rsid w:val="00B5014D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A388E"/>
    <w:rsid w:val="00BB13B7"/>
    <w:rsid w:val="00BB166D"/>
    <w:rsid w:val="00BB4A31"/>
    <w:rsid w:val="00BB7769"/>
    <w:rsid w:val="00BC1D32"/>
    <w:rsid w:val="00BC5329"/>
    <w:rsid w:val="00BC56B8"/>
    <w:rsid w:val="00BD6177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93C8D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0DA0"/>
    <w:rsid w:val="00D31F09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820"/>
    <w:rsid w:val="00D93C42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218A"/>
    <w:rsid w:val="00DE3B19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B0C8B"/>
    <w:rsid w:val="00EC0AD7"/>
    <w:rsid w:val="00ED2A97"/>
    <w:rsid w:val="00EF0398"/>
    <w:rsid w:val="00EF7693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64C1B4-FA21-488C-AEDA-80816B18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usuario</cp:lastModifiedBy>
  <cp:revision>17</cp:revision>
  <cp:lastPrinted>2019-05-07T17:05:00Z</cp:lastPrinted>
  <dcterms:created xsi:type="dcterms:W3CDTF">2019-04-30T14:36:00Z</dcterms:created>
  <dcterms:modified xsi:type="dcterms:W3CDTF">2019-05-08T17:36:00Z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