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55" w:rsidRDefault="00D54055" w:rsidP="00D5405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pacing w:val="12"/>
          <w:kern w:val="36"/>
          <w:sz w:val="24"/>
          <w:szCs w:val="20"/>
          <w:lang w:eastAsia="es-MX"/>
        </w:rPr>
      </w:pPr>
    </w:p>
    <w:p w:rsidR="00D54055" w:rsidRDefault="00D54055" w:rsidP="00D5405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pacing w:val="12"/>
          <w:kern w:val="36"/>
          <w:sz w:val="24"/>
          <w:szCs w:val="20"/>
          <w:lang w:eastAsia="es-MX"/>
        </w:rPr>
      </w:pPr>
    </w:p>
    <w:p w:rsidR="00B81356" w:rsidRDefault="00703112" w:rsidP="00D5405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pacing w:val="12"/>
          <w:kern w:val="36"/>
          <w:sz w:val="24"/>
          <w:szCs w:val="20"/>
          <w:lang w:eastAsia="es-MX"/>
        </w:rPr>
      </w:pPr>
      <w:r w:rsidRPr="00703112">
        <w:rPr>
          <w:rFonts w:ascii="Arial" w:eastAsia="Times New Roman" w:hAnsi="Arial" w:cs="Arial"/>
          <w:b/>
          <w:spacing w:val="12"/>
          <w:kern w:val="36"/>
          <w:sz w:val="24"/>
          <w:szCs w:val="20"/>
          <w:lang w:eastAsia="es-MX"/>
        </w:rPr>
        <w:t xml:space="preserve">Convocatoria del Programa </w:t>
      </w:r>
      <w:r w:rsidRPr="005771C8">
        <w:rPr>
          <w:rFonts w:ascii="Arial" w:eastAsia="Times New Roman" w:hAnsi="Arial" w:cs="Arial"/>
          <w:b/>
          <w:spacing w:val="12"/>
          <w:kern w:val="36"/>
          <w:sz w:val="24"/>
          <w:szCs w:val="20"/>
          <w:lang w:eastAsia="es-MX"/>
        </w:rPr>
        <w:t>de A</w:t>
      </w:r>
      <w:r w:rsidR="00B81356">
        <w:rPr>
          <w:rFonts w:ascii="Arial" w:eastAsia="Times New Roman" w:hAnsi="Arial" w:cs="Arial"/>
          <w:b/>
          <w:spacing w:val="12"/>
          <w:kern w:val="36"/>
          <w:sz w:val="24"/>
          <w:szCs w:val="20"/>
          <w:lang w:eastAsia="es-MX"/>
        </w:rPr>
        <w:t>seguramiento Agrícola</w:t>
      </w:r>
    </w:p>
    <w:p w:rsidR="00703112" w:rsidRPr="00703112" w:rsidRDefault="00B81356" w:rsidP="00D5405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pacing w:val="12"/>
          <w:kern w:val="36"/>
          <w:sz w:val="24"/>
          <w:szCs w:val="20"/>
          <w:lang w:eastAsia="es-MX"/>
        </w:rPr>
      </w:pPr>
      <w:r>
        <w:rPr>
          <w:rFonts w:ascii="Arial" w:eastAsia="Times New Roman" w:hAnsi="Arial" w:cs="Arial"/>
          <w:b/>
          <w:spacing w:val="12"/>
          <w:kern w:val="36"/>
          <w:sz w:val="24"/>
          <w:szCs w:val="20"/>
          <w:lang w:eastAsia="es-MX"/>
        </w:rPr>
        <w:t xml:space="preserve">Ejercicio </w:t>
      </w:r>
      <w:r w:rsidR="0039489F">
        <w:rPr>
          <w:rFonts w:ascii="Arial" w:eastAsia="Times New Roman" w:hAnsi="Arial" w:cs="Arial"/>
          <w:b/>
          <w:spacing w:val="12"/>
          <w:kern w:val="36"/>
          <w:sz w:val="24"/>
          <w:szCs w:val="20"/>
          <w:lang w:eastAsia="es-MX"/>
        </w:rPr>
        <w:t>2021</w:t>
      </w:r>
    </w:p>
    <w:p w:rsidR="00703112" w:rsidRPr="005771C8" w:rsidRDefault="00703112" w:rsidP="00D540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</w:p>
    <w:p w:rsidR="00ED38F7" w:rsidRDefault="00ED38F7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</w:p>
    <w:p w:rsidR="00ED38F7" w:rsidRDefault="00703112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  <w:r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El Gobierno del Estado de Jalisco</w:t>
      </w:r>
      <w:r w:rsidRPr="00703112">
        <w:rPr>
          <w:rFonts w:ascii="Arial" w:eastAsia="Times New Roman" w:hAnsi="Arial" w:cs="Arial"/>
          <w:sz w:val="20"/>
          <w:szCs w:val="20"/>
          <w:lang w:eastAsia="es-MX"/>
        </w:rPr>
        <w:t>, a través de la </w:t>
      </w:r>
      <w:r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Secretaría de  Agricultura y Desarrollo Rural:</w:t>
      </w:r>
      <w:r w:rsidRPr="00703112">
        <w:rPr>
          <w:rFonts w:ascii="Arial" w:eastAsia="Times New Roman" w:hAnsi="Arial" w:cs="Arial"/>
          <w:sz w:val="20"/>
          <w:szCs w:val="20"/>
          <w:lang w:eastAsia="es-MX"/>
        </w:rPr>
        <w:br/>
        <w:t> </w:t>
      </w:r>
      <w:r w:rsidRPr="00703112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:rsidR="0039489F" w:rsidRDefault="00703112" w:rsidP="00ED38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  <w:r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Convoca a los productores agropecuarios del Estado de Jalisco </w:t>
      </w:r>
      <w:r w:rsidRPr="00703112">
        <w:rPr>
          <w:rFonts w:ascii="Arial" w:eastAsia="Times New Roman" w:hAnsi="Arial" w:cs="Arial"/>
          <w:sz w:val="20"/>
          <w:szCs w:val="20"/>
          <w:lang w:eastAsia="es-MX"/>
        </w:rPr>
        <w:t>a ingresar su solicitud en el </w:t>
      </w:r>
      <w:r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Programa de A</w:t>
      </w:r>
      <w:r w:rsidR="0039489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seguramiento Agrícola 2021</w:t>
      </w:r>
    </w:p>
    <w:p w:rsidR="00ED38F7" w:rsidRDefault="00B81356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 </w:t>
      </w:r>
      <w:r w:rsidR="00703112" w:rsidRPr="00703112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:rsidR="005771C8" w:rsidRPr="00B81356" w:rsidRDefault="00703112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Objetivo:  </w:t>
      </w:r>
      <w:r w:rsidR="0039489F">
        <w:rPr>
          <w:rFonts w:ascii="Arial" w:eastAsia="Times New Roman" w:hAnsi="Arial" w:cs="Arial"/>
          <w:sz w:val="20"/>
          <w:szCs w:val="20"/>
          <w:lang w:eastAsia="es-MX"/>
        </w:rPr>
        <w:br/>
      </w:r>
      <w:r w:rsidR="0039489F" w:rsidRPr="0039489F">
        <w:rPr>
          <w:rFonts w:ascii="Arial" w:eastAsia="Times New Roman" w:hAnsi="Arial" w:cs="Arial"/>
          <w:sz w:val="20"/>
          <w:szCs w:val="20"/>
          <w:lang w:eastAsia="es-MX"/>
        </w:rPr>
        <w:t>Mitigar las pérdidas de los productores(as) agropecuarios</w:t>
      </w:r>
      <w:r w:rsidR="00D54055">
        <w:rPr>
          <w:rFonts w:ascii="Arial" w:eastAsia="Times New Roman" w:hAnsi="Arial" w:cs="Arial"/>
          <w:sz w:val="20"/>
          <w:szCs w:val="20"/>
          <w:lang w:eastAsia="es-MX"/>
        </w:rPr>
        <w:t>(as)</w:t>
      </w:r>
      <w:r w:rsidR="0039489F" w:rsidRPr="0039489F">
        <w:rPr>
          <w:rFonts w:ascii="Arial" w:eastAsia="Times New Roman" w:hAnsi="Arial" w:cs="Arial"/>
          <w:sz w:val="20"/>
          <w:szCs w:val="20"/>
          <w:lang w:eastAsia="es-MX"/>
        </w:rPr>
        <w:t xml:space="preserve"> ante desastres naturales en sus actividades agropecuarias, mediante el otorgamiento de ap</w:t>
      </w:r>
      <w:r w:rsidR="0039489F">
        <w:rPr>
          <w:rFonts w:ascii="Arial" w:eastAsia="Times New Roman" w:hAnsi="Arial" w:cs="Arial"/>
          <w:sz w:val="20"/>
          <w:szCs w:val="20"/>
          <w:lang w:eastAsia="es-MX"/>
        </w:rPr>
        <w:t xml:space="preserve">oyos económicos que les permita </w:t>
      </w:r>
      <w:r w:rsidR="0039489F" w:rsidRPr="0039489F">
        <w:rPr>
          <w:rFonts w:ascii="Arial" w:eastAsia="Times New Roman" w:hAnsi="Arial" w:cs="Arial"/>
          <w:sz w:val="20"/>
          <w:szCs w:val="20"/>
          <w:lang w:eastAsia="es-MX"/>
        </w:rPr>
        <w:t>mantenerse en la actividad económica.</w:t>
      </w:r>
    </w:p>
    <w:p w:rsidR="005771C8" w:rsidRDefault="005771C8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</w:p>
    <w:p w:rsidR="005771C8" w:rsidRDefault="00703112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  <w:r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Criterios  de elegibilidad:</w:t>
      </w:r>
    </w:p>
    <w:p w:rsidR="00F67771" w:rsidRDefault="0039489F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  <w:r w:rsidRPr="0039489F">
        <w:rPr>
          <w:rFonts w:ascii="Arial" w:eastAsia="Times New Roman" w:hAnsi="Arial" w:cs="Arial"/>
          <w:sz w:val="20"/>
          <w:szCs w:val="20"/>
          <w:lang w:eastAsia="es-MX"/>
        </w:rPr>
        <w:t>Serán elegibles los Productores(as) Agropecuarios</w:t>
      </w:r>
      <w:r w:rsidR="00D54055">
        <w:rPr>
          <w:rFonts w:ascii="Arial" w:eastAsia="Times New Roman" w:hAnsi="Arial" w:cs="Arial"/>
          <w:sz w:val="20"/>
          <w:szCs w:val="20"/>
          <w:lang w:eastAsia="es-MX"/>
        </w:rPr>
        <w:t>(as)</w:t>
      </w:r>
      <w:r w:rsidRPr="0039489F">
        <w:rPr>
          <w:rFonts w:ascii="Arial" w:eastAsia="Times New Roman" w:hAnsi="Arial" w:cs="Arial"/>
          <w:sz w:val="20"/>
          <w:szCs w:val="20"/>
          <w:lang w:eastAsia="es-MX"/>
        </w:rPr>
        <w:t xml:space="preserve"> de bajos ingresos que cumplan con los criterios técnicos de selección, que no cuenten con algún tipo de aseguramiento público o privado, que se vean afectados por </w:t>
      </w:r>
      <w:r w:rsidRPr="00B81356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>desastres naturales relevantes para la actividad agrícola</w:t>
      </w:r>
      <w:r w:rsidR="005E2DF7">
        <w:rPr>
          <w:rFonts w:ascii="Arial" w:eastAsia="Times New Roman" w:hAnsi="Arial" w:cs="Arial"/>
          <w:b/>
          <w:sz w:val="20"/>
          <w:szCs w:val="20"/>
          <w:u w:val="single"/>
          <w:lang w:eastAsia="es-MX"/>
        </w:rPr>
        <w:t xml:space="preserve"> (ciclo Primavera Verano 2021)</w:t>
      </w:r>
      <w:r w:rsidRPr="0039489F">
        <w:rPr>
          <w:rFonts w:ascii="Arial" w:eastAsia="Times New Roman" w:hAnsi="Arial" w:cs="Arial"/>
          <w:sz w:val="20"/>
          <w:szCs w:val="20"/>
          <w:lang w:eastAsia="es-MX"/>
        </w:rPr>
        <w:t>, cuya ocurrencia será dictaminada por la Secretaría de Agricultura y Desarrollo Rural del Gobierno del Estado o un Tercero.</w:t>
      </w:r>
    </w:p>
    <w:p w:rsidR="0039489F" w:rsidRDefault="0039489F" w:rsidP="00D540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</w:p>
    <w:p w:rsidR="0039489F" w:rsidRPr="0039489F" w:rsidRDefault="00703112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Conceptos</w:t>
      </w:r>
      <w:r w:rsidRPr="00703112">
        <w:rPr>
          <w:rFonts w:ascii="Arial" w:eastAsia="Times New Roman" w:hAnsi="Arial" w:cs="Arial"/>
          <w:sz w:val="20"/>
          <w:szCs w:val="20"/>
          <w:lang w:eastAsia="es-MX"/>
        </w:rPr>
        <w:t>:            </w:t>
      </w:r>
      <w:r w:rsidRPr="00703112">
        <w:rPr>
          <w:rFonts w:ascii="Arial" w:eastAsia="Times New Roman" w:hAnsi="Arial" w:cs="Arial"/>
          <w:sz w:val="20"/>
          <w:szCs w:val="20"/>
          <w:lang w:eastAsia="es-MX"/>
        </w:rPr>
        <w:br/>
      </w:r>
      <w:r w:rsidR="0039489F" w:rsidRPr="0039489F">
        <w:rPr>
          <w:rFonts w:ascii="Arial" w:eastAsia="Times New Roman" w:hAnsi="Arial" w:cs="Arial"/>
          <w:sz w:val="20"/>
          <w:szCs w:val="20"/>
          <w:lang w:eastAsia="es-MX"/>
        </w:rPr>
        <w:t>Para productores agropecuarios afectados por contingencias climatológicas extremas, el apoyo económico será:</w:t>
      </w:r>
    </w:p>
    <w:p w:rsidR="00D54055" w:rsidRDefault="00D54055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</w:p>
    <w:p w:rsidR="0039489F" w:rsidRPr="0039489F" w:rsidRDefault="0039489F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39489F">
        <w:rPr>
          <w:rFonts w:ascii="Arial" w:eastAsia="Times New Roman" w:hAnsi="Arial" w:cs="Arial"/>
          <w:sz w:val="20"/>
          <w:szCs w:val="20"/>
          <w:lang w:eastAsia="es-MX"/>
        </w:rPr>
        <w:t>a) En cultivos anuales de temporal, será de hasta $2,000.00 (dos mil pesos 00/100 M.N.) por hectá</w:t>
      </w:r>
      <w:r>
        <w:rPr>
          <w:rFonts w:ascii="Arial" w:eastAsia="Times New Roman" w:hAnsi="Arial" w:cs="Arial"/>
          <w:sz w:val="20"/>
          <w:szCs w:val="20"/>
          <w:lang w:eastAsia="es-MX"/>
        </w:rPr>
        <w:t>rea afectada hasta 20 hectáreas.</w:t>
      </w:r>
    </w:p>
    <w:p w:rsidR="00D54055" w:rsidRDefault="00D54055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</w:p>
    <w:p w:rsidR="005771C8" w:rsidRDefault="0039489F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39489F">
        <w:rPr>
          <w:rFonts w:ascii="Arial" w:eastAsia="Times New Roman" w:hAnsi="Arial" w:cs="Arial"/>
          <w:sz w:val="20"/>
          <w:szCs w:val="20"/>
          <w:lang w:eastAsia="es-MX"/>
        </w:rPr>
        <w:t>b) En cultivos perennes, será de hasta $3,000.00 (tres mil pesos 00/100 M.N.) por hectárea afectada hasta 10 hectáreas.</w:t>
      </w:r>
    </w:p>
    <w:p w:rsidR="0039489F" w:rsidRDefault="0085630E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br/>
        <w:t xml:space="preserve">Los avisos de siniestros </w:t>
      </w:r>
      <w:r w:rsidR="00703112" w:rsidRPr="00703112">
        <w:rPr>
          <w:rFonts w:ascii="Arial" w:eastAsia="Times New Roman" w:hAnsi="Arial" w:cs="Arial"/>
          <w:sz w:val="20"/>
          <w:szCs w:val="20"/>
          <w:lang w:eastAsia="es-MX"/>
        </w:rPr>
        <w:t xml:space="preserve"> deberán s</w:t>
      </w:r>
      <w:r>
        <w:rPr>
          <w:rFonts w:ascii="Arial" w:eastAsia="Times New Roman" w:hAnsi="Arial" w:cs="Arial"/>
          <w:sz w:val="20"/>
          <w:szCs w:val="20"/>
          <w:lang w:eastAsia="es-MX"/>
        </w:rPr>
        <w:t>er presentado</w:t>
      </w:r>
      <w:r w:rsidR="005E2DF7">
        <w:rPr>
          <w:rFonts w:ascii="Arial" w:eastAsia="Times New Roman" w:hAnsi="Arial" w:cs="Arial"/>
          <w:sz w:val="20"/>
          <w:szCs w:val="20"/>
          <w:lang w:eastAsia="es-MX"/>
        </w:rPr>
        <w:t>s</w:t>
      </w:r>
      <w:r w:rsidR="00703112" w:rsidRPr="00703112">
        <w:rPr>
          <w:rFonts w:ascii="Arial" w:eastAsia="Times New Roman" w:hAnsi="Arial" w:cs="Arial"/>
          <w:sz w:val="20"/>
          <w:szCs w:val="20"/>
          <w:lang w:eastAsia="es-MX"/>
        </w:rPr>
        <w:t xml:space="preserve"> del</w:t>
      </w:r>
      <w:r w:rsidR="0039489F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23</w:t>
      </w:r>
      <w:r w:rsidR="00D54055" w:rsidRPr="00D54055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de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Jul</w:t>
      </w:r>
      <w:r w:rsidR="000B65FC">
        <w:rPr>
          <w:rFonts w:ascii="Arial" w:eastAsia="Times New Roman" w:hAnsi="Arial" w:cs="Arial"/>
          <w:b/>
          <w:sz w:val="20"/>
          <w:szCs w:val="20"/>
          <w:lang w:eastAsia="es-MX"/>
        </w:rPr>
        <w:t>io</w:t>
      </w:r>
      <w:r w:rsidR="00ED38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 al 15</w:t>
      </w:r>
      <w:r w:rsidR="00703112"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 de </w:t>
      </w:r>
      <w:r w:rsidR="0039489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Noviembre de 2021</w:t>
      </w:r>
      <w:r w:rsidR="00703112" w:rsidRPr="00703112">
        <w:rPr>
          <w:rFonts w:ascii="Arial" w:eastAsia="Times New Roman" w:hAnsi="Arial" w:cs="Arial"/>
          <w:sz w:val="20"/>
          <w:szCs w:val="20"/>
          <w:lang w:eastAsia="es-MX"/>
        </w:rPr>
        <w:t xml:space="preserve">,  en un </w:t>
      </w:r>
      <w:r w:rsidR="003F5B6A">
        <w:rPr>
          <w:rFonts w:ascii="Arial" w:eastAsia="Times New Roman" w:hAnsi="Arial" w:cs="Arial"/>
          <w:sz w:val="20"/>
          <w:szCs w:val="20"/>
          <w:lang w:eastAsia="es-MX"/>
        </w:rPr>
        <w:t>horario de atención de 9:00 a 15</w:t>
      </w:r>
      <w:r w:rsidR="00703112" w:rsidRPr="00703112">
        <w:rPr>
          <w:rFonts w:ascii="Arial" w:eastAsia="Times New Roman" w:hAnsi="Arial" w:cs="Arial"/>
          <w:sz w:val="20"/>
          <w:szCs w:val="20"/>
          <w:lang w:eastAsia="es-MX"/>
        </w:rPr>
        <w:t>:00 horas en la ventanilla autorizada ubicada en Av. Hidalgo 1435</w:t>
      </w:r>
      <w:r w:rsidR="00703112" w:rsidRPr="005771C8">
        <w:rPr>
          <w:rFonts w:ascii="Arial" w:eastAsia="Times New Roman" w:hAnsi="Arial" w:cs="Arial"/>
          <w:sz w:val="20"/>
          <w:szCs w:val="20"/>
          <w:lang w:eastAsia="es-MX"/>
        </w:rPr>
        <w:t xml:space="preserve"> Piso 1</w:t>
      </w:r>
      <w:r w:rsidR="005771C8">
        <w:rPr>
          <w:rFonts w:ascii="Arial" w:eastAsia="Times New Roman" w:hAnsi="Arial" w:cs="Arial"/>
          <w:sz w:val="20"/>
          <w:szCs w:val="20"/>
          <w:lang w:eastAsia="es-MX"/>
        </w:rPr>
        <w:t>, C</w:t>
      </w:r>
      <w:r w:rsidR="00703112" w:rsidRPr="00703112">
        <w:rPr>
          <w:rFonts w:ascii="Arial" w:eastAsia="Times New Roman" w:hAnsi="Arial" w:cs="Arial"/>
          <w:sz w:val="20"/>
          <w:szCs w:val="20"/>
          <w:lang w:eastAsia="es-MX"/>
        </w:rPr>
        <w:t xml:space="preserve">olonia </w:t>
      </w:r>
      <w:r w:rsidR="005771C8">
        <w:rPr>
          <w:rFonts w:ascii="Arial" w:eastAsia="Times New Roman" w:hAnsi="Arial" w:cs="Arial"/>
          <w:sz w:val="20"/>
          <w:szCs w:val="20"/>
          <w:lang w:eastAsia="es-MX"/>
        </w:rPr>
        <w:t>Americana, Guadalajara, Jalisco</w:t>
      </w:r>
      <w:r w:rsidR="00703112" w:rsidRPr="00703112">
        <w:rPr>
          <w:rFonts w:ascii="Arial" w:eastAsia="Times New Roman" w:hAnsi="Arial" w:cs="Arial"/>
          <w:sz w:val="20"/>
          <w:szCs w:val="20"/>
          <w:lang w:eastAsia="es-MX"/>
        </w:rPr>
        <w:t>, incluyendo la siguiente documentación:</w:t>
      </w:r>
      <w:r w:rsidR="00703112" w:rsidRPr="00703112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:rsidR="0039489F" w:rsidRDefault="00703112" w:rsidP="00D54055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s-MX"/>
        </w:rPr>
      </w:pPr>
      <w:r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REQUISITOS GENERALES:</w:t>
      </w:r>
      <w:r w:rsidRPr="00703112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:rsidR="005771C8" w:rsidRPr="0039489F" w:rsidRDefault="0039489F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s-MX"/>
        </w:rPr>
      </w:pPr>
      <w:r w:rsidRPr="005E2D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En primer término, se recibirán los avisos de siniestro de parte de las Organizaciones de Productores y/o Ayuntamientos,</w:t>
      </w:r>
      <w:r w:rsidR="00702277" w:rsidRPr="005E2D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 siniestros </w:t>
      </w:r>
      <w:r w:rsidRPr="005E2D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que serán evaluados</w:t>
      </w:r>
      <w:r w:rsidR="00702277" w:rsidRPr="005E2D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 (nivel del daño catastrófico ciclo Primavera Verano 2021)</w:t>
      </w:r>
      <w:r w:rsidRPr="005E2D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, por la Secretaria de Agricultura y Desarrollo Rural</w:t>
      </w:r>
      <w:r w:rsidR="00ED38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 o un tercero</w:t>
      </w:r>
      <w:r w:rsidR="00702277" w:rsidRPr="005E2D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, </w:t>
      </w:r>
      <w:r w:rsidRPr="005E2D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y </w:t>
      </w:r>
      <w:r w:rsidR="00CC732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una vez evaluado se determinará la superficie a beneficiar y por consiguiente</w:t>
      </w:r>
      <w:r w:rsidRPr="005E2D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 a los productores</w:t>
      </w:r>
      <w:r w:rsidR="00CC732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(as)</w:t>
      </w:r>
      <w:r w:rsidRPr="005E2D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 xml:space="preserve"> beneficiarios</w:t>
      </w:r>
      <w:r w:rsidR="00CC732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(as)</w:t>
      </w:r>
      <w:r w:rsidR="00B8135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s-MX"/>
        </w:rPr>
        <w:t xml:space="preserve"> (conforme a procedimiento descrito en las Reglas de Operación)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s-MX"/>
        </w:rPr>
        <w:t>, mismos que deberán cumplir con los siguientes requisitos:</w:t>
      </w:r>
    </w:p>
    <w:p w:rsidR="0039489F" w:rsidRDefault="0039489F" w:rsidP="00D5405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</w:pPr>
    </w:p>
    <w:p w:rsidR="0039489F" w:rsidRPr="004F3685" w:rsidRDefault="0039489F" w:rsidP="00ED38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4F3685">
        <w:rPr>
          <w:rFonts w:ascii="Arial" w:eastAsia="Times New Roman" w:hAnsi="Arial" w:cs="Arial"/>
          <w:b/>
          <w:sz w:val="20"/>
          <w:szCs w:val="20"/>
          <w:lang w:eastAsia="es-MX"/>
        </w:rPr>
        <w:t>a) Identificación oficial con fotografía Vigente</w:t>
      </w:r>
      <w:r w:rsidR="000D0485">
        <w:rPr>
          <w:rFonts w:ascii="Arial" w:eastAsia="Times New Roman" w:hAnsi="Arial" w:cs="Arial"/>
          <w:b/>
          <w:sz w:val="20"/>
          <w:szCs w:val="20"/>
          <w:lang w:eastAsia="es-MX"/>
        </w:rPr>
        <w:t>.</w:t>
      </w:r>
    </w:p>
    <w:p w:rsidR="0039489F" w:rsidRPr="004F3685" w:rsidRDefault="0039489F" w:rsidP="00ED38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4F3685">
        <w:rPr>
          <w:rFonts w:ascii="Arial" w:eastAsia="Times New Roman" w:hAnsi="Arial" w:cs="Arial"/>
          <w:b/>
          <w:sz w:val="20"/>
          <w:szCs w:val="20"/>
          <w:lang w:eastAsia="es-MX"/>
        </w:rPr>
        <w:t>b) Comprobante de domicilio</w:t>
      </w:r>
      <w:r w:rsidR="000D0485">
        <w:rPr>
          <w:rFonts w:ascii="Arial" w:eastAsia="Times New Roman" w:hAnsi="Arial" w:cs="Arial"/>
          <w:b/>
          <w:sz w:val="20"/>
          <w:szCs w:val="20"/>
          <w:lang w:eastAsia="es-MX"/>
        </w:rPr>
        <w:t>.</w:t>
      </w:r>
    </w:p>
    <w:p w:rsidR="0039489F" w:rsidRPr="004F3685" w:rsidRDefault="0039489F" w:rsidP="00ED38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4F3685">
        <w:rPr>
          <w:rFonts w:ascii="Arial" w:eastAsia="Times New Roman" w:hAnsi="Arial" w:cs="Arial"/>
          <w:b/>
          <w:sz w:val="20"/>
          <w:szCs w:val="20"/>
          <w:lang w:eastAsia="es-MX"/>
        </w:rPr>
        <w:t>c) CURP</w:t>
      </w:r>
      <w:r w:rsidR="000D0485">
        <w:rPr>
          <w:rFonts w:ascii="Arial" w:eastAsia="Times New Roman" w:hAnsi="Arial" w:cs="Arial"/>
          <w:b/>
          <w:sz w:val="20"/>
          <w:szCs w:val="20"/>
          <w:lang w:eastAsia="es-MX"/>
        </w:rPr>
        <w:t>.</w:t>
      </w:r>
    </w:p>
    <w:p w:rsidR="0039489F" w:rsidRPr="004F3685" w:rsidRDefault="0039489F" w:rsidP="00ED38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4F3685">
        <w:rPr>
          <w:rFonts w:ascii="Arial" w:eastAsia="Times New Roman" w:hAnsi="Arial" w:cs="Arial"/>
          <w:b/>
          <w:sz w:val="20"/>
          <w:szCs w:val="20"/>
          <w:lang w:eastAsia="es-MX"/>
        </w:rPr>
        <w:t>d) Comprobante de posesión de predio (certificado parcelario, título de propiedad, contrato de arrendamiento (acompañado de certificado parcelario o título de propiedad y copia de identificación con fotografía vigente del arrendador y testigos))</w:t>
      </w:r>
      <w:r w:rsidR="000D0485">
        <w:rPr>
          <w:rFonts w:ascii="Arial" w:eastAsia="Times New Roman" w:hAnsi="Arial" w:cs="Arial"/>
          <w:b/>
          <w:sz w:val="20"/>
          <w:szCs w:val="20"/>
          <w:lang w:eastAsia="es-MX"/>
        </w:rPr>
        <w:t>.</w:t>
      </w:r>
    </w:p>
    <w:p w:rsidR="005771C8" w:rsidRDefault="0039489F" w:rsidP="00ED38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4F3685">
        <w:rPr>
          <w:rFonts w:ascii="Arial" w:eastAsia="Times New Roman" w:hAnsi="Arial" w:cs="Arial"/>
          <w:b/>
          <w:sz w:val="20"/>
          <w:szCs w:val="20"/>
          <w:lang w:eastAsia="es-MX"/>
        </w:rPr>
        <w:t>e) Estado de cuenta bancario (cuenta activa)</w:t>
      </w:r>
      <w:r w:rsidR="000D0485">
        <w:rPr>
          <w:rFonts w:ascii="Arial" w:eastAsia="Times New Roman" w:hAnsi="Arial" w:cs="Arial"/>
          <w:b/>
          <w:sz w:val="20"/>
          <w:szCs w:val="20"/>
          <w:lang w:eastAsia="es-MX"/>
        </w:rPr>
        <w:t>,</w:t>
      </w:r>
      <w:r w:rsidRPr="004F3685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en su caso.</w:t>
      </w:r>
    </w:p>
    <w:p w:rsidR="005E2DF7" w:rsidRPr="004F3685" w:rsidRDefault="005E2DF7" w:rsidP="00ED38F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f) UPP actualizada, en su caso.</w:t>
      </w:r>
    </w:p>
    <w:p w:rsidR="0039489F" w:rsidRDefault="0039489F" w:rsidP="00D5405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</w:p>
    <w:p w:rsidR="0039489F" w:rsidRDefault="0039489F" w:rsidP="00D5405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</w:p>
    <w:p w:rsidR="00ED38F7" w:rsidRDefault="00703112" w:rsidP="00D5405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703112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:rsidR="00ED38F7" w:rsidRDefault="00ED38F7" w:rsidP="00D5405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</w:p>
    <w:p w:rsidR="00DB3785" w:rsidRDefault="00703112" w:rsidP="00D5405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 w:rsidRPr="00703112">
        <w:rPr>
          <w:rFonts w:ascii="Arial" w:eastAsia="Times New Roman" w:hAnsi="Arial" w:cs="Arial"/>
          <w:sz w:val="20"/>
          <w:szCs w:val="20"/>
          <w:lang w:eastAsia="es-MX"/>
        </w:rPr>
        <w:t>MAYORES INFORMES:</w:t>
      </w:r>
      <w:r w:rsidRPr="00703112">
        <w:rPr>
          <w:rFonts w:ascii="Arial" w:eastAsia="Times New Roman" w:hAnsi="Arial" w:cs="Arial"/>
          <w:sz w:val="20"/>
          <w:szCs w:val="20"/>
          <w:lang w:eastAsia="es-MX"/>
        </w:rPr>
        <w:br/>
        <w:t>A los teléfonos: </w:t>
      </w:r>
      <w:r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3030-0600</w:t>
      </w:r>
      <w:r w:rsidRPr="00703112">
        <w:rPr>
          <w:rFonts w:ascii="Arial" w:eastAsia="Times New Roman" w:hAnsi="Arial" w:cs="Arial"/>
          <w:sz w:val="20"/>
          <w:szCs w:val="20"/>
          <w:lang w:eastAsia="es-MX"/>
        </w:rPr>
        <w:t> </w:t>
      </w:r>
      <w:r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Ext</w:t>
      </w:r>
      <w:r w:rsidRPr="00703112">
        <w:rPr>
          <w:rFonts w:ascii="Arial" w:eastAsia="Times New Roman" w:hAnsi="Arial" w:cs="Arial"/>
          <w:sz w:val="20"/>
          <w:szCs w:val="20"/>
          <w:lang w:eastAsia="es-MX"/>
        </w:rPr>
        <w:t>. </w:t>
      </w:r>
      <w:r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561</w:t>
      </w:r>
      <w:r w:rsidR="00ED38F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31 y 56654</w:t>
      </w:r>
    </w:p>
    <w:p w:rsidR="005F0B4A" w:rsidRDefault="005F0B4A" w:rsidP="00D5405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</w:p>
    <w:p w:rsidR="005771C8" w:rsidRDefault="00703112" w:rsidP="00D5405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bookmarkStart w:id="0" w:name="_GoBack"/>
      <w:bookmarkEnd w:id="0"/>
      <w:r w:rsidRPr="00703112">
        <w:rPr>
          <w:rFonts w:ascii="Arial" w:eastAsia="Times New Roman" w:hAnsi="Arial" w:cs="Arial"/>
          <w:sz w:val="20"/>
          <w:szCs w:val="20"/>
          <w:lang w:eastAsia="es-MX"/>
        </w:rPr>
        <w:t>Dir</w:t>
      </w:r>
      <w:r w:rsidR="005771C8">
        <w:rPr>
          <w:rFonts w:ascii="Arial" w:eastAsia="Times New Roman" w:hAnsi="Arial" w:cs="Arial"/>
          <w:sz w:val="20"/>
          <w:szCs w:val="20"/>
          <w:lang w:eastAsia="es-MX"/>
        </w:rPr>
        <w:t xml:space="preserve">ectamente en las oﬁcinas de la: </w:t>
      </w:r>
      <w:r w:rsidRPr="00703112">
        <w:rPr>
          <w:rFonts w:ascii="Arial" w:eastAsia="Times New Roman" w:hAnsi="Arial" w:cs="Arial"/>
          <w:sz w:val="20"/>
          <w:szCs w:val="20"/>
          <w:lang w:eastAsia="es-MX"/>
        </w:rPr>
        <w:t>Secretaría de Agricul</w:t>
      </w:r>
      <w:r w:rsidR="005771C8">
        <w:rPr>
          <w:rFonts w:ascii="Arial" w:eastAsia="Times New Roman" w:hAnsi="Arial" w:cs="Arial"/>
          <w:sz w:val="20"/>
          <w:szCs w:val="20"/>
          <w:lang w:eastAsia="es-MX"/>
        </w:rPr>
        <w:t>tura y</w:t>
      </w:r>
      <w:r w:rsidR="003F5B6A">
        <w:rPr>
          <w:rFonts w:ascii="Arial" w:eastAsia="Times New Roman" w:hAnsi="Arial" w:cs="Arial"/>
          <w:sz w:val="20"/>
          <w:szCs w:val="20"/>
          <w:lang w:eastAsia="es-MX"/>
        </w:rPr>
        <w:t xml:space="preserve"> Desarrollo Rural, Dirección de Financiamiento Rural.</w:t>
      </w:r>
      <w:r w:rsidR="005771C8">
        <w:rPr>
          <w:rFonts w:ascii="Arial" w:eastAsia="Times New Roman" w:hAnsi="Arial" w:cs="Arial"/>
          <w:sz w:val="20"/>
          <w:szCs w:val="20"/>
          <w:lang w:eastAsia="es-MX"/>
        </w:rPr>
        <w:t> </w:t>
      </w:r>
    </w:p>
    <w:p w:rsidR="00703112" w:rsidRDefault="005771C8" w:rsidP="00D540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br/>
      </w:r>
      <w:r w:rsidR="00703112" w:rsidRPr="00703112">
        <w:rPr>
          <w:rFonts w:ascii="Arial" w:eastAsia="Times New Roman" w:hAnsi="Arial" w:cs="Arial"/>
          <w:sz w:val="20"/>
          <w:szCs w:val="20"/>
          <w:lang w:eastAsia="es-MX"/>
        </w:rPr>
        <w:t>Este programa es de carácter público, no es patrocinado ni promovido por partido político alguno y sus recursos provienen de los impuestos que pagan todos los contribuyentes. Está prohibido el uso de este programa con ﬁnes políticos, electorales, de lucro y otros distintos a los establecidos. Quien haga uso indebido de los recursos de este programa deberá ser denunciado y sancionado de acuerdo con la ley aplicable y ante la autoridad competente.El hecho de realizar el trámite para acceder a los programas que lleva a cabo esta dependencia, NO signiﬁcará que se otorgué el beneﬁcio; esto dependerá de los </w:t>
      </w:r>
      <w:r w:rsidR="00703112" w:rsidRPr="005771C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MX"/>
        </w:rPr>
        <w:t>criterios de elegibilidad y de la disponibilidad del recurso</w:t>
      </w:r>
      <w:r w:rsidR="00703112" w:rsidRPr="00703112">
        <w:rPr>
          <w:rFonts w:ascii="Arial" w:eastAsia="Times New Roman" w:hAnsi="Arial" w:cs="Arial"/>
          <w:sz w:val="20"/>
          <w:szCs w:val="20"/>
          <w:lang w:eastAsia="es-MX"/>
        </w:rPr>
        <w:t> (es decir, hasta que se agote el recurso).</w:t>
      </w:r>
    </w:p>
    <w:p w:rsidR="005771C8" w:rsidRDefault="005771C8" w:rsidP="00D5405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5771C8" w:rsidSect="00B81356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C17"/>
    <w:multiLevelType w:val="hybridMultilevel"/>
    <w:tmpl w:val="6F6A9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D44"/>
    <w:multiLevelType w:val="hybridMultilevel"/>
    <w:tmpl w:val="91EC6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672C"/>
    <w:multiLevelType w:val="multilevel"/>
    <w:tmpl w:val="7E88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24796"/>
    <w:multiLevelType w:val="multilevel"/>
    <w:tmpl w:val="219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12"/>
    <w:rsid w:val="000B65FC"/>
    <w:rsid w:val="000D0485"/>
    <w:rsid w:val="001C5F26"/>
    <w:rsid w:val="002B6D19"/>
    <w:rsid w:val="002C07A9"/>
    <w:rsid w:val="00336BCD"/>
    <w:rsid w:val="00342445"/>
    <w:rsid w:val="0039489F"/>
    <w:rsid w:val="003A6205"/>
    <w:rsid w:val="003F5B6A"/>
    <w:rsid w:val="004F3685"/>
    <w:rsid w:val="005771C8"/>
    <w:rsid w:val="005B20A3"/>
    <w:rsid w:val="005E2DF7"/>
    <w:rsid w:val="005F0B4A"/>
    <w:rsid w:val="006005D1"/>
    <w:rsid w:val="00625DE0"/>
    <w:rsid w:val="00702277"/>
    <w:rsid w:val="00703112"/>
    <w:rsid w:val="00835743"/>
    <w:rsid w:val="0085630E"/>
    <w:rsid w:val="008B2CFE"/>
    <w:rsid w:val="00964161"/>
    <w:rsid w:val="00971E0C"/>
    <w:rsid w:val="009D24B3"/>
    <w:rsid w:val="00B81356"/>
    <w:rsid w:val="00C0019E"/>
    <w:rsid w:val="00CC7322"/>
    <w:rsid w:val="00D54055"/>
    <w:rsid w:val="00DB1B70"/>
    <w:rsid w:val="00DB3785"/>
    <w:rsid w:val="00DD3675"/>
    <w:rsid w:val="00E278FA"/>
    <w:rsid w:val="00ED38F7"/>
    <w:rsid w:val="00F65F78"/>
    <w:rsid w:val="00F6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0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3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311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03112"/>
    <w:rPr>
      <w:color w:val="0000FF"/>
      <w:u w:val="single"/>
    </w:rPr>
  </w:style>
  <w:style w:type="character" w:customStyle="1" w:styleId="wrapper-printmail">
    <w:name w:val="wrapper-printmail"/>
    <w:basedOn w:val="Fuentedeprrafopredeter"/>
    <w:rsid w:val="00703112"/>
  </w:style>
  <w:style w:type="character" w:customStyle="1" w:styleId="wrapper-print">
    <w:name w:val="wrapper-print"/>
    <w:basedOn w:val="Fuentedeprrafopredeter"/>
    <w:rsid w:val="00703112"/>
  </w:style>
  <w:style w:type="paragraph" w:styleId="NormalWeb">
    <w:name w:val="Normal (Web)"/>
    <w:basedOn w:val="Normal"/>
    <w:uiPriority w:val="99"/>
    <w:semiHidden/>
    <w:unhideWhenUsed/>
    <w:rsid w:val="0070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03112"/>
    <w:rPr>
      <w:b/>
      <w:bCs/>
    </w:rPr>
  </w:style>
  <w:style w:type="character" w:customStyle="1" w:styleId="date-display-single">
    <w:name w:val="date-display-single"/>
    <w:basedOn w:val="Fuentedeprrafopredeter"/>
    <w:rsid w:val="00703112"/>
  </w:style>
  <w:style w:type="paragraph" w:styleId="Textodeglobo">
    <w:name w:val="Balloon Text"/>
    <w:basedOn w:val="Normal"/>
    <w:link w:val="TextodegloboCar"/>
    <w:uiPriority w:val="99"/>
    <w:semiHidden/>
    <w:unhideWhenUsed/>
    <w:rsid w:val="0070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11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031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B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0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3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311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03112"/>
    <w:rPr>
      <w:color w:val="0000FF"/>
      <w:u w:val="single"/>
    </w:rPr>
  </w:style>
  <w:style w:type="character" w:customStyle="1" w:styleId="wrapper-printmail">
    <w:name w:val="wrapper-printmail"/>
    <w:basedOn w:val="Fuentedeprrafopredeter"/>
    <w:rsid w:val="00703112"/>
  </w:style>
  <w:style w:type="character" w:customStyle="1" w:styleId="wrapper-print">
    <w:name w:val="wrapper-print"/>
    <w:basedOn w:val="Fuentedeprrafopredeter"/>
    <w:rsid w:val="00703112"/>
  </w:style>
  <w:style w:type="paragraph" w:styleId="NormalWeb">
    <w:name w:val="Normal (Web)"/>
    <w:basedOn w:val="Normal"/>
    <w:uiPriority w:val="99"/>
    <w:semiHidden/>
    <w:unhideWhenUsed/>
    <w:rsid w:val="0070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03112"/>
    <w:rPr>
      <w:b/>
      <w:bCs/>
    </w:rPr>
  </w:style>
  <w:style w:type="character" w:customStyle="1" w:styleId="date-display-single">
    <w:name w:val="date-display-single"/>
    <w:basedOn w:val="Fuentedeprrafopredeter"/>
    <w:rsid w:val="00703112"/>
  </w:style>
  <w:style w:type="paragraph" w:styleId="Textodeglobo">
    <w:name w:val="Balloon Text"/>
    <w:basedOn w:val="Normal"/>
    <w:link w:val="TextodegloboCar"/>
    <w:uiPriority w:val="99"/>
    <w:semiHidden/>
    <w:unhideWhenUsed/>
    <w:rsid w:val="0070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11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031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B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55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52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144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169">
                          <w:marLeft w:val="0"/>
                          <w:marRight w:val="0"/>
                          <w:marTop w:val="21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22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6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9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8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6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4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5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7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5522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421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29902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1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12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1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87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Constantino Preciado Fregoso</dc:creator>
  <cp:lastModifiedBy>Nathalia Gutierrez</cp:lastModifiedBy>
  <cp:revision>13</cp:revision>
  <cp:lastPrinted>2021-07-23T17:45:00Z</cp:lastPrinted>
  <dcterms:created xsi:type="dcterms:W3CDTF">2021-02-04T19:50:00Z</dcterms:created>
  <dcterms:modified xsi:type="dcterms:W3CDTF">2021-07-28T18:31:00Z</dcterms:modified>
</cp:coreProperties>
</file>