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B90" w:rsidRDefault="00505B90" w:rsidP="00505B90">
      <w:pPr>
        <w:spacing w:before="720"/>
        <w:jc w:val="center"/>
        <w:rPr>
          <w:rFonts w:asciiTheme="minorHAnsi" w:hAnsiTheme="minorHAnsi" w:cstheme="minorHAnsi"/>
          <w:b/>
          <w:smallCaps/>
          <w:sz w:val="44"/>
          <w:szCs w:val="32"/>
          <w:lang w:eastAsia="es-ES"/>
        </w:rPr>
      </w:pPr>
      <w:r>
        <w:rPr>
          <w:rFonts w:asciiTheme="minorHAnsi" w:hAnsiTheme="minorHAnsi" w:cstheme="minorHAnsi"/>
          <w:b/>
          <w:smallCaps/>
          <w:noProof/>
          <w:sz w:val="44"/>
          <w:szCs w:val="32"/>
          <w:lang w:eastAsia="es-ES"/>
        </w:rPr>
        <w:drawing>
          <wp:anchor distT="0" distB="0" distL="114300" distR="114300" simplePos="0" relativeHeight="251658240" behindDoc="0" locked="0" layoutInCell="1" allowOverlap="1" wp14:anchorId="021DFB12">
            <wp:simplePos x="0" y="0"/>
            <wp:positionH relativeFrom="margin">
              <wp:align>center</wp:align>
            </wp:positionH>
            <wp:positionV relativeFrom="paragraph">
              <wp:posOffset>-3398</wp:posOffset>
            </wp:positionV>
            <wp:extent cx="2950845" cy="1292225"/>
            <wp:effectExtent l="0" t="0" r="1905" b="317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0845" cy="1292225"/>
                    </a:xfrm>
                    <a:prstGeom prst="rect">
                      <a:avLst/>
                    </a:prstGeom>
                    <a:noFill/>
                  </pic:spPr>
                </pic:pic>
              </a:graphicData>
            </a:graphic>
          </wp:anchor>
        </w:drawing>
      </w:r>
    </w:p>
    <w:p w:rsidR="00505B90" w:rsidRDefault="00505B90" w:rsidP="00505B90">
      <w:pPr>
        <w:jc w:val="center"/>
        <w:rPr>
          <w:rFonts w:asciiTheme="minorHAnsi" w:hAnsiTheme="minorHAnsi" w:cstheme="minorHAnsi"/>
          <w:b/>
          <w:smallCaps/>
          <w:sz w:val="44"/>
          <w:szCs w:val="32"/>
          <w:lang w:eastAsia="es-ES"/>
        </w:rPr>
      </w:pPr>
    </w:p>
    <w:p w:rsidR="00505B90" w:rsidRPr="009F718C" w:rsidRDefault="00505B90" w:rsidP="00505B90">
      <w:pPr>
        <w:jc w:val="center"/>
        <w:rPr>
          <w:rFonts w:asciiTheme="minorHAnsi" w:hAnsiTheme="minorHAnsi" w:cstheme="minorHAnsi"/>
          <w:b/>
          <w:smallCaps/>
          <w:sz w:val="18"/>
          <w:szCs w:val="18"/>
          <w:lang w:eastAsia="es-ES"/>
        </w:rPr>
      </w:pPr>
    </w:p>
    <w:p w:rsidR="00C8523D" w:rsidRPr="00B330CF" w:rsidRDefault="009F718C" w:rsidP="00505B90">
      <w:pPr>
        <w:jc w:val="center"/>
        <w:rPr>
          <w:rFonts w:ascii="Arial Narrow" w:hAnsi="Arial Narrow" w:cstheme="minorHAnsi"/>
          <w:b/>
          <w:smallCaps/>
          <w:sz w:val="44"/>
          <w:szCs w:val="32"/>
          <w:lang w:eastAsia="es-ES"/>
        </w:rPr>
      </w:pPr>
      <w:r w:rsidRPr="00B330CF">
        <w:rPr>
          <w:rFonts w:ascii="Arial Narrow" w:hAnsi="Arial Narrow" w:cstheme="minorHAnsi"/>
          <w:b/>
          <w:smallCaps/>
          <w:sz w:val="44"/>
          <w:szCs w:val="32"/>
          <w:lang w:eastAsia="es-ES"/>
        </w:rPr>
        <w:t xml:space="preserve">Comité de Adquisiciones del </w:t>
      </w:r>
      <w:r w:rsidR="00C8523D" w:rsidRPr="00B330CF">
        <w:rPr>
          <w:rFonts w:ascii="Arial Narrow" w:hAnsi="Arial Narrow" w:cstheme="minorHAnsi"/>
          <w:b/>
          <w:smallCaps/>
          <w:sz w:val="44"/>
          <w:szCs w:val="32"/>
          <w:lang w:eastAsia="es-ES"/>
        </w:rPr>
        <w:t>Organismo Público Descentralizado Servicios de Salud Jalisco</w:t>
      </w:r>
    </w:p>
    <w:p w:rsidR="007B443C" w:rsidRPr="00B330CF" w:rsidRDefault="007B443C" w:rsidP="00505B90">
      <w:pPr>
        <w:rPr>
          <w:rFonts w:ascii="Arial Narrow" w:hAnsi="Arial Narrow" w:cstheme="minorHAnsi"/>
        </w:rPr>
      </w:pPr>
    </w:p>
    <w:p w:rsidR="007B443C" w:rsidRPr="00B330CF" w:rsidRDefault="007B443C" w:rsidP="007B443C">
      <w:pPr>
        <w:rPr>
          <w:rFonts w:ascii="Arial Narrow" w:hAnsi="Arial Narrow" w:cstheme="minorHAnsi"/>
          <w:smallCaps/>
        </w:rPr>
      </w:pPr>
    </w:p>
    <w:sdt>
      <w:sdtPr>
        <w:rPr>
          <w:rFonts w:ascii="Arial Narrow" w:hAnsi="Arial Narrow" w:cstheme="minorHAnsi"/>
          <w:b/>
          <w:smallCaps/>
          <w:sz w:val="36"/>
          <w:szCs w:val="36"/>
        </w:rPr>
        <w:alias w:val="Asunto"/>
        <w:tag w:val=""/>
        <w:id w:val="-704332073"/>
        <w:placeholder>
          <w:docPart w:val="C41677C8511A41BA923D9FBDECD62E3C"/>
        </w:placeholder>
        <w:dataBinding w:prefixMappings="xmlns:ns0='http://purl.org/dc/elements/1.1/' xmlns:ns1='http://schemas.openxmlformats.org/package/2006/metadata/core-properties' " w:xpath="/ns1:coreProperties[1]/ns0:subject[1]" w:storeItemID="{6C3C8BC8-F283-45AE-878A-BAB7291924A1}"/>
        <w:text/>
      </w:sdtPr>
      <w:sdtEndPr/>
      <w:sdtContent>
        <w:p w:rsidR="00381E0E" w:rsidRPr="00B330CF" w:rsidRDefault="00EA3E30" w:rsidP="00381E0E">
          <w:pPr>
            <w:jc w:val="center"/>
            <w:rPr>
              <w:rFonts w:ascii="Arial Narrow" w:hAnsi="Arial Narrow" w:cstheme="minorHAnsi"/>
              <w:b/>
              <w:smallCaps/>
              <w:sz w:val="36"/>
              <w:szCs w:val="36"/>
            </w:rPr>
          </w:pPr>
          <w:r w:rsidRPr="00B330CF">
            <w:rPr>
              <w:rFonts w:ascii="Arial Narrow" w:hAnsi="Arial Narrow" w:cstheme="minorHAnsi"/>
              <w:b/>
              <w:smallCaps/>
              <w:sz w:val="36"/>
              <w:szCs w:val="36"/>
            </w:rPr>
            <w:t>Licitación Pública Local</w:t>
          </w:r>
        </w:p>
      </w:sdtContent>
    </w:sdt>
    <w:p w:rsidR="008C6BB2" w:rsidRPr="00B330CF" w:rsidRDefault="008C6BB2" w:rsidP="007B443C">
      <w:pPr>
        <w:rPr>
          <w:rFonts w:ascii="Arial Narrow" w:hAnsi="Arial Narrow" w:cstheme="minorHAnsi"/>
        </w:rPr>
      </w:pPr>
    </w:p>
    <w:p w:rsidR="008C6BB2" w:rsidRPr="00B330CF" w:rsidRDefault="008C6BB2" w:rsidP="006F64A5">
      <w:pPr>
        <w:jc w:val="center"/>
        <w:rPr>
          <w:rFonts w:ascii="Arial Narrow" w:hAnsi="Arial Narrow"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30CF">
        <w:rPr>
          <w:rFonts w:ascii="Arial Narrow" w:hAnsi="Arial Narrow"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DIFERIMIENTO </w:t>
      </w:r>
    </w:p>
    <w:p w:rsidR="00C8523D" w:rsidRPr="00B330CF" w:rsidRDefault="008C6BB2" w:rsidP="006F64A5">
      <w:pPr>
        <w:jc w:val="center"/>
        <w:rPr>
          <w:rFonts w:ascii="Arial Narrow" w:hAnsi="Arial Narrow"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30CF">
        <w:rPr>
          <w:rFonts w:ascii="Arial Narrow" w:hAnsi="Arial Narrow" w:cstheme="minorHAnsi"/>
          <w:smallCaps/>
          <w:color w:val="000000" w:themeColor="text1"/>
          <w:spacing w:val="1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FALLO</w:t>
      </w:r>
    </w:p>
    <w:p w:rsidR="00C8523D" w:rsidRPr="00B330CF" w:rsidRDefault="00C8523D" w:rsidP="007B443C">
      <w:pPr>
        <w:rPr>
          <w:rFonts w:ascii="Arial Narrow" w:hAnsi="Arial Narrow" w:cstheme="minorHAnsi"/>
        </w:rPr>
      </w:pPr>
    </w:p>
    <w:p w:rsidR="008C6BB2" w:rsidRPr="00B330CF" w:rsidRDefault="008C6BB2" w:rsidP="007B443C">
      <w:pPr>
        <w:rPr>
          <w:rFonts w:ascii="Arial Narrow" w:hAnsi="Arial Narrow" w:cstheme="minorHAnsi"/>
        </w:rPr>
      </w:pPr>
    </w:p>
    <w:p w:rsidR="00C8523D" w:rsidRPr="00B330CF" w:rsidRDefault="00C8523D" w:rsidP="007B443C">
      <w:pPr>
        <w:rPr>
          <w:rFonts w:ascii="Arial Narrow" w:hAnsi="Arial Narrow" w:cstheme="minorHAnsi"/>
        </w:rPr>
      </w:pPr>
    </w:p>
    <w:sdt>
      <w:sdtPr>
        <w:rPr>
          <w:rFonts w:ascii="Arial Narrow" w:hAnsi="Arial Narrow" w:cstheme="minorHAnsi"/>
          <w:b/>
          <w:smallCaps/>
          <w:sz w:val="48"/>
          <w:szCs w:val="48"/>
        </w:rPr>
        <w:alias w:val="Categoría"/>
        <w:tag w:val=""/>
        <w:id w:val="-1460488109"/>
        <w:placeholder>
          <w:docPart w:val="DAD6E7CFE3E04615B95726FE69BD8E87"/>
        </w:placeholder>
        <w:dataBinding w:prefixMappings="xmlns:ns0='http://purl.org/dc/elements/1.1/' xmlns:ns1='http://schemas.openxmlformats.org/package/2006/metadata/core-properties' " w:xpath="/ns1:coreProperties[1]/ns1:category[1]" w:storeItemID="{6C3C8BC8-F283-45AE-878A-BAB7291924A1}"/>
        <w:text/>
      </w:sdtPr>
      <w:sdtEndPr/>
      <w:sdtContent>
        <w:p w:rsidR="00C8523D" w:rsidRPr="00D35026" w:rsidRDefault="007B4969" w:rsidP="005179A4">
          <w:pPr>
            <w:spacing w:line="360" w:lineRule="auto"/>
            <w:jc w:val="center"/>
            <w:rPr>
              <w:rFonts w:ascii="Arial Narrow" w:hAnsi="Arial Narrow" w:cstheme="minorHAnsi"/>
              <w:b/>
              <w:smallCaps/>
              <w:sz w:val="48"/>
              <w:szCs w:val="48"/>
            </w:rPr>
          </w:pPr>
          <w:r>
            <w:rPr>
              <w:rFonts w:ascii="Arial Narrow" w:hAnsi="Arial Narrow" w:cstheme="minorHAnsi"/>
              <w:b/>
              <w:smallCaps/>
              <w:sz w:val="48"/>
              <w:szCs w:val="48"/>
            </w:rPr>
            <w:t>LSCC-047-2020</w:t>
          </w:r>
        </w:p>
      </w:sdtContent>
    </w:sdt>
    <w:sdt>
      <w:sdtPr>
        <w:rPr>
          <w:rFonts w:ascii="Arial Narrow" w:eastAsia="Calibri" w:hAnsi="Arial Narrow" w:cs="Arial"/>
          <w:b/>
          <w:smallCaps/>
          <w:sz w:val="48"/>
          <w:szCs w:val="48"/>
        </w:rPr>
        <w:alias w:val="Comentarios"/>
        <w:tag w:val=""/>
        <w:id w:val="-1192289913"/>
        <w:placeholder>
          <w:docPart w:val="99A9BA0BCC5347A8BD7A3AD420F973A0"/>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D2398A" w:rsidRPr="00B330CF" w:rsidRDefault="00D35026" w:rsidP="00D35026">
          <w:pPr>
            <w:jc w:val="center"/>
            <w:rPr>
              <w:rFonts w:ascii="Arial Narrow" w:hAnsi="Arial Narrow" w:cstheme="minorHAnsi"/>
            </w:rPr>
          </w:pPr>
          <w:r w:rsidRPr="00D35026">
            <w:rPr>
              <w:rFonts w:ascii="Arial Narrow" w:eastAsia="Calibri" w:hAnsi="Arial Narrow" w:cs="Arial"/>
              <w:b/>
              <w:smallCaps/>
              <w:sz w:val="48"/>
              <w:szCs w:val="48"/>
            </w:rPr>
            <w:t>“ADQUISICIÓN DE REACTIVOS PARA ANÁLISIS DE MUESTRAS DE AGUA PARA LA COMISIÓN PARA LA PROTECCIÓN CONTRA RIESGOS SANITARIOS DEL ESTADO DE JALISCO”</w:t>
          </w:r>
        </w:p>
      </w:sdtContent>
    </w:sdt>
    <w:p w:rsidR="008C6BB2" w:rsidRPr="00B330CF" w:rsidRDefault="008C6BB2" w:rsidP="007226CF">
      <w:pPr>
        <w:rPr>
          <w:rFonts w:ascii="Arial Narrow" w:hAnsi="Arial Narrow" w:cstheme="minorHAnsi"/>
        </w:rPr>
      </w:pPr>
    </w:p>
    <w:p w:rsidR="008C6BB2" w:rsidRDefault="008C6BB2" w:rsidP="007226CF">
      <w:pPr>
        <w:rPr>
          <w:rFonts w:ascii="Arial Narrow" w:hAnsi="Arial Narrow" w:cstheme="minorHAnsi"/>
        </w:rPr>
      </w:pPr>
    </w:p>
    <w:p w:rsidR="00B330CF" w:rsidRDefault="00B330CF" w:rsidP="007226CF">
      <w:pPr>
        <w:rPr>
          <w:rFonts w:ascii="Arial Narrow" w:hAnsi="Arial Narrow" w:cstheme="minorHAnsi"/>
        </w:rPr>
      </w:pPr>
    </w:p>
    <w:p w:rsidR="00B330CF" w:rsidRDefault="00B330CF" w:rsidP="007226CF">
      <w:pPr>
        <w:rPr>
          <w:rFonts w:ascii="Arial Narrow" w:hAnsi="Arial Narrow" w:cstheme="minorHAnsi"/>
        </w:rPr>
      </w:pPr>
    </w:p>
    <w:p w:rsidR="00B104E4" w:rsidRPr="00B330CF" w:rsidRDefault="00B104E4" w:rsidP="007226CF">
      <w:pPr>
        <w:rPr>
          <w:rFonts w:ascii="Arial Narrow" w:hAnsi="Arial Narrow" w:cstheme="minorHAnsi"/>
        </w:rPr>
      </w:pPr>
    </w:p>
    <w:sdt>
      <w:sdtPr>
        <w:rPr>
          <w:rFonts w:ascii="Arial Narrow" w:hAnsi="Arial Narrow" w:cstheme="minorHAnsi"/>
        </w:rPr>
        <w:alias w:val="Fecha de publicación"/>
        <w:tag w:val=""/>
        <w:id w:val="-2001649254"/>
        <w:placeholder>
          <w:docPart w:val="69D19DB6CE8A4F02AE33031061C6D0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rsidR="00213FC3" w:rsidRPr="00567233" w:rsidRDefault="00B104E4" w:rsidP="00567233">
          <w:pPr>
            <w:jc w:val="right"/>
            <w:rPr>
              <w:rFonts w:ascii="Arial Narrow" w:hAnsi="Arial Narrow" w:cstheme="minorHAnsi"/>
            </w:rPr>
          </w:pPr>
          <w:r>
            <w:rPr>
              <w:rFonts w:ascii="Arial Narrow" w:hAnsi="Arial Narrow" w:cstheme="minorHAnsi"/>
            </w:rPr>
            <w:t>11</w:t>
          </w:r>
          <w:r w:rsidR="00505B90" w:rsidRPr="00B330CF">
            <w:rPr>
              <w:rFonts w:ascii="Arial Narrow" w:hAnsi="Arial Narrow" w:cstheme="minorHAnsi"/>
            </w:rPr>
            <w:t xml:space="preserve"> de</w:t>
          </w:r>
          <w:r w:rsidR="00EA3E30" w:rsidRPr="00B330CF">
            <w:rPr>
              <w:rFonts w:ascii="Arial Narrow" w:hAnsi="Arial Narrow" w:cstheme="minorHAnsi"/>
            </w:rPr>
            <w:t xml:space="preserve"> </w:t>
          </w:r>
          <w:r>
            <w:rPr>
              <w:rFonts w:ascii="Arial Narrow" w:hAnsi="Arial Narrow" w:cstheme="minorHAnsi"/>
            </w:rPr>
            <w:t>noviem</w:t>
          </w:r>
          <w:r w:rsidR="00EA3E30" w:rsidRPr="00B330CF">
            <w:rPr>
              <w:rFonts w:ascii="Arial Narrow" w:hAnsi="Arial Narrow" w:cstheme="minorHAnsi"/>
            </w:rPr>
            <w:t>bre</w:t>
          </w:r>
          <w:r w:rsidR="00505B90" w:rsidRPr="00B330CF">
            <w:rPr>
              <w:rFonts w:ascii="Arial Narrow" w:hAnsi="Arial Narrow" w:cstheme="minorHAnsi"/>
            </w:rPr>
            <w:t xml:space="preserve"> de 2020</w:t>
          </w:r>
        </w:p>
      </w:sdtContent>
    </w:sdt>
    <w:p w:rsidR="00567233" w:rsidRDefault="00567233" w:rsidP="004D516A">
      <w:pPr>
        <w:tabs>
          <w:tab w:val="left" w:pos="2280"/>
        </w:tabs>
        <w:jc w:val="both"/>
        <w:rPr>
          <w:rFonts w:ascii="Arial Narrow" w:hAnsi="Arial Narrow" w:cstheme="minorHAnsi"/>
          <w:sz w:val="22"/>
          <w:szCs w:val="22"/>
        </w:rPr>
      </w:pPr>
    </w:p>
    <w:p w:rsidR="00250D03" w:rsidRPr="00B330CF" w:rsidRDefault="00250D03" w:rsidP="004D516A">
      <w:pPr>
        <w:tabs>
          <w:tab w:val="left" w:pos="2280"/>
        </w:tabs>
        <w:jc w:val="both"/>
        <w:rPr>
          <w:rFonts w:ascii="Arial Narrow" w:hAnsi="Arial Narrow" w:cstheme="minorHAnsi"/>
          <w:sz w:val="22"/>
          <w:szCs w:val="22"/>
        </w:rPr>
      </w:pPr>
      <w:r w:rsidRPr="00B330CF">
        <w:rPr>
          <w:rFonts w:ascii="Arial Narrow" w:hAnsi="Arial Narrow" w:cstheme="minorHAnsi"/>
          <w:sz w:val="22"/>
          <w:szCs w:val="22"/>
        </w:rPr>
        <w:lastRenderedPageBreak/>
        <w:t xml:space="preserve">Para efectos de comprensión de la presente acta, se deberá de atender el “Glosario” descritos en las </w:t>
      </w:r>
      <w:r w:rsidRPr="00B330CF">
        <w:rPr>
          <w:rFonts w:ascii="Arial Narrow" w:hAnsi="Arial Narrow" w:cstheme="minorHAnsi"/>
          <w:b/>
          <w:bCs/>
          <w:sz w:val="22"/>
          <w:szCs w:val="22"/>
        </w:rPr>
        <w:t>BASES</w:t>
      </w:r>
      <w:r w:rsidRPr="00B330CF">
        <w:rPr>
          <w:rFonts w:ascii="Arial Narrow" w:hAnsi="Arial Narrow" w:cstheme="minorHAnsi"/>
          <w:sz w:val="22"/>
          <w:szCs w:val="22"/>
        </w:rPr>
        <w:t xml:space="preserve"> que rigen el presente proceso.</w:t>
      </w:r>
    </w:p>
    <w:p w:rsidR="00250D03" w:rsidRPr="00B330CF" w:rsidRDefault="00250D03" w:rsidP="004D516A">
      <w:pPr>
        <w:tabs>
          <w:tab w:val="left" w:pos="2280"/>
        </w:tabs>
        <w:jc w:val="both"/>
        <w:rPr>
          <w:rFonts w:ascii="Arial Narrow" w:eastAsiaTheme="minorEastAsia" w:hAnsi="Arial Narrow" w:cstheme="minorHAnsi"/>
          <w:sz w:val="22"/>
          <w:szCs w:val="22"/>
        </w:rPr>
      </w:pPr>
    </w:p>
    <w:p w:rsidR="00633DEC" w:rsidRDefault="00210ED4" w:rsidP="004D516A">
      <w:pPr>
        <w:tabs>
          <w:tab w:val="left" w:pos="2280"/>
        </w:tabs>
        <w:jc w:val="both"/>
        <w:rPr>
          <w:rFonts w:ascii="Arial Narrow" w:hAnsi="Arial Narrow" w:cstheme="minorHAnsi"/>
          <w:sz w:val="22"/>
          <w:szCs w:val="22"/>
        </w:rPr>
      </w:pPr>
      <w:r w:rsidRPr="00B330CF">
        <w:rPr>
          <w:rFonts w:ascii="Arial Narrow" w:eastAsiaTheme="minorEastAsia" w:hAnsi="Arial Narrow" w:cstheme="minorHAnsi"/>
          <w:sz w:val="22"/>
          <w:szCs w:val="22"/>
        </w:rPr>
        <w:t>En la ciudad de G</w:t>
      </w:r>
      <w:r w:rsidR="00090250" w:rsidRPr="00B330CF">
        <w:rPr>
          <w:rFonts w:ascii="Arial Narrow" w:eastAsiaTheme="minorEastAsia" w:hAnsi="Arial Narrow" w:cstheme="minorHAnsi"/>
          <w:sz w:val="22"/>
          <w:szCs w:val="22"/>
        </w:rPr>
        <w:t xml:space="preserve">uadalajara Jalisco, </w:t>
      </w:r>
      <w:r w:rsidR="00AF46F8" w:rsidRPr="00B330CF">
        <w:rPr>
          <w:rFonts w:ascii="Arial Narrow" w:eastAsiaTheme="minorEastAsia" w:hAnsi="Arial Narrow" w:cstheme="minorHAnsi"/>
          <w:sz w:val="22"/>
          <w:szCs w:val="22"/>
        </w:rPr>
        <w:t xml:space="preserve">el </w:t>
      </w:r>
      <w:r w:rsidR="008227F5" w:rsidRPr="00B330CF">
        <w:rPr>
          <w:rFonts w:ascii="Arial Narrow" w:eastAsiaTheme="minorEastAsia" w:hAnsi="Arial Narrow" w:cstheme="minorHAnsi"/>
          <w:sz w:val="22"/>
          <w:szCs w:val="22"/>
        </w:rPr>
        <w:t>día</w:t>
      </w:r>
      <w:r w:rsidR="0039417B" w:rsidRPr="00B330CF">
        <w:rPr>
          <w:rFonts w:ascii="Arial Narrow" w:eastAsiaTheme="minorEastAsia" w:hAnsi="Arial Narrow" w:cstheme="minorHAnsi"/>
          <w:sz w:val="22"/>
          <w:szCs w:val="22"/>
        </w:rPr>
        <w:t xml:space="preserve"> </w:t>
      </w:r>
      <w:sdt>
        <w:sdtPr>
          <w:rPr>
            <w:rFonts w:ascii="Arial Narrow" w:eastAsiaTheme="minorEastAsia" w:hAnsi="Arial Narrow" w:cstheme="minorHAnsi"/>
            <w:sz w:val="22"/>
            <w:szCs w:val="22"/>
          </w:rPr>
          <w:alias w:val="Fecha de publicación"/>
          <w:tag w:val=""/>
          <w:id w:val="684405077"/>
          <w:placeholder>
            <w:docPart w:val="D32E444250804850BDDC104C2671000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B104E4">
            <w:rPr>
              <w:rFonts w:ascii="Arial Narrow" w:eastAsiaTheme="minorEastAsia" w:hAnsi="Arial Narrow" w:cstheme="minorHAnsi"/>
              <w:sz w:val="22"/>
              <w:szCs w:val="22"/>
            </w:rPr>
            <w:t>11 de noviembre de 2020</w:t>
          </w:r>
        </w:sdtContent>
      </w:sdt>
      <w:r w:rsidRPr="00B330CF">
        <w:rPr>
          <w:rFonts w:ascii="Arial Narrow" w:eastAsiaTheme="minorEastAsia" w:hAnsi="Arial Narrow" w:cstheme="minorHAnsi"/>
          <w:sz w:val="22"/>
          <w:szCs w:val="22"/>
        </w:rPr>
        <w:t xml:space="preserve"> </w:t>
      </w:r>
      <w:r w:rsidR="00250D03" w:rsidRPr="00B330CF">
        <w:rPr>
          <w:rFonts w:ascii="Arial Narrow" w:hAnsi="Arial Narrow" w:cstheme="minorHAnsi"/>
          <w:sz w:val="22"/>
          <w:szCs w:val="22"/>
        </w:rPr>
        <w:t xml:space="preserve">en el auditorio del </w:t>
      </w:r>
      <w:r w:rsidR="00250D03" w:rsidRPr="00B330CF">
        <w:rPr>
          <w:rFonts w:ascii="Arial Narrow" w:hAnsi="Arial Narrow" w:cstheme="minorHAnsi"/>
          <w:b/>
          <w:bCs/>
          <w:sz w:val="22"/>
          <w:szCs w:val="22"/>
        </w:rPr>
        <w:t>ORGANISMO</w:t>
      </w:r>
      <w:r w:rsidR="00250D03" w:rsidRPr="00B330CF">
        <w:rPr>
          <w:rFonts w:ascii="Arial Narrow" w:hAnsi="Arial Narrow" w:cstheme="minorHAnsi"/>
          <w:sz w:val="22"/>
          <w:szCs w:val="22"/>
        </w:rPr>
        <w:t xml:space="preserve">, con domicilio en Dr. Baeza Alzaga No. 107 Colonia Centro C.P. 44100 Guadalajara Jalisco, se reunieron los </w:t>
      </w:r>
      <w:r w:rsidR="00D35026">
        <w:rPr>
          <w:rFonts w:ascii="Arial Narrow" w:hAnsi="Arial Narrow" w:cstheme="minorHAnsi"/>
          <w:sz w:val="22"/>
          <w:szCs w:val="22"/>
        </w:rPr>
        <w:t>Servidores Públicos</w:t>
      </w:r>
      <w:r w:rsidR="00250D03" w:rsidRPr="00B330CF">
        <w:rPr>
          <w:rFonts w:ascii="Arial Narrow" w:hAnsi="Arial Narrow" w:cstheme="minorHAnsi"/>
          <w:sz w:val="22"/>
          <w:szCs w:val="22"/>
        </w:rPr>
        <w:t xml:space="preserve"> </w:t>
      </w:r>
      <w:r w:rsidR="00D35026" w:rsidRPr="00E76A9C">
        <w:rPr>
          <w:rFonts w:ascii="Arial Narrow" w:eastAsiaTheme="minorEastAsia" w:hAnsi="Arial Narrow" w:cstheme="majorHAnsi"/>
          <w:sz w:val="22"/>
          <w:szCs w:val="22"/>
        </w:rPr>
        <w:t xml:space="preserve">designados por el </w:t>
      </w:r>
      <w:r w:rsidR="00D35026" w:rsidRPr="00E76A9C">
        <w:rPr>
          <w:rFonts w:ascii="Arial Narrow" w:eastAsiaTheme="minorEastAsia" w:hAnsi="Arial Narrow" w:cstheme="majorHAnsi"/>
          <w:b/>
          <w:sz w:val="22"/>
          <w:szCs w:val="22"/>
        </w:rPr>
        <w:t>ORGANISMO</w:t>
      </w:r>
      <w:r w:rsidR="00D35026">
        <w:rPr>
          <w:rFonts w:ascii="Arial Narrow" w:hAnsi="Arial Narrow" w:cstheme="minorHAnsi"/>
          <w:sz w:val="22"/>
          <w:szCs w:val="22"/>
        </w:rPr>
        <w:t xml:space="preserve">, </w:t>
      </w:r>
      <w:r w:rsidR="00D35026" w:rsidRPr="00D35026">
        <w:rPr>
          <w:rFonts w:ascii="Arial Narrow" w:hAnsi="Arial Narrow" w:cstheme="minorHAnsi"/>
          <w:sz w:val="22"/>
          <w:szCs w:val="22"/>
        </w:rPr>
        <w:t>a efecto de desarrollar el Acto de</w:t>
      </w:r>
      <w:r w:rsidR="00D35026" w:rsidRPr="007B4969">
        <w:rPr>
          <w:rFonts w:ascii="Arial Narrow" w:hAnsi="Arial Narrow" w:cstheme="minorHAnsi"/>
          <w:b/>
          <w:bCs/>
          <w:sz w:val="22"/>
          <w:szCs w:val="22"/>
        </w:rPr>
        <w:t xml:space="preserve"> FALLO</w:t>
      </w:r>
      <w:r w:rsidR="00D35026" w:rsidRPr="00D35026">
        <w:rPr>
          <w:rFonts w:ascii="Arial Narrow" w:hAnsi="Arial Narrow" w:cstheme="minorHAnsi"/>
          <w:sz w:val="22"/>
          <w:szCs w:val="22"/>
        </w:rPr>
        <w:t xml:space="preserve"> del procedimiento </w:t>
      </w:r>
      <w:r w:rsidR="00633DEC">
        <w:rPr>
          <w:rFonts w:ascii="Arial Narrow" w:hAnsi="Arial Narrow" w:cstheme="minorHAnsi"/>
          <w:sz w:val="22"/>
          <w:szCs w:val="22"/>
        </w:rPr>
        <w:t xml:space="preserve">de </w:t>
      </w:r>
      <w:r w:rsidR="00D35026" w:rsidRPr="00633DEC">
        <w:rPr>
          <w:rFonts w:ascii="Arial Narrow" w:hAnsi="Arial Narrow" w:cstheme="minorHAnsi"/>
          <w:b/>
          <w:bCs/>
          <w:sz w:val="22"/>
          <w:szCs w:val="22"/>
        </w:rPr>
        <w:t>“ADQUISICIÓN DE REACTIVOS PARA ANÁLISIS DE MUESTRAS DE AGUA PARA LA COMISIÓN PARA LA PROTECCIÓN CONTRA RIESGOS SANITARIOS DEL ESTADO DE JALISCO</w:t>
      </w:r>
      <w:r w:rsidR="00D35026" w:rsidRPr="00D35026">
        <w:rPr>
          <w:rFonts w:ascii="Arial Narrow" w:hAnsi="Arial Narrow" w:cstheme="minorHAnsi"/>
          <w:sz w:val="22"/>
          <w:szCs w:val="22"/>
        </w:rPr>
        <w:t xml:space="preserve">” por lo que se informa lo siguiente: </w:t>
      </w:r>
    </w:p>
    <w:p w:rsidR="007B4969" w:rsidRDefault="007B4969" w:rsidP="004D516A">
      <w:pPr>
        <w:tabs>
          <w:tab w:val="left" w:pos="2280"/>
        </w:tabs>
        <w:jc w:val="both"/>
        <w:rPr>
          <w:rFonts w:ascii="Arial Narrow" w:hAnsi="Arial Narrow" w:cstheme="minorHAnsi"/>
          <w:sz w:val="22"/>
          <w:szCs w:val="22"/>
        </w:rPr>
      </w:pPr>
    </w:p>
    <w:p w:rsidR="00633DEC" w:rsidRPr="00633DEC" w:rsidRDefault="00633DEC" w:rsidP="00633DEC">
      <w:pPr>
        <w:tabs>
          <w:tab w:val="left" w:pos="2280"/>
        </w:tabs>
        <w:jc w:val="both"/>
        <w:rPr>
          <w:rFonts w:ascii="Arial Narrow" w:eastAsiaTheme="minorEastAsia" w:hAnsi="Arial Narrow" w:cstheme="minorHAnsi"/>
          <w:sz w:val="22"/>
          <w:szCs w:val="22"/>
        </w:rPr>
      </w:pPr>
      <w:r w:rsidRPr="00633DEC">
        <w:rPr>
          <w:rFonts w:ascii="Arial Narrow" w:eastAsiaTheme="minorEastAsia" w:hAnsi="Arial Narrow" w:cstheme="minorHAnsi"/>
          <w:sz w:val="22"/>
          <w:szCs w:val="22"/>
        </w:rPr>
        <w:t xml:space="preserve">Se DIFIERE la emisión del </w:t>
      </w:r>
      <w:r w:rsidRPr="007B4969">
        <w:rPr>
          <w:rFonts w:ascii="Arial Narrow" w:eastAsiaTheme="minorEastAsia" w:hAnsi="Arial Narrow" w:cstheme="minorHAnsi"/>
          <w:b/>
          <w:bCs/>
          <w:sz w:val="22"/>
          <w:szCs w:val="22"/>
        </w:rPr>
        <w:t>FALLO</w:t>
      </w:r>
      <w:r w:rsidRPr="00633DEC">
        <w:rPr>
          <w:rFonts w:ascii="Arial Narrow" w:eastAsiaTheme="minorEastAsia" w:hAnsi="Arial Narrow" w:cstheme="minorHAnsi"/>
          <w:sz w:val="22"/>
          <w:szCs w:val="22"/>
        </w:rPr>
        <w:t xml:space="preserve"> para el miércoles 1</w:t>
      </w:r>
      <w:r>
        <w:rPr>
          <w:rFonts w:ascii="Arial Narrow" w:eastAsiaTheme="minorEastAsia" w:hAnsi="Arial Narrow" w:cstheme="minorHAnsi"/>
          <w:sz w:val="22"/>
          <w:szCs w:val="22"/>
        </w:rPr>
        <w:t>1</w:t>
      </w:r>
      <w:r w:rsidRPr="00633DEC">
        <w:rPr>
          <w:rFonts w:ascii="Arial Narrow" w:eastAsiaTheme="minorEastAsia" w:hAnsi="Arial Narrow" w:cstheme="minorHAnsi"/>
          <w:sz w:val="22"/>
          <w:szCs w:val="22"/>
        </w:rPr>
        <w:t xml:space="preserve"> de </w:t>
      </w:r>
      <w:r>
        <w:rPr>
          <w:rFonts w:ascii="Arial Narrow" w:eastAsiaTheme="minorEastAsia" w:hAnsi="Arial Narrow" w:cstheme="minorHAnsi"/>
          <w:sz w:val="22"/>
          <w:szCs w:val="22"/>
        </w:rPr>
        <w:t>noviem</w:t>
      </w:r>
      <w:r w:rsidRPr="00633DEC">
        <w:rPr>
          <w:rFonts w:ascii="Arial Narrow" w:eastAsiaTheme="minorEastAsia" w:hAnsi="Arial Narrow" w:cstheme="minorHAnsi"/>
          <w:sz w:val="22"/>
          <w:szCs w:val="22"/>
        </w:rPr>
        <w:t>bre del 2020, y se informa que se publicará en el Portal de Internet https://info.jalisco.gob.mx a partir de las 1</w:t>
      </w:r>
      <w:r w:rsidR="00384A4A">
        <w:rPr>
          <w:rFonts w:ascii="Arial Narrow" w:eastAsiaTheme="minorEastAsia" w:hAnsi="Arial Narrow" w:cstheme="minorHAnsi"/>
          <w:sz w:val="22"/>
          <w:szCs w:val="22"/>
        </w:rPr>
        <w:t>7</w:t>
      </w:r>
      <w:r w:rsidRPr="00633DEC">
        <w:rPr>
          <w:rFonts w:ascii="Arial Narrow" w:eastAsiaTheme="minorEastAsia" w:hAnsi="Arial Narrow" w:cstheme="minorHAnsi"/>
          <w:sz w:val="22"/>
          <w:szCs w:val="22"/>
        </w:rPr>
        <w:t>:00 horas, de conformidad con lo establecido en el artículo 69, numeral 4 de la LEY de Compras Gubernamentales, Enajenaciones y Contratación de Servicios del Estado de Jalisco.</w:t>
      </w:r>
    </w:p>
    <w:p w:rsidR="00633DEC" w:rsidRPr="00633DEC" w:rsidRDefault="00633DEC" w:rsidP="00633DEC">
      <w:pPr>
        <w:tabs>
          <w:tab w:val="left" w:pos="2280"/>
        </w:tabs>
        <w:jc w:val="both"/>
        <w:rPr>
          <w:rFonts w:ascii="Arial Narrow" w:eastAsiaTheme="minorEastAsia" w:hAnsi="Arial Narrow" w:cstheme="minorHAnsi"/>
          <w:sz w:val="22"/>
          <w:szCs w:val="22"/>
        </w:rPr>
      </w:pPr>
    </w:p>
    <w:p w:rsidR="00633DEC" w:rsidRPr="00B330CF" w:rsidRDefault="00633DEC" w:rsidP="00633DEC">
      <w:pPr>
        <w:tabs>
          <w:tab w:val="left" w:pos="2280"/>
        </w:tabs>
        <w:jc w:val="both"/>
        <w:rPr>
          <w:rFonts w:ascii="Arial Narrow" w:eastAsiaTheme="minorEastAsia" w:hAnsi="Arial Narrow" w:cstheme="minorHAnsi"/>
          <w:sz w:val="22"/>
          <w:szCs w:val="22"/>
        </w:rPr>
      </w:pPr>
      <w:r w:rsidRPr="00633DEC">
        <w:rPr>
          <w:rFonts w:ascii="Arial Narrow" w:eastAsiaTheme="minorEastAsia" w:hAnsi="Arial Narrow" w:cstheme="minorHAnsi"/>
          <w:sz w:val="22"/>
          <w:szCs w:val="22"/>
        </w:rPr>
        <w:t>Lo anterior, derivado de la solicitud emitida por parte del AREA REQUIRENTE el día 1</w:t>
      </w:r>
      <w:r>
        <w:rPr>
          <w:rFonts w:ascii="Arial Narrow" w:eastAsiaTheme="minorEastAsia" w:hAnsi="Arial Narrow" w:cstheme="minorHAnsi"/>
          <w:sz w:val="22"/>
          <w:szCs w:val="22"/>
        </w:rPr>
        <w:t>1</w:t>
      </w:r>
      <w:r w:rsidRPr="00633DEC">
        <w:rPr>
          <w:rFonts w:ascii="Arial Narrow" w:eastAsiaTheme="minorEastAsia" w:hAnsi="Arial Narrow" w:cstheme="minorHAnsi"/>
          <w:sz w:val="22"/>
          <w:szCs w:val="22"/>
        </w:rPr>
        <w:t xml:space="preserve"> de </w:t>
      </w:r>
      <w:r>
        <w:rPr>
          <w:rFonts w:ascii="Arial Narrow" w:eastAsiaTheme="minorEastAsia" w:hAnsi="Arial Narrow" w:cstheme="minorHAnsi"/>
          <w:sz w:val="22"/>
          <w:szCs w:val="22"/>
        </w:rPr>
        <w:t>noviem</w:t>
      </w:r>
      <w:r w:rsidRPr="00633DEC">
        <w:rPr>
          <w:rFonts w:ascii="Arial Narrow" w:eastAsiaTheme="minorEastAsia" w:hAnsi="Arial Narrow" w:cstheme="minorHAnsi"/>
          <w:sz w:val="22"/>
          <w:szCs w:val="22"/>
        </w:rPr>
        <w:t>bre del 2020, a través de</w:t>
      </w:r>
      <w:r>
        <w:rPr>
          <w:rFonts w:ascii="Arial Narrow" w:eastAsiaTheme="minorEastAsia" w:hAnsi="Arial Narrow" w:cstheme="minorHAnsi"/>
          <w:sz w:val="22"/>
          <w:szCs w:val="22"/>
        </w:rPr>
        <w:t>l No de Oficio</w:t>
      </w:r>
      <w:r w:rsidRPr="00633DEC">
        <w:rPr>
          <w:rFonts w:ascii="Arial Narrow" w:eastAsiaTheme="minorEastAsia" w:hAnsi="Arial Narrow" w:cstheme="minorHAnsi"/>
          <w:sz w:val="22"/>
          <w:szCs w:val="22"/>
        </w:rPr>
        <w:t xml:space="preserve"> </w:t>
      </w:r>
      <w:r w:rsidR="00384A4A" w:rsidRPr="00633DEC">
        <w:rPr>
          <w:rFonts w:ascii="Arial Narrow" w:eastAsiaTheme="minorEastAsia" w:hAnsi="Arial Narrow" w:cstheme="minorHAnsi"/>
          <w:b/>
          <w:sz w:val="22"/>
          <w:szCs w:val="22"/>
        </w:rPr>
        <w:t>SSJ/CADCOPRISJAL/209/2020</w:t>
      </w:r>
      <w:r w:rsidR="00384A4A">
        <w:rPr>
          <w:rFonts w:ascii="Arial Narrow" w:eastAsiaTheme="minorEastAsia" w:hAnsi="Arial Narrow" w:cstheme="minorHAnsi"/>
          <w:bCs/>
          <w:sz w:val="22"/>
          <w:szCs w:val="22"/>
        </w:rPr>
        <w:t xml:space="preserve"> </w:t>
      </w:r>
      <w:r w:rsidRPr="00633DEC">
        <w:rPr>
          <w:rFonts w:ascii="Arial Narrow" w:eastAsiaTheme="minorEastAsia" w:hAnsi="Arial Narrow" w:cstheme="minorHAnsi"/>
          <w:sz w:val="22"/>
          <w:szCs w:val="22"/>
        </w:rPr>
        <w:t>la cual manifiesta que no ha concluido con la revisión y evaluación técnica, misma que se debe de realizar de forma meticulosa para así determinar cuál de las proposiciones presentadas, brinda las mejores condiciones en cuanto a calidad y demás para l</w:t>
      </w:r>
      <w:r w:rsidR="00384A4A">
        <w:rPr>
          <w:rFonts w:ascii="Arial Narrow" w:eastAsiaTheme="minorEastAsia" w:hAnsi="Arial Narrow" w:cstheme="minorHAnsi"/>
          <w:sz w:val="22"/>
          <w:szCs w:val="22"/>
        </w:rPr>
        <w:t>os</w:t>
      </w:r>
      <w:r w:rsidRPr="00633DEC">
        <w:rPr>
          <w:rFonts w:ascii="Arial Narrow" w:eastAsiaTheme="minorEastAsia" w:hAnsi="Arial Narrow" w:cstheme="minorHAnsi"/>
          <w:sz w:val="22"/>
          <w:szCs w:val="22"/>
        </w:rPr>
        <w:t xml:space="preserve"> progresivo</w:t>
      </w:r>
      <w:r w:rsidR="00384A4A">
        <w:rPr>
          <w:rFonts w:ascii="Arial Narrow" w:eastAsiaTheme="minorEastAsia" w:hAnsi="Arial Narrow" w:cstheme="minorHAnsi"/>
          <w:sz w:val="22"/>
          <w:szCs w:val="22"/>
        </w:rPr>
        <w:t>s</w:t>
      </w:r>
      <w:r w:rsidRPr="00633DEC">
        <w:rPr>
          <w:rFonts w:ascii="Arial Narrow" w:eastAsiaTheme="minorEastAsia" w:hAnsi="Arial Narrow" w:cstheme="minorHAnsi"/>
          <w:sz w:val="22"/>
          <w:szCs w:val="22"/>
        </w:rPr>
        <w:t xml:space="preserve"> del PROCESO LICITATORIO.</w:t>
      </w:r>
    </w:p>
    <w:p w:rsidR="008C3A5A" w:rsidRPr="00B330CF" w:rsidRDefault="008C3A5A" w:rsidP="005A65C4">
      <w:pPr>
        <w:jc w:val="both"/>
        <w:rPr>
          <w:rFonts w:ascii="Arial Narrow" w:hAnsi="Arial Narrow" w:cstheme="minorHAnsi"/>
          <w:sz w:val="22"/>
          <w:szCs w:val="22"/>
        </w:rPr>
      </w:pPr>
    </w:p>
    <w:p w:rsidR="00DB049D" w:rsidRPr="00B330CF" w:rsidRDefault="00E16897" w:rsidP="005A65C4">
      <w:pPr>
        <w:jc w:val="both"/>
        <w:rPr>
          <w:rFonts w:ascii="Arial Narrow" w:hAnsi="Arial Narrow" w:cstheme="minorHAnsi"/>
          <w:sz w:val="22"/>
          <w:szCs w:val="22"/>
        </w:rPr>
      </w:pPr>
      <w:r w:rsidRPr="00B330CF">
        <w:rPr>
          <w:rFonts w:ascii="Arial Narrow" w:hAnsi="Arial Narrow" w:cstheme="minorHAnsi"/>
          <w:sz w:val="22"/>
          <w:szCs w:val="22"/>
        </w:rPr>
        <w:t xml:space="preserve">De conformidad con </w:t>
      </w:r>
      <w:r w:rsidR="008C3A5A" w:rsidRPr="00B330CF">
        <w:rPr>
          <w:rFonts w:ascii="Arial Narrow" w:eastAsiaTheme="minorEastAsia" w:hAnsi="Arial Narrow" w:cstheme="minorHAnsi"/>
          <w:sz w:val="22"/>
          <w:szCs w:val="22"/>
        </w:rPr>
        <w:t xml:space="preserve">en el </w:t>
      </w:r>
      <w:r w:rsidR="00DB049D" w:rsidRPr="00B330CF">
        <w:rPr>
          <w:rFonts w:ascii="Arial Narrow" w:eastAsiaTheme="minorEastAsia" w:hAnsi="Arial Narrow" w:cstheme="minorHAnsi"/>
          <w:sz w:val="22"/>
          <w:szCs w:val="22"/>
        </w:rPr>
        <w:t>artículo</w:t>
      </w:r>
      <w:r w:rsidR="008C3A5A" w:rsidRPr="00B330CF">
        <w:rPr>
          <w:rFonts w:ascii="Arial Narrow" w:eastAsiaTheme="minorEastAsia" w:hAnsi="Arial Narrow" w:cstheme="minorHAnsi"/>
          <w:sz w:val="22"/>
          <w:szCs w:val="22"/>
        </w:rPr>
        <w:t xml:space="preserve"> </w:t>
      </w:r>
      <w:r w:rsidR="00DB049D" w:rsidRPr="00B330CF">
        <w:rPr>
          <w:rFonts w:ascii="Arial Narrow" w:eastAsiaTheme="minorEastAsia" w:hAnsi="Arial Narrow" w:cstheme="minorHAnsi"/>
          <w:sz w:val="22"/>
          <w:szCs w:val="22"/>
        </w:rPr>
        <w:t xml:space="preserve">66 numeral 2 de la </w:t>
      </w:r>
      <w:r w:rsidR="00DB049D" w:rsidRPr="00B330CF">
        <w:rPr>
          <w:rFonts w:ascii="Arial Narrow" w:eastAsiaTheme="minorEastAsia" w:hAnsi="Arial Narrow" w:cstheme="minorHAnsi"/>
          <w:b/>
          <w:bCs/>
          <w:sz w:val="22"/>
          <w:szCs w:val="22"/>
        </w:rPr>
        <w:t>LEY.</w:t>
      </w:r>
    </w:p>
    <w:p w:rsidR="00DB049D" w:rsidRPr="00B330CF" w:rsidRDefault="00DB049D" w:rsidP="005A65C4">
      <w:pPr>
        <w:jc w:val="both"/>
        <w:rPr>
          <w:rFonts w:ascii="Arial Narrow" w:eastAsiaTheme="minorEastAsia" w:hAnsi="Arial Narrow" w:cstheme="minorHAnsi"/>
          <w:b/>
          <w:bCs/>
          <w:sz w:val="22"/>
          <w:szCs w:val="22"/>
        </w:rPr>
      </w:pPr>
    </w:p>
    <w:p w:rsidR="00DB049D" w:rsidRPr="00B330CF" w:rsidRDefault="00DB049D" w:rsidP="00BB06F4">
      <w:pPr>
        <w:ind w:left="705"/>
        <w:jc w:val="both"/>
        <w:rPr>
          <w:rFonts w:ascii="Arial Narrow" w:eastAsiaTheme="minorEastAsia" w:hAnsi="Arial Narrow" w:cstheme="minorHAnsi"/>
          <w:sz w:val="22"/>
          <w:szCs w:val="22"/>
        </w:rPr>
      </w:pPr>
      <w:r w:rsidRPr="00BB06F4">
        <w:rPr>
          <w:rFonts w:ascii="Arial Narrow" w:hAnsi="Arial Narrow" w:cstheme="minorHAnsi"/>
          <w:sz w:val="22"/>
          <w:szCs w:val="22"/>
        </w:rPr>
        <w:t xml:space="preserve">“2. En todos los casos las convocantes deberán verificar que las proposiciones cumplan con los requisitos solicitados en la convocatoria a la licitación quedando a cargo del área requirente la evaluación de los aspectos técnicos del bien o servicio licitado; la utilización del criterio de evaluación binario, mediante el cual sólo se adjudica a quien cumpla los requisitos establecidos por la convocante y oferte el precio más bajo, será aplicable cuando no sea posible utilizar los criterios de puntos y porcentajes o de costo beneficio. En este supuesto, la convocante evaluará al menos las dos proposiciones cuyo precio resulte ser más bajo; de no resultar </w:t>
      </w:r>
      <w:proofErr w:type="gramStart"/>
      <w:r w:rsidRPr="00BB06F4">
        <w:rPr>
          <w:rFonts w:ascii="Arial Narrow" w:hAnsi="Arial Narrow" w:cstheme="minorHAnsi"/>
          <w:sz w:val="22"/>
          <w:szCs w:val="22"/>
        </w:rPr>
        <w:t>éstas</w:t>
      </w:r>
      <w:proofErr w:type="gramEnd"/>
      <w:r w:rsidRPr="00BB06F4">
        <w:rPr>
          <w:rFonts w:ascii="Arial Narrow" w:hAnsi="Arial Narrow" w:cstheme="minorHAnsi"/>
          <w:sz w:val="22"/>
          <w:szCs w:val="22"/>
        </w:rPr>
        <w:t xml:space="preserve"> solventes, se evaluarán las que les sigan en precio.”</w:t>
      </w:r>
    </w:p>
    <w:p w:rsidR="00DB049D" w:rsidRPr="00B330CF" w:rsidRDefault="00DB049D" w:rsidP="005A65C4">
      <w:pPr>
        <w:jc w:val="both"/>
        <w:rPr>
          <w:rFonts w:ascii="Arial Narrow" w:eastAsiaTheme="minorEastAsia" w:hAnsi="Arial Narrow" w:cstheme="minorHAnsi"/>
          <w:sz w:val="22"/>
          <w:szCs w:val="22"/>
        </w:rPr>
      </w:pPr>
    </w:p>
    <w:p w:rsidR="005A65C4" w:rsidRPr="00B330CF" w:rsidRDefault="00E16897" w:rsidP="005A65C4">
      <w:pPr>
        <w:jc w:val="both"/>
        <w:rPr>
          <w:rFonts w:ascii="Arial Narrow" w:eastAsiaTheme="minorEastAsia" w:hAnsi="Arial Narrow" w:cstheme="minorHAnsi"/>
          <w:b/>
          <w:bCs/>
          <w:sz w:val="22"/>
          <w:szCs w:val="22"/>
        </w:rPr>
      </w:pPr>
      <w:r w:rsidRPr="00B330CF">
        <w:rPr>
          <w:rFonts w:ascii="Arial Narrow" w:hAnsi="Arial Narrow" w:cstheme="minorHAnsi"/>
          <w:sz w:val="22"/>
          <w:szCs w:val="22"/>
        </w:rPr>
        <w:t>Todo lo ante dicho</w:t>
      </w:r>
      <w:r w:rsidRPr="00B330CF">
        <w:rPr>
          <w:rFonts w:ascii="Arial Narrow" w:eastAsiaTheme="minorEastAsia" w:hAnsi="Arial Narrow" w:cstheme="minorHAnsi"/>
          <w:sz w:val="22"/>
          <w:szCs w:val="22"/>
        </w:rPr>
        <w:t xml:space="preserve"> encuentra su fundamento </w:t>
      </w:r>
      <w:r w:rsidR="00DB049D" w:rsidRPr="00B330CF">
        <w:rPr>
          <w:rFonts w:ascii="Arial Narrow" w:eastAsiaTheme="minorEastAsia" w:hAnsi="Arial Narrow" w:cstheme="minorHAnsi"/>
          <w:sz w:val="22"/>
          <w:szCs w:val="22"/>
        </w:rPr>
        <w:t xml:space="preserve">en el artículo </w:t>
      </w:r>
      <w:r w:rsidR="008C3A5A" w:rsidRPr="00B330CF">
        <w:rPr>
          <w:rFonts w:ascii="Arial Narrow" w:eastAsiaTheme="minorEastAsia" w:hAnsi="Arial Narrow" w:cstheme="minorHAnsi"/>
          <w:sz w:val="22"/>
          <w:szCs w:val="22"/>
        </w:rPr>
        <w:t>65 numeral 1, fracción III</w:t>
      </w:r>
      <w:r w:rsidR="005A65C4" w:rsidRPr="00B330CF">
        <w:rPr>
          <w:rFonts w:ascii="Arial Narrow" w:eastAsiaTheme="minorEastAsia" w:hAnsi="Arial Narrow" w:cstheme="minorHAnsi"/>
          <w:sz w:val="22"/>
          <w:szCs w:val="22"/>
        </w:rPr>
        <w:t xml:space="preserve"> </w:t>
      </w:r>
      <w:r w:rsidR="00DB049D" w:rsidRPr="00B330CF">
        <w:rPr>
          <w:rFonts w:ascii="Arial Narrow" w:eastAsiaTheme="minorEastAsia" w:hAnsi="Arial Narrow" w:cstheme="minorHAnsi"/>
          <w:sz w:val="22"/>
          <w:szCs w:val="22"/>
        </w:rPr>
        <w:t xml:space="preserve">de la </w:t>
      </w:r>
      <w:r w:rsidR="005A65C4" w:rsidRPr="00B330CF">
        <w:rPr>
          <w:rFonts w:ascii="Arial Narrow" w:eastAsiaTheme="minorEastAsia" w:hAnsi="Arial Narrow" w:cstheme="minorHAnsi"/>
          <w:b/>
          <w:bCs/>
          <w:sz w:val="22"/>
          <w:szCs w:val="22"/>
        </w:rPr>
        <w:t>LEY</w:t>
      </w:r>
      <w:r w:rsidR="00DB049D" w:rsidRPr="00B330CF">
        <w:rPr>
          <w:rFonts w:ascii="Arial Narrow" w:eastAsiaTheme="minorEastAsia" w:hAnsi="Arial Narrow" w:cstheme="minorHAnsi"/>
          <w:b/>
          <w:bCs/>
          <w:sz w:val="22"/>
          <w:szCs w:val="22"/>
        </w:rPr>
        <w:t>.</w:t>
      </w:r>
    </w:p>
    <w:p w:rsidR="00DB049D" w:rsidRPr="00B330CF" w:rsidRDefault="00DB049D" w:rsidP="005A65C4">
      <w:pPr>
        <w:jc w:val="both"/>
        <w:rPr>
          <w:rFonts w:ascii="Arial Narrow" w:eastAsiaTheme="minorEastAsia" w:hAnsi="Arial Narrow" w:cstheme="minorHAnsi"/>
          <w:b/>
          <w:bCs/>
          <w:sz w:val="22"/>
          <w:szCs w:val="22"/>
        </w:rPr>
      </w:pPr>
    </w:p>
    <w:p w:rsidR="005A65C4" w:rsidRPr="00BB06F4" w:rsidRDefault="005A65C4" w:rsidP="005A65C4">
      <w:pPr>
        <w:ind w:left="705"/>
        <w:jc w:val="both"/>
        <w:rPr>
          <w:rFonts w:ascii="Arial Narrow" w:hAnsi="Arial Narrow" w:cstheme="minorHAnsi"/>
          <w:sz w:val="22"/>
          <w:szCs w:val="22"/>
        </w:rPr>
      </w:pPr>
      <w:r w:rsidRPr="00BB06F4">
        <w:rPr>
          <w:rFonts w:ascii="Arial Narrow" w:eastAsiaTheme="minorEastAsia" w:hAnsi="Arial Narrow" w:cstheme="minorHAnsi"/>
          <w:sz w:val="22"/>
          <w:szCs w:val="22"/>
        </w:rPr>
        <w:t>“</w:t>
      </w:r>
      <w:r w:rsidRPr="00BB06F4">
        <w:rPr>
          <w:rFonts w:ascii="Arial Narrow" w:hAnsi="Arial Narrow" w:cstheme="minorHAnsi"/>
          <w:sz w:val="22"/>
          <w:szCs w:val="22"/>
        </w:rPr>
        <w:t>III</w:t>
      </w:r>
      <w:r w:rsidR="00DE053A" w:rsidRPr="00BB06F4">
        <w:rPr>
          <w:rFonts w:ascii="Arial Narrow" w:hAnsi="Arial Narrow" w:cstheme="minorHAnsi"/>
          <w:sz w:val="22"/>
          <w:szCs w:val="22"/>
        </w:rPr>
        <w:t>…</w:t>
      </w:r>
      <w:r w:rsidRPr="00BB06F4">
        <w:rPr>
          <w:rFonts w:ascii="Arial Narrow" w:hAnsi="Arial Narrow" w:cstheme="minorHAnsi"/>
          <w:sz w:val="22"/>
          <w:szCs w:val="22"/>
        </w:rPr>
        <w:t>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w:t>
      </w:r>
    </w:p>
    <w:p w:rsidR="00C43FAC" w:rsidRPr="00B330CF" w:rsidRDefault="00C43FAC" w:rsidP="00D47616">
      <w:pPr>
        <w:rPr>
          <w:rFonts w:ascii="Arial Narrow" w:eastAsiaTheme="minorEastAsia" w:hAnsi="Arial Narrow" w:cstheme="minorHAnsi"/>
          <w:sz w:val="22"/>
          <w:szCs w:val="22"/>
        </w:rPr>
      </w:pPr>
    </w:p>
    <w:p w:rsidR="00DB049D" w:rsidRPr="00B330CF" w:rsidRDefault="001E7E6C" w:rsidP="001E7E6C">
      <w:pPr>
        <w:tabs>
          <w:tab w:val="left" w:pos="2280"/>
        </w:tabs>
        <w:jc w:val="both"/>
        <w:rPr>
          <w:rFonts w:ascii="Arial Narrow" w:eastAsiaTheme="minorEastAsia" w:hAnsi="Arial Narrow" w:cstheme="minorHAnsi"/>
          <w:bCs/>
          <w:sz w:val="22"/>
          <w:szCs w:val="22"/>
        </w:rPr>
      </w:pPr>
      <w:r w:rsidRPr="00B330CF">
        <w:rPr>
          <w:rFonts w:ascii="Arial Narrow" w:eastAsiaTheme="minorEastAsia" w:hAnsi="Arial Narrow" w:cstheme="minorHAnsi"/>
          <w:bCs/>
          <w:sz w:val="22"/>
          <w:szCs w:val="22"/>
        </w:rPr>
        <w:t>Notifíquese la presente resolución a los participantes en los términos establecidos en el punto 15 de las bases que rigen el presente proceso de licitación</w:t>
      </w:r>
      <w:r w:rsidR="00DB049D" w:rsidRPr="00B330CF">
        <w:rPr>
          <w:rFonts w:ascii="Arial Narrow" w:eastAsiaTheme="minorEastAsia" w:hAnsi="Arial Narrow" w:cstheme="minorHAnsi"/>
          <w:bCs/>
          <w:sz w:val="22"/>
          <w:szCs w:val="22"/>
        </w:rPr>
        <w:t>.</w:t>
      </w:r>
    </w:p>
    <w:p w:rsidR="00DB049D" w:rsidRPr="00B330CF" w:rsidRDefault="001E7E6C" w:rsidP="001E7E6C">
      <w:pPr>
        <w:tabs>
          <w:tab w:val="left" w:pos="2280"/>
        </w:tabs>
        <w:jc w:val="both"/>
        <w:rPr>
          <w:rFonts w:ascii="Arial Narrow" w:eastAsiaTheme="minorEastAsia" w:hAnsi="Arial Narrow" w:cstheme="minorHAnsi"/>
          <w:bCs/>
          <w:sz w:val="22"/>
          <w:szCs w:val="22"/>
        </w:rPr>
      </w:pPr>
      <w:r w:rsidRPr="00B330CF">
        <w:rPr>
          <w:rFonts w:ascii="Arial Narrow" w:eastAsiaTheme="minorEastAsia" w:hAnsi="Arial Narrow" w:cstheme="minorHAnsi"/>
          <w:bCs/>
          <w:sz w:val="22"/>
          <w:szCs w:val="22"/>
        </w:rPr>
        <w:t xml:space="preserve"> </w:t>
      </w:r>
    </w:p>
    <w:p w:rsidR="001E7E6C" w:rsidRPr="00B330CF" w:rsidRDefault="001E7E6C" w:rsidP="001E7E6C">
      <w:pPr>
        <w:tabs>
          <w:tab w:val="left" w:pos="2280"/>
        </w:tabs>
        <w:jc w:val="both"/>
        <w:rPr>
          <w:rFonts w:ascii="Arial Narrow" w:eastAsiaTheme="minorEastAsia" w:hAnsi="Arial Narrow" w:cstheme="minorHAnsi"/>
          <w:bCs/>
          <w:sz w:val="22"/>
          <w:szCs w:val="22"/>
        </w:rPr>
      </w:pPr>
      <w:proofErr w:type="gramStart"/>
      <w:r w:rsidRPr="00B330CF">
        <w:rPr>
          <w:rFonts w:ascii="Arial Narrow" w:eastAsiaTheme="minorEastAsia" w:hAnsi="Arial Narrow" w:cstheme="minorHAnsi"/>
          <w:bCs/>
          <w:sz w:val="22"/>
          <w:szCs w:val="22"/>
        </w:rPr>
        <w:t>De acuerdo a</w:t>
      </w:r>
      <w:proofErr w:type="gramEnd"/>
      <w:r w:rsidRPr="00B330CF">
        <w:rPr>
          <w:rFonts w:ascii="Arial Narrow" w:eastAsiaTheme="minorEastAsia" w:hAnsi="Arial Narrow" w:cstheme="minorHAnsi"/>
          <w:bCs/>
          <w:sz w:val="22"/>
          <w:szCs w:val="22"/>
        </w:rPr>
        <w:t xml:space="preserve"> lo anterior, publíquese la presente</w:t>
      </w:r>
      <w:r w:rsidR="00DB049D" w:rsidRPr="00B330CF">
        <w:rPr>
          <w:rFonts w:ascii="Arial Narrow" w:eastAsiaTheme="minorEastAsia" w:hAnsi="Arial Narrow" w:cstheme="minorHAnsi"/>
          <w:bCs/>
          <w:sz w:val="22"/>
          <w:szCs w:val="22"/>
        </w:rPr>
        <w:t xml:space="preserve"> con fines de notificación a todos los interesados</w:t>
      </w:r>
      <w:r w:rsidRPr="00B330CF">
        <w:rPr>
          <w:rFonts w:ascii="Arial Narrow" w:eastAsiaTheme="minorEastAsia" w:hAnsi="Arial Narrow" w:cstheme="minorHAnsi"/>
          <w:bCs/>
          <w:sz w:val="22"/>
          <w:szCs w:val="22"/>
        </w:rPr>
        <w:t xml:space="preserve"> en el Portal de internet </w:t>
      </w:r>
      <w:hyperlink r:id="rId10" w:history="1">
        <w:r w:rsidRPr="00B330CF">
          <w:rPr>
            <w:rStyle w:val="Hipervnculo"/>
            <w:rFonts w:ascii="Arial Narrow" w:eastAsiaTheme="minorEastAsia" w:hAnsi="Arial Narrow" w:cstheme="minorHAnsi"/>
            <w:bCs/>
            <w:sz w:val="22"/>
            <w:szCs w:val="22"/>
          </w:rPr>
          <w:t>https://info.jalisco.gob.mx</w:t>
        </w:r>
      </w:hyperlink>
      <w:r w:rsidRPr="00B330CF">
        <w:rPr>
          <w:rFonts w:ascii="Arial Narrow" w:eastAsiaTheme="minorEastAsia" w:hAnsi="Arial Narrow" w:cstheme="minorHAnsi"/>
          <w:bCs/>
          <w:sz w:val="22"/>
          <w:szCs w:val="22"/>
        </w:rPr>
        <w:t xml:space="preserve"> , protegiendo en todo momento la información pública, confidencial y/o reservada conforme a lo establecido en la Ley de la Materia.</w:t>
      </w:r>
    </w:p>
    <w:p w:rsidR="001E7E6C" w:rsidRPr="00B330CF" w:rsidRDefault="001E7E6C" w:rsidP="001E7E6C">
      <w:pPr>
        <w:tabs>
          <w:tab w:val="left" w:pos="2280"/>
        </w:tabs>
        <w:jc w:val="both"/>
        <w:rPr>
          <w:rFonts w:ascii="Arial Narrow" w:eastAsiaTheme="minorEastAsia" w:hAnsi="Arial Narrow" w:cstheme="minorHAnsi"/>
          <w:bCs/>
          <w:sz w:val="22"/>
          <w:szCs w:val="22"/>
        </w:rPr>
      </w:pPr>
    </w:p>
    <w:p w:rsidR="001E7E6C" w:rsidRPr="00B330CF" w:rsidRDefault="001E7E6C" w:rsidP="001E7E6C">
      <w:pPr>
        <w:tabs>
          <w:tab w:val="left" w:pos="2280"/>
        </w:tabs>
        <w:jc w:val="both"/>
        <w:rPr>
          <w:rFonts w:ascii="Arial Narrow" w:eastAsiaTheme="minorEastAsia" w:hAnsi="Arial Narrow" w:cstheme="minorHAnsi"/>
          <w:b/>
          <w:sz w:val="22"/>
          <w:szCs w:val="22"/>
        </w:rPr>
      </w:pPr>
      <w:r w:rsidRPr="00B330CF">
        <w:rPr>
          <w:rFonts w:ascii="Arial Narrow" w:eastAsiaTheme="minorEastAsia" w:hAnsi="Arial Narrow" w:cstheme="minorHAnsi"/>
          <w:b/>
          <w:sz w:val="22"/>
          <w:szCs w:val="22"/>
        </w:rPr>
        <w:t xml:space="preserve">Cúmplase. </w:t>
      </w:r>
      <w:r w:rsidR="00384A4A" w:rsidRPr="00E76A9C">
        <w:rPr>
          <w:rFonts w:ascii="Arial Narrow" w:eastAsia="Arial" w:hAnsi="Arial Narrow" w:cs="Calibri Light"/>
          <w:color w:val="000000" w:themeColor="text1"/>
          <w:spacing w:val="-3"/>
          <w:sz w:val="22"/>
          <w:szCs w:val="22"/>
        </w:rPr>
        <w:t>Así lo acordó la Unidad Centralizada de Compras de Servicios de Salud Jalisco, con la presencia de sus integrantes</w:t>
      </w:r>
      <w:r w:rsidR="00384A4A">
        <w:rPr>
          <w:rFonts w:ascii="Arial Narrow" w:eastAsia="Arial" w:hAnsi="Arial Narrow" w:cs="Calibri Light"/>
          <w:color w:val="000000" w:themeColor="text1"/>
          <w:spacing w:val="-3"/>
          <w:sz w:val="22"/>
          <w:szCs w:val="22"/>
        </w:rPr>
        <w:t>, el  ÁREA REQUIRENTE y el Órgano Interno de Control del O.P.D Servicios de Salud Jalisco</w:t>
      </w:r>
      <w:r w:rsidR="00384A4A" w:rsidRPr="00E76A9C">
        <w:rPr>
          <w:rFonts w:ascii="Arial Narrow" w:eastAsia="Arial" w:hAnsi="Arial Narrow" w:cs="Calibri Light"/>
          <w:color w:val="000000" w:themeColor="text1"/>
          <w:spacing w:val="-3"/>
          <w:sz w:val="22"/>
          <w:szCs w:val="22"/>
        </w:rPr>
        <w:t xml:space="preserve">, que firman al calce y al margen de este diferimiento de </w:t>
      </w:r>
      <w:r w:rsidR="00384A4A" w:rsidRPr="00E76A9C">
        <w:rPr>
          <w:rFonts w:ascii="Arial Narrow" w:eastAsia="Arial" w:hAnsi="Arial Narrow" w:cs="Calibri Light"/>
          <w:b/>
          <w:color w:val="000000" w:themeColor="text1"/>
          <w:spacing w:val="-3"/>
          <w:sz w:val="22"/>
          <w:szCs w:val="22"/>
        </w:rPr>
        <w:t>FALLO</w:t>
      </w:r>
      <w:r w:rsidR="00384A4A" w:rsidRPr="00E76A9C">
        <w:rPr>
          <w:rFonts w:ascii="Arial Narrow" w:eastAsia="Arial" w:hAnsi="Arial Narrow" w:cs="Calibri Light"/>
          <w:color w:val="000000" w:themeColor="text1"/>
          <w:spacing w:val="-3"/>
          <w:sz w:val="22"/>
          <w:szCs w:val="22"/>
        </w:rPr>
        <w:t xml:space="preserve"> con base en lo sol</w:t>
      </w:r>
      <w:r w:rsidR="00384A4A">
        <w:rPr>
          <w:rFonts w:ascii="Arial Narrow" w:eastAsia="Arial" w:hAnsi="Arial Narrow" w:cs="Calibri Light"/>
          <w:color w:val="000000" w:themeColor="text1"/>
          <w:spacing w:val="-3"/>
          <w:sz w:val="22"/>
          <w:szCs w:val="22"/>
        </w:rPr>
        <w:t>icitado por el ÁREA REQUIRENTE.</w:t>
      </w:r>
    </w:p>
    <w:p w:rsidR="001E7E6C" w:rsidRPr="00B330CF" w:rsidRDefault="001E7E6C" w:rsidP="001E7E6C">
      <w:pPr>
        <w:tabs>
          <w:tab w:val="left" w:pos="2280"/>
        </w:tabs>
        <w:jc w:val="both"/>
        <w:rPr>
          <w:rFonts w:ascii="Arial Narrow" w:eastAsiaTheme="minorEastAsia" w:hAnsi="Arial Narrow" w:cstheme="minorHAnsi"/>
          <w:bCs/>
          <w:sz w:val="22"/>
          <w:szCs w:val="22"/>
        </w:rPr>
      </w:pPr>
    </w:p>
    <w:p w:rsidR="001E7E6C" w:rsidRDefault="001E7E6C" w:rsidP="001E7E6C">
      <w:pPr>
        <w:tabs>
          <w:tab w:val="left" w:pos="2280"/>
        </w:tabs>
        <w:jc w:val="both"/>
        <w:rPr>
          <w:rFonts w:ascii="Arial Narrow" w:eastAsiaTheme="minorEastAsia" w:hAnsi="Arial Narrow" w:cstheme="minorHAnsi"/>
          <w:b/>
          <w:sz w:val="22"/>
          <w:szCs w:val="22"/>
        </w:rPr>
      </w:pPr>
      <w:r w:rsidRPr="00B330CF">
        <w:rPr>
          <w:rFonts w:ascii="Arial Narrow" w:eastAsiaTheme="minorEastAsia" w:hAnsi="Arial Narrow" w:cstheme="minorHAnsi"/>
          <w:bCs/>
          <w:sz w:val="22"/>
          <w:szCs w:val="22"/>
        </w:rPr>
        <w:t xml:space="preserve">Lo anterior, para los efectos legales y administrativos a que haya lugar. </w:t>
      </w:r>
      <w:r w:rsidRPr="00B330CF">
        <w:rPr>
          <w:rFonts w:ascii="Arial Narrow" w:eastAsiaTheme="minorEastAsia" w:hAnsi="Arial Narrow" w:cstheme="minorHAnsi"/>
          <w:b/>
          <w:sz w:val="22"/>
          <w:szCs w:val="22"/>
        </w:rPr>
        <w:t>CONSTE.</w:t>
      </w:r>
    </w:p>
    <w:p w:rsidR="00384A4A" w:rsidRDefault="00384A4A" w:rsidP="001E7E6C">
      <w:pPr>
        <w:tabs>
          <w:tab w:val="left" w:pos="2280"/>
        </w:tabs>
        <w:jc w:val="both"/>
        <w:rPr>
          <w:rFonts w:ascii="Arial Narrow" w:eastAsiaTheme="minorEastAsia" w:hAnsi="Arial Narrow" w:cstheme="minorHAnsi"/>
          <w:b/>
          <w:sz w:val="22"/>
          <w:szCs w:val="22"/>
        </w:rPr>
      </w:pPr>
    </w:p>
    <w:tbl>
      <w:tblPr>
        <w:tblW w:w="5000" w:type="pct"/>
        <w:tblLook w:val="04A0" w:firstRow="1" w:lastRow="0" w:firstColumn="1" w:lastColumn="0" w:noHBand="0" w:noVBand="1"/>
      </w:tblPr>
      <w:tblGrid>
        <w:gridCol w:w="2968"/>
        <w:gridCol w:w="2224"/>
        <w:gridCol w:w="2102"/>
        <w:gridCol w:w="2100"/>
      </w:tblGrid>
      <w:tr w:rsidR="00384A4A" w:rsidRPr="00C34AE6" w:rsidTr="004D0A5B">
        <w:trPr>
          <w:trHeight w:val="226"/>
          <w:tblHeader/>
        </w:trPr>
        <w:tc>
          <w:tcPr>
            <w:tcW w:w="1579" w:type="pct"/>
            <w:tcBorders>
              <w:top w:val="single" w:sz="4" w:space="0" w:color="auto"/>
              <w:left w:val="single" w:sz="4" w:space="0" w:color="000000"/>
              <w:bottom w:val="single" w:sz="4" w:space="0" w:color="000000"/>
              <w:right w:val="nil"/>
            </w:tcBorders>
            <w:shd w:val="clear" w:color="auto" w:fill="BFBFBF" w:themeFill="background1" w:themeFillShade="BF"/>
            <w:hideMark/>
          </w:tcPr>
          <w:p w:rsidR="00384A4A" w:rsidRPr="00C34AE6" w:rsidRDefault="00384A4A" w:rsidP="004D0A5B">
            <w:pPr>
              <w:snapToGrid w:val="0"/>
              <w:jc w:val="center"/>
              <w:rPr>
                <w:rFonts w:ascii="Arial Narrow" w:hAnsi="Arial Narrow" w:cs="Arial"/>
                <w:b/>
                <w:smallCaps/>
                <w:sz w:val="18"/>
                <w:szCs w:val="18"/>
              </w:rPr>
            </w:pPr>
            <w:r w:rsidRPr="00C34AE6">
              <w:rPr>
                <w:rFonts w:ascii="Arial Narrow" w:hAnsi="Arial Narrow" w:cs="Arial"/>
                <w:sz w:val="18"/>
                <w:szCs w:val="18"/>
              </w:rPr>
              <w:t>NOMBRE</w:t>
            </w:r>
          </w:p>
        </w:tc>
        <w:tc>
          <w:tcPr>
            <w:tcW w:w="1184"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rsidR="00384A4A" w:rsidRPr="00C34AE6" w:rsidRDefault="00384A4A" w:rsidP="004D0A5B">
            <w:pPr>
              <w:snapToGrid w:val="0"/>
              <w:jc w:val="center"/>
              <w:rPr>
                <w:rFonts w:ascii="Arial Narrow" w:hAnsi="Arial Narrow" w:cs="Arial"/>
                <w:b/>
                <w:smallCaps/>
                <w:sz w:val="18"/>
                <w:szCs w:val="18"/>
              </w:rPr>
            </w:pPr>
            <w:r w:rsidRPr="00C34AE6">
              <w:rPr>
                <w:rFonts w:ascii="Arial Narrow" w:hAnsi="Arial Narrow" w:cs="Arial"/>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rsidR="00384A4A" w:rsidRPr="00C34AE6" w:rsidRDefault="00384A4A" w:rsidP="004D0A5B">
            <w:pPr>
              <w:snapToGrid w:val="0"/>
              <w:jc w:val="center"/>
              <w:rPr>
                <w:rFonts w:ascii="Arial Narrow" w:hAnsi="Arial Narrow" w:cs="Arial"/>
                <w:b/>
                <w:smallCaps/>
                <w:sz w:val="18"/>
                <w:szCs w:val="18"/>
              </w:rPr>
            </w:pPr>
            <w:r w:rsidRPr="00C34AE6">
              <w:rPr>
                <w:rFonts w:ascii="Arial Narrow" w:hAnsi="Arial Narrow" w:cs="Arial"/>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rsidR="00384A4A" w:rsidRPr="00C34AE6" w:rsidRDefault="00384A4A" w:rsidP="004D0A5B">
            <w:pPr>
              <w:snapToGrid w:val="0"/>
              <w:jc w:val="center"/>
              <w:rPr>
                <w:rFonts w:ascii="Arial Narrow" w:hAnsi="Arial Narrow" w:cs="Arial"/>
                <w:b/>
                <w:smallCaps/>
                <w:sz w:val="18"/>
                <w:szCs w:val="18"/>
              </w:rPr>
            </w:pPr>
            <w:r w:rsidRPr="00C34AE6">
              <w:rPr>
                <w:rFonts w:ascii="Arial Narrow" w:hAnsi="Arial Narrow" w:cs="Arial"/>
                <w:sz w:val="18"/>
                <w:szCs w:val="18"/>
              </w:rPr>
              <w:t>ANTEFIRMA:</w:t>
            </w:r>
          </w:p>
        </w:tc>
      </w:tr>
      <w:tr w:rsidR="00384A4A" w:rsidRPr="00C34AE6" w:rsidTr="004D0A5B">
        <w:trPr>
          <w:trHeight w:val="1569"/>
          <w:tblHeader/>
        </w:trPr>
        <w:tc>
          <w:tcPr>
            <w:tcW w:w="1579" w:type="pct"/>
            <w:tcBorders>
              <w:top w:val="single" w:sz="4" w:space="0" w:color="auto"/>
              <w:left w:val="single" w:sz="4" w:space="0" w:color="000000"/>
              <w:bottom w:val="single" w:sz="4" w:space="0" w:color="000000"/>
              <w:right w:val="nil"/>
            </w:tcBorders>
          </w:tcPr>
          <w:p w:rsidR="00384A4A" w:rsidRPr="00C34AE6" w:rsidRDefault="00384A4A" w:rsidP="004D0A5B">
            <w:pPr>
              <w:pStyle w:val="TableParagraph"/>
              <w:rPr>
                <w:rFonts w:ascii="Arial Narrow" w:hAnsi="Arial Narrow"/>
                <w:sz w:val="18"/>
                <w:szCs w:val="18"/>
              </w:rPr>
            </w:pPr>
          </w:p>
          <w:p w:rsidR="00384A4A" w:rsidRPr="00C34AE6" w:rsidRDefault="00384A4A" w:rsidP="004D0A5B">
            <w:pPr>
              <w:snapToGrid w:val="0"/>
              <w:rPr>
                <w:rFonts w:ascii="Arial Narrow" w:hAnsi="Arial Narrow" w:cs="Arial"/>
                <w:sz w:val="18"/>
                <w:szCs w:val="18"/>
              </w:rPr>
            </w:pPr>
          </w:p>
          <w:p w:rsidR="00384A4A" w:rsidRPr="00C34AE6" w:rsidRDefault="00384A4A" w:rsidP="004D0A5B">
            <w:pPr>
              <w:snapToGrid w:val="0"/>
              <w:jc w:val="center"/>
              <w:rPr>
                <w:rFonts w:ascii="Arial Narrow" w:hAnsi="Arial Narrow" w:cs="Arial"/>
                <w:b/>
                <w:smallCaps/>
                <w:sz w:val="18"/>
                <w:szCs w:val="18"/>
              </w:rPr>
            </w:pPr>
            <w:r w:rsidRPr="00C34AE6">
              <w:rPr>
                <w:rFonts w:ascii="Arial Narrow" w:hAnsi="Arial Narrow" w:cs="Arial"/>
                <w:sz w:val="18"/>
                <w:szCs w:val="18"/>
              </w:rPr>
              <w:t>LIC. GILDARDO FLORES FREGOSO</w:t>
            </w:r>
          </w:p>
        </w:tc>
        <w:tc>
          <w:tcPr>
            <w:tcW w:w="1184" w:type="pct"/>
            <w:tcBorders>
              <w:top w:val="single" w:sz="4" w:space="0" w:color="auto"/>
              <w:left w:val="single" w:sz="4" w:space="0" w:color="000000"/>
              <w:bottom w:val="single" w:sz="4" w:space="0" w:color="000000"/>
              <w:right w:val="single" w:sz="4" w:space="0" w:color="000000"/>
            </w:tcBorders>
          </w:tcPr>
          <w:p w:rsidR="00384A4A" w:rsidRPr="00C34AE6" w:rsidRDefault="00384A4A" w:rsidP="004D0A5B">
            <w:pPr>
              <w:snapToGrid w:val="0"/>
              <w:rPr>
                <w:rFonts w:ascii="Arial Narrow" w:hAnsi="Arial Narrow" w:cs="Arial"/>
                <w:sz w:val="18"/>
                <w:szCs w:val="18"/>
              </w:rPr>
            </w:pPr>
          </w:p>
          <w:p w:rsidR="00384A4A" w:rsidRPr="00C34AE6" w:rsidRDefault="00384A4A" w:rsidP="004D0A5B">
            <w:pPr>
              <w:snapToGrid w:val="0"/>
              <w:jc w:val="center"/>
              <w:rPr>
                <w:rFonts w:ascii="Arial Narrow" w:hAnsi="Arial Narrow" w:cs="Arial"/>
                <w:b/>
                <w:smallCaps/>
                <w:sz w:val="18"/>
                <w:szCs w:val="18"/>
              </w:rPr>
            </w:pPr>
            <w:r w:rsidRPr="00C34AE6">
              <w:rPr>
                <w:rFonts w:ascii="Arial Narrow" w:hAnsi="Arial Narrow" w:cs="Arial"/>
                <w:sz w:val="18"/>
                <w:szCs w:val="18"/>
              </w:rPr>
              <w:t>DIRECTOR DE RECURSOS MATERIALES DEL OPD SERVICIOS DE SALUD JALISCO</w:t>
            </w:r>
          </w:p>
        </w:tc>
        <w:tc>
          <w:tcPr>
            <w:tcW w:w="1119" w:type="pct"/>
            <w:tcBorders>
              <w:top w:val="single" w:sz="4" w:space="0" w:color="auto"/>
              <w:left w:val="single" w:sz="4" w:space="0" w:color="000000"/>
              <w:bottom w:val="single" w:sz="4" w:space="0" w:color="000000"/>
              <w:right w:val="nil"/>
            </w:tcBorders>
          </w:tcPr>
          <w:p w:rsidR="00384A4A" w:rsidRPr="00C34AE6" w:rsidRDefault="00384A4A" w:rsidP="004D0A5B">
            <w:pPr>
              <w:snapToGrid w:val="0"/>
              <w:jc w:val="center"/>
              <w:rPr>
                <w:rFonts w:ascii="Arial Narrow" w:hAnsi="Arial Narrow"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tcPr>
          <w:p w:rsidR="00384A4A" w:rsidRPr="00C34AE6" w:rsidRDefault="00384A4A" w:rsidP="004D0A5B">
            <w:pPr>
              <w:snapToGrid w:val="0"/>
              <w:jc w:val="center"/>
              <w:rPr>
                <w:rFonts w:ascii="Arial Narrow" w:hAnsi="Arial Narrow" w:cs="Arial"/>
                <w:b/>
                <w:smallCaps/>
                <w:sz w:val="18"/>
                <w:szCs w:val="18"/>
              </w:rPr>
            </w:pPr>
          </w:p>
        </w:tc>
      </w:tr>
      <w:tr w:rsidR="00384A4A" w:rsidRPr="00C34AE6" w:rsidTr="004D0A5B">
        <w:trPr>
          <w:trHeight w:val="1515"/>
        </w:trPr>
        <w:tc>
          <w:tcPr>
            <w:tcW w:w="1579" w:type="pct"/>
            <w:tcBorders>
              <w:top w:val="single" w:sz="4" w:space="0" w:color="000000"/>
              <w:left w:val="single" w:sz="4" w:space="0" w:color="000000"/>
              <w:bottom w:val="single" w:sz="4" w:space="0" w:color="000000"/>
              <w:right w:val="nil"/>
            </w:tcBorders>
          </w:tcPr>
          <w:p w:rsidR="00384A4A" w:rsidRPr="00C34AE6" w:rsidRDefault="00384A4A" w:rsidP="004D0A5B">
            <w:pPr>
              <w:pStyle w:val="TableParagraph"/>
              <w:rPr>
                <w:rFonts w:ascii="Arial Narrow" w:hAnsi="Arial Narrow"/>
                <w:sz w:val="18"/>
                <w:szCs w:val="18"/>
              </w:rPr>
            </w:pPr>
          </w:p>
          <w:p w:rsidR="00384A4A" w:rsidRPr="00C34AE6" w:rsidRDefault="00384A4A" w:rsidP="004D0A5B">
            <w:pPr>
              <w:snapToGrid w:val="0"/>
              <w:rPr>
                <w:rFonts w:ascii="Arial Narrow" w:hAnsi="Arial Narrow" w:cs="Arial"/>
                <w:sz w:val="18"/>
                <w:szCs w:val="18"/>
              </w:rPr>
            </w:pPr>
          </w:p>
          <w:p w:rsidR="00384A4A" w:rsidRPr="00C34AE6" w:rsidRDefault="00384A4A" w:rsidP="004D0A5B">
            <w:pPr>
              <w:snapToGrid w:val="0"/>
              <w:jc w:val="center"/>
              <w:rPr>
                <w:rFonts w:ascii="Arial Narrow" w:hAnsi="Arial Narrow" w:cs="Arial"/>
                <w:b/>
                <w:smallCaps/>
                <w:sz w:val="18"/>
                <w:szCs w:val="18"/>
              </w:rPr>
            </w:pPr>
            <w:r w:rsidRPr="00C34AE6">
              <w:rPr>
                <w:rFonts w:ascii="Arial Narrow" w:hAnsi="Arial Narrow" w:cs="Arial"/>
                <w:sz w:val="18"/>
                <w:szCs w:val="18"/>
              </w:rPr>
              <w:t>LIC. ABRAHAM YASIR MACIEL MONTOYA</w:t>
            </w:r>
          </w:p>
        </w:tc>
        <w:tc>
          <w:tcPr>
            <w:tcW w:w="1184" w:type="pct"/>
            <w:tcBorders>
              <w:top w:val="single" w:sz="4" w:space="0" w:color="000000"/>
              <w:left w:val="single" w:sz="4" w:space="0" w:color="000000"/>
              <w:bottom w:val="single" w:sz="4" w:space="0" w:color="000000"/>
              <w:right w:val="single" w:sz="4" w:space="0" w:color="000000"/>
            </w:tcBorders>
          </w:tcPr>
          <w:p w:rsidR="00384A4A" w:rsidRPr="00C34AE6" w:rsidRDefault="00384A4A" w:rsidP="004D0A5B">
            <w:pPr>
              <w:rPr>
                <w:rFonts w:ascii="Arial Narrow" w:hAnsi="Arial Narrow" w:cs="Arial"/>
                <w:spacing w:val="-4"/>
                <w:sz w:val="18"/>
                <w:szCs w:val="18"/>
              </w:rPr>
            </w:pPr>
          </w:p>
          <w:p w:rsidR="00384A4A" w:rsidRPr="00C34AE6" w:rsidRDefault="00384A4A" w:rsidP="004D0A5B">
            <w:pPr>
              <w:jc w:val="center"/>
              <w:rPr>
                <w:rFonts w:ascii="Arial Narrow" w:hAnsi="Arial Narrow" w:cs="Arial"/>
                <w:b/>
                <w:smallCaps/>
                <w:sz w:val="18"/>
                <w:szCs w:val="18"/>
              </w:rPr>
            </w:pPr>
            <w:r w:rsidRPr="00C34AE6">
              <w:rPr>
                <w:rFonts w:ascii="Arial Narrow" w:hAnsi="Arial Narrow" w:cs="Arial"/>
                <w:spacing w:val="-4"/>
                <w:sz w:val="18"/>
                <w:szCs w:val="18"/>
              </w:rPr>
              <w:t xml:space="preserve">COORDINADOR </w:t>
            </w:r>
            <w:r w:rsidRPr="00C34AE6">
              <w:rPr>
                <w:rFonts w:ascii="Arial Narrow" w:hAnsi="Arial Narrow" w:cs="Arial"/>
                <w:spacing w:val="-3"/>
                <w:sz w:val="18"/>
                <w:szCs w:val="18"/>
              </w:rPr>
              <w:t xml:space="preserve">DE </w:t>
            </w:r>
            <w:r w:rsidRPr="00C34AE6">
              <w:rPr>
                <w:rFonts w:ascii="Arial Narrow" w:hAnsi="Arial Narrow" w:cs="Arial"/>
                <w:spacing w:val="-4"/>
                <w:sz w:val="18"/>
                <w:szCs w:val="18"/>
              </w:rPr>
              <w:t xml:space="preserve">ADQUISICIONES </w:t>
            </w:r>
            <w:r w:rsidRPr="00C34AE6">
              <w:rPr>
                <w:rFonts w:ascii="Arial Narrow" w:hAnsi="Arial Narrow" w:cs="Arial"/>
                <w:spacing w:val="-3"/>
                <w:sz w:val="18"/>
                <w:szCs w:val="18"/>
              </w:rPr>
              <w:t xml:space="preserve">DEL OPD SERVICIOS DE SALUD </w:t>
            </w:r>
            <w:r w:rsidRPr="00C34AE6">
              <w:rPr>
                <w:rFonts w:ascii="Arial Narrow" w:hAnsi="Arial Narrow" w:cs="Arial"/>
                <w:sz w:val="18"/>
                <w:szCs w:val="18"/>
              </w:rPr>
              <w:t>JALISCO</w:t>
            </w:r>
          </w:p>
        </w:tc>
        <w:tc>
          <w:tcPr>
            <w:tcW w:w="1119" w:type="pct"/>
            <w:tcBorders>
              <w:top w:val="single" w:sz="4" w:space="0" w:color="000000"/>
              <w:left w:val="single" w:sz="4" w:space="0" w:color="000000"/>
              <w:bottom w:val="single" w:sz="4" w:space="0" w:color="000000"/>
              <w:right w:val="nil"/>
            </w:tcBorders>
          </w:tcPr>
          <w:p w:rsidR="00384A4A" w:rsidRPr="00C34AE6" w:rsidRDefault="00384A4A" w:rsidP="004D0A5B">
            <w:pPr>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rsidR="00384A4A" w:rsidRPr="00C34AE6" w:rsidRDefault="00384A4A" w:rsidP="004D0A5B">
            <w:pPr>
              <w:snapToGrid w:val="0"/>
              <w:jc w:val="center"/>
              <w:rPr>
                <w:rFonts w:ascii="Arial Narrow" w:hAnsi="Arial Narrow" w:cs="Arial"/>
                <w:b/>
                <w:color w:val="FF0000"/>
                <w:sz w:val="18"/>
                <w:szCs w:val="18"/>
              </w:rPr>
            </w:pPr>
          </w:p>
        </w:tc>
      </w:tr>
      <w:tr w:rsidR="00384A4A" w:rsidRPr="00C34AE6" w:rsidTr="004D0A5B">
        <w:trPr>
          <w:trHeight w:val="1692"/>
        </w:trPr>
        <w:tc>
          <w:tcPr>
            <w:tcW w:w="1579" w:type="pct"/>
            <w:tcBorders>
              <w:top w:val="single" w:sz="4" w:space="0" w:color="000000"/>
              <w:left w:val="single" w:sz="4" w:space="0" w:color="000000"/>
              <w:bottom w:val="single" w:sz="4" w:space="0" w:color="000000"/>
              <w:right w:val="nil"/>
            </w:tcBorders>
          </w:tcPr>
          <w:p w:rsidR="00384A4A" w:rsidRPr="00C34AE6" w:rsidRDefault="00384A4A" w:rsidP="004D0A5B">
            <w:pPr>
              <w:pStyle w:val="TableParagraph"/>
              <w:rPr>
                <w:rFonts w:ascii="Arial Narrow" w:hAnsi="Arial Narrow"/>
                <w:sz w:val="18"/>
                <w:szCs w:val="18"/>
              </w:rPr>
            </w:pPr>
          </w:p>
          <w:p w:rsidR="00384A4A" w:rsidRPr="00C34AE6" w:rsidRDefault="00384A4A" w:rsidP="004D0A5B">
            <w:pPr>
              <w:pStyle w:val="TableParagraph"/>
              <w:rPr>
                <w:rFonts w:ascii="Arial Narrow" w:hAnsi="Arial Narrow"/>
                <w:sz w:val="18"/>
                <w:szCs w:val="18"/>
              </w:rPr>
            </w:pPr>
          </w:p>
          <w:p w:rsidR="00384A4A" w:rsidRPr="00C34AE6" w:rsidRDefault="00384A4A" w:rsidP="004D0A5B">
            <w:pPr>
              <w:pStyle w:val="TableParagraph"/>
              <w:rPr>
                <w:rFonts w:ascii="Arial Narrow" w:hAnsi="Arial Narrow"/>
                <w:sz w:val="18"/>
                <w:szCs w:val="18"/>
              </w:rPr>
            </w:pPr>
          </w:p>
          <w:p w:rsidR="00384A4A" w:rsidRPr="00C34AE6" w:rsidRDefault="00384A4A" w:rsidP="004D0A5B">
            <w:pPr>
              <w:pStyle w:val="TableParagraph"/>
              <w:rPr>
                <w:rFonts w:ascii="Arial Narrow" w:hAnsi="Arial Narrow"/>
                <w:sz w:val="18"/>
                <w:szCs w:val="18"/>
                <w:highlight w:val="yellow"/>
              </w:rPr>
            </w:pPr>
            <w:r w:rsidRPr="00C34AE6">
              <w:rPr>
                <w:rFonts w:ascii="Arial Narrow" w:hAnsi="Arial Narrow"/>
                <w:sz w:val="18"/>
                <w:szCs w:val="18"/>
              </w:rPr>
              <w:t>LIC. ABRIL ALEJANDRA BALLINA AGUIAR</w:t>
            </w:r>
          </w:p>
        </w:tc>
        <w:tc>
          <w:tcPr>
            <w:tcW w:w="1184" w:type="pct"/>
            <w:tcBorders>
              <w:top w:val="single" w:sz="4" w:space="0" w:color="000000"/>
              <w:left w:val="single" w:sz="4" w:space="0" w:color="000000"/>
              <w:bottom w:val="single" w:sz="4" w:space="0" w:color="000000"/>
              <w:right w:val="single" w:sz="4" w:space="0" w:color="000000"/>
            </w:tcBorders>
          </w:tcPr>
          <w:p w:rsidR="00384A4A" w:rsidRPr="00C34AE6" w:rsidRDefault="00384A4A" w:rsidP="004D0A5B">
            <w:pPr>
              <w:snapToGrid w:val="0"/>
              <w:rPr>
                <w:rFonts w:ascii="Arial Narrow" w:hAnsi="Arial Narrow" w:cs="Arial"/>
                <w:sz w:val="18"/>
                <w:szCs w:val="18"/>
              </w:rPr>
            </w:pPr>
          </w:p>
          <w:p w:rsidR="00384A4A" w:rsidRPr="00C34AE6" w:rsidRDefault="00384A4A" w:rsidP="004D0A5B">
            <w:pPr>
              <w:snapToGrid w:val="0"/>
              <w:jc w:val="center"/>
              <w:rPr>
                <w:rFonts w:ascii="Arial Narrow" w:hAnsi="Arial Narrow" w:cs="Arial"/>
                <w:sz w:val="18"/>
                <w:szCs w:val="18"/>
              </w:rPr>
            </w:pPr>
            <w:r w:rsidRPr="00C34AE6">
              <w:rPr>
                <w:rFonts w:ascii="Arial Narrow" w:hAnsi="Arial Narrow" w:cs="Arial"/>
                <w:sz w:val="18"/>
                <w:szCs w:val="18"/>
              </w:rPr>
              <w:t>REPRESENTANTE DEL ÓRGANO INTERNO DE CONTROL EN EL O.P.D SERVICIOS DE SALUD JALISCO</w:t>
            </w:r>
          </w:p>
          <w:p w:rsidR="00384A4A" w:rsidRPr="00C34AE6" w:rsidRDefault="00384A4A" w:rsidP="004D0A5B">
            <w:pPr>
              <w:jc w:val="center"/>
              <w:rPr>
                <w:rFonts w:ascii="Arial Narrow" w:hAnsi="Arial Narrow" w:cs="Arial"/>
                <w:sz w:val="18"/>
                <w:szCs w:val="18"/>
              </w:rPr>
            </w:pPr>
          </w:p>
        </w:tc>
        <w:tc>
          <w:tcPr>
            <w:tcW w:w="1119" w:type="pct"/>
            <w:tcBorders>
              <w:top w:val="single" w:sz="4" w:space="0" w:color="000000"/>
              <w:left w:val="single" w:sz="4" w:space="0" w:color="000000"/>
              <w:bottom w:val="single" w:sz="4" w:space="0" w:color="000000"/>
              <w:right w:val="nil"/>
            </w:tcBorders>
          </w:tcPr>
          <w:p w:rsidR="00384A4A" w:rsidRPr="00C34AE6" w:rsidRDefault="00384A4A" w:rsidP="004D0A5B">
            <w:pPr>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rsidR="00384A4A" w:rsidRPr="00C34AE6" w:rsidRDefault="00384A4A" w:rsidP="004D0A5B">
            <w:pPr>
              <w:snapToGrid w:val="0"/>
              <w:jc w:val="center"/>
              <w:rPr>
                <w:rFonts w:ascii="Arial Narrow" w:hAnsi="Arial Narrow" w:cs="Arial"/>
                <w:b/>
                <w:color w:val="FF0000"/>
                <w:sz w:val="18"/>
                <w:szCs w:val="18"/>
              </w:rPr>
            </w:pPr>
          </w:p>
        </w:tc>
      </w:tr>
      <w:tr w:rsidR="00384A4A" w:rsidRPr="00C34AE6" w:rsidTr="004D0A5B">
        <w:trPr>
          <w:trHeight w:val="1692"/>
        </w:trPr>
        <w:tc>
          <w:tcPr>
            <w:tcW w:w="1579" w:type="pct"/>
            <w:tcBorders>
              <w:top w:val="single" w:sz="4" w:space="0" w:color="000000"/>
              <w:left w:val="single" w:sz="4" w:space="0" w:color="000000"/>
              <w:bottom w:val="single" w:sz="4" w:space="0" w:color="000000"/>
              <w:right w:val="nil"/>
            </w:tcBorders>
          </w:tcPr>
          <w:p w:rsidR="00384A4A" w:rsidRPr="00C34AE6" w:rsidRDefault="00384A4A" w:rsidP="004D0A5B">
            <w:pPr>
              <w:pStyle w:val="TableParagraph"/>
              <w:rPr>
                <w:rFonts w:ascii="Arial Narrow" w:hAnsi="Arial Narrow"/>
                <w:sz w:val="18"/>
                <w:szCs w:val="18"/>
                <w:highlight w:val="yellow"/>
              </w:rPr>
            </w:pPr>
          </w:p>
          <w:p w:rsidR="00384A4A" w:rsidRPr="00C34AE6" w:rsidRDefault="00384A4A" w:rsidP="004D0A5B">
            <w:pPr>
              <w:pStyle w:val="TableParagraph"/>
              <w:rPr>
                <w:rFonts w:ascii="Arial Narrow" w:hAnsi="Arial Narrow"/>
                <w:sz w:val="18"/>
                <w:szCs w:val="18"/>
                <w:highlight w:val="yellow"/>
              </w:rPr>
            </w:pPr>
          </w:p>
          <w:p w:rsidR="00384A4A" w:rsidRPr="00C34AE6" w:rsidRDefault="00384A4A" w:rsidP="004D0A5B">
            <w:pPr>
              <w:pStyle w:val="TableParagraph"/>
              <w:spacing w:before="1"/>
              <w:rPr>
                <w:rFonts w:ascii="Arial Narrow" w:hAnsi="Arial Narrow"/>
                <w:sz w:val="18"/>
                <w:szCs w:val="18"/>
                <w:highlight w:val="yellow"/>
              </w:rPr>
            </w:pPr>
          </w:p>
          <w:p w:rsidR="00384A4A" w:rsidRPr="00C34AE6" w:rsidRDefault="00384A4A" w:rsidP="004D0A5B">
            <w:pPr>
              <w:snapToGrid w:val="0"/>
              <w:jc w:val="center"/>
              <w:rPr>
                <w:rFonts w:ascii="Arial Narrow" w:hAnsi="Arial Narrow" w:cs="Arial"/>
                <w:sz w:val="18"/>
                <w:szCs w:val="18"/>
                <w:highlight w:val="yellow"/>
              </w:rPr>
            </w:pPr>
            <w:r w:rsidRPr="00C34AE6">
              <w:rPr>
                <w:rFonts w:ascii="Arial Narrow" w:hAnsi="Arial Narrow" w:cs="Arial"/>
                <w:sz w:val="18"/>
                <w:szCs w:val="18"/>
              </w:rPr>
              <w:t xml:space="preserve">MTRA. DENIS SANTIAGO HERNANDEZ </w:t>
            </w:r>
          </w:p>
        </w:tc>
        <w:tc>
          <w:tcPr>
            <w:tcW w:w="1184" w:type="pct"/>
            <w:tcBorders>
              <w:top w:val="single" w:sz="4" w:space="0" w:color="000000"/>
              <w:left w:val="single" w:sz="4" w:space="0" w:color="000000"/>
              <w:bottom w:val="single" w:sz="4" w:space="0" w:color="000000"/>
              <w:right w:val="single" w:sz="4" w:space="0" w:color="000000"/>
            </w:tcBorders>
          </w:tcPr>
          <w:p w:rsidR="00384A4A" w:rsidRPr="00C34AE6" w:rsidRDefault="00384A4A" w:rsidP="004D0A5B">
            <w:pPr>
              <w:jc w:val="center"/>
              <w:rPr>
                <w:rFonts w:ascii="Arial Narrow" w:hAnsi="Arial Narrow" w:cs="Arial"/>
                <w:sz w:val="18"/>
                <w:szCs w:val="18"/>
              </w:rPr>
            </w:pPr>
          </w:p>
          <w:p w:rsidR="00384A4A" w:rsidRPr="00C34AE6" w:rsidRDefault="00384A4A" w:rsidP="004D0A5B">
            <w:pPr>
              <w:jc w:val="center"/>
              <w:rPr>
                <w:rFonts w:ascii="Arial Narrow" w:hAnsi="Arial Narrow" w:cs="Arial"/>
                <w:sz w:val="18"/>
                <w:szCs w:val="18"/>
              </w:rPr>
            </w:pPr>
          </w:p>
          <w:p w:rsidR="00384A4A" w:rsidRPr="00C34AE6" w:rsidRDefault="00384A4A" w:rsidP="004D0A5B">
            <w:pPr>
              <w:jc w:val="center"/>
              <w:rPr>
                <w:rFonts w:ascii="Arial Narrow" w:hAnsi="Arial Narrow" w:cs="Arial"/>
                <w:b/>
                <w:smallCaps/>
                <w:sz w:val="18"/>
                <w:szCs w:val="18"/>
                <w:highlight w:val="yellow"/>
              </w:rPr>
            </w:pPr>
            <w:r w:rsidRPr="00C34AE6">
              <w:rPr>
                <w:rFonts w:ascii="Arial Narrow" w:hAnsi="Arial Narrow" w:cs="Arial"/>
                <w:sz w:val="18"/>
                <w:szCs w:val="18"/>
              </w:rPr>
              <w:t xml:space="preserve">COMISIONADA PARA LA PROTECCIÓN CONTRA RIESGOS SANITARIOS DEL ESTADO DE JALISCO </w:t>
            </w:r>
          </w:p>
        </w:tc>
        <w:tc>
          <w:tcPr>
            <w:tcW w:w="1119" w:type="pct"/>
            <w:tcBorders>
              <w:top w:val="single" w:sz="4" w:space="0" w:color="000000"/>
              <w:left w:val="single" w:sz="4" w:space="0" w:color="000000"/>
              <w:bottom w:val="single" w:sz="4" w:space="0" w:color="000000"/>
              <w:right w:val="nil"/>
            </w:tcBorders>
          </w:tcPr>
          <w:p w:rsidR="00384A4A" w:rsidRPr="00C34AE6" w:rsidRDefault="00384A4A" w:rsidP="004D0A5B">
            <w:pPr>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rsidR="00384A4A" w:rsidRPr="00C34AE6" w:rsidRDefault="00384A4A" w:rsidP="004D0A5B">
            <w:pPr>
              <w:snapToGrid w:val="0"/>
              <w:jc w:val="center"/>
              <w:rPr>
                <w:rFonts w:ascii="Arial Narrow" w:hAnsi="Arial Narrow" w:cs="Arial"/>
                <w:b/>
                <w:color w:val="FF0000"/>
                <w:sz w:val="18"/>
                <w:szCs w:val="18"/>
              </w:rPr>
            </w:pPr>
          </w:p>
        </w:tc>
      </w:tr>
    </w:tbl>
    <w:p w:rsidR="00384A4A" w:rsidRPr="00C34AE6" w:rsidRDefault="00384A4A" w:rsidP="00384A4A">
      <w:pPr>
        <w:ind w:right="140"/>
        <w:jc w:val="center"/>
        <w:rPr>
          <w:rFonts w:ascii="Arial Narrow" w:hAnsi="Arial Narrow" w:cs="Arial"/>
          <w:color w:val="FF0000"/>
          <w:sz w:val="18"/>
          <w:szCs w:val="18"/>
        </w:rPr>
      </w:pPr>
    </w:p>
    <w:p w:rsidR="00E60AE4" w:rsidRPr="00B330CF" w:rsidRDefault="00E60AE4" w:rsidP="00E60AE4">
      <w:pPr>
        <w:ind w:right="140"/>
        <w:jc w:val="both"/>
        <w:rPr>
          <w:rFonts w:ascii="Arial Narrow" w:eastAsia="Century Gothic" w:hAnsi="Arial Narrow" w:cstheme="majorHAnsi"/>
          <w:color w:val="000000"/>
        </w:rPr>
      </w:pPr>
      <w:bookmarkStart w:id="0" w:name="_Hlk43763109"/>
    </w:p>
    <w:p w:rsidR="00E60AE4" w:rsidRPr="00B330CF" w:rsidRDefault="00E60AE4" w:rsidP="00E60AE4">
      <w:pPr>
        <w:pStyle w:val="Standard"/>
        <w:shd w:val="clear" w:color="auto" w:fill="FFFFFF"/>
        <w:spacing w:after="0"/>
        <w:jc w:val="both"/>
        <w:rPr>
          <w:rFonts w:ascii="Arial Narrow" w:hAnsi="Arial Narrow" w:cstheme="minorHAnsi"/>
        </w:rPr>
      </w:pPr>
      <w:r w:rsidRPr="00B330CF">
        <w:rPr>
          <w:rFonts w:ascii="Arial Narrow" w:eastAsia="Arial" w:hAnsi="Arial Narrow" w:cstheme="minorHAnsi"/>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rsidR="00E60AE4" w:rsidRDefault="00E60AE4" w:rsidP="00E60AE4">
      <w:pPr>
        <w:pStyle w:val="Standard"/>
        <w:shd w:val="clear" w:color="auto" w:fill="FFFFFF"/>
        <w:spacing w:after="0"/>
        <w:jc w:val="both"/>
        <w:rPr>
          <w:rFonts w:ascii="Arial Narrow" w:hAnsi="Arial Narrow" w:cstheme="minorHAnsi"/>
          <w:color w:val="1155CC"/>
          <w:sz w:val="14"/>
          <w:szCs w:val="14"/>
          <w:u w:val="single"/>
        </w:rPr>
      </w:pPr>
      <w:r w:rsidRPr="00B330CF">
        <w:rPr>
          <w:rFonts w:ascii="Arial Narrow" w:eastAsia="Arial" w:hAnsi="Arial Narrow" w:cstheme="minorHAnsi"/>
          <w:color w:val="000000"/>
          <w:sz w:val="14"/>
          <w:szCs w:val="14"/>
        </w:rPr>
        <w:t> Pudiendo consultar el Aviso de Privacidad Integral de la Secretaria de Salud y Organismo Público Descentralizado Servicios de Salud Jalisco, en la siguiente liga: http//</w:t>
      </w:r>
      <w:hyperlink r:id="rId11" w:history="1">
        <w:r w:rsidRPr="00B330CF">
          <w:rPr>
            <w:rFonts w:ascii="Arial Narrow" w:hAnsi="Arial Narrow" w:cstheme="minorHAnsi"/>
            <w:color w:val="1155CC"/>
            <w:sz w:val="14"/>
            <w:szCs w:val="14"/>
            <w:u w:val="single"/>
          </w:rPr>
          <w:t>ssj.jalisco.gob.mx/transparencia</w:t>
        </w:r>
      </w:hyperlink>
    </w:p>
    <w:p w:rsidR="007B4969" w:rsidRPr="00B330CF" w:rsidRDefault="007B4969" w:rsidP="00E60AE4">
      <w:pPr>
        <w:pStyle w:val="Standard"/>
        <w:shd w:val="clear" w:color="auto" w:fill="FFFFFF"/>
        <w:spacing w:after="0"/>
        <w:jc w:val="both"/>
        <w:rPr>
          <w:rFonts w:ascii="Arial Narrow" w:hAnsi="Arial Narrow" w:cstheme="minorHAnsi"/>
        </w:rPr>
      </w:pPr>
      <w:bookmarkStart w:id="1" w:name="_GoBack"/>
      <w:bookmarkEnd w:id="1"/>
    </w:p>
    <w:p w:rsidR="00842047" w:rsidRPr="00B330CF" w:rsidRDefault="00E60AE4" w:rsidP="00886202">
      <w:pPr>
        <w:pStyle w:val="Standard"/>
        <w:rPr>
          <w:rFonts w:ascii="Arial Narrow" w:hAnsi="Arial Narrow" w:cstheme="minorHAnsi"/>
          <w:sz w:val="22"/>
          <w:szCs w:val="22"/>
        </w:rPr>
      </w:pPr>
      <w:r w:rsidRPr="00B330CF">
        <w:rPr>
          <w:rFonts w:ascii="Arial Narrow" w:eastAsia="Arial" w:hAnsi="Arial Narrow" w:cstheme="minorHAnsi"/>
          <w:sz w:val="22"/>
          <w:szCs w:val="22"/>
        </w:rPr>
        <w:t>Fin del Acta. --------------------------------------------------------------------------------------------------------------------------</w:t>
      </w:r>
      <w:bookmarkEnd w:id="0"/>
    </w:p>
    <w:p w:rsidR="00842047" w:rsidRPr="00B330CF" w:rsidRDefault="00842047" w:rsidP="00886202">
      <w:pPr>
        <w:pStyle w:val="Standard"/>
        <w:rPr>
          <w:rFonts w:ascii="Arial Narrow" w:hAnsi="Arial Narrow" w:cstheme="minorHAnsi"/>
          <w:sz w:val="22"/>
          <w:szCs w:val="22"/>
        </w:rPr>
      </w:pPr>
    </w:p>
    <w:sectPr w:rsidR="00842047" w:rsidRPr="00B330CF" w:rsidSect="00B31619">
      <w:headerReference w:type="default" r:id="rId12"/>
      <w:footerReference w:type="default" r:id="rId13"/>
      <w:headerReference w:type="first" r:id="rId14"/>
      <w:footerReference w:type="first" r:id="rId15"/>
      <w:pgSz w:w="12240" w:h="15840" w:code="1"/>
      <w:pgMar w:top="2268" w:right="1418" w:bottom="1418" w:left="1418"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2DD" w:rsidRDefault="004172DD" w:rsidP="007B443C">
      <w:r>
        <w:separator/>
      </w:r>
    </w:p>
  </w:endnote>
  <w:endnote w:type="continuationSeparator" w:id="0">
    <w:p w:rsidR="004172DD" w:rsidRDefault="004172DD" w:rsidP="007B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BB2" w:rsidRPr="001B29A5" w:rsidRDefault="008C6BB2" w:rsidP="001B29A5">
    <w:pPr>
      <w:jc w:val="right"/>
      <w:rPr>
        <w:rFonts w:asciiTheme="minorHAnsi" w:hAnsiTheme="minorHAnsi" w:cstheme="minorHAnsi"/>
      </w:rPr>
    </w:pPr>
    <w:r w:rsidRPr="001B29A5">
      <w:rPr>
        <w:rFonts w:asciiTheme="minorHAnsi" w:hAnsiTheme="minorHAnsi" w:cstheme="minorHAnsi"/>
        <w:noProof/>
      </w:rPr>
      <w:drawing>
        <wp:anchor distT="0" distB="0" distL="114300" distR="114300" simplePos="0" relativeHeight="251664384" behindDoc="0" locked="0" layoutInCell="1" allowOverlap="1" wp14:anchorId="5A82DD7E" wp14:editId="69780489">
          <wp:simplePos x="0" y="0"/>
          <wp:positionH relativeFrom="column">
            <wp:posOffset>688975</wp:posOffset>
          </wp:positionH>
          <wp:positionV relativeFrom="paragraph">
            <wp:posOffset>-12065</wp:posOffset>
          </wp:positionV>
          <wp:extent cx="692150" cy="654050"/>
          <wp:effectExtent l="1905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1B29A5">
      <w:rPr>
        <w:rFonts w:asciiTheme="minorHAnsi" w:hAnsiTheme="minorHAnsi" w:cstheme="minorHAnsi"/>
      </w:rPr>
      <w:t xml:space="preserve">Página </w:t>
    </w:r>
    <w:r w:rsidRPr="001B29A5">
      <w:rPr>
        <w:rFonts w:asciiTheme="minorHAnsi" w:hAnsiTheme="minorHAnsi" w:cstheme="minorHAnsi"/>
      </w:rPr>
      <w:fldChar w:fldCharType="begin"/>
    </w:r>
    <w:r w:rsidRPr="001B29A5">
      <w:rPr>
        <w:rFonts w:asciiTheme="minorHAnsi" w:hAnsiTheme="minorHAnsi" w:cstheme="minorHAnsi"/>
      </w:rPr>
      <w:instrText>PAGE   \* MERGEFORMAT</w:instrText>
    </w:r>
    <w:r w:rsidRPr="001B29A5">
      <w:rPr>
        <w:rFonts w:asciiTheme="minorHAnsi" w:hAnsiTheme="minorHAnsi" w:cstheme="minorHAnsi"/>
      </w:rPr>
      <w:fldChar w:fldCharType="separate"/>
    </w:r>
    <w:r w:rsidRPr="001B29A5">
      <w:rPr>
        <w:rFonts w:asciiTheme="minorHAnsi" w:hAnsiTheme="minorHAnsi" w:cstheme="minorHAnsi"/>
      </w:rPr>
      <w:t>21</w:t>
    </w:r>
    <w:r w:rsidRPr="001B29A5">
      <w:rPr>
        <w:rFonts w:asciiTheme="minorHAnsi" w:hAnsiTheme="minorHAnsi" w:cstheme="minorHAnsi"/>
      </w:rPr>
      <w:fldChar w:fldCharType="end"/>
    </w:r>
    <w:r w:rsidRPr="001B29A5">
      <w:rPr>
        <w:rFonts w:asciiTheme="minorHAnsi" w:hAnsiTheme="minorHAnsi" w:cstheme="minorHAnsi"/>
      </w:rPr>
      <w:t xml:space="preserve"> | </w:t>
    </w:r>
    <w:r w:rsidRPr="001B29A5">
      <w:rPr>
        <w:rFonts w:asciiTheme="minorHAnsi" w:hAnsiTheme="minorHAnsi" w:cstheme="minorHAnsi"/>
      </w:rPr>
      <w:fldChar w:fldCharType="begin"/>
    </w:r>
    <w:r w:rsidRPr="001B29A5">
      <w:rPr>
        <w:rFonts w:asciiTheme="minorHAnsi" w:hAnsiTheme="minorHAnsi" w:cstheme="minorHAnsi"/>
      </w:rPr>
      <w:instrText>NUMPAGES  \* Arabic  \* MERGEFORMAT</w:instrText>
    </w:r>
    <w:r w:rsidRPr="001B29A5">
      <w:rPr>
        <w:rFonts w:asciiTheme="minorHAnsi" w:hAnsiTheme="minorHAnsi" w:cstheme="minorHAnsi"/>
      </w:rPr>
      <w:fldChar w:fldCharType="separate"/>
    </w:r>
    <w:r w:rsidRPr="001B29A5">
      <w:rPr>
        <w:rFonts w:asciiTheme="minorHAnsi" w:hAnsiTheme="minorHAnsi" w:cstheme="minorHAnsi"/>
      </w:rPr>
      <w:t>27</w:t>
    </w:r>
    <w:r w:rsidRPr="001B29A5">
      <w:rPr>
        <w:rFonts w:asciiTheme="minorHAnsi" w:hAnsiTheme="minorHAnsi" w:cstheme="minorHAnsi"/>
      </w:rPr>
      <w:fldChar w:fldCharType="end"/>
    </w:r>
  </w:p>
  <w:p w:rsidR="008C6BB2" w:rsidRDefault="008C6BB2" w:rsidP="00C73689">
    <w:pPr>
      <w:pStyle w:val="Piedepgina"/>
      <w:tabs>
        <w:tab w:val="clear" w:pos="4419"/>
        <w:tab w:val="clear" w:pos="8838"/>
        <w:tab w:val="left" w:pos="2100"/>
      </w:tabs>
    </w:pPr>
    <w:r>
      <w:rPr>
        <w:noProof/>
      </w:rPr>
      <w:drawing>
        <wp:anchor distT="0" distB="0" distL="114300" distR="114300" simplePos="0" relativeHeight="251663360" behindDoc="0" locked="0" layoutInCell="1" allowOverlap="1" wp14:anchorId="737AEADE" wp14:editId="4D914EA5">
          <wp:simplePos x="0" y="0"/>
          <wp:positionH relativeFrom="column">
            <wp:posOffset>-250825</wp:posOffset>
          </wp:positionH>
          <wp:positionV relativeFrom="paragraph">
            <wp:posOffset>20320</wp:posOffset>
          </wp:positionV>
          <wp:extent cx="836930" cy="298450"/>
          <wp:effectExtent l="19050" t="0" r="1270" b="0"/>
          <wp:wrapSquare wrapText="bothSides"/>
          <wp:docPr id="4"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rsidR="008C6BB2" w:rsidRPr="00C8523D" w:rsidRDefault="008C6BB2" w:rsidP="00C8523D">
    <w:pPr>
      <w:pStyle w:val="Encabezado"/>
      <w:tabs>
        <w:tab w:val="clear" w:pos="4419"/>
        <w:tab w:val="clear" w:pos="8838"/>
        <w:tab w:val="left" w:pos="3300"/>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BB2" w:rsidRDefault="008C6BB2">
    <w:pPr>
      <w:pStyle w:val="Piedepgina"/>
      <w:jc w:val="right"/>
    </w:pPr>
  </w:p>
  <w:p w:rsidR="008C6BB2" w:rsidRDefault="008C6B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2DD" w:rsidRDefault="004172DD" w:rsidP="007B443C">
      <w:r>
        <w:separator/>
      </w:r>
    </w:p>
  </w:footnote>
  <w:footnote w:type="continuationSeparator" w:id="0">
    <w:p w:rsidR="004172DD" w:rsidRDefault="004172DD" w:rsidP="007B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BB2" w:rsidRPr="00C73689" w:rsidRDefault="008C6BB2" w:rsidP="00C73689">
    <w:pPr>
      <w:spacing w:line="276" w:lineRule="auto"/>
      <w:ind w:left="2410"/>
      <w:rPr>
        <w:rFonts w:asciiTheme="minorHAnsi" w:hAnsiTheme="minorHAnsi" w:cstheme="minorHAnsi"/>
        <w:bCs/>
        <w:sz w:val="18"/>
        <w:szCs w:val="18"/>
      </w:rPr>
    </w:pPr>
    <w:r>
      <w:rPr>
        <w:noProof/>
      </w:rPr>
      <w:drawing>
        <wp:anchor distT="0" distB="0" distL="114300" distR="114300" simplePos="0" relativeHeight="251671552" behindDoc="0" locked="0" layoutInCell="1" allowOverlap="1" wp14:anchorId="53893A84" wp14:editId="5296CEFE">
          <wp:simplePos x="0" y="0"/>
          <wp:positionH relativeFrom="column">
            <wp:posOffset>-500380</wp:posOffset>
          </wp:positionH>
          <wp:positionV relativeFrom="paragraph">
            <wp:posOffset>6985</wp:posOffset>
          </wp:positionV>
          <wp:extent cx="1933575" cy="495935"/>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933575" cy="495935"/>
                  </a:xfrm>
                  <a:prstGeom prst="rect">
                    <a:avLst/>
                  </a:prstGeom>
                </pic:spPr>
              </pic:pic>
            </a:graphicData>
          </a:graphic>
        </wp:anchor>
      </w:drawing>
    </w:r>
  </w:p>
  <w:sdt>
    <w:sdtPr>
      <w:rPr>
        <w:rFonts w:asciiTheme="minorHAnsi" w:hAnsiTheme="minorHAnsi" w:cstheme="minorHAnsi"/>
        <w:bCs/>
        <w:sz w:val="18"/>
        <w:szCs w:val="18"/>
      </w:rPr>
      <w:alias w:val="Asunto"/>
      <w:tag w:val=""/>
      <w:id w:val="-693919647"/>
      <w:placeholder>
        <w:docPart w:val="BAD25586A6A1493DA21773584A609590"/>
      </w:placeholder>
      <w:dataBinding w:prefixMappings="xmlns:ns0='http://purl.org/dc/elements/1.1/' xmlns:ns1='http://schemas.openxmlformats.org/package/2006/metadata/core-properties' " w:xpath="/ns1:coreProperties[1]/ns0:subject[1]" w:storeItemID="{6C3C8BC8-F283-45AE-878A-BAB7291924A1}"/>
      <w:text/>
    </w:sdtPr>
    <w:sdtEndPr/>
    <w:sdtContent>
      <w:p w:rsidR="008C6BB2" w:rsidRPr="00C73689" w:rsidRDefault="00EA3E30" w:rsidP="00C73689">
        <w:pPr>
          <w:spacing w:line="276" w:lineRule="auto"/>
          <w:ind w:left="2410"/>
          <w:rPr>
            <w:rFonts w:asciiTheme="minorHAnsi" w:hAnsiTheme="minorHAnsi" w:cstheme="minorHAnsi"/>
            <w:bCs/>
            <w:sz w:val="18"/>
            <w:szCs w:val="18"/>
          </w:rPr>
        </w:pPr>
        <w:r>
          <w:rPr>
            <w:rFonts w:asciiTheme="minorHAnsi" w:hAnsiTheme="minorHAnsi" w:cstheme="minorHAnsi"/>
            <w:bCs/>
            <w:sz w:val="18"/>
            <w:szCs w:val="18"/>
          </w:rPr>
          <w:t>Licitación Pública Local</w:t>
        </w:r>
      </w:p>
    </w:sdtContent>
  </w:sdt>
  <w:p w:rsidR="008C6BB2" w:rsidRPr="00C73689" w:rsidRDefault="007B4969" w:rsidP="00C73689">
    <w:pPr>
      <w:spacing w:line="276" w:lineRule="auto"/>
      <w:ind w:left="2410"/>
      <w:rPr>
        <w:rFonts w:asciiTheme="minorHAnsi" w:hAnsiTheme="minorHAnsi" w:cstheme="minorHAnsi"/>
        <w:b/>
        <w:sz w:val="18"/>
        <w:szCs w:val="18"/>
      </w:rPr>
    </w:pPr>
    <w:sdt>
      <w:sdtPr>
        <w:rPr>
          <w:rFonts w:asciiTheme="minorHAnsi" w:hAnsiTheme="minorHAnsi" w:cstheme="minorHAnsi"/>
          <w:bCs/>
          <w:sz w:val="18"/>
          <w:szCs w:val="18"/>
        </w:rPr>
        <w:alias w:val="Categoría"/>
        <w:tag w:val=""/>
        <w:id w:val="-28189321"/>
        <w:placeholder>
          <w:docPart w:val="F7CC1C861D974CA7A24E3A45ACFB7CEE"/>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Theme="minorHAnsi" w:hAnsiTheme="minorHAnsi" w:cstheme="minorHAnsi"/>
            <w:bCs/>
            <w:sz w:val="18"/>
            <w:szCs w:val="18"/>
          </w:rPr>
          <w:t>LSCC-047-2020</w:t>
        </w:r>
      </w:sdtContent>
    </w:sdt>
    <w:r w:rsidR="008C6BB2" w:rsidRPr="00C73689">
      <w:rPr>
        <w:rFonts w:asciiTheme="minorHAnsi" w:hAnsiTheme="minorHAnsi" w:cstheme="minorHAnsi"/>
        <w:b/>
        <w:sz w:val="18"/>
        <w:szCs w:val="18"/>
      </w:rPr>
      <w:t xml:space="preserve"> </w:t>
    </w:r>
    <w:sdt>
      <w:sdtPr>
        <w:rPr>
          <w:rFonts w:asciiTheme="minorHAnsi" w:hAnsiTheme="minorHAnsi" w:cstheme="minorHAnsi"/>
          <w:bCs/>
          <w:sz w:val="18"/>
          <w:szCs w:val="18"/>
        </w:rPr>
        <w:alias w:val="Comentarios"/>
        <w:tag w:val=""/>
        <w:id w:val="-2045904962"/>
        <w:placeholder>
          <w:docPart w:val="7672D9F632CC4A39A55D722D682E384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35026">
          <w:rPr>
            <w:rFonts w:asciiTheme="minorHAnsi" w:hAnsiTheme="minorHAnsi" w:cstheme="minorHAnsi"/>
            <w:bCs/>
            <w:sz w:val="18"/>
            <w:szCs w:val="18"/>
          </w:rPr>
          <w:t>“ADQUISICIÓN DE REACTIVOS PARA ANÁLISIS DE MUESTRAS DE AGUA PARA LA COMISIÓN PARA LA PROTECCIÓN CONTRA RIESGOS SANITARIOS DEL ESTADO DE JALISCO”</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cstheme="minorHAnsi"/>
        <w:bCs/>
        <w:sz w:val="18"/>
        <w:szCs w:val="18"/>
      </w:rPr>
      <w:alias w:val="Asunto"/>
      <w:tag w:val=""/>
      <w:id w:val="1467543088"/>
      <w:placeholder>
        <w:docPart w:val="3B55F8769A0140EF8EEEF8BF2F744817"/>
      </w:placeholder>
      <w:dataBinding w:prefixMappings="xmlns:ns0='http://purl.org/dc/elements/1.1/' xmlns:ns1='http://schemas.openxmlformats.org/package/2006/metadata/core-properties' " w:xpath="/ns1:coreProperties[1]/ns0:subject[1]" w:storeItemID="{6C3C8BC8-F283-45AE-878A-BAB7291924A1}"/>
      <w:text/>
    </w:sdtPr>
    <w:sdtEndPr/>
    <w:sdtContent>
      <w:p w:rsidR="008C6BB2" w:rsidRPr="00B330CF" w:rsidRDefault="008C6BB2" w:rsidP="00EF4148">
        <w:pPr>
          <w:spacing w:line="276" w:lineRule="auto"/>
          <w:ind w:left="2410"/>
          <w:rPr>
            <w:rFonts w:ascii="Arial Narrow" w:hAnsi="Arial Narrow" w:cstheme="minorHAnsi"/>
            <w:bCs/>
            <w:sz w:val="18"/>
            <w:szCs w:val="18"/>
          </w:rPr>
        </w:pPr>
        <w:r w:rsidRPr="00B330CF">
          <w:rPr>
            <w:rFonts w:ascii="Arial Narrow" w:hAnsi="Arial Narrow" w:cstheme="minorHAnsi"/>
            <w:bCs/>
            <w:sz w:val="18"/>
            <w:szCs w:val="18"/>
          </w:rPr>
          <w:t xml:space="preserve">Licitación Pública </w:t>
        </w:r>
        <w:r w:rsidR="00EA3E30" w:rsidRPr="00B330CF">
          <w:rPr>
            <w:rFonts w:ascii="Arial Narrow" w:hAnsi="Arial Narrow" w:cstheme="minorHAnsi"/>
            <w:bCs/>
            <w:sz w:val="18"/>
            <w:szCs w:val="18"/>
          </w:rPr>
          <w:t>Local</w:t>
        </w:r>
      </w:p>
    </w:sdtContent>
  </w:sdt>
  <w:p w:rsidR="008C6BB2" w:rsidRPr="00B330CF" w:rsidRDefault="008C6BB2" w:rsidP="00B330CF">
    <w:pPr>
      <w:spacing w:line="276" w:lineRule="auto"/>
      <w:ind w:left="2410"/>
      <w:rPr>
        <w:rFonts w:ascii="Arial Narrow" w:hAnsi="Arial Narrow"/>
        <w:lang w:val="es-419"/>
      </w:rPr>
    </w:pPr>
    <w:r w:rsidRPr="00B330CF">
      <w:rPr>
        <w:rFonts w:ascii="Arial Narrow" w:hAnsi="Arial Narrow"/>
        <w:noProof/>
      </w:rPr>
      <w:drawing>
        <wp:anchor distT="0" distB="0" distL="114300" distR="114300" simplePos="0" relativeHeight="251665408" behindDoc="0" locked="0" layoutInCell="1" allowOverlap="1" wp14:anchorId="0219CB0A">
          <wp:simplePos x="0" y="0"/>
          <wp:positionH relativeFrom="column">
            <wp:posOffset>-575365</wp:posOffset>
          </wp:positionH>
          <wp:positionV relativeFrom="paragraph">
            <wp:posOffset>-635</wp:posOffset>
          </wp:positionV>
          <wp:extent cx="1933575" cy="49593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933575" cy="495935"/>
                  </a:xfrm>
                  <a:prstGeom prst="rect">
                    <a:avLst/>
                  </a:prstGeom>
                </pic:spPr>
              </pic:pic>
            </a:graphicData>
          </a:graphic>
        </wp:anchor>
      </w:drawing>
    </w:r>
    <w:sdt>
      <w:sdtPr>
        <w:rPr>
          <w:rFonts w:ascii="Arial Narrow" w:hAnsi="Arial Narrow" w:cstheme="minorHAnsi"/>
          <w:bCs/>
          <w:sz w:val="18"/>
          <w:szCs w:val="18"/>
        </w:rPr>
        <w:alias w:val="Categoría"/>
        <w:tag w:val=""/>
        <w:id w:val="399559879"/>
        <w:placeholder>
          <w:docPart w:val="31C238FE90F142FCA86F3448724BBD74"/>
        </w:placeholder>
        <w:dataBinding w:prefixMappings="xmlns:ns0='http://purl.org/dc/elements/1.1/' xmlns:ns1='http://schemas.openxmlformats.org/package/2006/metadata/core-properties' " w:xpath="/ns1:coreProperties[1]/ns1:category[1]" w:storeItemID="{6C3C8BC8-F283-45AE-878A-BAB7291924A1}"/>
        <w:text/>
      </w:sdtPr>
      <w:sdtEndPr/>
      <w:sdtContent>
        <w:r w:rsidR="007B4969">
          <w:rPr>
            <w:rFonts w:ascii="Arial Narrow" w:hAnsi="Arial Narrow" w:cstheme="minorHAnsi"/>
            <w:bCs/>
            <w:sz w:val="18"/>
            <w:szCs w:val="18"/>
          </w:rPr>
          <w:t>LSCC-047-2020</w:t>
        </w:r>
      </w:sdtContent>
    </w:sdt>
    <w:r w:rsidRPr="00B330CF">
      <w:rPr>
        <w:rFonts w:ascii="Arial Narrow" w:hAnsi="Arial Narrow" w:cstheme="minorHAnsi"/>
        <w:b/>
        <w:sz w:val="18"/>
        <w:szCs w:val="18"/>
      </w:rPr>
      <w:t xml:space="preserve"> </w:t>
    </w:r>
    <w:r w:rsidR="00D35026" w:rsidRPr="00D35026">
      <w:rPr>
        <w:rFonts w:ascii="Arial Narrow" w:hAnsi="Arial Narrow" w:cstheme="minorHAnsi"/>
        <w:b/>
        <w:sz w:val="18"/>
        <w:szCs w:val="18"/>
      </w:rPr>
      <w:t>“ADQUISICIÓN DE REACTIVOS PARA ANÁLISIS DE MUESTRAS DE AGUA PARA LA COMISIÓN PARA LA PROTECCIÓN CONTRA RIESGOS SANITARIOS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09A3"/>
    <w:multiLevelType w:val="hybridMultilevel"/>
    <w:tmpl w:val="17A439C2"/>
    <w:lvl w:ilvl="0" w:tplc="28687B0C">
      <w:start w:val="1"/>
      <w:numFmt w:val="upperLetter"/>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4E03496"/>
    <w:multiLevelType w:val="hybridMultilevel"/>
    <w:tmpl w:val="15664D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F30805"/>
    <w:multiLevelType w:val="hybridMultilevel"/>
    <w:tmpl w:val="AE50C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ED134D"/>
    <w:multiLevelType w:val="hybridMultilevel"/>
    <w:tmpl w:val="C8C6F4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12005E"/>
    <w:multiLevelType w:val="hybridMultilevel"/>
    <w:tmpl w:val="814A5E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FCE39A9"/>
    <w:multiLevelType w:val="hybridMultilevel"/>
    <w:tmpl w:val="4C2CC1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922DCA"/>
    <w:multiLevelType w:val="hybridMultilevel"/>
    <w:tmpl w:val="A5B81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DD723F7"/>
    <w:multiLevelType w:val="hybridMultilevel"/>
    <w:tmpl w:val="BED6BC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57D66499"/>
    <w:multiLevelType w:val="hybridMultilevel"/>
    <w:tmpl w:val="0B505AA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60266F82"/>
    <w:multiLevelType w:val="hybridMultilevel"/>
    <w:tmpl w:val="3E62C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04C0228"/>
    <w:multiLevelType w:val="hybridMultilevel"/>
    <w:tmpl w:val="E8C8CE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9"/>
  </w:num>
  <w:num w:numId="6">
    <w:abstractNumId w:val="1"/>
  </w:num>
  <w:num w:numId="7">
    <w:abstractNumId w:val="8"/>
  </w:num>
  <w:num w:numId="8">
    <w:abstractNumId w:val="4"/>
  </w:num>
  <w:num w:numId="9">
    <w:abstractNumId w:val="10"/>
  </w:num>
  <w:num w:numId="10">
    <w:abstractNumId w:val="7"/>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43C"/>
    <w:rsid w:val="00000521"/>
    <w:rsid w:val="0000135B"/>
    <w:rsid w:val="0000311C"/>
    <w:rsid w:val="000043A5"/>
    <w:rsid w:val="00004A90"/>
    <w:rsid w:val="00010936"/>
    <w:rsid w:val="00010DEB"/>
    <w:rsid w:val="00011AD7"/>
    <w:rsid w:val="00011D1A"/>
    <w:rsid w:val="0001603A"/>
    <w:rsid w:val="00017F1F"/>
    <w:rsid w:val="000333B4"/>
    <w:rsid w:val="00034825"/>
    <w:rsid w:val="00042339"/>
    <w:rsid w:val="000527A0"/>
    <w:rsid w:val="00052CF9"/>
    <w:rsid w:val="00054C2A"/>
    <w:rsid w:val="0005701B"/>
    <w:rsid w:val="000654B9"/>
    <w:rsid w:val="00067AB7"/>
    <w:rsid w:val="000801DF"/>
    <w:rsid w:val="00086ED0"/>
    <w:rsid w:val="00090250"/>
    <w:rsid w:val="000964BD"/>
    <w:rsid w:val="000A3C25"/>
    <w:rsid w:val="000B3397"/>
    <w:rsid w:val="000B454B"/>
    <w:rsid w:val="000B5254"/>
    <w:rsid w:val="000C272A"/>
    <w:rsid w:val="000C616E"/>
    <w:rsid w:val="000C7570"/>
    <w:rsid w:val="000C7744"/>
    <w:rsid w:val="000D01E4"/>
    <w:rsid w:val="000D2105"/>
    <w:rsid w:val="000E0676"/>
    <w:rsid w:val="000E11E2"/>
    <w:rsid w:val="000E68AA"/>
    <w:rsid w:val="00100BDF"/>
    <w:rsid w:val="0010118B"/>
    <w:rsid w:val="00104BAB"/>
    <w:rsid w:val="0010585C"/>
    <w:rsid w:val="00111AAE"/>
    <w:rsid w:val="00120972"/>
    <w:rsid w:val="00131510"/>
    <w:rsid w:val="00132084"/>
    <w:rsid w:val="0013303A"/>
    <w:rsid w:val="00144B2F"/>
    <w:rsid w:val="00145AC7"/>
    <w:rsid w:val="001461B6"/>
    <w:rsid w:val="00156645"/>
    <w:rsid w:val="0015685A"/>
    <w:rsid w:val="00162888"/>
    <w:rsid w:val="00162D52"/>
    <w:rsid w:val="00167075"/>
    <w:rsid w:val="001673DA"/>
    <w:rsid w:val="0017392E"/>
    <w:rsid w:val="001767B2"/>
    <w:rsid w:val="00190457"/>
    <w:rsid w:val="00196FFC"/>
    <w:rsid w:val="001A0348"/>
    <w:rsid w:val="001A0BE7"/>
    <w:rsid w:val="001A0CF7"/>
    <w:rsid w:val="001B08CC"/>
    <w:rsid w:val="001B0CF1"/>
    <w:rsid w:val="001B29A5"/>
    <w:rsid w:val="001B609E"/>
    <w:rsid w:val="001E7E6C"/>
    <w:rsid w:val="001F7E91"/>
    <w:rsid w:val="00203C66"/>
    <w:rsid w:val="002069D7"/>
    <w:rsid w:val="00210ED4"/>
    <w:rsid w:val="00213FC3"/>
    <w:rsid w:val="002200EB"/>
    <w:rsid w:val="002210D2"/>
    <w:rsid w:val="00227293"/>
    <w:rsid w:val="00233E1F"/>
    <w:rsid w:val="00234842"/>
    <w:rsid w:val="002402CC"/>
    <w:rsid w:val="0024036D"/>
    <w:rsid w:val="00246179"/>
    <w:rsid w:val="002506E0"/>
    <w:rsid w:val="00250D03"/>
    <w:rsid w:val="00281B59"/>
    <w:rsid w:val="002820CD"/>
    <w:rsid w:val="00282793"/>
    <w:rsid w:val="002849E0"/>
    <w:rsid w:val="00287EBC"/>
    <w:rsid w:val="002A5FF4"/>
    <w:rsid w:val="002A6171"/>
    <w:rsid w:val="002B05A4"/>
    <w:rsid w:val="002B0990"/>
    <w:rsid w:val="002B318B"/>
    <w:rsid w:val="002B5045"/>
    <w:rsid w:val="002B5EA7"/>
    <w:rsid w:val="002C7E50"/>
    <w:rsid w:val="002D3ABC"/>
    <w:rsid w:val="002E3246"/>
    <w:rsid w:val="002E7D92"/>
    <w:rsid w:val="00301072"/>
    <w:rsid w:val="00306D3F"/>
    <w:rsid w:val="00307DA0"/>
    <w:rsid w:val="0031621F"/>
    <w:rsid w:val="003229FD"/>
    <w:rsid w:val="0032459E"/>
    <w:rsid w:val="00326183"/>
    <w:rsid w:val="003265B9"/>
    <w:rsid w:val="00326B27"/>
    <w:rsid w:val="00330A4B"/>
    <w:rsid w:val="00331056"/>
    <w:rsid w:val="00331D78"/>
    <w:rsid w:val="00331E2D"/>
    <w:rsid w:val="0033257D"/>
    <w:rsid w:val="003341B3"/>
    <w:rsid w:val="00337402"/>
    <w:rsid w:val="0034490D"/>
    <w:rsid w:val="00355CA9"/>
    <w:rsid w:val="003658BA"/>
    <w:rsid w:val="003718CE"/>
    <w:rsid w:val="00372D4E"/>
    <w:rsid w:val="00381E0E"/>
    <w:rsid w:val="00384A4A"/>
    <w:rsid w:val="003905D9"/>
    <w:rsid w:val="0039417B"/>
    <w:rsid w:val="0039537E"/>
    <w:rsid w:val="003A1AF1"/>
    <w:rsid w:val="003A24BC"/>
    <w:rsid w:val="003A2CD3"/>
    <w:rsid w:val="003A3319"/>
    <w:rsid w:val="003A66A8"/>
    <w:rsid w:val="003A76B3"/>
    <w:rsid w:val="003B54CC"/>
    <w:rsid w:val="003C13AA"/>
    <w:rsid w:val="003C143F"/>
    <w:rsid w:val="003C317F"/>
    <w:rsid w:val="003C5BD3"/>
    <w:rsid w:val="003D3370"/>
    <w:rsid w:val="003D40B2"/>
    <w:rsid w:val="003D66CB"/>
    <w:rsid w:val="003D7DFB"/>
    <w:rsid w:val="003E476C"/>
    <w:rsid w:val="003E7EA0"/>
    <w:rsid w:val="003F2D8A"/>
    <w:rsid w:val="003F3252"/>
    <w:rsid w:val="00407797"/>
    <w:rsid w:val="00416C8C"/>
    <w:rsid w:val="004172DD"/>
    <w:rsid w:val="00420D7F"/>
    <w:rsid w:val="0042438C"/>
    <w:rsid w:val="004314CD"/>
    <w:rsid w:val="0043154A"/>
    <w:rsid w:val="004315EF"/>
    <w:rsid w:val="00434A4C"/>
    <w:rsid w:val="0044111D"/>
    <w:rsid w:val="00442DD7"/>
    <w:rsid w:val="00444B83"/>
    <w:rsid w:val="0045359F"/>
    <w:rsid w:val="004569D7"/>
    <w:rsid w:val="00462924"/>
    <w:rsid w:val="004725CD"/>
    <w:rsid w:val="0048259E"/>
    <w:rsid w:val="0049728D"/>
    <w:rsid w:val="004976FF"/>
    <w:rsid w:val="004A4A48"/>
    <w:rsid w:val="004A5465"/>
    <w:rsid w:val="004B1A3F"/>
    <w:rsid w:val="004B2D74"/>
    <w:rsid w:val="004B2E5A"/>
    <w:rsid w:val="004C1C6A"/>
    <w:rsid w:val="004C1FD5"/>
    <w:rsid w:val="004C431C"/>
    <w:rsid w:val="004D516A"/>
    <w:rsid w:val="004D6899"/>
    <w:rsid w:val="004E3260"/>
    <w:rsid w:val="004F28FB"/>
    <w:rsid w:val="00505B90"/>
    <w:rsid w:val="00516134"/>
    <w:rsid w:val="00517837"/>
    <w:rsid w:val="005179A4"/>
    <w:rsid w:val="0053796B"/>
    <w:rsid w:val="00540BE4"/>
    <w:rsid w:val="00562637"/>
    <w:rsid w:val="005627FD"/>
    <w:rsid w:val="00567233"/>
    <w:rsid w:val="0057192B"/>
    <w:rsid w:val="00571B90"/>
    <w:rsid w:val="00573BB1"/>
    <w:rsid w:val="005801B3"/>
    <w:rsid w:val="00592224"/>
    <w:rsid w:val="005A0AC3"/>
    <w:rsid w:val="005A10D8"/>
    <w:rsid w:val="005A383F"/>
    <w:rsid w:val="005A5331"/>
    <w:rsid w:val="005A65C4"/>
    <w:rsid w:val="005A723A"/>
    <w:rsid w:val="005A7270"/>
    <w:rsid w:val="005B0495"/>
    <w:rsid w:val="005B340A"/>
    <w:rsid w:val="005B3833"/>
    <w:rsid w:val="005B79F9"/>
    <w:rsid w:val="005C06BF"/>
    <w:rsid w:val="005C13E5"/>
    <w:rsid w:val="005D4A92"/>
    <w:rsid w:val="005D79C8"/>
    <w:rsid w:val="005E0967"/>
    <w:rsid w:val="005F754A"/>
    <w:rsid w:val="00600B56"/>
    <w:rsid w:val="0060255A"/>
    <w:rsid w:val="00607521"/>
    <w:rsid w:val="00616737"/>
    <w:rsid w:val="0063300C"/>
    <w:rsid w:val="00633DEC"/>
    <w:rsid w:val="00634652"/>
    <w:rsid w:val="006420E5"/>
    <w:rsid w:val="00642626"/>
    <w:rsid w:val="006430DA"/>
    <w:rsid w:val="00647204"/>
    <w:rsid w:val="006523B3"/>
    <w:rsid w:val="00654FC7"/>
    <w:rsid w:val="00676A25"/>
    <w:rsid w:val="00684928"/>
    <w:rsid w:val="00692AEC"/>
    <w:rsid w:val="006939AB"/>
    <w:rsid w:val="006A2281"/>
    <w:rsid w:val="006B2C7D"/>
    <w:rsid w:val="006B48A9"/>
    <w:rsid w:val="006C4F0A"/>
    <w:rsid w:val="006D4CF5"/>
    <w:rsid w:val="006D7501"/>
    <w:rsid w:val="006E27D0"/>
    <w:rsid w:val="006E36F7"/>
    <w:rsid w:val="006E557B"/>
    <w:rsid w:val="006E687C"/>
    <w:rsid w:val="006F4B91"/>
    <w:rsid w:val="006F64A5"/>
    <w:rsid w:val="006F6D0A"/>
    <w:rsid w:val="00700626"/>
    <w:rsid w:val="00710891"/>
    <w:rsid w:val="0071169D"/>
    <w:rsid w:val="00714370"/>
    <w:rsid w:val="00715AAE"/>
    <w:rsid w:val="00715CD7"/>
    <w:rsid w:val="007226CF"/>
    <w:rsid w:val="007235B7"/>
    <w:rsid w:val="00727924"/>
    <w:rsid w:val="0075543A"/>
    <w:rsid w:val="00763534"/>
    <w:rsid w:val="00771104"/>
    <w:rsid w:val="00772548"/>
    <w:rsid w:val="00775282"/>
    <w:rsid w:val="0077536F"/>
    <w:rsid w:val="0078089D"/>
    <w:rsid w:val="0078338F"/>
    <w:rsid w:val="00786EF5"/>
    <w:rsid w:val="00795963"/>
    <w:rsid w:val="00796FFC"/>
    <w:rsid w:val="007A0D6B"/>
    <w:rsid w:val="007A63B1"/>
    <w:rsid w:val="007B443C"/>
    <w:rsid w:val="007B4969"/>
    <w:rsid w:val="007B5324"/>
    <w:rsid w:val="007B648C"/>
    <w:rsid w:val="007C5A8C"/>
    <w:rsid w:val="007E0806"/>
    <w:rsid w:val="007E1A45"/>
    <w:rsid w:val="007E365C"/>
    <w:rsid w:val="007E38AC"/>
    <w:rsid w:val="007E491E"/>
    <w:rsid w:val="007E7911"/>
    <w:rsid w:val="007E7B31"/>
    <w:rsid w:val="007F045A"/>
    <w:rsid w:val="007F5DAE"/>
    <w:rsid w:val="008009A0"/>
    <w:rsid w:val="008011AE"/>
    <w:rsid w:val="00817D66"/>
    <w:rsid w:val="008227F5"/>
    <w:rsid w:val="00842047"/>
    <w:rsid w:val="00843126"/>
    <w:rsid w:val="00856789"/>
    <w:rsid w:val="00862B75"/>
    <w:rsid w:val="00872ACF"/>
    <w:rsid w:val="008841EC"/>
    <w:rsid w:val="00886202"/>
    <w:rsid w:val="00887532"/>
    <w:rsid w:val="00891126"/>
    <w:rsid w:val="008A0879"/>
    <w:rsid w:val="008A73F2"/>
    <w:rsid w:val="008B0932"/>
    <w:rsid w:val="008B6BE0"/>
    <w:rsid w:val="008C3A5A"/>
    <w:rsid w:val="008C46AC"/>
    <w:rsid w:val="008C5183"/>
    <w:rsid w:val="008C6BB2"/>
    <w:rsid w:val="008D1594"/>
    <w:rsid w:val="008D167E"/>
    <w:rsid w:val="008D21BD"/>
    <w:rsid w:val="008D37A6"/>
    <w:rsid w:val="008E0792"/>
    <w:rsid w:val="008F4045"/>
    <w:rsid w:val="008F5F29"/>
    <w:rsid w:val="0090248F"/>
    <w:rsid w:val="00923AD2"/>
    <w:rsid w:val="00926216"/>
    <w:rsid w:val="009268C5"/>
    <w:rsid w:val="00932F4F"/>
    <w:rsid w:val="00934F3E"/>
    <w:rsid w:val="00935193"/>
    <w:rsid w:val="00937F38"/>
    <w:rsid w:val="00951298"/>
    <w:rsid w:val="00951495"/>
    <w:rsid w:val="009607EE"/>
    <w:rsid w:val="00966BC9"/>
    <w:rsid w:val="00967520"/>
    <w:rsid w:val="00980697"/>
    <w:rsid w:val="009817B3"/>
    <w:rsid w:val="00984FEE"/>
    <w:rsid w:val="00986FC8"/>
    <w:rsid w:val="009875ED"/>
    <w:rsid w:val="00992288"/>
    <w:rsid w:val="009932D6"/>
    <w:rsid w:val="009973FD"/>
    <w:rsid w:val="009A5E57"/>
    <w:rsid w:val="009A7E21"/>
    <w:rsid w:val="009B552A"/>
    <w:rsid w:val="009B5A37"/>
    <w:rsid w:val="009C0456"/>
    <w:rsid w:val="009C1CF9"/>
    <w:rsid w:val="009C4D10"/>
    <w:rsid w:val="009C5D5C"/>
    <w:rsid w:val="009C5E27"/>
    <w:rsid w:val="009C6E28"/>
    <w:rsid w:val="009D384D"/>
    <w:rsid w:val="009E763B"/>
    <w:rsid w:val="009E7C8E"/>
    <w:rsid w:val="009F5D2F"/>
    <w:rsid w:val="009F718C"/>
    <w:rsid w:val="009F72BA"/>
    <w:rsid w:val="00A0497F"/>
    <w:rsid w:val="00A054DE"/>
    <w:rsid w:val="00A06A0F"/>
    <w:rsid w:val="00A16375"/>
    <w:rsid w:val="00A16B2D"/>
    <w:rsid w:val="00A22EE9"/>
    <w:rsid w:val="00A2390A"/>
    <w:rsid w:val="00A23D0E"/>
    <w:rsid w:val="00A27523"/>
    <w:rsid w:val="00A31305"/>
    <w:rsid w:val="00A32349"/>
    <w:rsid w:val="00A34416"/>
    <w:rsid w:val="00A37B51"/>
    <w:rsid w:val="00A4165F"/>
    <w:rsid w:val="00A43BA5"/>
    <w:rsid w:val="00A57E0B"/>
    <w:rsid w:val="00A609CC"/>
    <w:rsid w:val="00A6173E"/>
    <w:rsid w:val="00A635AE"/>
    <w:rsid w:val="00A65C56"/>
    <w:rsid w:val="00A6616A"/>
    <w:rsid w:val="00A702C6"/>
    <w:rsid w:val="00A7574B"/>
    <w:rsid w:val="00A758D4"/>
    <w:rsid w:val="00A8347D"/>
    <w:rsid w:val="00A86E18"/>
    <w:rsid w:val="00A90961"/>
    <w:rsid w:val="00A93C84"/>
    <w:rsid w:val="00A9474D"/>
    <w:rsid w:val="00A94B1E"/>
    <w:rsid w:val="00A95B5C"/>
    <w:rsid w:val="00AA1DAD"/>
    <w:rsid w:val="00AA410A"/>
    <w:rsid w:val="00AA60A6"/>
    <w:rsid w:val="00AA73FA"/>
    <w:rsid w:val="00AB03B2"/>
    <w:rsid w:val="00AB0C56"/>
    <w:rsid w:val="00AD573D"/>
    <w:rsid w:val="00AE2FF7"/>
    <w:rsid w:val="00AE79AE"/>
    <w:rsid w:val="00AF070F"/>
    <w:rsid w:val="00AF082F"/>
    <w:rsid w:val="00AF46F8"/>
    <w:rsid w:val="00AF4956"/>
    <w:rsid w:val="00AF5CA7"/>
    <w:rsid w:val="00B01C09"/>
    <w:rsid w:val="00B03797"/>
    <w:rsid w:val="00B104E4"/>
    <w:rsid w:val="00B1089A"/>
    <w:rsid w:val="00B14E58"/>
    <w:rsid w:val="00B14E6C"/>
    <w:rsid w:val="00B21F8B"/>
    <w:rsid w:val="00B31619"/>
    <w:rsid w:val="00B31D32"/>
    <w:rsid w:val="00B330CF"/>
    <w:rsid w:val="00B377D1"/>
    <w:rsid w:val="00B408E2"/>
    <w:rsid w:val="00B42106"/>
    <w:rsid w:val="00B455C3"/>
    <w:rsid w:val="00B461F2"/>
    <w:rsid w:val="00B47DA2"/>
    <w:rsid w:val="00B47DF2"/>
    <w:rsid w:val="00B52A6E"/>
    <w:rsid w:val="00B53447"/>
    <w:rsid w:val="00B556FF"/>
    <w:rsid w:val="00B62CFE"/>
    <w:rsid w:val="00B67048"/>
    <w:rsid w:val="00B7119F"/>
    <w:rsid w:val="00B7262A"/>
    <w:rsid w:val="00B76EE8"/>
    <w:rsid w:val="00B77216"/>
    <w:rsid w:val="00B773B9"/>
    <w:rsid w:val="00B774F3"/>
    <w:rsid w:val="00B81DCF"/>
    <w:rsid w:val="00B83325"/>
    <w:rsid w:val="00B843C3"/>
    <w:rsid w:val="00B861C5"/>
    <w:rsid w:val="00B916FB"/>
    <w:rsid w:val="00B94EF4"/>
    <w:rsid w:val="00BA239F"/>
    <w:rsid w:val="00BB06F4"/>
    <w:rsid w:val="00BB32C0"/>
    <w:rsid w:val="00BB3A09"/>
    <w:rsid w:val="00BC755D"/>
    <w:rsid w:val="00BE1D2F"/>
    <w:rsid w:val="00BE5B49"/>
    <w:rsid w:val="00BE64F4"/>
    <w:rsid w:val="00BF0816"/>
    <w:rsid w:val="00BF0A2C"/>
    <w:rsid w:val="00BF797E"/>
    <w:rsid w:val="00C00856"/>
    <w:rsid w:val="00C02E49"/>
    <w:rsid w:val="00C05D57"/>
    <w:rsid w:val="00C1058A"/>
    <w:rsid w:val="00C10793"/>
    <w:rsid w:val="00C13AEA"/>
    <w:rsid w:val="00C34301"/>
    <w:rsid w:val="00C3735E"/>
    <w:rsid w:val="00C37E05"/>
    <w:rsid w:val="00C43FAC"/>
    <w:rsid w:val="00C4737C"/>
    <w:rsid w:val="00C47595"/>
    <w:rsid w:val="00C509B6"/>
    <w:rsid w:val="00C61B04"/>
    <w:rsid w:val="00C67D0C"/>
    <w:rsid w:val="00C71935"/>
    <w:rsid w:val="00C73689"/>
    <w:rsid w:val="00C75FD9"/>
    <w:rsid w:val="00C81E6C"/>
    <w:rsid w:val="00C8523D"/>
    <w:rsid w:val="00C92736"/>
    <w:rsid w:val="00C95D88"/>
    <w:rsid w:val="00CA2C73"/>
    <w:rsid w:val="00CB6450"/>
    <w:rsid w:val="00CB6DC2"/>
    <w:rsid w:val="00CC14DD"/>
    <w:rsid w:val="00CC3E0B"/>
    <w:rsid w:val="00CD479D"/>
    <w:rsid w:val="00CD6195"/>
    <w:rsid w:val="00CE03A9"/>
    <w:rsid w:val="00CF3542"/>
    <w:rsid w:val="00CF5072"/>
    <w:rsid w:val="00D12EC1"/>
    <w:rsid w:val="00D20E74"/>
    <w:rsid w:val="00D22E8C"/>
    <w:rsid w:val="00D2398A"/>
    <w:rsid w:val="00D30696"/>
    <w:rsid w:val="00D35026"/>
    <w:rsid w:val="00D43133"/>
    <w:rsid w:val="00D47616"/>
    <w:rsid w:val="00D520D0"/>
    <w:rsid w:val="00D61654"/>
    <w:rsid w:val="00D70E6D"/>
    <w:rsid w:val="00D8425B"/>
    <w:rsid w:val="00D87A07"/>
    <w:rsid w:val="00D92690"/>
    <w:rsid w:val="00D9693E"/>
    <w:rsid w:val="00D96BB3"/>
    <w:rsid w:val="00DA41FB"/>
    <w:rsid w:val="00DA70E7"/>
    <w:rsid w:val="00DA794D"/>
    <w:rsid w:val="00DB049D"/>
    <w:rsid w:val="00DB637F"/>
    <w:rsid w:val="00DC0AEE"/>
    <w:rsid w:val="00DC5368"/>
    <w:rsid w:val="00DC670C"/>
    <w:rsid w:val="00DC7AD3"/>
    <w:rsid w:val="00DD1047"/>
    <w:rsid w:val="00DD2425"/>
    <w:rsid w:val="00DD2C7C"/>
    <w:rsid w:val="00DE053A"/>
    <w:rsid w:val="00DE07C8"/>
    <w:rsid w:val="00DF56F6"/>
    <w:rsid w:val="00E10AB6"/>
    <w:rsid w:val="00E16897"/>
    <w:rsid w:val="00E17591"/>
    <w:rsid w:val="00E308B6"/>
    <w:rsid w:val="00E35F3F"/>
    <w:rsid w:val="00E40A39"/>
    <w:rsid w:val="00E6005F"/>
    <w:rsid w:val="00E60302"/>
    <w:rsid w:val="00E605E8"/>
    <w:rsid w:val="00E60AE4"/>
    <w:rsid w:val="00E861AF"/>
    <w:rsid w:val="00E861BA"/>
    <w:rsid w:val="00E864BF"/>
    <w:rsid w:val="00EA081A"/>
    <w:rsid w:val="00EA1CA4"/>
    <w:rsid w:val="00EA3E30"/>
    <w:rsid w:val="00EA5EDB"/>
    <w:rsid w:val="00EA6A6D"/>
    <w:rsid w:val="00EB0013"/>
    <w:rsid w:val="00EB1DCE"/>
    <w:rsid w:val="00EB403B"/>
    <w:rsid w:val="00EC1261"/>
    <w:rsid w:val="00EC1D11"/>
    <w:rsid w:val="00ED051E"/>
    <w:rsid w:val="00ED0AAE"/>
    <w:rsid w:val="00ED0BF7"/>
    <w:rsid w:val="00ED1DDB"/>
    <w:rsid w:val="00ED5EFF"/>
    <w:rsid w:val="00EE1755"/>
    <w:rsid w:val="00EE2EA5"/>
    <w:rsid w:val="00EE301C"/>
    <w:rsid w:val="00EE322D"/>
    <w:rsid w:val="00EE6E61"/>
    <w:rsid w:val="00EE7C7C"/>
    <w:rsid w:val="00EF4148"/>
    <w:rsid w:val="00EF45AF"/>
    <w:rsid w:val="00EF5AFA"/>
    <w:rsid w:val="00F00345"/>
    <w:rsid w:val="00F20874"/>
    <w:rsid w:val="00F22105"/>
    <w:rsid w:val="00F22177"/>
    <w:rsid w:val="00F222D1"/>
    <w:rsid w:val="00F322AD"/>
    <w:rsid w:val="00F356A1"/>
    <w:rsid w:val="00F3606D"/>
    <w:rsid w:val="00F418B4"/>
    <w:rsid w:val="00F45015"/>
    <w:rsid w:val="00F51563"/>
    <w:rsid w:val="00F531CF"/>
    <w:rsid w:val="00F61D63"/>
    <w:rsid w:val="00F6664D"/>
    <w:rsid w:val="00F67220"/>
    <w:rsid w:val="00F67942"/>
    <w:rsid w:val="00F77B02"/>
    <w:rsid w:val="00F80A5D"/>
    <w:rsid w:val="00F920C0"/>
    <w:rsid w:val="00F9646C"/>
    <w:rsid w:val="00FA2FD9"/>
    <w:rsid w:val="00FB5D03"/>
    <w:rsid w:val="00FD2077"/>
    <w:rsid w:val="00FD4DE1"/>
    <w:rsid w:val="00FE41FF"/>
    <w:rsid w:val="00FE72A1"/>
    <w:rsid w:val="00FF21E1"/>
    <w:rsid w:val="00FF47C9"/>
    <w:rsid w:val="00FF6EB7"/>
    <w:rsid w:val="00FF73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0E9B43"/>
  <w15:docId w15:val="{C8E50B3C-650B-4930-9668-7C28B298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305"/>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autoRedefine/>
    <w:uiPriority w:val="9"/>
    <w:qFormat/>
    <w:rsid w:val="00FF7364"/>
    <w:pPr>
      <w:keepNext/>
      <w:numPr>
        <w:ilvl w:val="12"/>
      </w:numPr>
      <w:spacing w:before="240" w:after="240"/>
      <w:ind w:left="567" w:hanging="567"/>
      <w:outlineLvl w:val="0"/>
    </w:pPr>
    <w:rPr>
      <w:rFonts w:ascii="Arial" w:hAnsi="Arial"/>
      <w:b/>
      <w:smallCaps/>
      <w:lang w:eastAsia="es-ES_tradnl"/>
    </w:rPr>
  </w:style>
  <w:style w:type="paragraph" w:styleId="Ttulo2">
    <w:name w:val="heading 2"/>
    <w:aliases w:val="Mi Titulo 2"/>
    <w:basedOn w:val="Normal"/>
    <w:next w:val="Normal"/>
    <w:link w:val="Ttulo2Car"/>
    <w:autoRedefine/>
    <w:uiPriority w:val="9"/>
    <w:unhideWhenUsed/>
    <w:qFormat/>
    <w:rsid w:val="00891126"/>
    <w:pPr>
      <w:keepNext/>
      <w:keepLines/>
      <w:tabs>
        <w:tab w:val="left" w:leader="dot" w:pos="567"/>
      </w:tabs>
      <w:spacing w:before="120" w:after="120"/>
      <w:ind w:left="567"/>
      <w:outlineLvl w:val="1"/>
    </w:pPr>
    <w:rPr>
      <w:rFonts w:ascii="Arial" w:eastAsiaTheme="majorEastAsia" w:hAnsi="Arial" w:cstheme="majorBidi"/>
      <w:b/>
      <w:smallCaps/>
      <w:color w:val="1F4E79" w:themeColor="accent1" w:themeShade="80"/>
      <w:szCs w:val="26"/>
    </w:rPr>
  </w:style>
  <w:style w:type="paragraph" w:styleId="Ttulo3">
    <w:name w:val="heading 3"/>
    <w:basedOn w:val="Normal"/>
    <w:next w:val="Normal"/>
    <w:link w:val="Ttulo3Car"/>
    <w:uiPriority w:val="9"/>
    <w:unhideWhenUsed/>
    <w:qFormat/>
    <w:rsid w:val="00B31D32"/>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7364"/>
    <w:rPr>
      <w:rFonts w:ascii="Arial" w:eastAsia="Times New Roman" w:hAnsi="Arial"/>
      <w:b/>
      <w:smallCaps/>
      <w:sz w:val="24"/>
      <w:lang w:eastAsia="es-ES_tradnl"/>
    </w:rPr>
  </w:style>
  <w:style w:type="character" w:customStyle="1" w:styleId="Ttulo2Car">
    <w:name w:val="Título 2 Car"/>
    <w:aliases w:val="Mi Titulo 2 Car"/>
    <w:basedOn w:val="Fuentedeprrafopredeter"/>
    <w:link w:val="Ttulo2"/>
    <w:uiPriority w:val="9"/>
    <w:rsid w:val="00891126"/>
    <w:rPr>
      <w:rFonts w:ascii="Arial" w:eastAsiaTheme="majorEastAsia" w:hAnsi="Arial" w:cstheme="majorBidi"/>
      <w:b/>
      <w:smallCaps/>
      <w:color w:val="1F4E79" w:themeColor="accent1" w:themeShade="80"/>
      <w:sz w:val="24"/>
      <w:szCs w:val="26"/>
      <w:lang w:eastAsia="ar-SA"/>
    </w:rPr>
  </w:style>
  <w:style w:type="character" w:customStyle="1" w:styleId="Ttulo3Car">
    <w:name w:val="Título 3 Car"/>
    <w:basedOn w:val="Fuentedeprrafopredeter"/>
    <w:link w:val="Ttulo3"/>
    <w:uiPriority w:val="9"/>
    <w:rsid w:val="00B31D32"/>
    <w:rPr>
      <w:rFonts w:asciiTheme="majorHAnsi" w:eastAsiaTheme="majorEastAsia" w:hAnsiTheme="majorHAnsi" w:cstheme="majorBidi"/>
      <w:color w:val="1F4D78" w:themeColor="accent1" w:themeShade="7F"/>
      <w:sz w:val="24"/>
      <w:szCs w:val="24"/>
      <w:lang w:val="es-ES" w:eastAsia="ar-SA"/>
    </w:rPr>
  </w:style>
  <w:style w:type="paragraph" w:styleId="Encabezado">
    <w:name w:val="header"/>
    <w:basedOn w:val="Normal"/>
    <w:link w:val="EncabezadoCar"/>
    <w:unhideWhenUsed/>
    <w:rsid w:val="007B443C"/>
    <w:pPr>
      <w:tabs>
        <w:tab w:val="center" w:pos="4419"/>
        <w:tab w:val="right" w:pos="8838"/>
      </w:tabs>
    </w:pPr>
  </w:style>
  <w:style w:type="character" w:customStyle="1" w:styleId="EncabezadoCar">
    <w:name w:val="Encabezado Car"/>
    <w:basedOn w:val="Fuentedeprrafopredeter"/>
    <w:link w:val="Encabezado"/>
    <w:uiPriority w:val="99"/>
    <w:rsid w:val="007B443C"/>
  </w:style>
  <w:style w:type="paragraph" w:styleId="Piedepgina">
    <w:name w:val="footer"/>
    <w:basedOn w:val="Normal"/>
    <w:link w:val="PiedepginaCar"/>
    <w:uiPriority w:val="99"/>
    <w:unhideWhenUsed/>
    <w:rsid w:val="007B443C"/>
    <w:pPr>
      <w:tabs>
        <w:tab w:val="center" w:pos="4419"/>
        <w:tab w:val="right" w:pos="8838"/>
      </w:tabs>
    </w:pPr>
  </w:style>
  <w:style w:type="character" w:customStyle="1" w:styleId="PiedepginaCar">
    <w:name w:val="Pie de página Car"/>
    <w:basedOn w:val="Fuentedeprrafopredeter"/>
    <w:link w:val="Piedepgina"/>
    <w:uiPriority w:val="99"/>
    <w:rsid w:val="007B443C"/>
  </w:style>
  <w:style w:type="character" w:styleId="Textodelmarcadordeposicin">
    <w:name w:val="Placeholder Text"/>
    <w:basedOn w:val="Fuentedeprrafopredeter"/>
    <w:uiPriority w:val="99"/>
    <w:semiHidden/>
    <w:rsid w:val="006F64A5"/>
    <w:rPr>
      <w:color w:val="808080"/>
    </w:rPr>
  </w:style>
  <w:style w:type="paragraph" w:customStyle="1" w:styleId="MiTitulo1">
    <w:name w:val="Mi Titulo 1"/>
    <w:basedOn w:val="Normal"/>
    <w:link w:val="MiTitulo1Car"/>
    <w:autoRedefine/>
    <w:qFormat/>
    <w:rsid w:val="00017F1F"/>
    <w:pPr>
      <w:spacing w:before="360" w:after="240" w:line="360" w:lineRule="auto"/>
    </w:pPr>
    <w:rPr>
      <w:rFonts w:ascii="Arial" w:hAnsi="Arial" w:cs="Arial"/>
      <w:b/>
      <w:smallCaps/>
      <w:spacing w:val="60"/>
      <w:sz w:val="28"/>
    </w:rPr>
  </w:style>
  <w:style w:type="character" w:customStyle="1" w:styleId="MiTitulo1Car">
    <w:name w:val="Mi Titulo 1 Car"/>
    <w:basedOn w:val="Fuentedeprrafopredeter"/>
    <w:link w:val="MiTitulo1"/>
    <w:rsid w:val="00017F1F"/>
    <w:rPr>
      <w:rFonts w:ascii="Arial" w:eastAsia="Times New Roman" w:hAnsi="Arial" w:cs="Arial"/>
      <w:b/>
      <w:smallCaps/>
      <w:spacing w:val="60"/>
      <w:sz w:val="28"/>
      <w:szCs w:val="24"/>
      <w:lang w:val="es-ES" w:eastAsia="ar-SA"/>
    </w:rPr>
  </w:style>
  <w:style w:type="paragraph" w:styleId="Encabezadodelista">
    <w:name w:val="toa heading"/>
    <w:basedOn w:val="Normal"/>
    <w:next w:val="Normal"/>
    <w:uiPriority w:val="99"/>
    <w:semiHidden/>
    <w:unhideWhenUsed/>
    <w:rsid w:val="00C71935"/>
    <w:pPr>
      <w:spacing w:before="120"/>
    </w:pPr>
    <w:rPr>
      <w:rFonts w:asciiTheme="majorHAnsi" w:eastAsiaTheme="majorEastAsia" w:hAnsiTheme="majorHAnsi" w:cstheme="majorBidi"/>
      <w:b/>
      <w:bCs/>
    </w:rPr>
  </w:style>
  <w:style w:type="table" w:customStyle="1" w:styleId="Tabladelista3-nfasis11">
    <w:name w:val="Tabla de lista 3 - Énfasis 11"/>
    <w:basedOn w:val="Tablanormal"/>
    <w:uiPriority w:val="48"/>
    <w:rsid w:val="00E6005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Hipervnculo">
    <w:name w:val="Hyperlink"/>
    <w:basedOn w:val="Fuentedeprrafopredeter"/>
    <w:uiPriority w:val="99"/>
    <w:rsid w:val="003265B9"/>
    <w:rPr>
      <w:rFonts w:cs="Times New Roman"/>
      <w:color w:val="0000FF"/>
      <w:u w:val="single"/>
    </w:rPr>
  </w:style>
  <w:style w:type="paragraph" w:styleId="Prrafodelista">
    <w:name w:val="List Paragraph"/>
    <w:basedOn w:val="Normal"/>
    <w:uiPriority w:val="34"/>
    <w:qFormat/>
    <w:rsid w:val="000801DF"/>
    <w:pPr>
      <w:ind w:left="720"/>
      <w:contextualSpacing/>
    </w:pPr>
  </w:style>
  <w:style w:type="paragraph" w:styleId="TtuloTDC">
    <w:name w:val="TOC Heading"/>
    <w:basedOn w:val="Ttulo1"/>
    <w:next w:val="Normal"/>
    <w:uiPriority w:val="39"/>
    <w:unhideWhenUsed/>
    <w:qFormat/>
    <w:rsid w:val="00B31D32"/>
    <w:pPr>
      <w:keepLines/>
      <w:numPr>
        <w:ilvl w:val="0"/>
      </w:numPr>
      <w:spacing w:after="0" w:line="259" w:lineRule="auto"/>
      <w:ind w:left="567" w:hanging="567"/>
      <w:outlineLvl w:val="9"/>
    </w:pPr>
    <w:rPr>
      <w:rFonts w:asciiTheme="majorHAnsi" w:eastAsiaTheme="majorEastAsia" w:hAnsiTheme="majorHAnsi" w:cstheme="majorBidi"/>
      <w:b w:val="0"/>
      <w:smallCaps w:val="0"/>
      <w:color w:val="2E74B5" w:themeColor="accent1" w:themeShade="BF"/>
      <w:sz w:val="32"/>
      <w:szCs w:val="32"/>
      <w:lang w:eastAsia="es-MX"/>
    </w:rPr>
  </w:style>
  <w:style w:type="paragraph" w:styleId="TDC2">
    <w:name w:val="toc 2"/>
    <w:basedOn w:val="Normal"/>
    <w:next w:val="Normal"/>
    <w:autoRedefine/>
    <w:uiPriority w:val="39"/>
    <w:unhideWhenUsed/>
    <w:rsid w:val="00B31D32"/>
    <w:pPr>
      <w:spacing w:after="100"/>
      <w:ind w:left="200"/>
    </w:pPr>
  </w:style>
  <w:style w:type="paragraph" w:styleId="TDC1">
    <w:name w:val="toc 1"/>
    <w:basedOn w:val="Normal"/>
    <w:next w:val="Normal"/>
    <w:autoRedefine/>
    <w:uiPriority w:val="39"/>
    <w:unhideWhenUsed/>
    <w:rsid w:val="00B31D32"/>
    <w:pPr>
      <w:spacing w:after="100" w:line="259" w:lineRule="auto"/>
    </w:pPr>
    <w:rPr>
      <w:rFonts w:asciiTheme="minorHAnsi" w:eastAsiaTheme="minorEastAsia" w:hAnsiTheme="minorHAnsi"/>
      <w:sz w:val="22"/>
      <w:szCs w:val="22"/>
    </w:rPr>
  </w:style>
  <w:style w:type="paragraph" w:styleId="TDC3">
    <w:name w:val="toc 3"/>
    <w:basedOn w:val="Normal"/>
    <w:next w:val="Normal"/>
    <w:autoRedefine/>
    <w:uiPriority w:val="39"/>
    <w:unhideWhenUsed/>
    <w:rsid w:val="00B31D32"/>
    <w:pPr>
      <w:spacing w:after="100" w:line="259" w:lineRule="auto"/>
      <w:ind w:left="440"/>
    </w:pPr>
    <w:rPr>
      <w:rFonts w:asciiTheme="minorHAnsi" w:eastAsiaTheme="minorEastAsia" w:hAnsiTheme="minorHAnsi"/>
      <w:sz w:val="22"/>
      <w:szCs w:val="22"/>
    </w:rPr>
  </w:style>
  <w:style w:type="paragraph" w:styleId="Textodeglobo">
    <w:name w:val="Balloon Text"/>
    <w:basedOn w:val="Normal"/>
    <w:link w:val="TextodegloboCar"/>
    <w:uiPriority w:val="99"/>
    <w:semiHidden/>
    <w:unhideWhenUsed/>
    <w:rsid w:val="003D7D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7DFB"/>
    <w:rPr>
      <w:rFonts w:ascii="Segoe UI" w:eastAsia="Times New Roman" w:hAnsi="Segoe UI" w:cs="Segoe UI"/>
      <w:sz w:val="18"/>
      <w:szCs w:val="18"/>
      <w:lang w:val="es-ES" w:eastAsia="ar-SA"/>
    </w:rPr>
  </w:style>
  <w:style w:type="table" w:styleId="Tablaconcuadrcula">
    <w:name w:val="Table Grid"/>
    <w:basedOn w:val="Tablanormal"/>
    <w:uiPriority w:val="59"/>
    <w:rsid w:val="00456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8F5F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rCar1CarCarCarCar">
    <w:name w:val="Car Car1 Car Car Car Car"/>
    <w:basedOn w:val="Normal"/>
    <w:rsid w:val="00EA5EDB"/>
    <w:pPr>
      <w:autoSpaceDE w:val="0"/>
      <w:autoSpaceDN w:val="0"/>
      <w:adjustRightInd w:val="0"/>
      <w:spacing w:after="160" w:line="240" w:lineRule="exact"/>
      <w:jc w:val="right"/>
    </w:pPr>
    <w:rPr>
      <w:rFonts w:ascii="Verdana" w:eastAsia="MS Mincho" w:hAnsi="Verdana" w:cs="Arial"/>
      <w:lang w:eastAsia="en-US"/>
    </w:rPr>
  </w:style>
  <w:style w:type="table" w:customStyle="1" w:styleId="Tabladecuadrcula4-nfasis11">
    <w:name w:val="Tabla de cuadrícula 4 - Énfasis 11"/>
    <w:basedOn w:val="Tablanormal"/>
    <w:uiPriority w:val="49"/>
    <w:rsid w:val="0009025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visitado">
    <w:name w:val="FollowedHyperlink"/>
    <w:basedOn w:val="Fuentedeprrafopredeter"/>
    <w:uiPriority w:val="99"/>
    <w:semiHidden/>
    <w:unhideWhenUsed/>
    <w:rsid w:val="002B318B"/>
    <w:rPr>
      <w:color w:val="800080"/>
      <w:u w:val="single"/>
    </w:rPr>
  </w:style>
  <w:style w:type="paragraph" w:customStyle="1" w:styleId="xl66">
    <w:name w:val="xl66"/>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xl67">
    <w:name w:val="xl67"/>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8">
    <w:name w:val="xl68"/>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72">
    <w:name w:val="xl72"/>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73">
    <w:name w:val="xl73"/>
    <w:basedOn w:val="Normal"/>
    <w:rsid w:val="002B318B"/>
    <w:pPr>
      <w:shd w:val="clear" w:color="000000" w:fill="FFFFFF"/>
      <w:spacing w:before="100" w:beforeAutospacing="1" w:after="100" w:afterAutospacing="1"/>
    </w:pPr>
    <w:rPr>
      <w:rFonts w:ascii="Arial" w:hAnsi="Arial" w:cs="Arial"/>
      <w:sz w:val="16"/>
      <w:szCs w:val="16"/>
    </w:rPr>
  </w:style>
  <w:style w:type="paragraph" w:customStyle="1" w:styleId="xl74">
    <w:name w:val="xl7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5">
    <w:name w:val="xl75"/>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6">
    <w:name w:val="xl76"/>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7">
    <w:name w:val="xl77"/>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8">
    <w:name w:val="xl78"/>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9">
    <w:name w:val="xl79"/>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80">
    <w:name w:val="xl80"/>
    <w:basedOn w:val="Normal"/>
    <w:rsid w:val="002B318B"/>
    <w:pPr>
      <w:shd w:val="clear" w:color="000000"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2B318B"/>
    <w:pPr>
      <w:shd w:val="clear" w:color="000000" w:fill="FFFFFF"/>
      <w:spacing w:before="100" w:beforeAutospacing="1" w:after="100" w:afterAutospacing="1"/>
      <w:textAlignment w:val="center"/>
    </w:pPr>
    <w:rPr>
      <w:rFonts w:ascii="Arial" w:hAnsi="Arial" w:cs="Arial"/>
      <w:sz w:val="16"/>
      <w:szCs w:val="16"/>
    </w:rPr>
  </w:style>
  <w:style w:type="paragraph" w:customStyle="1" w:styleId="xl82">
    <w:name w:val="xl82"/>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3">
    <w:name w:val="xl83"/>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4">
    <w:name w:val="xl8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color w:val="000080"/>
      <w:sz w:val="16"/>
      <w:szCs w:val="16"/>
    </w:rPr>
  </w:style>
  <w:style w:type="paragraph" w:customStyle="1" w:styleId="xl85">
    <w:name w:val="xl85"/>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b/>
      <w:bCs/>
      <w:color w:val="000080"/>
      <w:sz w:val="16"/>
      <w:szCs w:val="16"/>
    </w:rPr>
  </w:style>
  <w:style w:type="paragraph" w:customStyle="1" w:styleId="xl86">
    <w:name w:val="xl86"/>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7">
    <w:name w:val="xl87"/>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8">
    <w:name w:val="xl88"/>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9">
    <w:name w:val="xl89"/>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0">
    <w:name w:val="xl90"/>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1">
    <w:name w:val="xl91"/>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2">
    <w:name w:val="xl92"/>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93">
    <w:name w:val="xl93"/>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5">
    <w:name w:val="xl95"/>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64">
    <w:name w:val="xl64"/>
    <w:basedOn w:val="Normal"/>
    <w:rsid w:val="004976FF"/>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Normal"/>
    <w:rsid w:val="004976F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Default">
    <w:name w:val="Default"/>
    <w:rsid w:val="00A57E0B"/>
    <w:pPr>
      <w:autoSpaceDE w:val="0"/>
      <w:autoSpaceDN w:val="0"/>
      <w:adjustRightInd w:val="0"/>
      <w:spacing w:after="0" w:line="240" w:lineRule="auto"/>
    </w:pPr>
    <w:rPr>
      <w:rFonts w:ascii="Arial" w:hAnsi="Arial" w:cs="Arial"/>
      <w:color w:val="000000"/>
      <w:sz w:val="24"/>
      <w:szCs w:val="24"/>
    </w:rPr>
  </w:style>
  <w:style w:type="character" w:styleId="Mencinsinresolver">
    <w:name w:val="Unresolved Mention"/>
    <w:basedOn w:val="Fuentedeprrafopredeter"/>
    <w:uiPriority w:val="99"/>
    <w:semiHidden/>
    <w:unhideWhenUsed/>
    <w:rsid w:val="00331056"/>
    <w:rPr>
      <w:color w:val="605E5C"/>
      <w:shd w:val="clear" w:color="auto" w:fill="E1DFDD"/>
    </w:rPr>
  </w:style>
  <w:style w:type="paragraph" w:customStyle="1" w:styleId="Standard">
    <w:name w:val="Standard"/>
    <w:rsid w:val="00AF082F"/>
    <w:pPr>
      <w:suppressAutoHyphens/>
      <w:autoSpaceDN w:val="0"/>
      <w:spacing w:line="240" w:lineRule="auto"/>
      <w:textAlignment w:val="baseline"/>
    </w:pPr>
    <w:rPr>
      <w:rFonts w:ascii="Times New Roman" w:eastAsia="Times New Roman" w:hAnsi="Times New Roman" w:cs="Times New Roman"/>
      <w:kern w:val="3"/>
      <w:sz w:val="20"/>
      <w:szCs w:val="20"/>
      <w:lang w:eastAsia="es-MX"/>
    </w:rPr>
  </w:style>
  <w:style w:type="paragraph" w:styleId="Sinespaciado">
    <w:name w:val="No Spacing"/>
    <w:uiPriority w:val="99"/>
    <w:qFormat/>
    <w:rsid w:val="00676A25"/>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39"/>
    <w:rsid w:val="0024036D"/>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Standard"/>
    <w:rsid w:val="00100BDF"/>
    <w:pPr>
      <w:spacing w:before="100"/>
      <w:jc w:val="both"/>
    </w:pPr>
    <w:rPr>
      <w:sz w:val="24"/>
      <w:szCs w:val="24"/>
    </w:rPr>
  </w:style>
  <w:style w:type="table" w:customStyle="1" w:styleId="Tablaconcuadrcula2">
    <w:name w:val="Tabla con cuadrícula2"/>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841EC"/>
    <w:pPr>
      <w:spacing w:after="0" w:line="240" w:lineRule="auto"/>
    </w:pPr>
    <w:rPr>
      <w:rFonts w:ascii="Calibri" w:eastAsia="Calibri" w:hAnsi="Calibri" w:cs="Calibri"/>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semiHidden/>
    <w:rsid w:val="009B5A37"/>
    <w:rPr>
      <w:rFonts w:ascii="Times" w:eastAsia="Times" w:hAnsi="Times" w:cs="Times New Roman"/>
      <w:sz w:val="24"/>
      <w:szCs w:val="20"/>
      <w:lang w:val="es-ES_tradnl" w:eastAsia="ar-SA"/>
    </w:rPr>
  </w:style>
  <w:style w:type="paragraph" w:styleId="Textoindependiente">
    <w:name w:val="Body Text"/>
    <w:basedOn w:val="Normal"/>
    <w:link w:val="TextoindependienteCar"/>
    <w:semiHidden/>
    <w:rsid w:val="009B5A37"/>
    <w:pPr>
      <w:jc w:val="both"/>
    </w:pPr>
    <w:rPr>
      <w:rFonts w:ascii="Times" w:eastAsia="Times" w:hAnsi="Times"/>
      <w:lang w:val="es-ES_tradnl"/>
    </w:rPr>
  </w:style>
  <w:style w:type="character" w:customStyle="1" w:styleId="TextocomentarioCar">
    <w:name w:val="Texto comentario Car"/>
    <w:basedOn w:val="Fuentedeprrafopredeter"/>
    <w:link w:val="Textocomentario"/>
    <w:uiPriority w:val="99"/>
    <w:semiHidden/>
    <w:rsid w:val="009B5A37"/>
    <w:rPr>
      <w:rFonts w:ascii="Times New Roman" w:eastAsia="Times New Roman" w:hAnsi="Times New Roman" w:cs="Times New Roman"/>
      <w:sz w:val="20"/>
      <w:szCs w:val="20"/>
      <w:lang w:val="es-ES" w:eastAsia="ar-SA"/>
    </w:rPr>
  </w:style>
  <w:style w:type="paragraph" w:styleId="Textocomentario">
    <w:name w:val="annotation text"/>
    <w:basedOn w:val="Normal"/>
    <w:link w:val="TextocomentarioCar"/>
    <w:uiPriority w:val="99"/>
    <w:semiHidden/>
    <w:unhideWhenUsed/>
    <w:rsid w:val="009B5A37"/>
  </w:style>
  <w:style w:type="character" w:customStyle="1" w:styleId="AsuntodelcomentarioCar">
    <w:name w:val="Asunto del comentario Car"/>
    <w:basedOn w:val="TextocomentarioCar"/>
    <w:link w:val="Asuntodelcomentario"/>
    <w:uiPriority w:val="99"/>
    <w:semiHidden/>
    <w:rsid w:val="009B5A37"/>
    <w:rPr>
      <w:rFonts w:ascii="Times New Roman" w:eastAsia="Times New Roman" w:hAnsi="Times New Roman" w:cs="Times New Roman"/>
      <w:b/>
      <w:bCs/>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9B5A37"/>
    <w:rPr>
      <w:b/>
      <w:bCs/>
    </w:rPr>
  </w:style>
  <w:style w:type="character" w:styleId="Nmerodelnea">
    <w:name w:val="line number"/>
    <w:basedOn w:val="Fuentedeprrafopredeter"/>
    <w:uiPriority w:val="99"/>
    <w:semiHidden/>
    <w:unhideWhenUsed/>
    <w:rsid w:val="00842047"/>
  </w:style>
  <w:style w:type="table" w:customStyle="1" w:styleId="5">
    <w:name w:val="5"/>
    <w:basedOn w:val="Tablanormal"/>
    <w:rsid w:val="00B67048"/>
    <w:pPr>
      <w:spacing w:after="200" w:line="276" w:lineRule="auto"/>
    </w:pPr>
    <w:rPr>
      <w:rFonts w:ascii="Calibri" w:eastAsia="Calibri" w:hAnsi="Calibri" w:cs="Calibri"/>
      <w:lang w:eastAsia="es-MX"/>
    </w:rPr>
    <w:tblPr>
      <w:tblStyleRowBandSize w:val="1"/>
      <w:tblStyleColBandSize w:val="1"/>
      <w:tblInd w:w="0" w:type="nil"/>
      <w:tblCellMar>
        <w:left w:w="0" w:type="dxa"/>
        <w:right w:w="0" w:type="dxa"/>
      </w:tblCellMar>
    </w:tblPr>
  </w:style>
  <w:style w:type="paragraph" w:customStyle="1" w:styleId="TableParagraph">
    <w:name w:val="Table Paragraph"/>
    <w:basedOn w:val="Normal"/>
    <w:uiPriority w:val="1"/>
    <w:qFormat/>
    <w:rsid w:val="00384A4A"/>
    <w:pPr>
      <w:widowControl w:val="0"/>
      <w:autoSpaceDE w:val="0"/>
      <w:autoSpaceDN w:val="0"/>
    </w:pPr>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7372">
      <w:bodyDiv w:val="1"/>
      <w:marLeft w:val="0"/>
      <w:marRight w:val="0"/>
      <w:marTop w:val="0"/>
      <w:marBottom w:val="0"/>
      <w:divBdr>
        <w:top w:val="none" w:sz="0" w:space="0" w:color="auto"/>
        <w:left w:val="none" w:sz="0" w:space="0" w:color="auto"/>
        <w:bottom w:val="none" w:sz="0" w:space="0" w:color="auto"/>
        <w:right w:val="none" w:sz="0" w:space="0" w:color="auto"/>
      </w:divBdr>
    </w:div>
    <w:div w:id="46533330">
      <w:bodyDiv w:val="1"/>
      <w:marLeft w:val="0"/>
      <w:marRight w:val="0"/>
      <w:marTop w:val="0"/>
      <w:marBottom w:val="0"/>
      <w:divBdr>
        <w:top w:val="none" w:sz="0" w:space="0" w:color="auto"/>
        <w:left w:val="none" w:sz="0" w:space="0" w:color="auto"/>
        <w:bottom w:val="none" w:sz="0" w:space="0" w:color="auto"/>
        <w:right w:val="none" w:sz="0" w:space="0" w:color="auto"/>
      </w:divBdr>
    </w:div>
    <w:div w:id="64963729">
      <w:bodyDiv w:val="1"/>
      <w:marLeft w:val="0"/>
      <w:marRight w:val="0"/>
      <w:marTop w:val="0"/>
      <w:marBottom w:val="0"/>
      <w:divBdr>
        <w:top w:val="none" w:sz="0" w:space="0" w:color="auto"/>
        <w:left w:val="none" w:sz="0" w:space="0" w:color="auto"/>
        <w:bottom w:val="none" w:sz="0" w:space="0" w:color="auto"/>
        <w:right w:val="none" w:sz="0" w:space="0" w:color="auto"/>
      </w:divBdr>
    </w:div>
    <w:div w:id="65610412">
      <w:bodyDiv w:val="1"/>
      <w:marLeft w:val="0"/>
      <w:marRight w:val="0"/>
      <w:marTop w:val="0"/>
      <w:marBottom w:val="0"/>
      <w:divBdr>
        <w:top w:val="none" w:sz="0" w:space="0" w:color="auto"/>
        <w:left w:val="none" w:sz="0" w:space="0" w:color="auto"/>
        <w:bottom w:val="none" w:sz="0" w:space="0" w:color="auto"/>
        <w:right w:val="none" w:sz="0" w:space="0" w:color="auto"/>
      </w:divBdr>
    </w:div>
    <w:div w:id="102920988">
      <w:bodyDiv w:val="1"/>
      <w:marLeft w:val="0"/>
      <w:marRight w:val="0"/>
      <w:marTop w:val="0"/>
      <w:marBottom w:val="0"/>
      <w:divBdr>
        <w:top w:val="none" w:sz="0" w:space="0" w:color="auto"/>
        <w:left w:val="none" w:sz="0" w:space="0" w:color="auto"/>
        <w:bottom w:val="none" w:sz="0" w:space="0" w:color="auto"/>
        <w:right w:val="none" w:sz="0" w:space="0" w:color="auto"/>
      </w:divBdr>
    </w:div>
    <w:div w:id="109513566">
      <w:bodyDiv w:val="1"/>
      <w:marLeft w:val="0"/>
      <w:marRight w:val="0"/>
      <w:marTop w:val="0"/>
      <w:marBottom w:val="0"/>
      <w:divBdr>
        <w:top w:val="none" w:sz="0" w:space="0" w:color="auto"/>
        <w:left w:val="none" w:sz="0" w:space="0" w:color="auto"/>
        <w:bottom w:val="none" w:sz="0" w:space="0" w:color="auto"/>
        <w:right w:val="none" w:sz="0" w:space="0" w:color="auto"/>
      </w:divBdr>
    </w:div>
    <w:div w:id="109516079">
      <w:bodyDiv w:val="1"/>
      <w:marLeft w:val="0"/>
      <w:marRight w:val="0"/>
      <w:marTop w:val="0"/>
      <w:marBottom w:val="0"/>
      <w:divBdr>
        <w:top w:val="none" w:sz="0" w:space="0" w:color="auto"/>
        <w:left w:val="none" w:sz="0" w:space="0" w:color="auto"/>
        <w:bottom w:val="none" w:sz="0" w:space="0" w:color="auto"/>
        <w:right w:val="none" w:sz="0" w:space="0" w:color="auto"/>
      </w:divBdr>
    </w:div>
    <w:div w:id="127017047">
      <w:bodyDiv w:val="1"/>
      <w:marLeft w:val="0"/>
      <w:marRight w:val="0"/>
      <w:marTop w:val="0"/>
      <w:marBottom w:val="0"/>
      <w:divBdr>
        <w:top w:val="none" w:sz="0" w:space="0" w:color="auto"/>
        <w:left w:val="none" w:sz="0" w:space="0" w:color="auto"/>
        <w:bottom w:val="none" w:sz="0" w:space="0" w:color="auto"/>
        <w:right w:val="none" w:sz="0" w:space="0" w:color="auto"/>
      </w:divBdr>
    </w:div>
    <w:div w:id="137115741">
      <w:bodyDiv w:val="1"/>
      <w:marLeft w:val="0"/>
      <w:marRight w:val="0"/>
      <w:marTop w:val="0"/>
      <w:marBottom w:val="0"/>
      <w:divBdr>
        <w:top w:val="none" w:sz="0" w:space="0" w:color="auto"/>
        <w:left w:val="none" w:sz="0" w:space="0" w:color="auto"/>
        <w:bottom w:val="none" w:sz="0" w:space="0" w:color="auto"/>
        <w:right w:val="none" w:sz="0" w:space="0" w:color="auto"/>
      </w:divBdr>
    </w:div>
    <w:div w:id="179442075">
      <w:bodyDiv w:val="1"/>
      <w:marLeft w:val="0"/>
      <w:marRight w:val="0"/>
      <w:marTop w:val="0"/>
      <w:marBottom w:val="0"/>
      <w:divBdr>
        <w:top w:val="none" w:sz="0" w:space="0" w:color="auto"/>
        <w:left w:val="none" w:sz="0" w:space="0" w:color="auto"/>
        <w:bottom w:val="none" w:sz="0" w:space="0" w:color="auto"/>
        <w:right w:val="none" w:sz="0" w:space="0" w:color="auto"/>
      </w:divBdr>
    </w:div>
    <w:div w:id="185753688">
      <w:bodyDiv w:val="1"/>
      <w:marLeft w:val="0"/>
      <w:marRight w:val="0"/>
      <w:marTop w:val="0"/>
      <w:marBottom w:val="0"/>
      <w:divBdr>
        <w:top w:val="none" w:sz="0" w:space="0" w:color="auto"/>
        <w:left w:val="none" w:sz="0" w:space="0" w:color="auto"/>
        <w:bottom w:val="none" w:sz="0" w:space="0" w:color="auto"/>
        <w:right w:val="none" w:sz="0" w:space="0" w:color="auto"/>
      </w:divBdr>
    </w:div>
    <w:div w:id="227156860">
      <w:bodyDiv w:val="1"/>
      <w:marLeft w:val="0"/>
      <w:marRight w:val="0"/>
      <w:marTop w:val="0"/>
      <w:marBottom w:val="0"/>
      <w:divBdr>
        <w:top w:val="none" w:sz="0" w:space="0" w:color="auto"/>
        <w:left w:val="none" w:sz="0" w:space="0" w:color="auto"/>
        <w:bottom w:val="none" w:sz="0" w:space="0" w:color="auto"/>
        <w:right w:val="none" w:sz="0" w:space="0" w:color="auto"/>
      </w:divBdr>
    </w:div>
    <w:div w:id="227418368">
      <w:bodyDiv w:val="1"/>
      <w:marLeft w:val="0"/>
      <w:marRight w:val="0"/>
      <w:marTop w:val="0"/>
      <w:marBottom w:val="0"/>
      <w:divBdr>
        <w:top w:val="none" w:sz="0" w:space="0" w:color="auto"/>
        <w:left w:val="none" w:sz="0" w:space="0" w:color="auto"/>
        <w:bottom w:val="none" w:sz="0" w:space="0" w:color="auto"/>
        <w:right w:val="none" w:sz="0" w:space="0" w:color="auto"/>
      </w:divBdr>
    </w:div>
    <w:div w:id="337463127">
      <w:bodyDiv w:val="1"/>
      <w:marLeft w:val="0"/>
      <w:marRight w:val="0"/>
      <w:marTop w:val="0"/>
      <w:marBottom w:val="0"/>
      <w:divBdr>
        <w:top w:val="none" w:sz="0" w:space="0" w:color="auto"/>
        <w:left w:val="none" w:sz="0" w:space="0" w:color="auto"/>
        <w:bottom w:val="none" w:sz="0" w:space="0" w:color="auto"/>
        <w:right w:val="none" w:sz="0" w:space="0" w:color="auto"/>
      </w:divBdr>
    </w:div>
    <w:div w:id="367528557">
      <w:bodyDiv w:val="1"/>
      <w:marLeft w:val="0"/>
      <w:marRight w:val="0"/>
      <w:marTop w:val="0"/>
      <w:marBottom w:val="0"/>
      <w:divBdr>
        <w:top w:val="none" w:sz="0" w:space="0" w:color="auto"/>
        <w:left w:val="none" w:sz="0" w:space="0" w:color="auto"/>
        <w:bottom w:val="none" w:sz="0" w:space="0" w:color="auto"/>
        <w:right w:val="none" w:sz="0" w:space="0" w:color="auto"/>
      </w:divBdr>
    </w:div>
    <w:div w:id="373425742">
      <w:bodyDiv w:val="1"/>
      <w:marLeft w:val="0"/>
      <w:marRight w:val="0"/>
      <w:marTop w:val="0"/>
      <w:marBottom w:val="0"/>
      <w:divBdr>
        <w:top w:val="none" w:sz="0" w:space="0" w:color="auto"/>
        <w:left w:val="none" w:sz="0" w:space="0" w:color="auto"/>
        <w:bottom w:val="none" w:sz="0" w:space="0" w:color="auto"/>
        <w:right w:val="none" w:sz="0" w:space="0" w:color="auto"/>
      </w:divBdr>
    </w:div>
    <w:div w:id="381486215">
      <w:bodyDiv w:val="1"/>
      <w:marLeft w:val="0"/>
      <w:marRight w:val="0"/>
      <w:marTop w:val="0"/>
      <w:marBottom w:val="0"/>
      <w:divBdr>
        <w:top w:val="none" w:sz="0" w:space="0" w:color="auto"/>
        <w:left w:val="none" w:sz="0" w:space="0" w:color="auto"/>
        <w:bottom w:val="none" w:sz="0" w:space="0" w:color="auto"/>
        <w:right w:val="none" w:sz="0" w:space="0" w:color="auto"/>
      </w:divBdr>
    </w:div>
    <w:div w:id="444034299">
      <w:bodyDiv w:val="1"/>
      <w:marLeft w:val="0"/>
      <w:marRight w:val="0"/>
      <w:marTop w:val="0"/>
      <w:marBottom w:val="0"/>
      <w:divBdr>
        <w:top w:val="none" w:sz="0" w:space="0" w:color="auto"/>
        <w:left w:val="none" w:sz="0" w:space="0" w:color="auto"/>
        <w:bottom w:val="none" w:sz="0" w:space="0" w:color="auto"/>
        <w:right w:val="none" w:sz="0" w:space="0" w:color="auto"/>
      </w:divBdr>
    </w:div>
    <w:div w:id="458110278">
      <w:bodyDiv w:val="1"/>
      <w:marLeft w:val="0"/>
      <w:marRight w:val="0"/>
      <w:marTop w:val="0"/>
      <w:marBottom w:val="0"/>
      <w:divBdr>
        <w:top w:val="none" w:sz="0" w:space="0" w:color="auto"/>
        <w:left w:val="none" w:sz="0" w:space="0" w:color="auto"/>
        <w:bottom w:val="none" w:sz="0" w:space="0" w:color="auto"/>
        <w:right w:val="none" w:sz="0" w:space="0" w:color="auto"/>
      </w:divBdr>
    </w:div>
    <w:div w:id="459306073">
      <w:bodyDiv w:val="1"/>
      <w:marLeft w:val="0"/>
      <w:marRight w:val="0"/>
      <w:marTop w:val="0"/>
      <w:marBottom w:val="0"/>
      <w:divBdr>
        <w:top w:val="none" w:sz="0" w:space="0" w:color="auto"/>
        <w:left w:val="none" w:sz="0" w:space="0" w:color="auto"/>
        <w:bottom w:val="none" w:sz="0" w:space="0" w:color="auto"/>
        <w:right w:val="none" w:sz="0" w:space="0" w:color="auto"/>
      </w:divBdr>
    </w:div>
    <w:div w:id="480075889">
      <w:bodyDiv w:val="1"/>
      <w:marLeft w:val="0"/>
      <w:marRight w:val="0"/>
      <w:marTop w:val="0"/>
      <w:marBottom w:val="0"/>
      <w:divBdr>
        <w:top w:val="none" w:sz="0" w:space="0" w:color="auto"/>
        <w:left w:val="none" w:sz="0" w:space="0" w:color="auto"/>
        <w:bottom w:val="none" w:sz="0" w:space="0" w:color="auto"/>
        <w:right w:val="none" w:sz="0" w:space="0" w:color="auto"/>
      </w:divBdr>
    </w:div>
    <w:div w:id="483207253">
      <w:bodyDiv w:val="1"/>
      <w:marLeft w:val="0"/>
      <w:marRight w:val="0"/>
      <w:marTop w:val="0"/>
      <w:marBottom w:val="0"/>
      <w:divBdr>
        <w:top w:val="none" w:sz="0" w:space="0" w:color="auto"/>
        <w:left w:val="none" w:sz="0" w:space="0" w:color="auto"/>
        <w:bottom w:val="none" w:sz="0" w:space="0" w:color="auto"/>
        <w:right w:val="none" w:sz="0" w:space="0" w:color="auto"/>
      </w:divBdr>
    </w:div>
    <w:div w:id="484591078">
      <w:bodyDiv w:val="1"/>
      <w:marLeft w:val="0"/>
      <w:marRight w:val="0"/>
      <w:marTop w:val="0"/>
      <w:marBottom w:val="0"/>
      <w:divBdr>
        <w:top w:val="none" w:sz="0" w:space="0" w:color="auto"/>
        <w:left w:val="none" w:sz="0" w:space="0" w:color="auto"/>
        <w:bottom w:val="none" w:sz="0" w:space="0" w:color="auto"/>
        <w:right w:val="none" w:sz="0" w:space="0" w:color="auto"/>
      </w:divBdr>
    </w:div>
    <w:div w:id="512843197">
      <w:bodyDiv w:val="1"/>
      <w:marLeft w:val="0"/>
      <w:marRight w:val="0"/>
      <w:marTop w:val="0"/>
      <w:marBottom w:val="0"/>
      <w:divBdr>
        <w:top w:val="none" w:sz="0" w:space="0" w:color="auto"/>
        <w:left w:val="none" w:sz="0" w:space="0" w:color="auto"/>
        <w:bottom w:val="none" w:sz="0" w:space="0" w:color="auto"/>
        <w:right w:val="none" w:sz="0" w:space="0" w:color="auto"/>
      </w:divBdr>
    </w:div>
    <w:div w:id="544298808">
      <w:bodyDiv w:val="1"/>
      <w:marLeft w:val="0"/>
      <w:marRight w:val="0"/>
      <w:marTop w:val="0"/>
      <w:marBottom w:val="0"/>
      <w:divBdr>
        <w:top w:val="none" w:sz="0" w:space="0" w:color="auto"/>
        <w:left w:val="none" w:sz="0" w:space="0" w:color="auto"/>
        <w:bottom w:val="none" w:sz="0" w:space="0" w:color="auto"/>
        <w:right w:val="none" w:sz="0" w:space="0" w:color="auto"/>
      </w:divBdr>
    </w:div>
    <w:div w:id="577786209">
      <w:bodyDiv w:val="1"/>
      <w:marLeft w:val="0"/>
      <w:marRight w:val="0"/>
      <w:marTop w:val="0"/>
      <w:marBottom w:val="0"/>
      <w:divBdr>
        <w:top w:val="none" w:sz="0" w:space="0" w:color="auto"/>
        <w:left w:val="none" w:sz="0" w:space="0" w:color="auto"/>
        <w:bottom w:val="none" w:sz="0" w:space="0" w:color="auto"/>
        <w:right w:val="none" w:sz="0" w:space="0" w:color="auto"/>
      </w:divBdr>
    </w:div>
    <w:div w:id="621347696">
      <w:bodyDiv w:val="1"/>
      <w:marLeft w:val="0"/>
      <w:marRight w:val="0"/>
      <w:marTop w:val="0"/>
      <w:marBottom w:val="0"/>
      <w:divBdr>
        <w:top w:val="none" w:sz="0" w:space="0" w:color="auto"/>
        <w:left w:val="none" w:sz="0" w:space="0" w:color="auto"/>
        <w:bottom w:val="none" w:sz="0" w:space="0" w:color="auto"/>
        <w:right w:val="none" w:sz="0" w:space="0" w:color="auto"/>
      </w:divBdr>
    </w:div>
    <w:div w:id="633173887">
      <w:bodyDiv w:val="1"/>
      <w:marLeft w:val="0"/>
      <w:marRight w:val="0"/>
      <w:marTop w:val="0"/>
      <w:marBottom w:val="0"/>
      <w:divBdr>
        <w:top w:val="none" w:sz="0" w:space="0" w:color="auto"/>
        <w:left w:val="none" w:sz="0" w:space="0" w:color="auto"/>
        <w:bottom w:val="none" w:sz="0" w:space="0" w:color="auto"/>
        <w:right w:val="none" w:sz="0" w:space="0" w:color="auto"/>
      </w:divBdr>
    </w:div>
    <w:div w:id="682705380">
      <w:bodyDiv w:val="1"/>
      <w:marLeft w:val="0"/>
      <w:marRight w:val="0"/>
      <w:marTop w:val="0"/>
      <w:marBottom w:val="0"/>
      <w:divBdr>
        <w:top w:val="none" w:sz="0" w:space="0" w:color="auto"/>
        <w:left w:val="none" w:sz="0" w:space="0" w:color="auto"/>
        <w:bottom w:val="none" w:sz="0" w:space="0" w:color="auto"/>
        <w:right w:val="none" w:sz="0" w:space="0" w:color="auto"/>
      </w:divBdr>
    </w:div>
    <w:div w:id="686248203">
      <w:bodyDiv w:val="1"/>
      <w:marLeft w:val="0"/>
      <w:marRight w:val="0"/>
      <w:marTop w:val="0"/>
      <w:marBottom w:val="0"/>
      <w:divBdr>
        <w:top w:val="none" w:sz="0" w:space="0" w:color="auto"/>
        <w:left w:val="none" w:sz="0" w:space="0" w:color="auto"/>
        <w:bottom w:val="none" w:sz="0" w:space="0" w:color="auto"/>
        <w:right w:val="none" w:sz="0" w:space="0" w:color="auto"/>
      </w:divBdr>
    </w:div>
    <w:div w:id="808353763">
      <w:bodyDiv w:val="1"/>
      <w:marLeft w:val="0"/>
      <w:marRight w:val="0"/>
      <w:marTop w:val="0"/>
      <w:marBottom w:val="0"/>
      <w:divBdr>
        <w:top w:val="none" w:sz="0" w:space="0" w:color="auto"/>
        <w:left w:val="none" w:sz="0" w:space="0" w:color="auto"/>
        <w:bottom w:val="none" w:sz="0" w:space="0" w:color="auto"/>
        <w:right w:val="none" w:sz="0" w:space="0" w:color="auto"/>
      </w:divBdr>
    </w:div>
    <w:div w:id="841697460">
      <w:bodyDiv w:val="1"/>
      <w:marLeft w:val="0"/>
      <w:marRight w:val="0"/>
      <w:marTop w:val="0"/>
      <w:marBottom w:val="0"/>
      <w:divBdr>
        <w:top w:val="none" w:sz="0" w:space="0" w:color="auto"/>
        <w:left w:val="none" w:sz="0" w:space="0" w:color="auto"/>
        <w:bottom w:val="none" w:sz="0" w:space="0" w:color="auto"/>
        <w:right w:val="none" w:sz="0" w:space="0" w:color="auto"/>
      </w:divBdr>
    </w:div>
    <w:div w:id="886381703">
      <w:bodyDiv w:val="1"/>
      <w:marLeft w:val="0"/>
      <w:marRight w:val="0"/>
      <w:marTop w:val="0"/>
      <w:marBottom w:val="0"/>
      <w:divBdr>
        <w:top w:val="none" w:sz="0" w:space="0" w:color="auto"/>
        <w:left w:val="none" w:sz="0" w:space="0" w:color="auto"/>
        <w:bottom w:val="none" w:sz="0" w:space="0" w:color="auto"/>
        <w:right w:val="none" w:sz="0" w:space="0" w:color="auto"/>
      </w:divBdr>
    </w:div>
    <w:div w:id="899556340">
      <w:bodyDiv w:val="1"/>
      <w:marLeft w:val="0"/>
      <w:marRight w:val="0"/>
      <w:marTop w:val="0"/>
      <w:marBottom w:val="0"/>
      <w:divBdr>
        <w:top w:val="none" w:sz="0" w:space="0" w:color="auto"/>
        <w:left w:val="none" w:sz="0" w:space="0" w:color="auto"/>
        <w:bottom w:val="none" w:sz="0" w:space="0" w:color="auto"/>
        <w:right w:val="none" w:sz="0" w:space="0" w:color="auto"/>
      </w:divBdr>
    </w:div>
    <w:div w:id="904338215">
      <w:bodyDiv w:val="1"/>
      <w:marLeft w:val="0"/>
      <w:marRight w:val="0"/>
      <w:marTop w:val="0"/>
      <w:marBottom w:val="0"/>
      <w:divBdr>
        <w:top w:val="none" w:sz="0" w:space="0" w:color="auto"/>
        <w:left w:val="none" w:sz="0" w:space="0" w:color="auto"/>
        <w:bottom w:val="none" w:sz="0" w:space="0" w:color="auto"/>
        <w:right w:val="none" w:sz="0" w:space="0" w:color="auto"/>
      </w:divBdr>
    </w:div>
    <w:div w:id="912739781">
      <w:bodyDiv w:val="1"/>
      <w:marLeft w:val="0"/>
      <w:marRight w:val="0"/>
      <w:marTop w:val="0"/>
      <w:marBottom w:val="0"/>
      <w:divBdr>
        <w:top w:val="none" w:sz="0" w:space="0" w:color="auto"/>
        <w:left w:val="none" w:sz="0" w:space="0" w:color="auto"/>
        <w:bottom w:val="none" w:sz="0" w:space="0" w:color="auto"/>
        <w:right w:val="none" w:sz="0" w:space="0" w:color="auto"/>
      </w:divBdr>
    </w:div>
    <w:div w:id="930237073">
      <w:bodyDiv w:val="1"/>
      <w:marLeft w:val="0"/>
      <w:marRight w:val="0"/>
      <w:marTop w:val="0"/>
      <w:marBottom w:val="0"/>
      <w:divBdr>
        <w:top w:val="none" w:sz="0" w:space="0" w:color="auto"/>
        <w:left w:val="none" w:sz="0" w:space="0" w:color="auto"/>
        <w:bottom w:val="none" w:sz="0" w:space="0" w:color="auto"/>
        <w:right w:val="none" w:sz="0" w:space="0" w:color="auto"/>
      </w:divBdr>
    </w:div>
    <w:div w:id="937517341">
      <w:bodyDiv w:val="1"/>
      <w:marLeft w:val="0"/>
      <w:marRight w:val="0"/>
      <w:marTop w:val="0"/>
      <w:marBottom w:val="0"/>
      <w:divBdr>
        <w:top w:val="none" w:sz="0" w:space="0" w:color="auto"/>
        <w:left w:val="none" w:sz="0" w:space="0" w:color="auto"/>
        <w:bottom w:val="none" w:sz="0" w:space="0" w:color="auto"/>
        <w:right w:val="none" w:sz="0" w:space="0" w:color="auto"/>
      </w:divBdr>
    </w:div>
    <w:div w:id="956057842">
      <w:bodyDiv w:val="1"/>
      <w:marLeft w:val="0"/>
      <w:marRight w:val="0"/>
      <w:marTop w:val="0"/>
      <w:marBottom w:val="0"/>
      <w:divBdr>
        <w:top w:val="none" w:sz="0" w:space="0" w:color="auto"/>
        <w:left w:val="none" w:sz="0" w:space="0" w:color="auto"/>
        <w:bottom w:val="none" w:sz="0" w:space="0" w:color="auto"/>
        <w:right w:val="none" w:sz="0" w:space="0" w:color="auto"/>
      </w:divBdr>
    </w:div>
    <w:div w:id="982345436">
      <w:bodyDiv w:val="1"/>
      <w:marLeft w:val="0"/>
      <w:marRight w:val="0"/>
      <w:marTop w:val="0"/>
      <w:marBottom w:val="0"/>
      <w:divBdr>
        <w:top w:val="none" w:sz="0" w:space="0" w:color="auto"/>
        <w:left w:val="none" w:sz="0" w:space="0" w:color="auto"/>
        <w:bottom w:val="none" w:sz="0" w:space="0" w:color="auto"/>
        <w:right w:val="none" w:sz="0" w:space="0" w:color="auto"/>
      </w:divBdr>
    </w:div>
    <w:div w:id="992561225">
      <w:bodyDiv w:val="1"/>
      <w:marLeft w:val="0"/>
      <w:marRight w:val="0"/>
      <w:marTop w:val="0"/>
      <w:marBottom w:val="0"/>
      <w:divBdr>
        <w:top w:val="none" w:sz="0" w:space="0" w:color="auto"/>
        <w:left w:val="none" w:sz="0" w:space="0" w:color="auto"/>
        <w:bottom w:val="none" w:sz="0" w:space="0" w:color="auto"/>
        <w:right w:val="none" w:sz="0" w:space="0" w:color="auto"/>
      </w:divBdr>
    </w:div>
    <w:div w:id="1015110389">
      <w:bodyDiv w:val="1"/>
      <w:marLeft w:val="0"/>
      <w:marRight w:val="0"/>
      <w:marTop w:val="0"/>
      <w:marBottom w:val="0"/>
      <w:divBdr>
        <w:top w:val="none" w:sz="0" w:space="0" w:color="auto"/>
        <w:left w:val="none" w:sz="0" w:space="0" w:color="auto"/>
        <w:bottom w:val="none" w:sz="0" w:space="0" w:color="auto"/>
        <w:right w:val="none" w:sz="0" w:space="0" w:color="auto"/>
      </w:divBdr>
    </w:div>
    <w:div w:id="1020936172">
      <w:bodyDiv w:val="1"/>
      <w:marLeft w:val="0"/>
      <w:marRight w:val="0"/>
      <w:marTop w:val="0"/>
      <w:marBottom w:val="0"/>
      <w:divBdr>
        <w:top w:val="none" w:sz="0" w:space="0" w:color="auto"/>
        <w:left w:val="none" w:sz="0" w:space="0" w:color="auto"/>
        <w:bottom w:val="none" w:sz="0" w:space="0" w:color="auto"/>
        <w:right w:val="none" w:sz="0" w:space="0" w:color="auto"/>
      </w:divBdr>
    </w:div>
    <w:div w:id="1025405441">
      <w:bodyDiv w:val="1"/>
      <w:marLeft w:val="0"/>
      <w:marRight w:val="0"/>
      <w:marTop w:val="0"/>
      <w:marBottom w:val="0"/>
      <w:divBdr>
        <w:top w:val="none" w:sz="0" w:space="0" w:color="auto"/>
        <w:left w:val="none" w:sz="0" w:space="0" w:color="auto"/>
        <w:bottom w:val="none" w:sz="0" w:space="0" w:color="auto"/>
        <w:right w:val="none" w:sz="0" w:space="0" w:color="auto"/>
      </w:divBdr>
    </w:div>
    <w:div w:id="1025407730">
      <w:bodyDiv w:val="1"/>
      <w:marLeft w:val="0"/>
      <w:marRight w:val="0"/>
      <w:marTop w:val="0"/>
      <w:marBottom w:val="0"/>
      <w:divBdr>
        <w:top w:val="none" w:sz="0" w:space="0" w:color="auto"/>
        <w:left w:val="none" w:sz="0" w:space="0" w:color="auto"/>
        <w:bottom w:val="none" w:sz="0" w:space="0" w:color="auto"/>
        <w:right w:val="none" w:sz="0" w:space="0" w:color="auto"/>
      </w:divBdr>
    </w:div>
    <w:div w:id="1036469014">
      <w:bodyDiv w:val="1"/>
      <w:marLeft w:val="0"/>
      <w:marRight w:val="0"/>
      <w:marTop w:val="0"/>
      <w:marBottom w:val="0"/>
      <w:divBdr>
        <w:top w:val="none" w:sz="0" w:space="0" w:color="auto"/>
        <w:left w:val="none" w:sz="0" w:space="0" w:color="auto"/>
        <w:bottom w:val="none" w:sz="0" w:space="0" w:color="auto"/>
        <w:right w:val="none" w:sz="0" w:space="0" w:color="auto"/>
      </w:divBdr>
    </w:div>
    <w:div w:id="1088306387">
      <w:bodyDiv w:val="1"/>
      <w:marLeft w:val="0"/>
      <w:marRight w:val="0"/>
      <w:marTop w:val="0"/>
      <w:marBottom w:val="0"/>
      <w:divBdr>
        <w:top w:val="none" w:sz="0" w:space="0" w:color="auto"/>
        <w:left w:val="none" w:sz="0" w:space="0" w:color="auto"/>
        <w:bottom w:val="none" w:sz="0" w:space="0" w:color="auto"/>
        <w:right w:val="none" w:sz="0" w:space="0" w:color="auto"/>
      </w:divBdr>
    </w:div>
    <w:div w:id="1096753318">
      <w:bodyDiv w:val="1"/>
      <w:marLeft w:val="0"/>
      <w:marRight w:val="0"/>
      <w:marTop w:val="0"/>
      <w:marBottom w:val="0"/>
      <w:divBdr>
        <w:top w:val="none" w:sz="0" w:space="0" w:color="auto"/>
        <w:left w:val="none" w:sz="0" w:space="0" w:color="auto"/>
        <w:bottom w:val="none" w:sz="0" w:space="0" w:color="auto"/>
        <w:right w:val="none" w:sz="0" w:space="0" w:color="auto"/>
      </w:divBdr>
    </w:div>
    <w:div w:id="1104303648">
      <w:bodyDiv w:val="1"/>
      <w:marLeft w:val="0"/>
      <w:marRight w:val="0"/>
      <w:marTop w:val="0"/>
      <w:marBottom w:val="0"/>
      <w:divBdr>
        <w:top w:val="none" w:sz="0" w:space="0" w:color="auto"/>
        <w:left w:val="none" w:sz="0" w:space="0" w:color="auto"/>
        <w:bottom w:val="none" w:sz="0" w:space="0" w:color="auto"/>
        <w:right w:val="none" w:sz="0" w:space="0" w:color="auto"/>
      </w:divBdr>
    </w:div>
    <w:div w:id="1110859502">
      <w:bodyDiv w:val="1"/>
      <w:marLeft w:val="0"/>
      <w:marRight w:val="0"/>
      <w:marTop w:val="0"/>
      <w:marBottom w:val="0"/>
      <w:divBdr>
        <w:top w:val="none" w:sz="0" w:space="0" w:color="auto"/>
        <w:left w:val="none" w:sz="0" w:space="0" w:color="auto"/>
        <w:bottom w:val="none" w:sz="0" w:space="0" w:color="auto"/>
        <w:right w:val="none" w:sz="0" w:space="0" w:color="auto"/>
      </w:divBdr>
    </w:div>
    <w:div w:id="1123961812">
      <w:bodyDiv w:val="1"/>
      <w:marLeft w:val="0"/>
      <w:marRight w:val="0"/>
      <w:marTop w:val="0"/>
      <w:marBottom w:val="0"/>
      <w:divBdr>
        <w:top w:val="none" w:sz="0" w:space="0" w:color="auto"/>
        <w:left w:val="none" w:sz="0" w:space="0" w:color="auto"/>
        <w:bottom w:val="none" w:sz="0" w:space="0" w:color="auto"/>
        <w:right w:val="none" w:sz="0" w:space="0" w:color="auto"/>
      </w:divBdr>
    </w:div>
    <w:div w:id="1137601823">
      <w:bodyDiv w:val="1"/>
      <w:marLeft w:val="0"/>
      <w:marRight w:val="0"/>
      <w:marTop w:val="0"/>
      <w:marBottom w:val="0"/>
      <w:divBdr>
        <w:top w:val="none" w:sz="0" w:space="0" w:color="auto"/>
        <w:left w:val="none" w:sz="0" w:space="0" w:color="auto"/>
        <w:bottom w:val="none" w:sz="0" w:space="0" w:color="auto"/>
        <w:right w:val="none" w:sz="0" w:space="0" w:color="auto"/>
      </w:divBdr>
    </w:div>
    <w:div w:id="1145969964">
      <w:bodyDiv w:val="1"/>
      <w:marLeft w:val="0"/>
      <w:marRight w:val="0"/>
      <w:marTop w:val="0"/>
      <w:marBottom w:val="0"/>
      <w:divBdr>
        <w:top w:val="none" w:sz="0" w:space="0" w:color="auto"/>
        <w:left w:val="none" w:sz="0" w:space="0" w:color="auto"/>
        <w:bottom w:val="none" w:sz="0" w:space="0" w:color="auto"/>
        <w:right w:val="none" w:sz="0" w:space="0" w:color="auto"/>
      </w:divBdr>
    </w:div>
    <w:div w:id="1152215289">
      <w:bodyDiv w:val="1"/>
      <w:marLeft w:val="0"/>
      <w:marRight w:val="0"/>
      <w:marTop w:val="0"/>
      <w:marBottom w:val="0"/>
      <w:divBdr>
        <w:top w:val="none" w:sz="0" w:space="0" w:color="auto"/>
        <w:left w:val="none" w:sz="0" w:space="0" w:color="auto"/>
        <w:bottom w:val="none" w:sz="0" w:space="0" w:color="auto"/>
        <w:right w:val="none" w:sz="0" w:space="0" w:color="auto"/>
      </w:divBdr>
    </w:div>
    <w:div w:id="1171868959">
      <w:bodyDiv w:val="1"/>
      <w:marLeft w:val="0"/>
      <w:marRight w:val="0"/>
      <w:marTop w:val="0"/>
      <w:marBottom w:val="0"/>
      <w:divBdr>
        <w:top w:val="none" w:sz="0" w:space="0" w:color="auto"/>
        <w:left w:val="none" w:sz="0" w:space="0" w:color="auto"/>
        <w:bottom w:val="none" w:sz="0" w:space="0" w:color="auto"/>
        <w:right w:val="none" w:sz="0" w:space="0" w:color="auto"/>
      </w:divBdr>
    </w:div>
    <w:div w:id="1173957450">
      <w:bodyDiv w:val="1"/>
      <w:marLeft w:val="0"/>
      <w:marRight w:val="0"/>
      <w:marTop w:val="0"/>
      <w:marBottom w:val="0"/>
      <w:divBdr>
        <w:top w:val="none" w:sz="0" w:space="0" w:color="auto"/>
        <w:left w:val="none" w:sz="0" w:space="0" w:color="auto"/>
        <w:bottom w:val="none" w:sz="0" w:space="0" w:color="auto"/>
        <w:right w:val="none" w:sz="0" w:space="0" w:color="auto"/>
      </w:divBdr>
    </w:div>
    <w:div w:id="1281034715">
      <w:bodyDiv w:val="1"/>
      <w:marLeft w:val="0"/>
      <w:marRight w:val="0"/>
      <w:marTop w:val="0"/>
      <w:marBottom w:val="0"/>
      <w:divBdr>
        <w:top w:val="none" w:sz="0" w:space="0" w:color="auto"/>
        <w:left w:val="none" w:sz="0" w:space="0" w:color="auto"/>
        <w:bottom w:val="none" w:sz="0" w:space="0" w:color="auto"/>
        <w:right w:val="none" w:sz="0" w:space="0" w:color="auto"/>
      </w:divBdr>
    </w:div>
    <w:div w:id="1311053774">
      <w:bodyDiv w:val="1"/>
      <w:marLeft w:val="0"/>
      <w:marRight w:val="0"/>
      <w:marTop w:val="0"/>
      <w:marBottom w:val="0"/>
      <w:divBdr>
        <w:top w:val="none" w:sz="0" w:space="0" w:color="auto"/>
        <w:left w:val="none" w:sz="0" w:space="0" w:color="auto"/>
        <w:bottom w:val="none" w:sz="0" w:space="0" w:color="auto"/>
        <w:right w:val="none" w:sz="0" w:space="0" w:color="auto"/>
      </w:divBdr>
    </w:div>
    <w:div w:id="1330906572">
      <w:bodyDiv w:val="1"/>
      <w:marLeft w:val="0"/>
      <w:marRight w:val="0"/>
      <w:marTop w:val="0"/>
      <w:marBottom w:val="0"/>
      <w:divBdr>
        <w:top w:val="none" w:sz="0" w:space="0" w:color="auto"/>
        <w:left w:val="none" w:sz="0" w:space="0" w:color="auto"/>
        <w:bottom w:val="none" w:sz="0" w:space="0" w:color="auto"/>
        <w:right w:val="none" w:sz="0" w:space="0" w:color="auto"/>
      </w:divBdr>
    </w:div>
    <w:div w:id="1348216242">
      <w:bodyDiv w:val="1"/>
      <w:marLeft w:val="0"/>
      <w:marRight w:val="0"/>
      <w:marTop w:val="0"/>
      <w:marBottom w:val="0"/>
      <w:divBdr>
        <w:top w:val="none" w:sz="0" w:space="0" w:color="auto"/>
        <w:left w:val="none" w:sz="0" w:space="0" w:color="auto"/>
        <w:bottom w:val="none" w:sz="0" w:space="0" w:color="auto"/>
        <w:right w:val="none" w:sz="0" w:space="0" w:color="auto"/>
      </w:divBdr>
    </w:div>
    <w:div w:id="1349982576">
      <w:bodyDiv w:val="1"/>
      <w:marLeft w:val="0"/>
      <w:marRight w:val="0"/>
      <w:marTop w:val="0"/>
      <w:marBottom w:val="0"/>
      <w:divBdr>
        <w:top w:val="none" w:sz="0" w:space="0" w:color="auto"/>
        <w:left w:val="none" w:sz="0" w:space="0" w:color="auto"/>
        <w:bottom w:val="none" w:sz="0" w:space="0" w:color="auto"/>
        <w:right w:val="none" w:sz="0" w:space="0" w:color="auto"/>
      </w:divBdr>
    </w:div>
    <w:div w:id="1367946763">
      <w:bodyDiv w:val="1"/>
      <w:marLeft w:val="0"/>
      <w:marRight w:val="0"/>
      <w:marTop w:val="0"/>
      <w:marBottom w:val="0"/>
      <w:divBdr>
        <w:top w:val="none" w:sz="0" w:space="0" w:color="auto"/>
        <w:left w:val="none" w:sz="0" w:space="0" w:color="auto"/>
        <w:bottom w:val="none" w:sz="0" w:space="0" w:color="auto"/>
        <w:right w:val="none" w:sz="0" w:space="0" w:color="auto"/>
      </w:divBdr>
    </w:div>
    <w:div w:id="1377969163">
      <w:bodyDiv w:val="1"/>
      <w:marLeft w:val="0"/>
      <w:marRight w:val="0"/>
      <w:marTop w:val="0"/>
      <w:marBottom w:val="0"/>
      <w:divBdr>
        <w:top w:val="none" w:sz="0" w:space="0" w:color="auto"/>
        <w:left w:val="none" w:sz="0" w:space="0" w:color="auto"/>
        <w:bottom w:val="none" w:sz="0" w:space="0" w:color="auto"/>
        <w:right w:val="none" w:sz="0" w:space="0" w:color="auto"/>
      </w:divBdr>
    </w:div>
    <w:div w:id="1438209112">
      <w:bodyDiv w:val="1"/>
      <w:marLeft w:val="0"/>
      <w:marRight w:val="0"/>
      <w:marTop w:val="0"/>
      <w:marBottom w:val="0"/>
      <w:divBdr>
        <w:top w:val="none" w:sz="0" w:space="0" w:color="auto"/>
        <w:left w:val="none" w:sz="0" w:space="0" w:color="auto"/>
        <w:bottom w:val="none" w:sz="0" w:space="0" w:color="auto"/>
        <w:right w:val="none" w:sz="0" w:space="0" w:color="auto"/>
      </w:divBdr>
    </w:div>
    <w:div w:id="1441991293">
      <w:bodyDiv w:val="1"/>
      <w:marLeft w:val="0"/>
      <w:marRight w:val="0"/>
      <w:marTop w:val="0"/>
      <w:marBottom w:val="0"/>
      <w:divBdr>
        <w:top w:val="none" w:sz="0" w:space="0" w:color="auto"/>
        <w:left w:val="none" w:sz="0" w:space="0" w:color="auto"/>
        <w:bottom w:val="none" w:sz="0" w:space="0" w:color="auto"/>
        <w:right w:val="none" w:sz="0" w:space="0" w:color="auto"/>
      </w:divBdr>
    </w:div>
    <w:div w:id="1443913494">
      <w:bodyDiv w:val="1"/>
      <w:marLeft w:val="0"/>
      <w:marRight w:val="0"/>
      <w:marTop w:val="0"/>
      <w:marBottom w:val="0"/>
      <w:divBdr>
        <w:top w:val="none" w:sz="0" w:space="0" w:color="auto"/>
        <w:left w:val="none" w:sz="0" w:space="0" w:color="auto"/>
        <w:bottom w:val="none" w:sz="0" w:space="0" w:color="auto"/>
        <w:right w:val="none" w:sz="0" w:space="0" w:color="auto"/>
      </w:divBdr>
    </w:div>
    <w:div w:id="1501113752">
      <w:bodyDiv w:val="1"/>
      <w:marLeft w:val="0"/>
      <w:marRight w:val="0"/>
      <w:marTop w:val="0"/>
      <w:marBottom w:val="0"/>
      <w:divBdr>
        <w:top w:val="none" w:sz="0" w:space="0" w:color="auto"/>
        <w:left w:val="none" w:sz="0" w:space="0" w:color="auto"/>
        <w:bottom w:val="none" w:sz="0" w:space="0" w:color="auto"/>
        <w:right w:val="none" w:sz="0" w:space="0" w:color="auto"/>
      </w:divBdr>
    </w:div>
    <w:div w:id="1523012379">
      <w:bodyDiv w:val="1"/>
      <w:marLeft w:val="0"/>
      <w:marRight w:val="0"/>
      <w:marTop w:val="0"/>
      <w:marBottom w:val="0"/>
      <w:divBdr>
        <w:top w:val="none" w:sz="0" w:space="0" w:color="auto"/>
        <w:left w:val="none" w:sz="0" w:space="0" w:color="auto"/>
        <w:bottom w:val="none" w:sz="0" w:space="0" w:color="auto"/>
        <w:right w:val="none" w:sz="0" w:space="0" w:color="auto"/>
      </w:divBdr>
    </w:div>
    <w:div w:id="1558513042">
      <w:bodyDiv w:val="1"/>
      <w:marLeft w:val="0"/>
      <w:marRight w:val="0"/>
      <w:marTop w:val="0"/>
      <w:marBottom w:val="0"/>
      <w:divBdr>
        <w:top w:val="none" w:sz="0" w:space="0" w:color="auto"/>
        <w:left w:val="none" w:sz="0" w:space="0" w:color="auto"/>
        <w:bottom w:val="none" w:sz="0" w:space="0" w:color="auto"/>
        <w:right w:val="none" w:sz="0" w:space="0" w:color="auto"/>
      </w:divBdr>
    </w:div>
    <w:div w:id="1559390197">
      <w:bodyDiv w:val="1"/>
      <w:marLeft w:val="0"/>
      <w:marRight w:val="0"/>
      <w:marTop w:val="0"/>
      <w:marBottom w:val="0"/>
      <w:divBdr>
        <w:top w:val="none" w:sz="0" w:space="0" w:color="auto"/>
        <w:left w:val="none" w:sz="0" w:space="0" w:color="auto"/>
        <w:bottom w:val="none" w:sz="0" w:space="0" w:color="auto"/>
        <w:right w:val="none" w:sz="0" w:space="0" w:color="auto"/>
      </w:divBdr>
    </w:div>
    <w:div w:id="1620452393">
      <w:bodyDiv w:val="1"/>
      <w:marLeft w:val="0"/>
      <w:marRight w:val="0"/>
      <w:marTop w:val="0"/>
      <w:marBottom w:val="0"/>
      <w:divBdr>
        <w:top w:val="none" w:sz="0" w:space="0" w:color="auto"/>
        <w:left w:val="none" w:sz="0" w:space="0" w:color="auto"/>
        <w:bottom w:val="none" w:sz="0" w:space="0" w:color="auto"/>
        <w:right w:val="none" w:sz="0" w:space="0" w:color="auto"/>
      </w:divBdr>
    </w:div>
    <w:div w:id="1659921149">
      <w:bodyDiv w:val="1"/>
      <w:marLeft w:val="0"/>
      <w:marRight w:val="0"/>
      <w:marTop w:val="0"/>
      <w:marBottom w:val="0"/>
      <w:divBdr>
        <w:top w:val="none" w:sz="0" w:space="0" w:color="auto"/>
        <w:left w:val="none" w:sz="0" w:space="0" w:color="auto"/>
        <w:bottom w:val="none" w:sz="0" w:space="0" w:color="auto"/>
        <w:right w:val="none" w:sz="0" w:space="0" w:color="auto"/>
      </w:divBdr>
    </w:div>
    <w:div w:id="1678772628">
      <w:bodyDiv w:val="1"/>
      <w:marLeft w:val="0"/>
      <w:marRight w:val="0"/>
      <w:marTop w:val="0"/>
      <w:marBottom w:val="0"/>
      <w:divBdr>
        <w:top w:val="none" w:sz="0" w:space="0" w:color="auto"/>
        <w:left w:val="none" w:sz="0" w:space="0" w:color="auto"/>
        <w:bottom w:val="none" w:sz="0" w:space="0" w:color="auto"/>
        <w:right w:val="none" w:sz="0" w:space="0" w:color="auto"/>
      </w:divBdr>
    </w:div>
    <w:div w:id="1714422146">
      <w:bodyDiv w:val="1"/>
      <w:marLeft w:val="0"/>
      <w:marRight w:val="0"/>
      <w:marTop w:val="0"/>
      <w:marBottom w:val="0"/>
      <w:divBdr>
        <w:top w:val="none" w:sz="0" w:space="0" w:color="auto"/>
        <w:left w:val="none" w:sz="0" w:space="0" w:color="auto"/>
        <w:bottom w:val="none" w:sz="0" w:space="0" w:color="auto"/>
        <w:right w:val="none" w:sz="0" w:space="0" w:color="auto"/>
      </w:divBdr>
    </w:div>
    <w:div w:id="1762489723">
      <w:bodyDiv w:val="1"/>
      <w:marLeft w:val="0"/>
      <w:marRight w:val="0"/>
      <w:marTop w:val="0"/>
      <w:marBottom w:val="0"/>
      <w:divBdr>
        <w:top w:val="none" w:sz="0" w:space="0" w:color="auto"/>
        <w:left w:val="none" w:sz="0" w:space="0" w:color="auto"/>
        <w:bottom w:val="none" w:sz="0" w:space="0" w:color="auto"/>
        <w:right w:val="none" w:sz="0" w:space="0" w:color="auto"/>
      </w:divBdr>
    </w:div>
    <w:div w:id="1774284714">
      <w:bodyDiv w:val="1"/>
      <w:marLeft w:val="0"/>
      <w:marRight w:val="0"/>
      <w:marTop w:val="0"/>
      <w:marBottom w:val="0"/>
      <w:divBdr>
        <w:top w:val="none" w:sz="0" w:space="0" w:color="auto"/>
        <w:left w:val="none" w:sz="0" w:space="0" w:color="auto"/>
        <w:bottom w:val="none" w:sz="0" w:space="0" w:color="auto"/>
        <w:right w:val="none" w:sz="0" w:space="0" w:color="auto"/>
      </w:divBdr>
    </w:div>
    <w:div w:id="1783724207">
      <w:bodyDiv w:val="1"/>
      <w:marLeft w:val="0"/>
      <w:marRight w:val="0"/>
      <w:marTop w:val="0"/>
      <w:marBottom w:val="0"/>
      <w:divBdr>
        <w:top w:val="none" w:sz="0" w:space="0" w:color="auto"/>
        <w:left w:val="none" w:sz="0" w:space="0" w:color="auto"/>
        <w:bottom w:val="none" w:sz="0" w:space="0" w:color="auto"/>
        <w:right w:val="none" w:sz="0" w:space="0" w:color="auto"/>
      </w:divBdr>
    </w:div>
    <w:div w:id="1793942933">
      <w:bodyDiv w:val="1"/>
      <w:marLeft w:val="0"/>
      <w:marRight w:val="0"/>
      <w:marTop w:val="0"/>
      <w:marBottom w:val="0"/>
      <w:divBdr>
        <w:top w:val="none" w:sz="0" w:space="0" w:color="auto"/>
        <w:left w:val="none" w:sz="0" w:space="0" w:color="auto"/>
        <w:bottom w:val="none" w:sz="0" w:space="0" w:color="auto"/>
        <w:right w:val="none" w:sz="0" w:space="0" w:color="auto"/>
      </w:divBdr>
    </w:div>
    <w:div w:id="1801416236">
      <w:bodyDiv w:val="1"/>
      <w:marLeft w:val="0"/>
      <w:marRight w:val="0"/>
      <w:marTop w:val="0"/>
      <w:marBottom w:val="0"/>
      <w:divBdr>
        <w:top w:val="none" w:sz="0" w:space="0" w:color="auto"/>
        <w:left w:val="none" w:sz="0" w:space="0" w:color="auto"/>
        <w:bottom w:val="none" w:sz="0" w:space="0" w:color="auto"/>
        <w:right w:val="none" w:sz="0" w:space="0" w:color="auto"/>
      </w:divBdr>
    </w:div>
    <w:div w:id="1823619542">
      <w:bodyDiv w:val="1"/>
      <w:marLeft w:val="0"/>
      <w:marRight w:val="0"/>
      <w:marTop w:val="0"/>
      <w:marBottom w:val="0"/>
      <w:divBdr>
        <w:top w:val="none" w:sz="0" w:space="0" w:color="auto"/>
        <w:left w:val="none" w:sz="0" w:space="0" w:color="auto"/>
        <w:bottom w:val="none" w:sz="0" w:space="0" w:color="auto"/>
        <w:right w:val="none" w:sz="0" w:space="0" w:color="auto"/>
      </w:divBdr>
    </w:div>
    <w:div w:id="1865636051">
      <w:bodyDiv w:val="1"/>
      <w:marLeft w:val="0"/>
      <w:marRight w:val="0"/>
      <w:marTop w:val="0"/>
      <w:marBottom w:val="0"/>
      <w:divBdr>
        <w:top w:val="none" w:sz="0" w:space="0" w:color="auto"/>
        <w:left w:val="none" w:sz="0" w:space="0" w:color="auto"/>
        <w:bottom w:val="none" w:sz="0" w:space="0" w:color="auto"/>
        <w:right w:val="none" w:sz="0" w:space="0" w:color="auto"/>
      </w:divBdr>
    </w:div>
    <w:div w:id="1909265751">
      <w:bodyDiv w:val="1"/>
      <w:marLeft w:val="0"/>
      <w:marRight w:val="0"/>
      <w:marTop w:val="0"/>
      <w:marBottom w:val="0"/>
      <w:divBdr>
        <w:top w:val="none" w:sz="0" w:space="0" w:color="auto"/>
        <w:left w:val="none" w:sz="0" w:space="0" w:color="auto"/>
        <w:bottom w:val="none" w:sz="0" w:space="0" w:color="auto"/>
        <w:right w:val="none" w:sz="0" w:space="0" w:color="auto"/>
      </w:divBdr>
    </w:div>
    <w:div w:id="1923251901">
      <w:bodyDiv w:val="1"/>
      <w:marLeft w:val="0"/>
      <w:marRight w:val="0"/>
      <w:marTop w:val="0"/>
      <w:marBottom w:val="0"/>
      <w:divBdr>
        <w:top w:val="none" w:sz="0" w:space="0" w:color="auto"/>
        <w:left w:val="none" w:sz="0" w:space="0" w:color="auto"/>
        <w:bottom w:val="none" w:sz="0" w:space="0" w:color="auto"/>
        <w:right w:val="none" w:sz="0" w:space="0" w:color="auto"/>
      </w:divBdr>
    </w:div>
    <w:div w:id="1923678248">
      <w:bodyDiv w:val="1"/>
      <w:marLeft w:val="0"/>
      <w:marRight w:val="0"/>
      <w:marTop w:val="0"/>
      <w:marBottom w:val="0"/>
      <w:divBdr>
        <w:top w:val="none" w:sz="0" w:space="0" w:color="auto"/>
        <w:left w:val="none" w:sz="0" w:space="0" w:color="auto"/>
        <w:bottom w:val="none" w:sz="0" w:space="0" w:color="auto"/>
        <w:right w:val="none" w:sz="0" w:space="0" w:color="auto"/>
      </w:divBdr>
    </w:div>
    <w:div w:id="1924024861">
      <w:bodyDiv w:val="1"/>
      <w:marLeft w:val="0"/>
      <w:marRight w:val="0"/>
      <w:marTop w:val="0"/>
      <w:marBottom w:val="0"/>
      <w:divBdr>
        <w:top w:val="none" w:sz="0" w:space="0" w:color="auto"/>
        <w:left w:val="none" w:sz="0" w:space="0" w:color="auto"/>
        <w:bottom w:val="none" w:sz="0" w:space="0" w:color="auto"/>
        <w:right w:val="none" w:sz="0" w:space="0" w:color="auto"/>
      </w:divBdr>
    </w:div>
    <w:div w:id="1932351223">
      <w:bodyDiv w:val="1"/>
      <w:marLeft w:val="0"/>
      <w:marRight w:val="0"/>
      <w:marTop w:val="0"/>
      <w:marBottom w:val="0"/>
      <w:divBdr>
        <w:top w:val="none" w:sz="0" w:space="0" w:color="auto"/>
        <w:left w:val="none" w:sz="0" w:space="0" w:color="auto"/>
        <w:bottom w:val="none" w:sz="0" w:space="0" w:color="auto"/>
        <w:right w:val="none" w:sz="0" w:space="0" w:color="auto"/>
      </w:divBdr>
    </w:div>
    <w:div w:id="1953432980">
      <w:bodyDiv w:val="1"/>
      <w:marLeft w:val="0"/>
      <w:marRight w:val="0"/>
      <w:marTop w:val="0"/>
      <w:marBottom w:val="0"/>
      <w:divBdr>
        <w:top w:val="none" w:sz="0" w:space="0" w:color="auto"/>
        <w:left w:val="none" w:sz="0" w:space="0" w:color="auto"/>
        <w:bottom w:val="none" w:sz="0" w:space="0" w:color="auto"/>
        <w:right w:val="none" w:sz="0" w:space="0" w:color="auto"/>
      </w:divBdr>
    </w:div>
    <w:div w:id="2020041561">
      <w:bodyDiv w:val="1"/>
      <w:marLeft w:val="0"/>
      <w:marRight w:val="0"/>
      <w:marTop w:val="0"/>
      <w:marBottom w:val="0"/>
      <w:divBdr>
        <w:top w:val="none" w:sz="0" w:space="0" w:color="auto"/>
        <w:left w:val="none" w:sz="0" w:space="0" w:color="auto"/>
        <w:bottom w:val="none" w:sz="0" w:space="0" w:color="auto"/>
        <w:right w:val="none" w:sz="0" w:space="0" w:color="auto"/>
      </w:divBdr>
    </w:div>
    <w:div w:id="2021616700">
      <w:bodyDiv w:val="1"/>
      <w:marLeft w:val="0"/>
      <w:marRight w:val="0"/>
      <w:marTop w:val="0"/>
      <w:marBottom w:val="0"/>
      <w:divBdr>
        <w:top w:val="none" w:sz="0" w:space="0" w:color="auto"/>
        <w:left w:val="none" w:sz="0" w:space="0" w:color="auto"/>
        <w:bottom w:val="none" w:sz="0" w:space="0" w:color="auto"/>
        <w:right w:val="none" w:sz="0" w:space="0" w:color="auto"/>
      </w:divBdr>
    </w:div>
    <w:div w:id="2045208279">
      <w:bodyDiv w:val="1"/>
      <w:marLeft w:val="0"/>
      <w:marRight w:val="0"/>
      <w:marTop w:val="0"/>
      <w:marBottom w:val="0"/>
      <w:divBdr>
        <w:top w:val="none" w:sz="0" w:space="0" w:color="auto"/>
        <w:left w:val="none" w:sz="0" w:space="0" w:color="auto"/>
        <w:bottom w:val="none" w:sz="0" w:space="0" w:color="auto"/>
        <w:right w:val="none" w:sz="0" w:space="0" w:color="auto"/>
      </w:divBdr>
    </w:div>
    <w:div w:id="2070765131">
      <w:bodyDiv w:val="1"/>
      <w:marLeft w:val="0"/>
      <w:marRight w:val="0"/>
      <w:marTop w:val="0"/>
      <w:marBottom w:val="0"/>
      <w:divBdr>
        <w:top w:val="none" w:sz="0" w:space="0" w:color="auto"/>
        <w:left w:val="none" w:sz="0" w:space="0" w:color="auto"/>
        <w:bottom w:val="none" w:sz="0" w:space="0" w:color="auto"/>
        <w:right w:val="none" w:sz="0" w:space="0" w:color="auto"/>
      </w:divBdr>
    </w:div>
    <w:div w:id="2092047053">
      <w:bodyDiv w:val="1"/>
      <w:marLeft w:val="0"/>
      <w:marRight w:val="0"/>
      <w:marTop w:val="0"/>
      <w:marBottom w:val="0"/>
      <w:divBdr>
        <w:top w:val="none" w:sz="0" w:space="0" w:color="auto"/>
        <w:left w:val="none" w:sz="0" w:space="0" w:color="auto"/>
        <w:bottom w:val="none" w:sz="0" w:space="0" w:color="auto"/>
        <w:right w:val="none" w:sz="0" w:space="0" w:color="auto"/>
      </w:divBdr>
    </w:div>
    <w:div w:id="2114741203">
      <w:bodyDiv w:val="1"/>
      <w:marLeft w:val="0"/>
      <w:marRight w:val="0"/>
      <w:marTop w:val="0"/>
      <w:marBottom w:val="0"/>
      <w:divBdr>
        <w:top w:val="none" w:sz="0" w:space="0" w:color="auto"/>
        <w:left w:val="none" w:sz="0" w:space="0" w:color="auto"/>
        <w:bottom w:val="none" w:sz="0" w:space="0" w:color="auto"/>
        <w:right w:val="none" w:sz="0" w:space="0" w:color="auto"/>
      </w:divBdr>
    </w:div>
    <w:div w:id="2136219023">
      <w:bodyDiv w:val="1"/>
      <w:marLeft w:val="0"/>
      <w:marRight w:val="0"/>
      <w:marTop w:val="0"/>
      <w:marBottom w:val="0"/>
      <w:divBdr>
        <w:top w:val="none" w:sz="0" w:space="0" w:color="auto"/>
        <w:left w:val="none" w:sz="0" w:space="0" w:color="auto"/>
        <w:bottom w:val="none" w:sz="0" w:space="0" w:color="auto"/>
        <w:right w:val="none" w:sz="0" w:space="0" w:color="auto"/>
      </w:divBdr>
    </w:div>
    <w:div w:id="21473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D6E7CFE3E04615B95726FE69BD8E87"/>
        <w:category>
          <w:name w:val="General"/>
          <w:gallery w:val="placeholder"/>
        </w:category>
        <w:types>
          <w:type w:val="bbPlcHdr"/>
        </w:types>
        <w:behaviors>
          <w:behavior w:val="content"/>
        </w:behaviors>
        <w:guid w:val="{12A56D8E-E071-435B-ACDB-8046DF54D3C9}"/>
      </w:docPartPr>
      <w:docPartBody>
        <w:p w:rsidR="00C42EC8" w:rsidRDefault="00C5266B">
          <w:r w:rsidRPr="00BC348B">
            <w:rPr>
              <w:rStyle w:val="Textodelmarcadordeposicin"/>
            </w:rPr>
            <w:t>[Categoría]</w:t>
          </w:r>
        </w:p>
      </w:docPartBody>
    </w:docPart>
    <w:docPart>
      <w:docPartPr>
        <w:name w:val="99A9BA0BCC5347A8BD7A3AD420F973A0"/>
        <w:category>
          <w:name w:val="General"/>
          <w:gallery w:val="placeholder"/>
        </w:category>
        <w:types>
          <w:type w:val="bbPlcHdr"/>
        </w:types>
        <w:behaviors>
          <w:behavior w:val="content"/>
        </w:behaviors>
        <w:guid w:val="{CFC6344C-7418-49CC-BB26-285C5189F166}"/>
      </w:docPartPr>
      <w:docPartBody>
        <w:p w:rsidR="00C42EC8" w:rsidRDefault="00C5266B">
          <w:r w:rsidRPr="00BC348B">
            <w:rPr>
              <w:rStyle w:val="Textodelmarcadordeposicin"/>
            </w:rPr>
            <w:t>[Comentarios]</w:t>
          </w:r>
        </w:p>
      </w:docPartBody>
    </w:docPart>
    <w:docPart>
      <w:docPartPr>
        <w:name w:val="BAD25586A6A1493DA21773584A609590"/>
        <w:category>
          <w:name w:val="General"/>
          <w:gallery w:val="placeholder"/>
        </w:category>
        <w:types>
          <w:type w:val="bbPlcHdr"/>
        </w:types>
        <w:behaviors>
          <w:behavior w:val="content"/>
        </w:behaviors>
        <w:guid w:val="{A1572833-2F17-472A-9F4B-7EFF6141968C}"/>
      </w:docPartPr>
      <w:docPartBody>
        <w:p w:rsidR="00C42EC8" w:rsidRDefault="00C5266B">
          <w:r w:rsidRPr="00BC348B">
            <w:rPr>
              <w:rStyle w:val="Textodelmarcadordeposicin"/>
            </w:rPr>
            <w:t>[Asunto]</w:t>
          </w:r>
        </w:p>
      </w:docPartBody>
    </w:docPart>
    <w:docPart>
      <w:docPartPr>
        <w:name w:val="F7CC1C861D974CA7A24E3A45ACFB7CEE"/>
        <w:category>
          <w:name w:val="General"/>
          <w:gallery w:val="placeholder"/>
        </w:category>
        <w:types>
          <w:type w:val="bbPlcHdr"/>
        </w:types>
        <w:behaviors>
          <w:behavior w:val="content"/>
        </w:behaviors>
        <w:guid w:val="{7474F9F3-EDF4-4247-9C04-F8073FB67DBA}"/>
      </w:docPartPr>
      <w:docPartBody>
        <w:p w:rsidR="00C42EC8" w:rsidRDefault="00C5266B">
          <w:r w:rsidRPr="00BC348B">
            <w:rPr>
              <w:rStyle w:val="Textodelmarcadordeposicin"/>
            </w:rPr>
            <w:t>[Categoría]</w:t>
          </w:r>
        </w:p>
      </w:docPartBody>
    </w:docPart>
    <w:docPart>
      <w:docPartPr>
        <w:name w:val="7672D9F632CC4A39A55D722D682E3842"/>
        <w:category>
          <w:name w:val="General"/>
          <w:gallery w:val="placeholder"/>
        </w:category>
        <w:types>
          <w:type w:val="bbPlcHdr"/>
        </w:types>
        <w:behaviors>
          <w:behavior w:val="content"/>
        </w:behaviors>
        <w:guid w:val="{50550C09-4239-4DBA-ACA1-34847A0A63B6}"/>
      </w:docPartPr>
      <w:docPartBody>
        <w:p w:rsidR="00C42EC8" w:rsidRDefault="00C5266B">
          <w:r w:rsidRPr="00BC348B">
            <w:rPr>
              <w:rStyle w:val="Textodelmarcadordeposicin"/>
            </w:rPr>
            <w:t>[Comentarios]</w:t>
          </w:r>
        </w:p>
      </w:docPartBody>
    </w:docPart>
    <w:docPart>
      <w:docPartPr>
        <w:name w:val="69D19DB6CE8A4F02AE33031061C6D059"/>
        <w:category>
          <w:name w:val="General"/>
          <w:gallery w:val="placeholder"/>
        </w:category>
        <w:types>
          <w:type w:val="bbPlcHdr"/>
        </w:types>
        <w:behaviors>
          <w:behavior w:val="content"/>
        </w:behaviors>
        <w:guid w:val="{0E2B2FBE-012D-456F-99D8-C499E1CD83E3}"/>
      </w:docPartPr>
      <w:docPartBody>
        <w:p w:rsidR="00277A1B" w:rsidRDefault="00C42EC8" w:rsidP="00C42EC8">
          <w:pPr>
            <w:pStyle w:val="69D19DB6CE8A4F02AE33031061C6D059"/>
          </w:pPr>
          <w:r w:rsidRPr="00572EAA">
            <w:rPr>
              <w:rStyle w:val="Textodelmarcadordeposicin"/>
            </w:rPr>
            <w:t>[Fecha de publicación]</w:t>
          </w:r>
        </w:p>
      </w:docPartBody>
    </w:docPart>
    <w:docPart>
      <w:docPartPr>
        <w:name w:val="D32E444250804850BDDC104C2671000F"/>
        <w:category>
          <w:name w:val="General"/>
          <w:gallery w:val="placeholder"/>
        </w:category>
        <w:types>
          <w:type w:val="bbPlcHdr"/>
        </w:types>
        <w:behaviors>
          <w:behavior w:val="content"/>
        </w:behaviors>
        <w:guid w:val="{D0D55676-7AB8-4407-B007-67D57DAC8304}"/>
      </w:docPartPr>
      <w:docPartBody>
        <w:p w:rsidR="007378D1" w:rsidRDefault="004E7A38">
          <w:r w:rsidRPr="005A494E">
            <w:rPr>
              <w:rStyle w:val="Textodelmarcadordeposicin"/>
            </w:rPr>
            <w:t>[Fecha de publicación]</w:t>
          </w:r>
        </w:p>
      </w:docPartBody>
    </w:docPart>
    <w:docPart>
      <w:docPartPr>
        <w:name w:val="C41677C8511A41BA923D9FBDECD62E3C"/>
        <w:category>
          <w:name w:val="General"/>
          <w:gallery w:val="placeholder"/>
        </w:category>
        <w:types>
          <w:type w:val="bbPlcHdr"/>
        </w:types>
        <w:behaviors>
          <w:behavior w:val="content"/>
        </w:behaviors>
        <w:guid w:val="{75ED8113-5728-4F80-8B1F-5C61B0BCE5F1}"/>
      </w:docPartPr>
      <w:docPartBody>
        <w:p w:rsidR="0057272E" w:rsidRDefault="002B5557" w:rsidP="002B5557">
          <w:pPr>
            <w:pStyle w:val="C41677C8511A41BA923D9FBDECD62E3C"/>
          </w:pPr>
          <w:r w:rsidRPr="00BC348B">
            <w:rPr>
              <w:rStyle w:val="Textodelmarcadordeposicin"/>
            </w:rPr>
            <w:t>[Asunto]</w:t>
          </w:r>
        </w:p>
      </w:docPartBody>
    </w:docPart>
    <w:docPart>
      <w:docPartPr>
        <w:name w:val="3B55F8769A0140EF8EEEF8BF2F744817"/>
        <w:category>
          <w:name w:val="General"/>
          <w:gallery w:val="placeholder"/>
        </w:category>
        <w:types>
          <w:type w:val="bbPlcHdr"/>
        </w:types>
        <w:behaviors>
          <w:behavior w:val="content"/>
        </w:behaviors>
        <w:guid w:val="{BEF22656-CD7E-43A7-86CF-C79D440CA24B}"/>
      </w:docPartPr>
      <w:docPartBody>
        <w:p w:rsidR="005E47DB" w:rsidRDefault="008D4982" w:rsidP="008D4982">
          <w:pPr>
            <w:pStyle w:val="3B55F8769A0140EF8EEEF8BF2F744817"/>
          </w:pPr>
          <w:r w:rsidRPr="00BC348B">
            <w:rPr>
              <w:rStyle w:val="Textodelmarcadordeposicin"/>
            </w:rPr>
            <w:t>[Asunto]</w:t>
          </w:r>
        </w:p>
      </w:docPartBody>
    </w:docPart>
    <w:docPart>
      <w:docPartPr>
        <w:name w:val="31C238FE90F142FCA86F3448724BBD74"/>
        <w:category>
          <w:name w:val="General"/>
          <w:gallery w:val="placeholder"/>
        </w:category>
        <w:types>
          <w:type w:val="bbPlcHdr"/>
        </w:types>
        <w:behaviors>
          <w:behavior w:val="content"/>
        </w:behaviors>
        <w:guid w:val="{09917CCA-5D8D-4833-A370-FA9BF9FA9EA3}"/>
      </w:docPartPr>
      <w:docPartBody>
        <w:p w:rsidR="005E47DB" w:rsidRDefault="008D4982" w:rsidP="008D4982">
          <w:pPr>
            <w:pStyle w:val="31C238FE90F142FCA86F3448724BBD74"/>
          </w:pPr>
          <w:r w:rsidRPr="00BC348B">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66B"/>
    <w:rsid w:val="00032CD3"/>
    <w:rsid w:val="0003708C"/>
    <w:rsid w:val="000478FD"/>
    <w:rsid w:val="00065DB8"/>
    <w:rsid w:val="000A719C"/>
    <w:rsid w:val="000C0996"/>
    <w:rsid w:val="000D1970"/>
    <w:rsid w:val="000F710C"/>
    <w:rsid w:val="000F7AE4"/>
    <w:rsid w:val="001A09ED"/>
    <w:rsid w:val="001D49A0"/>
    <w:rsid w:val="001E1946"/>
    <w:rsid w:val="00215F9E"/>
    <w:rsid w:val="002305FB"/>
    <w:rsid w:val="00276012"/>
    <w:rsid w:val="00277A1B"/>
    <w:rsid w:val="002A0A10"/>
    <w:rsid w:val="002A798E"/>
    <w:rsid w:val="002B5557"/>
    <w:rsid w:val="003332E8"/>
    <w:rsid w:val="00351B8B"/>
    <w:rsid w:val="00394BFD"/>
    <w:rsid w:val="003B68B3"/>
    <w:rsid w:val="003D6352"/>
    <w:rsid w:val="00410AF8"/>
    <w:rsid w:val="00417A97"/>
    <w:rsid w:val="00424284"/>
    <w:rsid w:val="00450D32"/>
    <w:rsid w:val="0048320D"/>
    <w:rsid w:val="004E7A38"/>
    <w:rsid w:val="00510B35"/>
    <w:rsid w:val="00511524"/>
    <w:rsid w:val="0057272E"/>
    <w:rsid w:val="005E47DB"/>
    <w:rsid w:val="006328A7"/>
    <w:rsid w:val="0063782D"/>
    <w:rsid w:val="0064433F"/>
    <w:rsid w:val="006522FD"/>
    <w:rsid w:val="00671484"/>
    <w:rsid w:val="007378D1"/>
    <w:rsid w:val="0074055E"/>
    <w:rsid w:val="007B4D7B"/>
    <w:rsid w:val="007D73C5"/>
    <w:rsid w:val="008672E5"/>
    <w:rsid w:val="008707AF"/>
    <w:rsid w:val="008A536F"/>
    <w:rsid w:val="008B553D"/>
    <w:rsid w:val="008D4982"/>
    <w:rsid w:val="00911288"/>
    <w:rsid w:val="009460AB"/>
    <w:rsid w:val="00956B2A"/>
    <w:rsid w:val="00956BD9"/>
    <w:rsid w:val="009D003B"/>
    <w:rsid w:val="00A80ABE"/>
    <w:rsid w:val="00A96888"/>
    <w:rsid w:val="00AB36E7"/>
    <w:rsid w:val="00AD279A"/>
    <w:rsid w:val="00AD474E"/>
    <w:rsid w:val="00B16252"/>
    <w:rsid w:val="00B66ABC"/>
    <w:rsid w:val="00B913F0"/>
    <w:rsid w:val="00BC0FA4"/>
    <w:rsid w:val="00C42EC8"/>
    <w:rsid w:val="00C5266B"/>
    <w:rsid w:val="00C95486"/>
    <w:rsid w:val="00CB4E84"/>
    <w:rsid w:val="00CE5549"/>
    <w:rsid w:val="00CE5AFF"/>
    <w:rsid w:val="00CF4E3F"/>
    <w:rsid w:val="00D57EA5"/>
    <w:rsid w:val="00ED7B3C"/>
    <w:rsid w:val="00F14658"/>
    <w:rsid w:val="00F65185"/>
    <w:rsid w:val="00F84E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F26406EDC904FF3B94ECDA411A3FC26">
    <w:name w:val="4F26406EDC904FF3B94ECDA411A3FC26"/>
    <w:rsid w:val="00C5266B"/>
  </w:style>
  <w:style w:type="character" w:styleId="Textodelmarcadordeposicin">
    <w:name w:val="Placeholder Text"/>
    <w:basedOn w:val="Fuentedeprrafopredeter"/>
    <w:uiPriority w:val="99"/>
    <w:semiHidden/>
    <w:rsid w:val="00CF4E3F"/>
    <w:rPr>
      <w:color w:val="808080"/>
    </w:rPr>
  </w:style>
  <w:style w:type="paragraph" w:customStyle="1" w:styleId="69D19DB6CE8A4F02AE33031061C6D059">
    <w:name w:val="69D19DB6CE8A4F02AE33031061C6D059"/>
    <w:rsid w:val="00C42EC8"/>
  </w:style>
  <w:style w:type="paragraph" w:customStyle="1" w:styleId="EC7FDB0A04C84C4793F52B885764D4F3">
    <w:name w:val="EC7FDB0A04C84C4793F52B885764D4F3"/>
    <w:rsid w:val="00C42EC8"/>
  </w:style>
  <w:style w:type="paragraph" w:customStyle="1" w:styleId="768E9DA04A5847D28B7AE61961526C83">
    <w:name w:val="768E9DA04A5847D28B7AE61961526C83"/>
    <w:rsid w:val="00277A1B"/>
  </w:style>
  <w:style w:type="paragraph" w:customStyle="1" w:styleId="EA0F3C4EEF7A4438AA5DF71064C2BA01">
    <w:name w:val="EA0F3C4EEF7A4438AA5DF71064C2BA01"/>
    <w:rsid w:val="00277A1B"/>
  </w:style>
  <w:style w:type="paragraph" w:customStyle="1" w:styleId="06C3FE00457D47B4B14CBA7F190210F9">
    <w:name w:val="06C3FE00457D47B4B14CBA7F190210F9"/>
    <w:rsid w:val="00277A1B"/>
  </w:style>
  <w:style w:type="paragraph" w:customStyle="1" w:styleId="20542366D2EE4141AAE161B08C259762">
    <w:name w:val="20542366D2EE4141AAE161B08C259762"/>
    <w:rsid w:val="00277A1B"/>
  </w:style>
  <w:style w:type="paragraph" w:customStyle="1" w:styleId="51D46760BE6A4C9499BF15BFAD633078">
    <w:name w:val="51D46760BE6A4C9499BF15BFAD633078"/>
    <w:rsid w:val="00ED7B3C"/>
  </w:style>
  <w:style w:type="paragraph" w:customStyle="1" w:styleId="C41677C8511A41BA923D9FBDECD62E3C">
    <w:name w:val="C41677C8511A41BA923D9FBDECD62E3C"/>
    <w:rsid w:val="002B5557"/>
  </w:style>
  <w:style w:type="paragraph" w:customStyle="1" w:styleId="C35516727EA4483BA6FAAAFBD2BB7067">
    <w:name w:val="C35516727EA4483BA6FAAAFBD2BB7067"/>
    <w:rsid w:val="002B5557"/>
  </w:style>
  <w:style w:type="paragraph" w:customStyle="1" w:styleId="FC1B8A205DF54B968B2F0695B7723407">
    <w:name w:val="FC1B8A205DF54B968B2F0695B7723407"/>
    <w:rsid w:val="002B5557"/>
  </w:style>
  <w:style w:type="paragraph" w:customStyle="1" w:styleId="BE7A09F8C4734F409319C23D916FB35F">
    <w:name w:val="BE7A09F8C4734F409319C23D916FB35F"/>
    <w:rsid w:val="002B5557"/>
  </w:style>
  <w:style w:type="paragraph" w:customStyle="1" w:styleId="D039CE32414044AF9FBD46743E4E09F4">
    <w:name w:val="D039CE32414044AF9FBD46743E4E09F4"/>
    <w:rsid w:val="002B5557"/>
  </w:style>
  <w:style w:type="paragraph" w:customStyle="1" w:styleId="B9AC1F3C439F45BCB9AF53AC6AD7B9E8">
    <w:name w:val="B9AC1F3C439F45BCB9AF53AC6AD7B9E8"/>
    <w:rsid w:val="007B4D7B"/>
    <w:rPr>
      <w:lang w:val="es-ES" w:eastAsia="es-ES"/>
    </w:rPr>
  </w:style>
  <w:style w:type="paragraph" w:customStyle="1" w:styleId="47633D4D6C7E45C4A389A26A429C758B">
    <w:name w:val="47633D4D6C7E45C4A389A26A429C758B"/>
    <w:rsid w:val="00450D32"/>
  </w:style>
  <w:style w:type="paragraph" w:customStyle="1" w:styleId="756995EF92554E00B70BC11E23DA8B8B">
    <w:name w:val="756995EF92554E00B70BC11E23DA8B8B"/>
    <w:rsid w:val="00450D32"/>
  </w:style>
  <w:style w:type="paragraph" w:customStyle="1" w:styleId="1D8E29EB70C04076878FD150D512FC3E">
    <w:name w:val="1D8E29EB70C04076878FD150D512FC3E"/>
    <w:rsid w:val="00450D32"/>
  </w:style>
  <w:style w:type="paragraph" w:customStyle="1" w:styleId="A9400C7A0690413A9DDD451E2D3705C8">
    <w:name w:val="A9400C7A0690413A9DDD451E2D3705C8"/>
    <w:rsid w:val="000F7AE4"/>
  </w:style>
  <w:style w:type="paragraph" w:customStyle="1" w:styleId="44FEB7FC1C8949E88D674F66F1105A90">
    <w:name w:val="44FEB7FC1C8949E88D674F66F1105A90"/>
    <w:rsid w:val="000478FD"/>
  </w:style>
  <w:style w:type="paragraph" w:customStyle="1" w:styleId="81FDD3E470EF4211B8CA9A64CF8943DF">
    <w:name w:val="81FDD3E470EF4211B8CA9A64CF8943DF"/>
    <w:rsid w:val="000478FD"/>
  </w:style>
  <w:style w:type="paragraph" w:customStyle="1" w:styleId="3B55F8769A0140EF8EEEF8BF2F744817">
    <w:name w:val="3B55F8769A0140EF8EEEF8BF2F744817"/>
    <w:rsid w:val="008D4982"/>
  </w:style>
  <w:style w:type="paragraph" w:customStyle="1" w:styleId="31C238FE90F142FCA86F3448724BBD74">
    <w:name w:val="31C238FE90F142FCA86F3448724BBD74"/>
    <w:rsid w:val="008D4982"/>
  </w:style>
  <w:style w:type="paragraph" w:customStyle="1" w:styleId="4E7DC26BE6B949438F47DB59C20EF009">
    <w:name w:val="4E7DC26BE6B949438F47DB59C20EF009"/>
    <w:rsid w:val="008D4982"/>
  </w:style>
  <w:style w:type="paragraph" w:customStyle="1" w:styleId="6D7CCB313AB5434C8AAA1C79308D1A17">
    <w:name w:val="6D7CCB313AB5434C8AAA1C79308D1A17"/>
    <w:rsid w:val="005E47DB"/>
  </w:style>
  <w:style w:type="paragraph" w:customStyle="1" w:styleId="009D8E8720C94B72AF647FC0B884983C">
    <w:name w:val="009D8E8720C94B72AF647FC0B884983C"/>
    <w:rsid w:val="005E47DB"/>
  </w:style>
  <w:style w:type="paragraph" w:customStyle="1" w:styleId="A149A32C9E9F4FE1A987CAE21A20BD37">
    <w:name w:val="A149A32C9E9F4FE1A987CAE21A20BD37"/>
    <w:rsid w:val="005E47DB"/>
  </w:style>
  <w:style w:type="paragraph" w:customStyle="1" w:styleId="FC92B34AF2C3451F992CB167A9E4DA51">
    <w:name w:val="FC92B34AF2C3451F992CB167A9E4DA51"/>
    <w:rsid w:val="0063782D"/>
  </w:style>
  <w:style w:type="paragraph" w:customStyle="1" w:styleId="4FCCB8400FBA4D07B975AF998F5096EB">
    <w:name w:val="4FCCB8400FBA4D07B975AF998F5096EB"/>
    <w:rsid w:val="0063782D"/>
  </w:style>
  <w:style w:type="paragraph" w:customStyle="1" w:styleId="BCD54EADF8BD4E24B9B22BB3F689861B">
    <w:name w:val="BCD54EADF8BD4E24B9B22BB3F689861B"/>
    <w:rsid w:val="00CF4E3F"/>
  </w:style>
  <w:style w:type="paragraph" w:customStyle="1" w:styleId="955649D9A3ED4FD39927D37CD11E748A">
    <w:name w:val="955649D9A3ED4FD39927D37CD11E748A"/>
    <w:rsid w:val="00CF4E3F"/>
  </w:style>
  <w:style w:type="paragraph" w:customStyle="1" w:styleId="8603D48064F44ED19A8C270C815B06A2">
    <w:name w:val="8603D48064F44ED19A8C270C815B06A2"/>
    <w:rsid w:val="00CF4E3F"/>
  </w:style>
  <w:style w:type="paragraph" w:customStyle="1" w:styleId="DB1468A56DDD4022B05DC0FF609F81ED">
    <w:name w:val="DB1468A56DDD4022B05DC0FF609F81ED"/>
    <w:rsid w:val="00CF4E3F"/>
  </w:style>
  <w:style w:type="paragraph" w:customStyle="1" w:styleId="FAD03424BD6D45E8B11D226F3836A848">
    <w:name w:val="FAD03424BD6D45E8B11D226F3836A848"/>
    <w:rsid w:val="00CF4E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11 de noviembre de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2C4E60-CF85-41EE-84A5-AE45FBB1C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4828</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dc:subject>
  <dc:creator>Organismo Público Descentralizado</dc:creator>
  <cp:keywords/>
  <dc:description>“ADQUISICIÓN DE REACTIVOS PARA ANÁLISIS DE MUESTRAS DE AGUA PARA LA COMISIÓN PARA LA PROTECCIÓN CONTRA RIESGOS SANITARIOS DEL ESTADO DE JALISCO”</dc:description>
  <cp:lastModifiedBy>OPD Servicios de Salud Jalisco</cp:lastModifiedBy>
  <cp:revision>2</cp:revision>
  <cp:lastPrinted>2020-11-12T02:18:00Z</cp:lastPrinted>
  <dcterms:created xsi:type="dcterms:W3CDTF">2020-11-12T02:23:00Z</dcterms:created>
  <dcterms:modified xsi:type="dcterms:W3CDTF">2020-11-12T02:23:00Z</dcterms:modified>
  <cp:category>LSCC-047-2020</cp:category>
</cp:coreProperties>
</file>