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187F5A5D"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FALLO </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69B0FD9F" w:rsidR="00964F34" w:rsidRPr="00755770" w:rsidRDefault="00C041EA"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LSCC-030-2021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01D95C36" w:rsidR="00947C11" w:rsidRPr="00C52EFF" w:rsidRDefault="00840371" w:rsidP="006C145B">
      <w:pPr>
        <w:ind w:right="140"/>
        <w:jc w:val="center"/>
        <w:rPr>
          <w:rFonts w:ascii="Arial Narrow" w:hAnsi="Arial Narrow"/>
          <w:lang w:val="es-ES"/>
        </w:rPr>
      </w:pPr>
      <w:sdt>
        <w:sdtPr>
          <w:rPr>
            <w:rFonts w:ascii="Arial Narrow" w:eastAsia="Calibri" w:hAnsi="Arial Narrow" w:cs="Calibri Light"/>
            <w:b/>
            <w:smallCaps/>
            <w:color w:val="000000"/>
            <w:sz w:val="36"/>
            <w:szCs w:val="36"/>
            <w:lang w:val="es-ES" w:eastAsia="ar-SA"/>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C041EA" w:rsidRPr="00C041EA">
            <w:rPr>
              <w:rFonts w:ascii="Arial Narrow" w:eastAsia="Calibri" w:hAnsi="Arial Narrow" w:cs="Calibri Light"/>
              <w:b/>
              <w:smallCaps/>
              <w:color w:val="000000"/>
              <w:sz w:val="36"/>
              <w:szCs w:val="36"/>
              <w:lang w:val="es-ES" w:eastAsia="ar-SA"/>
            </w:rPr>
            <w:t>“ADQUISICION DE MOBILIARIO E INSTRUMENTAL MEDICO PARA EL ORGANISMO PÚBLICO DESCENTRALIZADO SERVICIOS DE SALUD JALISCO”</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0E8F3ABE" w14:textId="27CD4C10" w:rsidR="006C145B" w:rsidRDefault="006C145B" w:rsidP="00185015">
      <w:pPr>
        <w:spacing w:line="200" w:lineRule="exact"/>
        <w:ind w:left="284"/>
        <w:rPr>
          <w:rFonts w:ascii="Arial Narrow" w:hAnsi="Arial Narrow"/>
          <w:lang w:val="es-ES"/>
        </w:rPr>
      </w:pPr>
    </w:p>
    <w:p w14:paraId="09EBCEC4" w14:textId="3667FD96" w:rsidR="006C145B" w:rsidRDefault="006C145B" w:rsidP="00185015">
      <w:pPr>
        <w:spacing w:line="200" w:lineRule="exact"/>
        <w:ind w:left="284"/>
        <w:rPr>
          <w:rFonts w:ascii="Arial Narrow" w:hAnsi="Arial Narrow"/>
          <w:lang w:val="es-ES"/>
        </w:rPr>
      </w:pPr>
    </w:p>
    <w:p w14:paraId="4E7828CD" w14:textId="72C21AFC" w:rsidR="006C145B" w:rsidRDefault="006C145B" w:rsidP="00185015">
      <w:pPr>
        <w:spacing w:line="200" w:lineRule="exact"/>
        <w:ind w:left="284"/>
        <w:rPr>
          <w:rFonts w:ascii="Arial Narrow" w:hAnsi="Arial Narrow"/>
          <w:lang w:val="es-ES"/>
        </w:rPr>
      </w:pPr>
    </w:p>
    <w:p w14:paraId="1B921F93" w14:textId="4FD1FEC7" w:rsidR="006C145B" w:rsidRDefault="006C145B" w:rsidP="00185015">
      <w:pPr>
        <w:spacing w:line="200" w:lineRule="exact"/>
        <w:ind w:left="284"/>
        <w:rPr>
          <w:rFonts w:ascii="Arial Narrow" w:hAnsi="Arial Narrow"/>
          <w:lang w:val="es-ES"/>
        </w:rPr>
      </w:pPr>
    </w:p>
    <w:p w14:paraId="4627F0DC" w14:textId="054FF63A" w:rsidR="006C145B" w:rsidRDefault="006C145B" w:rsidP="00185015">
      <w:pPr>
        <w:spacing w:line="200" w:lineRule="exact"/>
        <w:ind w:left="284"/>
        <w:rPr>
          <w:rFonts w:ascii="Arial Narrow" w:hAnsi="Arial Narrow"/>
          <w:lang w:val="es-ES"/>
        </w:rPr>
      </w:pPr>
    </w:p>
    <w:p w14:paraId="67A5BB6D" w14:textId="5C1432D1" w:rsidR="006C145B" w:rsidRDefault="006C145B" w:rsidP="00185015">
      <w:pPr>
        <w:spacing w:line="200" w:lineRule="exact"/>
        <w:ind w:left="284"/>
        <w:rPr>
          <w:rFonts w:ascii="Arial Narrow" w:hAnsi="Arial Narrow"/>
          <w:lang w:val="es-ES"/>
        </w:rPr>
      </w:pPr>
    </w:p>
    <w:p w14:paraId="0DEE5D30" w14:textId="77777777" w:rsidR="006C145B" w:rsidRDefault="006C145B" w:rsidP="00185015">
      <w:pPr>
        <w:spacing w:line="200" w:lineRule="exact"/>
        <w:ind w:left="284"/>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6B17F776" w:rsidR="00E562C3" w:rsidRPr="00267CEA" w:rsidRDefault="00964F34" w:rsidP="00185015">
      <w:pPr>
        <w:ind w:left="284"/>
        <w:jc w:val="right"/>
        <w:rPr>
          <w:rFonts w:ascii="Arial Narrow" w:hAnsi="Arial Narrow"/>
          <w:b/>
          <w:bCs/>
          <w:sz w:val="24"/>
          <w:szCs w:val="24"/>
          <w:lang w:val="es-ES"/>
        </w:rPr>
      </w:pPr>
      <w:r w:rsidRPr="00267CEA">
        <w:rPr>
          <w:rFonts w:ascii="Arial Narrow" w:eastAsia="Arial" w:hAnsi="Arial Narrow" w:cs="Arial"/>
          <w:b/>
          <w:bCs/>
          <w:sz w:val="24"/>
          <w:szCs w:val="24"/>
          <w:lang w:val="es-ES"/>
        </w:rPr>
        <w:t>G</w:t>
      </w:r>
      <w:r w:rsidRPr="00267CEA">
        <w:rPr>
          <w:rFonts w:ascii="Arial Narrow" w:eastAsia="Arial" w:hAnsi="Arial Narrow" w:cs="Arial"/>
          <w:b/>
          <w:bCs/>
          <w:spacing w:val="1"/>
          <w:sz w:val="24"/>
          <w:szCs w:val="24"/>
          <w:lang w:val="es-ES"/>
        </w:rPr>
        <w:t>uad</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pacing w:val="4"/>
          <w:sz w:val="24"/>
          <w:szCs w:val="24"/>
          <w:lang w:val="es-ES"/>
        </w:rPr>
        <w:t>l</w:t>
      </w:r>
      <w:r w:rsidRPr="00267CEA">
        <w:rPr>
          <w:rFonts w:ascii="Arial Narrow" w:eastAsia="Arial" w:hAnsi="Arial Narrow" w:cs="Arial"/>
          <w:b/>
          <w:bCs/>
          <w:spacing w:val="1"/>
          <w:sz w:val="24"/>
          <w:szCs w:val="24"/>
          <w:lang w:val="es-ES"/>
        </w:rPr>
        <w:t>a</w:t>
      </w:r>
      <w:r w:rsidRPr="00267CEA">
        <w:rPr>
          <w:rFonts w:ascii="Arial Narrow" w:eastAsia="Arial" w:hAnsi="Arial Narrow" w:cs="Arial"/>
          <w:b/>
          <w:bCs/>
          <w:spacing w:val="-5"/>
          <w:sz w:val="24"/>
          <w:szCs w:val="24"/>
          <w:lang w:val="es-ES"/>
        </w:rPr>
        <w:t>j</w:t>
      </w:r>
      <w:r w:rsidRPr="00267CEA">
        <w:rPr>
          <w:rFonts w:ascii="Arial Narrow" w:eastAsia="Arial" w:hAnsi="Arial Narrow" w:cs="Arial"/>
          <w:b/>
          <w:bCs/>
          <w:spacing w:val="1"/>
          <w:sz w:val="24"/>
          <w:szCs w:val="24"/>
          <w:lang w:val="es-ES"/>
        </w:rPr>
        <w:t>ara</w:t>
      </w:r>
      <w:r w:rsidRPr="00267CEA">
        <w:rPr>
          <w:rFonts w:ascii="Arial Narrow" w:eastAsia="Arial" w:hAnsi="Arial Narrow" w:cs="Arial"/>
          <w:b/>
          <w:bCs/>
          <w:sz w:val="24"/>
          <w:szCs w:val="24"/>
          <w:lang w:val="es-ES"/>
        </w:rPr>
        <w:t>,</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J</w:t>
      </w:r>
      <w:r w:rsidRPr="00267CEA">
        <w:rPr>
          <w:rFonts w:ascii="Arial Narrow" w:eastAsia="Arial" w:hAnsi="Arial Narrow" w:cs="Arial"/>
          <w:b/>
          <w:bCs/>
          <w:spacing w:val="-4"/>
          <w:sz w:val="24"/>
          <w:szCs w:val="24"/>
          <w:lang w:val="es-ES"/>
        </w:rPr>
        <w:t>a</w:t>
      </w:r>
      <w:r w:rsidRPr="00267CEA">
        <w:rPr>
          <w:rFonts w:ascii="Arial Narrow" w:eastAsia="Arial" w:hAnsi="Arial Narrow" w:cs="Arial"/>
          <w:b/>
          <w:bCs/>
          <w:sz w:val="24"/>
          <w:szCs w:val="24"/>
          <w:lang w:val="es-ES"/>
        </w:rPr>
        <w:t>l</w:t>
      </w:r>
      <w:r w:rsidRPr="00267CEA">
        <w:rPr>
          <w:rFonts w:ascii="Arial Narrow" w:eastAsia="Arial" w:hAnsi="Arial Narrow" w:cs="Arial"/>
          <w:b/>
          <w:bCs/>
          <w:spacing w:val="4"/>
          <w:sz w:val="24"/>
          <w:szCs w:val="24"/>
          <w:lang w:val="es-ES"/>
        </w:rPr>
        <w:t>i</w:t>
      </w:r>
      <w:r w:rsidRPr="00267CEA">
        <w:rPr>
          <w:rFonts w:ascii="Arial Narrow" w:eastAsia="Arial" w:hAnsi="Arial Narrow" w:cs="Arial"/>
          <w:b/>
          <w:bCs/>
          <w:sz w:val="24"/>
          <w:szCs w:val="24"/>
          <w:lang w:val="es-ES"/>
        </w:rPr>
        <w:t>sco</w:t>
      </w:r>
      <w:r w:rsidRPr="00267CEA">
        <w:rPr>
          <w:rFonts w:ascii="Arial Narrow" w:eastAsia="Arial" w:hAnsi="Arial Narrow" w:cs="Arial"/>
          <w:b/>
          <w:bCs/>
          <w:spacing w:val="1"/>
          <w:sz w:val="24"/>
          <w:szCs w:val="24"/>
          <w:lang w:val="es-ES"/>
        </w:rPr>
        <w:t xml:space="preserve"> </w:t>
      </w:r>
      <w:r w:rsidRPr="00267CEA">
        <w:rPr>
          <w:rFonts w:ascii="Arial Narrow" w:eastAsia="Arial" w:hAnsi="Arial Narrow" w:cs="Arial"/>
          <w:b/>
          <w:bCs/>
          <w:sz w:val="24"/>
          <w:szCs w:val="24"/>
          <w:lang w:val="es-ES"/>
        </w:rPr>
        <w:t>a</w:t>
      </w:r>
      <w:r w:rsidR="00B4721D" w:rsidRPr="00267CEA">
        <w:rPr>
          <w:rFonts w:ascii="Arial Narrow" w:eastAsia="Arial" w:hAnsi="Arial Narrow" w:cs="Arial"/>
          <w:b/>
          <w:bCs/>
          <w:sz w:val="24"/>
          <w:szCs w:val="24"/>
          <w:lang w:val="es-ES"/>
        </w:rPr>
        <w:t xml:space="preserve"> </w:t>
      </w:r>
      <w:sdt>
        <w:sdtPr>
          <w:rPr>
            <w:rFonts w:ascii="Arial Narrow" w:eastAsia="Arial" w:hAnsi="Arial Narrow" w:cs="Calibri Light"/>
            <w:b/>
            <w:bCs/>
            <w:spacing w:val="-3"/>
            <w:sz w:val="24"/>
            <w:szCs w:val="24"/>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041EA" w:rsidRPr="00267CEA">
            <w:rPr>
              <w:rFonts w:ascii="Arial Narrow" w:eastAsia="Arial" w:hAnsi="Arial Narrow" w:cs="Calibri Light"/>
              <w:b/>
              <w:bCs/>
              <w:spacing w:val="-3"/>
              <w:sz w:val="24"/>
              <w:szCs w:val="24"/>
            </w:rPr>
            <w:t xml:space="preserve">27 de diciembre </w:t>
          </w:r>
          <w:r w:rsidR="004E216B" w:rsidRPr="00267CEA">
            <w:rPr>
              <w:rFonts w:ascii="Arial Narrow" w:eastAsia="Arial" w:hAnsi="Arial Narrow" w:cs="Calibri Light"/>
              <w:b/>
              <w:bCs/>
              <w:spacing w:val="-3"/>
              <w:sz w:val="24"/>
              <w:szCs w:val="24"/>
            </w:rPr>
            <w:t xml:space="preserve">de </w:t>
          </w:r>
          <w:r w:rsidR="004B1FBA" w:rsidRPr="00267CEA">
            <w:rPr>
              <w:rFonts w:ascii="Arial Narrow" w:eastAsia="Arial" w:hAnsi="Arial Narrow" w:cs="Calibri Light"/>
              <w:b/>
              <w:bCs/>
              <w:spacing w:val="-3"/>
              <w:sz w:val="24"/>
              <w:szCs w:val="24"/>
            </w:rPr>
            <w:t>202</w:t>
          </w:r>
          <w:r w:rsidR="004E216B" w:rsidRPr="00267CEA">
            <w:rPr>
              <w:rFonts w:ascii="Arial Narrow" w:eastAsia="Arial" w:hAnsi="Arial Narrow" w:cs="Calibri Light"/>
              <w:b/>
              <w:bCs/>
              <w:spacing w:val="-3"/>
              <w:sz w:val="24"/>
              <w:szCs w:val="24"/>
            </w:rPr>
            <w:t>1</w:t>
          </w:r>
        </w:sdtContent>
      </w:sdt>
    </w:p>
    <w:p w14:paraId="7B3617FF" w14:textId="68BA5A81" w:rsidR="00C041EA" w:rsidRDefault="00C041EA" w:rsidP="005102CA">
      <w:pPr>
        <w:jc w:val="both"/>
        <w:rPr>
          <w:rFonts w:ascii="Arial Narrow" w:hAnsi="Arial Narrow"/>
          <w:lang w:val="es-ES"/>
        </w:rPr>
      </w:pPr>
    </w:p>
    <w:p w14:paraId="502EF3F5" w14:textId="3451E9D4" w:rsidR="00267CEA" w:rsidRDefault="00267CEA" w:rsidP="005102CA">
      <w:pPr>
        <w:jc w:val="both"/>
        <w:rPr>
          <w:rFonts w:ascii="Arial Narrow" w:hAnsi="Arial Narrow"/>
          <w:lang w:val="es-ES"/>
        </w:rPr>
      </w:pPr>
    </w:p>
    <w:p w14:paraId="45842C1A" w14:textId="7A9CC339" w:rsidR="00267CEA" w:rsidRDefault="00267CEA" w:rsidP="005102CA">
      <w:pPr>
        <w:jc w:val="both"/>
        <w:rPr>
          <w:rFonts w:ascii="Arial Narrow" w:hAnsi="Arial Narrow"/>
          <w:lang w:val="es-ES"/>
        </w:rPr>
      </w:pPr>
    </w:p>
    <w:p w14:paraId="6AFA637B" w14:textId="22C7569A" w:rsidR="00267CEA" w:rsidRDefault="00267CEA" w:rsidP="005102CA">
      <w:pPr>
        <w:jc w:val="both"/>
        <w:rPr>
          <w:rFonts w:ascii="Arial Narrow" w:hAnsi="Arial Narrow"/>
          <w:lang w:val="es-ES"/>
        </w:rPr>
      </w:pPr>
    </w:p>
    <w:p w14:paraId="54522198" w14:textId="77777777" w:rsidR="00267CEA" w:rsidRDefault="00267CEA" w:rsidP="005102CA">
      <w:pPr>
        <w:jc w:val="both"/>
        <w:rPr>
          <w:rFonts w:ascii="Arial Narrow" w:hAnsi="Arial Narrow"/>
          <w:lang w:val="es-ES"/>
        </w:rPr>
      </w:pPr>
    </w:p>
    <w:p w14:paraId="6A86EAB6" w14:textId="77777777" w:rsidR="00C041EA" w:rsidRDefault="00C041EA" w:rsidP="005102CA">
      <w:pPr>
        <w:jc w:val="both"/>
        <w:rPr>
          <w:rFonts w:ascii="Arial Narrow" w:hAnsi="Arial Narrow"/>
          <w:lang w:val="es-ES"/>
        </w:rPr>
      </w:pPr>
    </w:p>
    <w:p w14:paraId="6B5294BC" w14:textId="58B1D7AA" w:rsidR="00F422B1" w:rsidRDefault="004E3FE7" w:rsidP="005102CA">
      <w:pPr>
        <w:jc w:val="both"/>
        <w:rPr>
          <w:rFonts w:ascii="Calibri" w:eastAsia="Calibri" w:hAnsi="Calibri" w:cs="Calibri"/>
          <w:sz w:val="21"/>
          <w:szCs w:val="21"/>
        </w:rPr>
      </w:pPr>
      <w:r w:rsidRPr="00DA6E7C">
        <w:rPr>
          <w:rFonts w:ascii="Arial Narrow" w:hAnsi="Arial Narrow" w:cs="Calibri Light"/>
          <w:lang w:val="es-ES"/>
        </w:rPr>
        <w:t>E</w:t>
      </w:r>
      <w:r w:rsidR="00964F34" w:rsidRPr="00DA6E7C">
        <w:rPr>
          <w:rFonts w:ascii="Arial Narrow" w:eastAsia="Arial" w:hAnsi="Arial Narrow" w:cs="Calibri Light"/>
          <w:spacing w:val="-3"/>
          <w:lang w:val="es-ES"/>
        </w:rPr>
        <w:t>n la ciudad de Guadalajara</w:t>
      </w:r>
      <w:r w:rsidR="00140F5B" w:rsidRPr="00DA6E7C">
        <w:rPr>
          <w:rFonts w:ascii="Arial Narrow" w:eastAsia="Arial" w:hAnsi="Arial Narrow" w:cs="Calibri Light"/>
          <w:spacing w:val="-3"/>
          <w:lang w:val="es-ES"/>
        </w:rPr>
        <w:t>,</w:t>
      </w:r>
      <w:r w:rsidR="00964F34" w:rsidRPr="00DA6E7C">
        <w:rPr>
          <w:rFonts w:ascii="Arial Narrow" w:eastAsia="Arial" w:hAnsi="Arial Narrow" w:cs="Calibri Light"/>
          <w:spacing w:val="-3"/>
          <w:lang w:val="es-ES"/>
        </w:rPr>
        <w:t xml:space="preserve"> Jalisco, siendo el día</w:t>
      </w:r>
      <w:r w:rsidR="00B4721D" w:rsidRPr="00DA6E7C">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041EA">
            <w:rPr>
              <w:rFonts w:ascii="Arial Narrow" w:eastAsia="Arial" w:hAnsi="Arial Narrow" w:cs="Calibri Light"/>
              <w:spacing w:val="-3"/>
            </w:rPr>
            <w:t>27 de diciembre de 2021</w:t>
          </w:r>
        </w:sdtContent>
      </w:sdt>
      <w:r w:rsidR="00890FBF" w:rsidRPr="00DA6E7C">
        <w:rPr>
          <w:rFonts w:ascii="Arial Narrow" w:eastAsia="Arial" w:hAnsi="Arial Narrow" w:cs="Calibri Light"/>
          <w:spacing w:val="-3"/>
          <w:lang w:val="es-ES"/>
        </w:rPr>
        <w:t xml:space="preserve"> a las 1</w:t>
      </w:r>
      <w:r w:rsidR="00C041EA">
        <w:rPr>
          <w:rFonts w:ascii="Arial Narrow" w:eastAsia="Arial" w:hAnsi="Arial Narrow" w:cs="Calibri Light"/>
          <w:spacing w:val="-3"/>
          <w:lang w:val="es-ES"/>
        </w:rPr>
        <w:t>6</w:t>
      </w:r>
      <w:r w:rsidR="00890FBF" w:rsidRPr="00DA6E7C">
        <w:rPr>
          <w:rFonts w:ascii="Arial Narrow" w:eastAsia="Arial" w:hAnsi="Arial Narrow" w:cs="Calibri Light"/>
          <w:spacing w:val="-3"/>
          <w:lang w:val="es-ES"/>
        </w:rPr>
        <w:t>:</w:t>
      </w:r>
      <w:r w:rsidR="00DA6E7C" w:rsidRPr="00DA6E7C">
        <w:rPr>
          <w:rFonts w:ascii="Arial Narrow" w:eastAsia="Arial" w:hAnsi="Arial Narrow" w:cs="Calibri Light"/>
          <w:spacing w:val="-3"/>
          <w:lang w:val="es-ES"/>
        </w:rPr>
        <w:t>3</w:t>
      </w:r>
      <w:r w:rsidR="00036C4D" w:rsidRPr="00DA6E7C">
        <w:rPr>
          <w:rFonts w:ascii="Arial Narrow" w:eastAsia="Arial" w:hAnsi="Arial Narrow" w:cs="Calibri Light"/>
          <w:spacing w:val="-3"/>
          <w:lang w:val="es-ES"/>
        </w:rPr>
        <w:t>0</w:t>
      </w:r>
      <w:r w:rsidR="00890FBF" w:rsidRPr="00DA6E7C">
        <w:rPr>
          <w:rFonts w:ascii="Arial Narrow" w:eastAsia="Arial" w:hAnsi="Arial Narrow" w:cs="Calibri Light"/>
          <w:spacing w:val="-3"/>
          <w:lang w:val="es-ES"/>
        </w:rPr>
        <w:t xml:space="preserve"> horas, </w:t>
      </w:r>
      <w:r w:rsidR="00DA6E7C" w:rsidRPr="00DA6E7C">
        <w:rPr>
          <w:rFonts w:ascii="Arial Narrow" w:eastAsia="Calibri" w:hAnsi="Arial Narrow" w:cs="Calibri"/>
        </w:rPr>
        <w:t xml:space="preserve">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w:t>
      </w:r>
      <w:r w:rsidR="00DA6E7C" w:rsidRPr="00F422B1">
        <w:rPr>
          <w:rFonts w:ascii="Arial Narrow" w:eastAsia="Calibri" w:hAnsi="Arial Narrow" w:cs="Calibri"/>
        </w:rPr>
        <w:t xml:space="preserve">Estado de Jalisco y sus Municipios, en adelante “La Ley”, en los cuales se establecen los aspectos procedentes para su determinación; se emite el Fallo de la </w:t>
      </w:r>
      <w:r w:rsidR="00DA6E7C" w:rsidRPr="00F422B1">
        <w:rPr>
          <w:rFonts w:ascii="Arial Narrow" w:eastAsia="Calibri" w:hAnsi="Arial Narrow" w:cs="Calibri"/>
          <w:b/>
        </w:rPr>
        <w:t>Licitación Pública Local LSCC-0</w:t>
      </w:r>
      <w:r w:rsidR="00C041EA">
        <w:rPr>
          <w:rFonts w:ascii="Arial Narrow" w:eastAsia="Calibri" w:hAnsi="Arial Narrow" w:cs="Calibri"/>
          <w:b/>
        </w:rPr>
        <w:t>30</w:t>
      </w:r>
      <w:r w:rsidR="00DA6E7C" w:rsidRPr="00F422B1">
        <w:rPr>
          <w:rFonts w:ascii="Arial Narrow" w:eastAsia="Calibri" w:hAnsi="Arial Narrow" w:cs="Calibri"/>
          <w:b/>
        </w:rPr>
        <w:t>-2021</w:t>
      </w:r>
      <w:r w:rsidR="00A17B5A" w:rsidRPr="00F422B1">
        <w:rPr>
          <w:rFonts w:ascii="Arial Narrow" w:eastAsia="Calibri" w:hAnsi="Arial Narrow" w:cs="Calibri"/>
          <w:b/>
        </w:rPr>
        <w:t xml:space="preserve">, </w:t>
      </w:r>
      <w:r w:rsidR="00A17B5A" w:rsidRPr="005E30CF">
        <w:rPr>
          <w:rFonts w:ascii="Arial Narrow" w:eastAsia="Calibri" w:hAnsi="Arial Narrow" w:cs="Calibri"/>
          <w:bCs/>
        </w:rPr>
        <w:t>denominada</w:t>
      </w:r>
      <w:r w:rsidR="00A17B5A" w:rsidRPr="00F422B1">
        <w:rPr>
          <w:rFonts w:ascii="Arial Narrow" w:eastAsia="Calibri" w:hAnsi="Arial Narrow" w:cs="Calibri"/>
          <w:b/>
        </w:rPr>
        <w:t xml:space="preserve"> </w:t>
      </w:r>
      <w:r w:rsidR="00C041EA" w:rsidRPr="00C041EA">
        <w:rPr>
          <w:rFonts w:ascii="Arial Narrow" w:eastAsia="Calibri" w:hAnsi="Arial Narrow" w:cs="Calibri"/>
          <w:b/>
          <w:lang w:val="es-ES"/>
        </w:rPr>
        <w:t>“ADQUISICION DE MOBILIARIO E INSTRUMENTAL MEDICO PARA EL ORGANISMO PÚBLICO DESCENTRALIZADO SERVICIOS DE SALUD JALISCO</w:t>
      </w:r>
      <w:r w:rsidR="00A17B5A" w:rsidRPr="00F422B1">
        <w:rPr>
          <w:rFonts w:ascii="Arial Narrow" w:eastAsia="Calibri" w:hAnsi="Arial Narrow" w:cs="Calibri"/>
          <w:bCs/>
        </w:rPr>
        <w:t xml:space="preserve"> </w:t>
      </w:r>
      <w:r w:rsidR="00F422B1" w:rsidRPr="00F422B1">
        <w:rPr>
          <w:rFonts w:ascii="Arial Narrow" w:eastAsia="Calibri" w:hAnsi="Arial Narrow" w:cs="Calibri"/>
          <w:bCs/>
        </w:rPr>
        <w:t xml:space="preserve">, </w:t>
      </w:r>
      <w:r w:rsidR="00C041EA" w:rsidRPr="00C041EA">
        <w:rPr>
          <w:rFonts w:ascii="Arial Narrow" w:eastAsia="Calibri" w:hAnsi="Arial Narrow" w:cs="Calibri"/>
          <w:bCs/>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C041EA" w:rsidRPr="00C041EA">
        <w:rPr>
          <w:rFonts w:ascii="Arial Narrow" w:eastAsia="Calibri" w:hAnsi="Arial Narrow" w:cs="Calibri"/>
          <w:b/>
          <w:bCs/>
        </w:rPr>
        <w:t>FALLO</w:t>
      </w:r>
      <w:r w:rsidR="00C041EA" w:rsidRPr="00C041EA">
        <w:rPr>
          <w:rFonts w:ascii="Arial Narrow" w:eastAsia="Calibri" w:hAnsi="Arial Narrow" w:cs="Calibri"/>
          <w:bCs/>
        </w:rPr>
        <w:t xml:space="preserve">, de conformidad con lo establecido en el punto 9 de las </w:t>
      </w:r>
      <w:r w:rsidR="00C041EA" w:rsidRPr="00C041EA">
        <w:rPr>
          <w:rFonts w:ascii="Arial Narrow" w:eastAsia="Calibri" w:hAnsi="Arial Narrow" w:cs="Calibri"/>
          <w:b/>
          <w:bCs/>
        </w:rPr>
        <w:t>BASES</w:t>
      </w:r>
      <w:r w:rsidR="00C041EA" w:rsidRPr="00C041EA">
        <w:rPr>
          <w:rFonts w:ascii="Arial Narrow" w:eastAsia="Calibri" w:hAnsi="Arial Narrow" w:cs="Calibri"/>
          <w:bCs/>
        </w:rPr>
        <w:t xml:space="preserve"> que rigen este </w:t>
      </w:r>
      <w:bookmarkStart w:id="2" w:name="_Hlk82437063"/>
      <w:r w:rsidR="00C041EA" w:rsidRPr="00C041EA">
        <w:rPr>
          <w:rFonts w:ascii="Arial Narrow" w:eastAsia="Calibri" w:hAnsi="Arial Narrow" w:cs="Calibri"/>
          <w:b/>
          <w:bCs/>
        </w:rPr>
        <w:t>PROCEDIMIENTO</w:t>
      </w:r>
      <w:bookmarkEnd w:id="2"/>
      <w:r w:rsidR="00C041EA" w:rsidRPr="00C041EA">
        <w:rPr>
          <w:rFonts w:ascii="Arial Narrow" w:eastAsia="Calibri" w:hAnsi="Arial Narrow" w:cs="Calibri"/>
          <w:bCs/>
        </w:rPr>
        <w:t>;</w:t>
      </w:r>
    </w:p>
    <w:p w14:paraId="74C4EAD9" w14:textId="77777777" w:rsidR="00C041EA" w:rsidRDefault="00C041EA" w:rsidP="00F422B1">
      <w:pPr>
        <w:jc w:val="center"/>
        <w:rPr>
          <w:rFonts w:ascii="Arial Narrow" w:eastAsia="Calibri" w:hAnsi="Arial Narrow" w:cs="Calibri"/>
          <w:b/>
        </w:rPr>
      </w:pPr>
    </w:p>
    <w:p w14:paraId="5A20D18D" w14:textId="1DDAFA66" w:rsidR="00F422B1" w:rsidRPr="00F422B1" w:rsidRDefault="00F422B1" w:rsidP="00F422B1">
      <w:pPr>
        <w:jc w:val="center"/>
        <w:rPr>
          <w:rFonts w:ascii="Arial Narrow" w:eastAsia="Calibri" w:hAnsi="Arial Narrow" w:cs="Calibri"/>
          <w:b/>
        </w:rPr>
      </w:pPr>
      <w:r w:rsidRPr="00F422B1">
        <w:rPr>
          <w:rFonts w:ascii="Arial Narrow" w:eastAsia="Calibri" w:hAnsi="Arial Narrow" w:cs="Calibri"/>
          <w:b/>
        </w:rPr>
        <w:t>ANTECEDENTES:</w:t>
      </w:r>
    </w:p>
    <w:p w14:paraId="381405BC" w14:textId="77777777" w:rsidR="00F422B1" w:rsidRPr="00F422B1" w:rsidRDefault="00F422B1" w:rsidP="00F422B1">
      <w:pPr>
        <w:jc w:val="center"/>
        <w:rPr>
          <w:rFonts w:ascii="Arial Narrow" w:eastAsia="Calibri" w:hAnsi="Arial Narrow" w:cs="Calibri"/>
          <w:b/>
        </w:rPr>
      </w:pPr>
    </w:p>
    <w:p w14:paraId="361C1C7E" w14:textId="33A8B103" w:rsidR="00C041EA" w:rsidRPr="00C041EA" w:rsidRDefault="00F422B1"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F422B1">
        <w:rPr>
          <w:rFonts w:ascii="Arial Narrow" w:eastAsia="Calibri" w:hAnsi="Arial Narrow" w:cs="Calibri"/>
          <w:b/>
        </w:rPr>
        <w:t xml:space="preserve">PRIMERO. - </w:t>
      </w:r>
      <w:r w:rsidR="00C041EA" w:rsidRPr="00C041EA">
        <w:rPr>
          <w:rFonts w:ascii="Arial Narrow" w:eastAsia="Calibri" w:hAnsi="Arial Narrow" w:cs="Calibri"/>
        </w:rPr>
        <w:t xml:space="preserve">Con fecha </w:t>
      </w:r>
      <w:r w:rsidR="00890EA4">
        <w:rPr>
          <w:rFonts w:ascii="Arial Narrow" w:eastAsia="Calibri" w:hAnsi="Arial Narrow" w:cs="Calibri"/>
          <w:b/>
          <w:bCs/>
          <w:u w:val="single"/>
        </w:rPr>
        <w:t>13</w:t>
      </w:r>
      <w:r w:rsidR="00C041EA">
        <w:rPr>
          <w:rFonts w:ascii="Arial Narrow" w:eastAsia="Calibri" w:hAnsi="Arial Narrow" w:cs="Calibri"/>
          <w:b/>
          <w:bCs/>
          <w:u w:val="single"/>
        </w:rPr>
        <w:t xml:space="preserve"> de diciembre </w:t>
      </w:r>
      <w:r w:rsidR="00C041EA" w:rsidRPr="00C041EA">
        <w:rPr>
          <w:rFonts w:ascii="Arial Narrow" w:eastAsia="Calibri" w:hAnsi="Arial Narrow" w:cs="Calibri"/>
          <w:b/>
          <w:bCs/>
          <w:u w:val="single"/>
        </w:rPr>
        <w:t>del 2021</w:t>
      </w:r>
      <w:r w:rsidR="00C041EA" w:rsidRPr="00C041EA">
        <w:rPr>
          <w:rFonts w:ascii="Arial Narrow" w:eastAsia="Calibri" w:hAnsi="Arial Narrow" w:cs="Calibri"/>
        </w:rPr>
        <w:t xml:space="preserve"> se  llevó a cabo la publicación de la convocatoria para las personas físicas y jurídicas interesadas en participar en el </w:t>
      </w:r>
      <w:r w:rsidR="00C041EA" w:rsidRPr="00C041EA">
        <w:rPr>
          <w:rFonts w:ascii="Arial Narrow" w:eastAsia="Calibri" w:hAnsi="Arial Narrow" w:cs="Calibri"/>
          <w:b/>
          <w:bCs/>
        </w:rPr>
        <w:t xml:space="preserve">PROCEDIMIENTO </w:t>
      </w:r>
      <w:r w:rsidR="00C041EA" w:rsidRPr="00C041EA">
        <w:rPr>
          <w:rFonts w:ascii="Arial Narrow" w:eastAsia="Calibri" w:hAnsi="Arial Narrow" w:cs="Calibri"/>
        </w:rPr>
        <w:t xml:space="preserve">citado en el preámbulo del presente documento en el portal de internet </w:t>
      </w:r>
      <w:hyperlink r:id="rId9" w:history="1">
        <w:r w:rsidR="00C041EA" w:rsidRPr="00C041EA">
          <w:rPr>
            <w:rStyle w:val="Hipervnculo"/>
            <w:rFonts w:ascii="Arial Narrow" w:eastAsia="Calibri" w:hAnsi="Arial Narrow" w:cs="Calibri"/>
          </w:rPr>
          <w:t>https://info.jalisco.gob.mx/</w:t>
        </w:r>
      </w:hyperlink>
      <w:r w:rsidR="00C041EA" w:rsidRPr="00C041EA">
        <w:rPr>
          <w:rFonts w:ascii="Arial Narrow" w:eastAsia="Calibri" w:hAnsi="Arial Narrow" w:cs="Calibri"/>
        </w:rPr>
        <w:t xml:space="preserve">, cumpliéndose con lo establecido en el </w:t>
      </w:r>
      <w:r w:rsidR="00C041EA" w:rsidRPr="00C041EA">
        <w:rPr>
          <w:rFonts w:ascii="Arial Narrow" w:eastAsia="Calibri" w:hAnsi="Arial Narrow" w:cs="Calibri"/>
          <w:b/>
          <w:bCs/>
        </w:rPr>
        <w:t>CALENDARIO DE ACTIVIDADES</w:t>
      </w:r>
      <w:r w:rsidR="00C041EA" w:rsidRPr="00C041EA">
        <w:rPr>
          <w:rFonts w:ascii="Arial Narrow" w:eastAsia="Calibri" w:hAnsi="Arial Narrow" w:cs="Calibri"/>
        </w:rPr>
        <w:t xml:space="preserve"> de las </w:t>
      </w:r>
      <w:r w:rsidR="00C041EA" w:rsidRPr="00C041EA">
        <w:rPr>
          <w:rFonts w:ascii="Arial Narrow" w:eastAsia="Calibri" w:hAnsi="Arial Narrow" w:cs="Calibri"/>
          <w:b/>
          <w:bCs/>
        </w:rPr>
        <w:t>BASES</w:t>
      </w:r>
      <w:r w:rsidR="00C041EA" w:rsidRPr="00C041EA">
        <w:rPr>
          <w:rFonts w:ascii="Arial Narrow" w:eastAsia="Calibri" w:hAnsi="Arial Narrow" w:cs="Calibri"/>
        </w:rPr>
        <w:t xml:space="preserve"> que rigen el procedimiento, y a lo establecido en los artículos 35 fracción X, 59 y 60 de la </w:t>
      </w:r>
      <w:r w:rsidR="00C041EA" w:rsidRPr="00C041EA">
        <w:rPr>
          <w:rFonts w:ascii="Arial Narrow" w:eastAsia="Calibri" w:hAnsi="Arial Narrow" w:cs="Calibri"/>
          <w:b/>
          <w:bCs/>
        </w:rPr>
        <w:t>LEY</w:t>
      </w:r>
      <w:r w:rsidR="00C041EA" w:rsidRPr="00C041EA">
        <w:rPr>
          <w:rFonts w:ascii="Arial Narrow" w:eastAsia="Calibri" w:hAnsi="Arial Narrow" w:cs="Calibri"/>
        </w:rPr>
        <w:t xml:space="preserve">; artículo 62 de su </w:t>
      </w:r>
      <w:r w:rsidR="00C041EA" w:rsidRPr="00C041EA">
        <w:rPr>
          <w:rFonts w:ascii="Arial Narrow" w:eastAsia="Calibri" w:hAnsi="Arial Narrow" w:cs="Calibri"/>
          <w:b/>
          <w:bCs/>
        </w:rPr>
        <w:t>REGLAMENTO</w:t>
      </w:r>
      <w:r w:rsidR="00C041EA" w:rsidRPr="00C041EA">
        <w:rPr>
          <w:rFonts w:ascii="Arial Narrow" w:eastAsia="Calibri" w:hAnsi="Arial Narrow" w:cs="Calibri"/>
        </w:rPr>
        <w:t>.</w:t>
      </w:r>
    </w:p>
    <w:p w14:paraId="732CCC45" w14:textId="6F7DE763" w:rsidR="00F422B1"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5D6FEDE" w14:textId="0E5F3450" w:rsidR="00C041EA"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 xml:space="preserve">Segundo. Con fecha </w:t>
      </w:r>
      <w:r w:rsidR="00890EA4">
        <w:rPr>
          <w:rFonts w:ascii="Arial Narrow" w:eastAsia="Calibri" w:hAnsi="Arial Narrow" w:cs="Calibri"/>
          <w:b/>
          <w:bCs/>
          <w:u w:val="single"/>
        </w:rPr>
        <w:t xml:space="preserve">20 de diciembre </w:t>
      </w:r>
      <w:r w:rsidR="00890EA4" w:rsidRPr="00C041EA">
        <w:rPr>
          <w:rFonts w:ascii="Arial Narrow" w:eastAsia="Calibri" w:hAnsi="Arial Narrow" w:cs="Calibri"/>
          <w:b/>
          <w:bCs/>
          <w:u w:val="single"/>
        </w:rPr>
        <w:t>del 2021</w:t>
      </w:r>
      <w:r w:rsidRPr="00C041EA">
        <w:rPr>
          <w:rFonts w:ascii="Arial Narrow" w:eastAsia="Calibri" w:hAnsi="Arial Narrow" w:cs="Calibri"/>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BASES que rigen </w:t>
      </w:r>
      <w:r w:rsidRPr="00890EA4">
        <w:rPr>
          <w:rFonts w:ascii="Arial Narrow" w:eastAsia="Calibri" w:hAnsi="Arial Narrow" w:cs="Calibri"/>
          <w:b/>
          <w:bCs/>
        </w:rPr>
        <w:t>PROCEDIMIENTO,</w:t>
      </w:r>
      <w:r w:rsidRPr="00C041EA">
        <w:rPr>
          <w:rFonts w:ascii="Arial Narrow" w:eastAsia="Calibri" w:hAnsi="Arial Narrow" w:cs="Calibri"/>
        </w:rPr>
        <w:t xml:space="preserve"> se celebró el </w:t>
      </w:r>
      <w:r w:rsidRPr="00890EA4">
        <w:rPr>
          <w:rFonts w:ascii="Arial Narrow" w:eastAsia="Calibri" w:hAnsi="Arial Narrow" w:cs="Calibri"/>
          <w:b/>
          <w:bCs/>
        </w:rPr>
        <w:t>ACTO DE JUNTA ACLARATORIA</w:t>
      </w:r>
      <w:r w:rsidRPr="00C041EA">
        <w:rPr>
          <w:rFonts w:ascii="Arial Narrow" w:eastAsia="Calibri" w:hAnsi="Arial Narrow" w:cs="Calibri"/>
        </w:rPr>
        <w:t xml:space="preserve"> desahogándose las dudas presentadas por los PARTICIPANTES al correo electrónico Adrycel.flores@jalisco.gob.mx dentro de las fechas y horarios establecidos en el </w:t>
      </w:r>
      <w:r w:rsidRPr="00890EA4">
        <w:rPr>
          <w:rFonts w:ascii="Arial Narrow" w:eastAsia="Calibri" w:hAnsi="Arial Narrow" w:cs="Calibri"/>
          <w:b/>
          <w:bCs/>
        </w:rPr>
        <w:t>CALENDARIO DE ACTIVIDADES</w:t>
      </w:r>
      <w:r w:rsidRPr="00C041EA">
        <w:rPr>
          <w:rFonts w:ascii="Arial Narrow" w:eastAsia="Calibri" w:hAnsi="Arial Narrow" w:cs="Calibri"/>
        </w:rPr>
        <w:t xml:space="preserve"> para la recepción de preguntas tal como consta en el acta que se levantó para tal propósito.</w:t>
      </w:r>
    </w:p>
    <w:p w14:paraId="1C9D2B16" w14:textId="77777777" w:rsid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3A69DB3A" w14:textId="51A8CDC3" w:rsidR="00556D48" w:rsidRPr="00C041EA" w:rsidRDefault="00C041EA" w:rsidP="00C041EA">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C041EA">
        <w:rPr>
          <w:rFonts w:ascii="Arial Narrow" w:eastAsia="Calibri" w:hAnsi="Arial Narrow" w:cs="Calibri"/>
        </w:rPr>
        <w:t>Tercero.</w:t>
      </w:r>
      <w:r>
        <w:rPr>
          <w:rFonts w:ascii="Arial Narrow" w:eastAsia="Calibri" w:hAnsi="Arial Narrow" w:cs="Calibri"/>
        </w:rPr>
        <w:t xml:space="preserve"> </w:t>
      </w:r>
      <w:r w:rsidRPr="00C041EA">
        <w:rPr>
          <w:rFonts w:ascii="Arial Narrow" w:eastAsia="Calibri" w:hAnsi="Arial Narrow" w:cs="Calibri"/>
        </w:rPr>
        <w:t xml:space="preserve">Con fecha  </w:t>
      </w:r>
      <w:r w:rsidR="00890EA4">
        <w:rPr>
          <w:rFonts w:ascii="Arial Narrow" w:eastAsia="Calibri" w:hAnsi="Arial Narrow" w:cs="Calibri"/>
          <w:b/>
          <w:bCs/>
          <w:u w:val="single"/>
        </w:rPr>
        <w:t xml:space="preserve">23 de diciembre </w:t>
      </w:r>
      <w:r w:rsidR="00890EA4" w:rsidRPr="00C041EA">
        <w:rPr>
          <w:rFonts w:ascii="Arial Narrow" w:eastAsia="Calibri" w:hAnsi="Arial Narrow" w:cs="Calibri"/>
          <w:b/>
          <w:bCs/>
          <w:u w:val="single"/>
        </w:rPr>
        <w:t>del 2021</w:t>
      </w:r>
      <w:r w:rsidRPr="00C041EA">
        <w:rPr>
          <w:rFonts w:ascii="Arial Narrow" w:eastAsia="Calibri" w:hAnsi="Arial Narrow" w:cs="Calibri"/>
          <w:b/>
          <w:bCs/>
          <w:u w:val="single"/>
        </w:rPr>
        <w:t>,</w:t>
      </w:r>
      <w:r w:rsidRPr="00C041EA">
        <w:rPr>
          <w:rFonts w:ascii="Arial Narrow" w:eastAsia="Calibri" w:hAnsi="Arial Narrow" w:cs="Calibri"/>
        </w:rPr>
        <w:t xml:space="preserve"> se </w:t>
      </w:r>
      <w:r w:rsidR="00890EA4">
        <w:rPr>
          <w:rFonts w:ascii="Arial Narrow" w:eastAsia="Calibri" w:hAnsi="Arial Narrow" w:cs="Calibri"/>
        </w:rPr>
        <w:t xml:space="preserve">llevó </w:t>
      </w:r>
      <w:r w:rsidRPr="00C041EA">
        <w:rPr>
          <w:rFonts w:ascii="Arial Narrow" w:eastAsia="Calibri" w:hAnsi="Arial Narrow" w:cs="Calibri"/>
        </w:rPr>
        <w:t xml:space="preserve">a cabo el </w:t>
      </w:r>
      <w:r w:rsidRPr="00890EA4">
        <w:rPr>
          <w:rFonts w:ascii="Arial Narrow" w:eastAsia="Calibri" w:hAnsi="Arial Narrow" w:cs="Calibri"/>
          <w:b/>
          <w:bCs/>
        </w:rPr>
        <w:t>ACTO DE PRESENTACIÓN Y APERTURA DE PROPOSICIONES</w:t>
      </w:r>
      <w:r w:rsidRPr="00C041EA">
        <w:rPr>
          <w:rFonts w:ascii="Arial Narrow" w:eastAsia="Calibri" w:hAnsi="Arial Narrow" w:cs="Calibri"/>
        </w:rPr>
        <w:t xml:space="preserve"> para las partidas solicitada</w:t>
      </w:r>
      <w:r w:rsidR="00890EA4">
        <w:rPr>
          <w:rFonts w:ascii="Arial Narrow" w:eastAsia="Calibri" w:hAnsi="Arial Narrow" w:cs="Calibri"/>
        </w:rPr>
        <w:t>s</w:t>
      </w:r>
      <w:r w:rsidRPr="00C041EA">
        <w:rPr>
          <w:rFonts w:ascii="Arial Narrow" w:eastAsia="Calibri" w:hAnsi="Arial Narrow" w:cs="Calibri"/>
        </w:rPr>
        <w:t xml:space="preserve"> dentro del </w:t>
      </w:r>
      <w:r w:rsidRPr="00890EA4">
        <w:rPr>
          <w:rFonts w:ascii="Arial Narrow" w:eastAsia="Calibri" w:hAnsi="Arial Narrow" w:cs="Calibri"/>
          <w:b/>
          <w:bCs/>
        </w:rPr>
        <w:t>ANEXO 1 CARTA DE REQUERIMIENTOS TÉCNICOS</w:t>
      </w:r>
      <w:r w:rsidRPr="00C041EA">
        <w:rPr>
          <w:rFonts w:ascii="Arial Narrow" w:eastAsia="Calibri" w:hAnsi="Arial Narrow" w:cs="Calibri"/>
        </w:rPr>
        <w:t xml:space="preserve">, de conformidad a lo dispuesto en los ordinales 65 de la Ley de Compras Gubernamentales Enajenaciones y Contratación de Servicios del Estado de Jalisco y sus Municipios y 67 y 68 de su Reglamento, y al procedimiento establecido en el punto 9.1 de las BASES que rigen el </w:t>
      </w:r>
      <w:r w:rsidRPr="00890EA4">
        <w:rPr>
          <w:rFonts w:ascii="Arial Narrow" w:eastAsia="Calibri" w:hAnsi="Arial Narrow" w:cs="Calibri"/>
          <w:b/>
          <w:bCs/>
        </w:rPr>
        <w:t xml:space="preserve">PROCEDIMIENTO  </w:t>
      </w:r>
      <w:r w:rsidRPr="00C041EA">
        <w:rPr>
          <w:rFonts w:ascii="Arial Narrow" w:eastAsia="Calibri" w:hAnsi="Arial Narrow" w:cs="Calibri"/>
        </w:rPr>
        <w:t xml:space="preserve">y, para este acto comparecieron los siguientes </w:t>
      </w:r>
      <w:r w:rsidRPr="00890EA4">
        <w:rPr>
          <w:rFonts w:ascii="Arial Narrow" w:eastAsia="Calibri" w:hAnsi="Arial Narrow" w:cs="Calibri"/>
          <w:b/>
          <w:bCs/>
        </w:rPr>
        <w:t>PARTICIPANTES</w:t>
      </w:r>
      <w:r w:rsidR="00890EA4">
        <w:rPr>
          <w:rFonts w:ascii="Arial Narrow" w:eastAsia="Calibri" w:hAnsi="Arial Narrow" w:cs="Calibri"/>
        </w:rPr>
        <w:t>:</w:t>
      </w:r>
      <w:r w:rsidR="00556D48" w:rsidRPr="00556D48">
        <w:rPr>
          <w:rFonts w:ascii="Arial Narrow" w:eastAsia="Calibri" w:hAnsi="Arial Narrow" w:cs="Calibri"/>
          <w:b/>
        </w:rPr>
        <w:t xml:space="preserve"> </w:t>
      </w:r>
    </w:p>
    <w:p w14:paraId="24930A53" w14:textId="37FFE64C"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890EA4" w:rsidRPr="00FA5F4F" w14:paraId="29182870" w14:textId="77777777" w:rsidTr="007A78F8">
        <w:trPr>
          <w:trHeight w:val="488"/>
        </w:trPr>
        <w:tc>
          <w:tcPr>
            <w:tcW w:w="993" w:type="dxa"/>
            <w:shd w:val="clear" w:color="auto" w:fill="D9D9D9" w:themeFill="background1" w:themeFillShade="D9"/>
            <w:vAlign w:val="center"/>
          </w:tcPr>
          <w:p w14:paraId="33893D34" w14:textId="77777777" w:rsidR="00890EA4" w:rsidRPr="00FA5F4F" w:rsidRDefault="00890EA4" w:rsidP="007A78F8">
            <w:pPr>
              <w:jc w:val="center"/>
              <w:rPr>
                <w:rFonts w:ascii="Arial Narrow" w:hAnsi="Arial Narrow" w:cstheme="majorHAnsi"/>
                <w:b/>
                <w:iCs/>
              </w:rPr>
            </w:pPr>
            <w:r w:rsidRPr="00FA5F4F">
              <w:rPr>
                <w:rFonts w:ascii="Arial Narrow" w:hAnsi="Arial Narrow" w:cstheme="majorHAnsi"/>
                <w:b/>
                <w:iCs/>
              </w:rPr>
              <w:t>No.</w:t>
            </w:r>
          </w:p>
        </w:tc>
        <w:tc>
          <w:tcPr>
            <w:tcW w:w="4223" w:type="dxa"/>
            <w:shd w:val="clear" w:color="auto" w:fill="D9D9D9" w:themeFill="background1" w:themeFillShade="D9"/>
            <w:vAlign w:val="center"/>
          </w:tcPr>
          <w:p w14:paraId="32FDB48E" w14:textId="77777777" w:rsidR="00890EA4" w:rsidRPr="00FA5F4F" w:rsidRDefault="00890EA4" w:rsidP="007A78F8">
            <w:pPr>
              <w:jc w:val="center"/>
              <w:rPr>
                <w:rFonts w:ascii="Arial Narrow" w:hAnsi="Arial Narrow" w:cstheme="majorHAnsi"/>
                <w:b/>
                <w:iCs/>
              </w:rPr>
            </w:pPr>
            <w:r w:rsidRPr="00FA5F4F">
              <w:rPr>
                <w:rFonts w:ascii="Arial Narrow" w:hAnsi="Arial Narrow" w:cstheme="majorHAnsi"/>
                <w:b/>
                <w:iCs/>
              </w:rPr>
              <w:t>NOMBRE DEL PARTICIPANTE</w:t>
            </w:r>
          </w:p>
        </w:tc>
        <w:tc>
          <w:tcPr>
            <w:tcW w:w="4707" w:type="dxa"/>
            <w:shd w:val="clear" w:color="auto" w:fill="D9D9D9" w:themeFill="background1" w:themeFillShade="D9"/>
            <w:vAlign w:val="center"/>
          </w:tcPr>
          <w:p w14:paraId="4A047C0F" w14:textId="77777777" w:rsidR="00890EA4" w:rsidRPr="00FA5F4F" w:rsidRDefault="00890EA4" w:rsidP="007A78F8">
            <w:pPr>
              <w:jc w:val="center"/>
              <w:rPr>
                <w:rFonts w:ascii="Arial Narrow" w:hAnsi="Arial Narrow" w:cstheme="majorHAnsi"/>
                <w:b/>
                <w:iCs/>
              </w:rPr>
            </w:pPr>
            <w:r w:rsidRPr="00FA5F4F">
              <w:rPr>
                <w:rFonts w:ascii="Arial Narrow" w:hAnsi="Arial Narrow" w:cstheme="majorHAnsi"/>
                <w:b/>
                <w:iCs/>
              </w:rPr>
              <w:t>NOMBRE DEL REPRESENTANTE</w:t>
            </w:r>
          </w:p>
        </w:tc>
      </w:tr>
      <w:tr w:rsidR="00890EA4" w:rsidRPr="00FA5F4F" w14:paraId="38AEDB9C" w14:textId="77777777" w:rsidTr="007A78F8">
        <w:trPr>
          <w:trHeight w:val="473"/>
        </w:trPr>
        <w:tc>
          <w:tcPr>
            <w:tcW w:w="993" w:type="dxa"/>
            <w:vAlign w:val="center"/>
          </w:tcPr>
          <w:p w14:paraId="1ED41420" w14:textId="77777777" w:rsidR="00890EA4" w:rsidRPr="00FA5F4F" w:rsidRDefault="00890EA4" w:rsidP="007A78F8">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4914D562"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 xml:space="preserve">Beatriz Murillo Bernal </w:t>
            </w:r>
          </w:p>
        </w:tc>
        <w:tc>
          <w:tcPr>
            <w:tcW w:w="4707" w:type="dxa"/>
            <w:shd w:val="clear" w:color="auto" w:fill="auto"/>
            <w:vAlign w:val="center"/>
          </w:tcPr>
          <w:p w14:paraId="3F4AEE90"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Beatriz Murillo Bernal</w:t>
            </w:r>
          </w:p>
        </w:tc>
      </w:tr>
      <w:tr w:rsidR="00890EA4" w:rsidRPr="00FA5F4F" w14:paraId="11A85B7A" w14:textId="77777777" w:rsidTr="007A78F8">
        <w:trPr>
          <w:trHeight w:val="473"/>
        </w:trPr>
        <w:tc>
          <w:tcPr>
            <w:tcW w:w="993" w:type="dxa"/>
            <w:vAlign w:val="center"/>
          </w:tcPr>
          <w:p w14:paraId="272BCC96" w14:textId="77777777" w:rsidR="00890EA4" w:rsidRPr="00FA5F4F" w:rsidRDefault="00890EA4" w:rsidP="007A78F8">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565452F5"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 xml:space="preserve">Grupo Industrial </w:t>
            </w:r>
            <w:proofErr w:type="spellStart"/>
            <w:r w:rsidRPr="002F2720">
              <w:rPr>
                <w:rFonts w:ascii="Arial Narrow" w:hAnsi="Arial Narrow" w:cstheme="majorHAnsi"/>
                <w:sz w:val="20"/>
              </w:rPr>
              <w:t>Jome</w:t>
            </w:r>
            <w:proofErr w:type="spellEnd"/>
            <w:r w:rsidRPr="002F2720">
              <w:rPr>
                <w:rFonts w:ascii="Arial Narrow" w:hAnsi="Arial Narrow" w:cstheme="majorHAnsi"/>
                <w:sz w:val="20"/>
              </w:rPr>
              <w:t>, S.A. de C.V.</w:t>
            </w:r>
          </w:p>
        </w:tc>
        <w:tc>
          <w:tcPr>
            <w:tcW w:w="4707" w:type="dxa"/>
            <w:shd w:val="clear" w:color="auto" w:fill="auto"/>
            <w:vAlign w:val="center"/>
          </w:tcPr>
          <w:p w14:paraId="7BFF713E"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 xml:space="preserve">Carlos Montoya Trejo </w:t>
            </w:r>
          </w:p>
        </w:tc>
      </w:tr>
      <w:tr w:rsidR="00890EA4" w:rsidRPr="00FA5F4F" w14:paraId="59063B34" w14:textId="77777777" w:rsidTr="007A78F8">
        <w:trPr>
          <w:trHeight w:val="473"/>
        </w:trPr>
        <w:tc>
          <w:tcPr>
            <w:tcW w:w="993" w:type="dxa"/>
            <w:vAlign w:val="center"/>
          </w:tcPr>
          <w:p w14:paraId="02CA05DB" w14:textId="77777777" w:rsidR="00890EA4" w:rsidRPr="00FA5F4F" w:rsidRDefault="00890EA4" w:rsidP="007A78F8">
            <w:pPr>
              <w:jc w:val="center"/>
              <w:rPr>
                <w:rFonts w:ascii="Arial Narrow" w:hAnsi="Arial Narrow" w:cstheme="majorHAnsi"/>
                <w:bCs/>
                <w:smallCaps/>
              </w:rPr>
            </w:pPr>
            <w:r>
              <w:rPr>
                <w:rFonts w:ascii="Arial Narrow" w:hAnsi="Arial Narrow" w:cstheme="majorHAnsi"/>
                <w:bCs/>
                <w:smallCaps/>
              </w:rPr>
              <w:t>3</w:t>
            </w:r>
          </w:p>
        </w:tc>
        <w:tc>
          <w:tcPr>
            <w:tcW w:w="4223" w:type="dxa"/>
            <w:shd w:val="clear" w:color="auto" w:fill="auto"/>
            <w:vAlign w:val="center"/>
          </w:tcPr>
          <w:p w14:paraId="1B4F4E52"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KYC Medical S. de R. L. de C. V.</w:t>
            </w:r>
          </w:p>
        </w:tc>
        <w:tc>
          <w:tcPr>
            <w:tcW w:w="4707" w:type="dxa"/>
            <w:shd w:val="clear" w:color="auto" w:fill="auto"/>
            <w:vAlign w:val="center"/>
          </w:tcPr>
          <w:p w14:paraId="4C7C5644"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Carlos Arturo Alvarado de la Torre</w:t>
            </w:r>
          </w:p>
        </w:tc>
      </w:tr>
      <w:tr w:rsidR="00890EA4" w:rsidRPr="00FA5F4F" w14:paraId="18AFB580" w14:textId="77777777" w:rsidTr="007A78F8">
        <w:trPr>
          <w:trHeight w:val="473"/>
        </w:trPr>
        <w:tc>
          <w:tcPr>
            <w:tcW w:w="993" w:type="dxa"/>
            <w:vAlign w:val="center"/>
          </w:tcPr>
          <w:p w14:paraId="5F1A2530" w14:textId="77777777" w:rsidR="00890EA4" w:rsidRPr="00FA5F4F" w:rsidRDefault="00890EA4" w:rsidP="007A78F8">
            <w:pPr>
              <w:jc w:val="center"/>
              <w:rPr>
                <w:rFonts w:ascii="Arial Narrow" w:hAnsi="Arial Narrow" w:cstheme="majorHAnsi"/>
                <w:bCs/>
                <w:smallCaps/>
              </w:rPr>
            </w:pPr>
            <w:r>
              <w:rPr>
                <w:rFonts w:ascii="Arial Narrow" w:hAnsi="Arial Narrow" w:cstheme="majorHAnsi"/>
                <w:bCs/>
                <w:smallCaps/>
              </w:rPr>
              <w:t>4</w:t>
            </w:r>
          </w:p>
        </w:tc>
        <w:tc>
          <w:tcPr>
            <w:tcW w:w="4223" w:type="dxa"/>
            <w:shd w:val="clear" w:color="auto" w:fill="auto"/>
            <w:vAlign w:val="center"/>
          </w:tcPr>
          <w:p w14:paraId="0911807A"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Georgina Rohan López</w:t>
            </w:r>
          </w:p>
        </w:tc>
        <w:tc>
          <w:tcPr>
            <w:tcW w:w="4707" w:type="dxa"/>
            <w:shd w:val="clear" w:color="auto" w:fill="auto"/>
            <w:vAlign w:val="center"/>
          </w:tcPr>
          <w:p w14:paraId="7F7A7A38" w14:textId="77777777" w:rsidR="00890EA4" w:rsidRPr="002F2720" w:rsidRDefault="00890EA4" w:rsidP="007A78F8">
            <w:pPr>
              <w:pStyle w:val="Textoindependiente"/>
              <w:jc w:val="center"/>
              <w:rPr>
                <w:rFonts w:ascii="Arial Narrow" w:hAnsi="Arial Narrow" w:cstheme="majorHAnsi"/>
                <w:sz w:val="20"/>
              </w:rPr>
            </w:pPr>
            <w:r w:rsidRPr="002F2720">
              <w:rPr>
                <w:rFonts w:ascii="Arial Narrow" w:hAnsi="Arial Narrow" w:cstheme="majorHAnsi"/>
                <w:sz w:val="20"/>
              </w:rPr>
              <w:t xml:space="preserve">Georgina Rohan López </w:t>
            </w:r>
          </w:p>
        </w:tc>
      </w:tr>
    </w:tbl>
    <w:p w14:paraId="76E07696" w14:textId="77777777" w:rsidR="00BD79ED" w:rsidRPr="00BD79E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19A2AFAB" w14:textId="16BAA6B6" w:rsidR="00BD79ED" w:rsidRDefault="00890EA4" w:rsidP="00890EA4">
      <w:pPr>
        <w:jc w:val="center"/>
        <w:rPr>
          <w:rFonts w:ascii="Arial Narrow" w:eastAsia="Calibri" w:hAnsi="Arial Narrow" w:cs="Calibri"/>
          <w:b/>
        </w:rPr>
      </w:pPr>
      <w:r>
        <w:rPr>
          <w:rFonts w:ascii="Arial Narrow" w:eastAsia="Calibri" w:hAnsi="Arial Narrow" w:cs="Calibri"/>
          <w:b/>
        </w:rPr>
        <w:t>CONSIDERANDO;</w:t>
      </w:r>
    </w:p>
    <w:p w14:paraId="119A5EAD" w14:textId="77777777" w:rsidR="00890EA4" w:rsidRPr="00BD79ED" w:rsidRDefault="00890EA4" w:rsidP="00890EA4">
      <w:pPr>
        <w:jc w:val="center"/>
        <w:rPr>
          <w:rFonts w:ascii="Arial Narrow" w:eastAsia="Calibri" w:hAnsi="Arial Narrow" w:cs="Calibri"/>
        </w:rPr>
      </w:pPr>
    </w:p>
    <w:p w14:paraId="1139F5CF" w14:textId="3B73CF75" w:rsidR="00BD79ED" w:rsidRDefault="006A40C4" w:rsidP="00BD79ED">
      <w:pPr>
        <w:jc w:val="both"/>
        <w:rPr>
          <w:rFonts w:ascii="Arial Narrow" w:eastAsia="Calibri" w:hAnsi="Arial Narrow" w:cs="Calibri"/>
          <w:color w:val="000000"/>
        </w:rPr>
      </w:pPr>
      <w:r>
        <w:rPr>
          <w:rFonts w:ascii="Arial Narrow" w:eastAsia="Calibri" w:hAnsi="Arial Narrow" w:cs="Calibri"/>
          <w:b/>
          <w:color w:val="000000"/>
        </w:rPr>
        <w:t>Primero</w:t>
      </w:r>
      <w:r w:rsidR="00BD79ED" w:rsidRPr="00BD79ED">
        <w:rPr>
          <w:rFonts w:ascii="Arial Narrow" w:eastAsia="Calibri" w:hAnsi="Arial Narrow" w:cs="Calibri"/>
          <w:b/>
          <w:color w:val="000000"/>
        </w:rPr>
        <w:t>-</w:t>
      </w:r>
      <w:r w:rsidR="00BD79ED" w:rsidRPr="00BD79ED">
        <w:rPr>
          <w:rFonts w:ascii="Arial Narrow" w:eastAsia="Calibri" w:hAnsi="Arial Narrow" w:cs="Calibri"/>
          <w:color w:val="000000"/>
        </w:rPr>
        <w:t xml:space="preserve"> </w:t>
      </w:r>
      <w:r w:rsidR="00C7711C" w:rsidRPr="00BD79ED">
        <w:rPr>
          <w:rFonts w:ascii="Arial Narrow" w:eastAsia="Calibri" w:hAnsi="Arial Narrow" w:cs="Calibri"/>
          <w:color w:val="000000"/>
        </w:rPr>
        <w:t>De acuerdo con</w:t>
      </w:r>
      <w:r w:rsidR="00BD79ED" w:rsidRPr="00BD79ED">
        <w:rPr>
          <w:rFonts w:ascii="Arial Narrow" w:eastAsia="Calibri" w:hAnsi="Arial Narrow" w:cs="Calibri"/>
          <w:color w:val="000000"/>
        </w:rPr>
        <w:t xml:space="preserve"> los criterios previstos en el procedimiento y con base a lo solicitado en el numeral </w:t>
      </w:r>
      <w:r w:rsidR="00BD79ED">
        <w:rPr>
          <w:rFonts w:ascii="Arial Narrow" w:eastAsia="Calibri" w:hAnsi="Arial Narrow" w:cs="Calibri"/>
          <w:color w:val="000000"/>
        </w:rPr>
        <w:t>9.1</w:t>
      </w:r>
      <w:r w:rsidR="00BD79ED" w:rsidRPr="00BD79ED">
        <w:rPr>
          <w:rFonts w:ascii="Arial Narrow" w:eastAsia="Calibri" w:hAnsi="Arial Narrow" w:cs="Calibri"/>
          <w:color w:val="000000"/>
        </w:rPr>
        <w:t xml:space="preserve"> de las Bases</w:t>
      </w:r>
      <w:r w:rsidR="00BD79ED" w:rsidRPr="00BD79ED">
        <w:rPr>
          <w:rFonts w:ascii="Arial Narrow" w:eastAsia="Calibri" w:hAnsi="Arial Narrow" w:cs="Calibri"/>
        </w:rPr>
        <w:t>,</w:t>
      </w:r>
      <w:r w:rsidR="00BD79ED" w:rsidRPr="00BD79ED">
        <w:rPr>
          <w:rFonts w:ascii="Arial Narrow" w:eastAsia="Calibri" w:hAnsi="Arial Narrow" w:cs="Calibri"/>
          <w:color w:val="000000"/>
        </w:rPr>
        <w:t xml:space="preserve"> se llevó a cabo la validación administrativa de los documentos obligatorios que deben contener las propuestas</w:t>
      </w:r>
      <w:r w:rsidR="00BD79ED" w:rsidRPr="00BD79ED">
        <w:rPr>
          <w:rFonts w:ascii="Arial Narrow" w:eastAsia="Calibri" w:hAnsi="Arial Narrow" w:cs="Calibri"/>
        </w:rPr>
        <w:t>,</w:t>
      </w:r>
      <w:r w:rsidR="00BD79ED" w:rsidRPr="00BD79ED">
        <w:rPr>
          <w:rFonts w:ascii="Arial Narrow" w:eastAsia="Calibri" w:hAnsi="Arial Narrow" w:cs="Calibri"/>
          <w:color w:val="000000"/>
        </w:rPr>
        <w:t xml:space="preserve"> arrojando el siguiente resultado:</w:t>
      </w:r>
    </w:p>
    <w:p w14:paraId="351B21B4" w14:textId="77777777" w:rsidR="00890EA4" w:rsidRPr="00BD79ED" w:rsidRDefault="00890EA4" w:rsidP="00BD79ED">
      <w:pPr>
        <w:jc w:val="both"/>
        <w:rPr>
          <w:rFonts w:ascii="Arial Narrow" w:eastAsia="Calibri" w:hAnsi="Arial Narrow" w:cs="Calibri"/>
          <w:color w:val="00000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708"/>
        <w:gridCol w:w="2415"/>
        <w:gridCol w:w="709"/>
        <w:gridCol w:w="709"/>
        <w:gridCol w:w="850"/>
        <w:gridCol w:w="1134"/>
        <w:gridCol w:w="851"/>
        <w:gridCol w:w="992"/>
      </w:tblGrid>
      <w:tr w:rsidR="00890EA4" w:rsidRPr="00BB7380" w14:paraId="3670CE31" w14:textId="77777777" w:rsidTr="00B26C22">
        <w:trPr>
          <w:trHeight w:val="240"/>
          <w:tblHeader/>
        </w:trPr>
        <w:tc>
          <w:tcPr>
            <w:tcW w:w="1555" w:type="dxa"/>
            <w:vMerge w:val="restart"/>
            <w:shd w:val="clear" w:color="auto" w:fill="D9D9D9"/>
            <w:vAlign w:val="center"/>
          </w:tcPr>
          <w:p w14:paraId="00F57818"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lastRenderedPageBreak/>
              <w:t>Anexos</w:t>
            </w:r>
          </w:p>
        </w:tc>
        <w:tc>
          <w:tcPr>
            <w:tcW w:w="3123" w:type="dxa"/>
            <w:gridSpan w:val="2"/>
            <w:shd w:val="clear" w:color="auto" w:fill="D9D9D9"/>
            <w:vAlign w:val="center"/>
          </w:tcPr>
          <w:p w14:paraId="640CE88A" w14:textId="77777777" w:rsidR="00890EA4" w:rsidRPr="00BB7380" w:rsidRDefault="00890EA4" w:rsidP="007A78F8">
            <w:pPr>
              <w:jc w:val="center"/>
              <w:rPr>
                <w:rFonts w:ascii="Arial" w:eastAsia="Calibri" w:hAnsi="Arial" w:cs="Arial"/>
                <w:b/>
                <w:bCs/>
                <w:color w:val="000000"/>
              </w:rPr>
            </w:pPr>
            <w:r w:rsidRPr="00BB7380">
              <w:rPr>
                <w:rFonts w:ascii="Arial" w:eastAsia="Calibri" w:hAnsi="Arial" w:cs="Arial"/>
                <w:b/>
                <w:bCs/>
                <w:color w:val="000000"/>
              </w:rPr>
              <w:t>Beatriz Murillo Bernal</w:t>
            </w:r>
          </w:p>
        </w:tc>
        <w:tc>
          <w:tcPr>
            <w:tcW w:w="1418" w:type="dxa"/>
            <w:gridSpan w:val="2"/>
            <w:shd w:val="clear" w:color="auto" w:fill="D9D9D9"/>
            <w:vAlign w:val="center"/>
          </w:tcPr>
          <w:p w14:paraId="5E41DC56" w14:textId="77777777" w:rsidR="00890EA4" w:rsidRPr="00BB7380" w:rsidRDefault="00890EA4" w:rsidP="007A78F8">
            <w:pPr>
              <w:jc w:val="center"/>
              <w:rPr>
                <w:rFonts w:ascii="Arial" w:eastAsia="Calibri" w:hAnsi="Arial" w:cs="Arial"/>
                <w:b/>
                <w:bCs/>
                <w:color w:val="000000"/>
                <w:highlight w:val="yellow"/>
              </w:rPr>
            </w:pPr>
            <w:r w:rsidRPr="00BB7380">
              <w:rPr>
                <w:rFonts w:ascii="Arial" w:eastAsia="Calibri" w:hAnsi="Arial" w:cs="Arial"/>
                <w:b/>
                <w:bCs/>
                <w:color w:val="000000"/>
              </w:rPr>
              <w:t xml:space="preserve">Grupo Industrial </w:t>
            </w:r>
            <w:proofErr w:type="spellStart"/>
            <w:r w:rsidRPr="00BB7380">
              <w:rPr>
                <w:rFonts w:ascii="Arial" w:eastAsia="Calibri" w:hAnsi="Arial" w:cs="Arial"/>
                <w:b/>
                <w:bCs/>
                <w:color w:val="000000"/>
              </w:rPr>
              <w:t>Jome</w:t>
            </w:r>
            <w:proofErr w:type="spellEnd"/>
            <w:r w:rsidRPr="00BB7380">
              <w:rPr>
                <w:rFonts w:ascii="Arial" w:eastAsia="Calibri" w:hAnsi="Arial" w:cs="Arial"/>
                <w:b/>
                <w:bCs/>
                <w:color w:val="000000"/>
              </w:rPr>
              <w:t>, S.A. de C.V.</w:t>
            </w:r>
          </w:p>
        </w:tc>
        <w:tc>
          <w:tcPr>
            <w:tcW w:w="1984" w:type="dxa"/>
            <w:gridSpan w:val="2"/>
            <w:shd w:val="clear" w:color="auto" w:fill="D9D9D9"/>
            <w:vAlign w:val="center"/>
          </w:tcPr>
          <w:p w14:paraId="1FAEAB42" w14:textId="77777777" w:rsidR="00890EA4" w:rsidRPr="00BB7380" w:rsidRDefault="00890EA4" w:rsidP="007A78F8">
            <w:pPr>
              <w:jc w:val="center"/>
              <w:rPr>
                <w:rFonts w:ascii="Arial" w:eastAsia="Calibri" w:hAnsi="Arial" w:cs="Arial"/>
                <w:b/>
                <w:bCs/>
                <w:color w:val="000000"/>
                <w:highlight w:val="yellow"/>
              </w:rPr>
            </w:pPr>
            <w:r w:rsidRPr="00BB7380">
              <w:rPr>
                <w:rFonts w:ascii="Arial" w:eastAsia="Calibri" w:hAnsi="Arial" w:cs="Arial"/>
                <w:b/>
                <w:bCs/>
                <w:color w:val="000000"/>
              </w:rPr>
              <w:t>KYC Medical S. de R. L. de C. V.</w:t>
            </w:r>
          </w:p>
        </w:tc>
        <w:tc>
          <w:tcPr>
            <w:tcW w:w="1843" w:type="dxa"/>
            <w:gridSpan w:val="2"/>
            <w:shd w:val="clear" w:color="auto" w:fill="D9D9D9"/>
            <w:vAlign w:val="center"/>
          </w:tcPr>
          <w:p w14:paraId="0AECB88E"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b/>
                <w:bCs/>
                <w:color w:val="000000"/>
              </w:rPr>
              <w:t>Georgina Rohan López</w:t>
            </w:r>
          </w:p>
        </w:tc>
      </w:tr>
      <w:tr w:rsidR="00890EA4" w:rsidRPr="00BB7380" w14:paraId="4F659A82" w14:textId="77777777" w:rsidTr="00B26C22">
        <w:trPr>
          <w:trHeight w:val="40"/>
        </w:trPr>
        <w:tc>
          <w:tcPr>
            <w:tcW w:w="1555" w:type="dxa"/>
            <w:vMerge/>
            <w:shd w:val="clear" w:color="auto" w:fill="D9D9D9"/>
            <w:vAlign w:val="center"/>
          </w:tcPr>
          <w:p w14:paraId="20A306E5" w14:textId="77777777" w:rsidR="00890EA4" w:rsidRPr="00BB7380" w:rsidRDefault="00890EA4" w:rsidP="007A78F8">
            <w:pPr>
              <w:pBdr>
                <w:top w:val="nil"/>
                <w:left w:val="nil"/>
                <w:bottom w:val="nil"/>
                <w:right w:val="nil"/>
                <w:between w:val="nil"/>
              </w:pBdr>
              <w:spacing w:line="276" w:lineRule="auto"/>
              <w:jc w:val="center"/>
              <w:rPr>
                <w:rFonts w:ascii="Arial" w:eastAsia="Calibri" w:hAnsi="Arial" w:cs="Arial"/>
                <w:color w:val="000000"/>
                <w:highlight w:val="yellow"/>
              </w:rPr>
            </w:pPr>
          </w:p>
        </w:tc>
        <w:tc>
          <w:tcPr>
            <w:tcW w:w="3123" w:type="dxa"/>
            <w:gridSpan w:val="2"/>
            <w:shd w:val="clear" w:color="auto" w:fill="D9D9D9"/>
            <w:vAlign w:val="center"/>
          </w:tcPr>
          <w:p w14:paraId="294C318C" w14:textId="575A494C" w:rsidR="00890EA4" w:rsidRPr="00BB7380" w:rsidRDefault="006B02B8" w:rsidP="007A78F8">
            <w:pPr>
              <w:jc w:val="center"/>
              <w:rPr>
                <w:rFonts w:ascii="Arial" w:eastAsia="Calibri" w:hAnsi="Arial" w:cs="Arial"/>
                <w:color w:val="000000"/>
              </w:rPr>
            </w:pPr>
            <w:r>
              <w:rPr>
                <w:rFonts w:ascii="Arial" w:eastAsia="Calibri" w:hAnsi="Arial" w:cs="Arial"/>
                <w:color w:val="000000"/>
              </w:rPr>
              <w:t>CUMPLE</w:t>
            </w:r>
          </w:p>
        </w:tc>
        <w:tc>
          <w:tcPr>
            <w:tcW w:w="1418" w:type="dxa"/>
            <w:gridSpan w:val="2"/>
            <w:shd w:val="clear" w:color="auto" w:fill="D9D9D9"/>
          </w:tcPr>
          <w:p w14:paraId="6B157DBB" w14:textId="4555CA25" w:rsidR="00890EA4" w:rsidRPr="00BB7380" w:rsidRDefault="006B02B8" w:rsidP="007A78F8">
            <w:pPr>
              <w:jc w:val="center"/>
              <w:rPr>
                <w:rFonts w:ascii="Arial" w:eastAsia="Calibri" w:hAnsi="Arial" w:cs="Arial"/>
                <w:color w:val="000000"/>
              </w:rPr>
            </w:pPr>
            <w:r>
              <w:rPr>
                <w:rFonts w:ascii="Arial" w:eastAsia="Calibri" w:hAnsi="Arial" w:cs="Arial"/>
                <w:color w:val="000000"/>
              </w:rPr>
              <w:t xml:space="preserve">CUMPLE </w:t>
            </w:r>
          </w:p>
        </w:tc>
        <w:tc>
          <w:tcPr>
            <w:tcW w:w="1984" w:type="dxa"/>
            <w:gridSpan w:val="2"/>
            <w:shd w:val="clear" w:color="auto" w:fill="D9D9D9"/>
          </w:tcPr>
          <w:p w14:paraId="32855FC7" w14:textId="265D1485" w:rsidR="00890EA4" w:rsidRPr="00BB7380" w:rsidRDefault="006B02B8" w:rsidP="007A78F8">
            <w:pPr>
              <w:jc w:val="center"/>
              <w:rPr>
                <w:rFonts w:ascii="Arial" w:eastAsia="Calibri" w:hAnsi="Arial" w:cs="Arial"/>
                <w:color w:val="000000"/>
              </w:rPr>
            </w:pPr>
            <w:r>
              <w:rPr>
                <w:rFonts w:ascii="Arial" w:eastAsia="Calibri" w:hAnsi="Arial" w:cs="Arial"/>
                <w:color w:val="000000"/>
              </w:rPr>
              <w:t>CUMPLE</w:t>
            </w:r>
          </w:p>
        </w:tc>
        <w:tc>
          <w:tcPr>
            <w:tcW w:w="1843" w:type="dxa"/>
            <w:gridSpan w:val="2"/>
            <w:shd w:val="clear" w:color="auto" w:fill="D9D9D9"/>
          </w:tcPr>
          <w:p w14:paraId="41B81E0C" w14:textId="799865C5" w:rsidR="00890EA4" w:rsidRPr="00BB7380" w:rsidRDefault="006B02B8" w:rsidP="007A78F8">
            <w:pPr>
              <w:jc w:val="center"/>
              <w:rPr>
                <w:rFonts w:ascii="Arial" w:eastAsia="Calibri" w:hAnsi="Arial" w:cs="Arial"/>
                <w:color w:val="000000"/>
              </w:rPr>
            </w:pPr>
            <w:r>
              <w:rPr>
                <w:rFonts w:ascii="Arial" w:eastAsia="Calibri" w:hAnsi="Arial" w:cs="Arial"/>
                <w:color w:val="000000"/>
              </w:rPr>
              <w:t>CUMPLE</w:t>
            </w:r>
          </w:p>
        </w:tc>
      </w:tr>
      <w:tr w:rsidR="00890EA4" w:rsidRPr="00BB7380" w14:paraId="43FB5CAB" w14:textId="77777777" w:rsidTr="00B26C22">
        <w:trPr>
          <w:trHeight w:val="100"/>
        </w:trPr>
        <w:tc>
          <w:tcPr>
            <w:tcW w:w="1555" w:type="dxa"/>
            <w:vMerge/>
            <w:vAlign w:val="center"/>
          </w:tcPr>
          <w:p w14:paraId="07E55980" w14:textId="77777777" w:rsidR="00890EA4" w:rsidRPr="00BB7380" w:rsidRDefault="00890EA4" w:rsidP="007A78F8">
            <w:pPr>
              <w:rPr>
                <w:rFonts w:ascii="Arial" w:eastAsia="Calibri" w:hAnsi="Arial" w:cs="Arial"/>
                <w:color w:val="000000"/>
              </w:rPr>
            </w:pPr>
          </w:p>
        </w:tc>
        <w:tc>
          <w:tcPr>
            <w:tcW w:w="708" w:type="dxa"/>
            <w:vAlign w:val="center"/>
          </w:tcPr>
          <w:p w14:paraId="04A7490A"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SI</w:t>
            </w:r>
          </w:p>
        </w:tc>
        <w:tc>
          <w:tcPr>
            <w:tcW w:w="2415" w:type="dxa"/>
          </w:tcPr>
          <w:p w14:paraId="20A9A754"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NO</w:t>
            </w:r>
          </w:p>
        </w:tc>
        <w:tc>
          <w:tcPr>
            <w:tcW w:w="709" w:type="dxa"/>
          </w:tcPr>
          <w:p w14:paraId="2784F8D1"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SI</w:t>
            </w:r>
          </w:p>
        </w:tc>
        <w:tc>
          <w:tcPr>
            <w:tcW w:w="709" w:type="dxa"/>
            <w:vAlign w:val="center"/>
          </w:tcPr>
          <w:p w14:paraId="334A1F5A"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NO</w:t>
            </w:r>
          </w:p>
        </w:tc>
        <w:tc>
          <w:tcPr>
            <w:tcW w:w="850" w:type="dxa"/>
          </w:tcPr>
          <w:p w14:paraId="3DA186BA"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SI</w:t>
            </w:r>
          </w:p>
        </w:tc>
        <w:tc>
          <w:tcPr>
            <w:tcW w:w="1134" w:type="dxa"/>
            <w:vAlign w:val="center"/>
          </w:tcPr>
          <w:p w14:paraId="78BA6EE6"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NO</w:t>
            </w:r>
          </w:p>
        </w:tc>
        <w:tc>
          <w:tcPr>
            <w:tcW w:w="851" w:type="dxa"/>
          </w:tcPr>
          <w:p w14:paraId="233D6BE3"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SI</w:t>
            </w:r>
          </w:p>
        </w:tc>
        <w:tc>
          <w:tcPr>
            <w:tcW w:w="992" w:type="dxa"/>
            <w:vAlign w:val="center"/>
          </w:tcPr>
          <w:p w14:paraId="0660A089"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NO</w:t>
            </w:r>
          </w:p>
        </w:tc>
      </w:tr>
      <w:tr w:rsidR="00890EA4" w:rsidRPr="00BB7380" w14:paraId="065CA5AF" w14:textId="77777777" w:rsidTr="00B26C22">
        <w:trPr>
          <w:trHeight w:val="100"/>
        </w:trPr>
        <w:tc>
          <w:tcPr>
            <w:tcW w:w="1555" w:type="dxa"/>
            <w:vAlign w:val="center"/>
          </w:tcPr>
          <w:p w14:paraId="1D1EEF1B" w14:textId="77777777" w:rsidR="00890EA4" w:rsidRPr="00BB7380" w:rsidRDefault="00890EA4" w:rsidP="007A78F8">
            <w:pPr>
              <w:jc w:val="both"/>
              <w:rPr>
                <w:rFonts w:ascii="Arial" w:eastAsia="Calibri" w:hAnsi="Arial" w:cs="Arial"/>
                <w:color w:val="000000"/>
              </w:rPr>
            </w:pPr>
            <w:r w:rsidRPr="00BB7380">
              <w:rPr>
                <w:rFonts w:ascii="Arial" w:eastAsia="Calibri" w:hAnsi="Arial" w:cs="Arial"/>
                <w:b/>
                <w:bCs/>
                <w:color w:val="000000"/>
              </w:rPr>
              <w:t>Anexo 2</w:t>
            </w:r>
            <w:r w:rsidRPr="00BB7380">
              <w:rPr>
                <w:rFonts w:ascii="Arial" w:eastAsia="Calibri" w:hAnsi="Arial" w:cs="Arial"/>
                <w:color w:val="000000"/>
              </w:rPr>
              <w:t xml:space="preserve"> (Propuesta técnica)</w:t>
            </w:r>
          </w:p>
        </w:tc>
        <w:tc>
          <w:tcPr>
            <w:tcW w:w="708" w:type="dxa"/>
            <w:vAlign w:val="center"/>
          </w:tcPr>
          <w:p w14:paraId="46C79043"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2415" w:type="dxa"/>
          </w:tcPr>
          <w:p w14:paraId="70F62FAE"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2F902225"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477AA9B3" w14:textId="77777777" w:rsidR="00890EA4" w:rsidRPr="00BB7380" w:rsidRDefault="00890EA4" w:rsidP="007A78F8">
            <w:pPr>
              <w:jc w:val="center"/>
              <w:rPr>
                <w:rFonts w:ascii="Arial" w:eastAsia="Calibri" w:hAnsi="Arial" w:cs="Arial"/>
                <w:color w:val="000000"/>
              </w:rPr>
            </w:pPr>
          </w:p>
        </w:tc>
        <w:tc>
          <w:tcPr>
            <w:tcW w:w="850" w:type="dxa"/>
            <w:vAlign w:val="center"/>
          </w:tcPr>
          <w:p w14:paraId="47CD2413"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23EDC3E5" w14:textId="77777777" w:rsidR="00890EA4" w:rsidRPr="00BB7380" w:rsidRDefault="00890EA4" w:rsidP="007A78F8">
            <w:pPr>
              <w:jc w:val="center"/>
              <w:rPr>
                <w:rFonts w:ascii="Arial" w:eastAsia="Calibri" w:hAnsi="Arial" w:cs="Arial"/>
                <w:color w:val="000000"/>
              </w:rPr>
            </w:pPr>
          </w:p>
        </w:tc>
        <w:tc>
          <w:tcPr>
            <w:tcW w:w="851" w:type="dxa"/>
            <w:vAlign w:val="center"/>
          </w:tcPr>
          <w:p w14:paraId="7380FD9B"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368E2636" w14:textId="77777777" w:rsidR="00890EA4" w:rsidRPr="00BB7380" w:rsidRDefault="00890EA4" w:rsidP="007A78F8">
            <w:pPr>
              <w:jc w:val="center"/>
              <w:rPr>
                <w:rFonts w:ascii="Arial" w:eastAsia="Calibri" w:hAnsi="Arial" w:cs="Arial"/>
                <w:color w:val="000000"/>
              </w:rPr>
            </w:pPr>
          </w:p>
        </w:tc>
      </w:tr>
      <w:tr w:rsidR="00890EA4" w:rsidRPr="00BB7380" w14:paraId="177500CF" w14:textId="77777777" w:rsidTr="00B26C22">
        <w:trPr>
          <w:trHeight w:val="60"/>
        </w:trPr>
        <w:tc>
          <w:tcPr>
            <w:tcW w:w="1555" w:type="dxa"/>
            <w:vAlign w:val="center"/>
          </w:tcPr>
          <w:p w14:paraId="2B4CE9AA" w14:textId="77777777" w:rsidR="00890EA4" w:rsidRPr="00BB7380" w:rsidRDefault="00890EA4" w:rsidP="007A78F8">
            <w:pPr>
              <w:jc w:val="both"/>
              <w:rPr>
                <w:rFonts w:ascii="Arial" w:eastAsia="Calibri" w:hAnsi="Arial" w:cs="Arial"/>
                <w:color w:val="000000"/>
              </w:rPr>
            </w:pPr>
            <w:r w:rsidRPr="00BB7380">
              <w:rPr>
                <w:rFonts w:ascii="Arial" w:hAnsi="Arial" w:cs="Arial"/>
                <w:b/>
                <w:bCs/>
                <w:sz w:val="18"/>
                <w:szCs w:val="18"/>
              </w:rPr>
              <w:t>Anexo 2 (Propuesta técnica)</w:t>
            </w:r>
          </w:p>
        </w:tc>
        <w:tc>
          <w:tcPr>
            <w:tcW w:w="708" w:type="dxa"/>
            <w:vAlign w:val="center"/>
          </w:tcPr>
          <w:p w14:paraId="40ACF659"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2415" w:type="dxa"/>
          </w:tcPr>
          <w:p w14:paraId="46739B22"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5C134948"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6AEF3881" w14:textId="77777777" w:rsidR="00890EA4" w:rsidRPr="00BB7380" w:rsidRDefault="00890EA4" w:rsidP="007A78F8">
            <w:pPr>
              <w:jc w:val="center"/>
              <w:rPr>
                <w:rFonts w:ascii="Arial" w:eastAsia="Calibri" w:hAnsi="Arial" w:cs="Arial"/>
                <w:color w:val="000000"/>
              </w:rPr>
            </w:pPr>
          </w:p>
        </w:tc>
        <w:tc>
          <w:tcPr>
            <w:tcW w:w="850" w:type="dxa"/>
            <w:vAlign w:val="center"/>
          </w:tcPr>
          <w:p w14:paraId="76579589"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19109F89" w14:textId="77777777" w:rsidR="00890EA4" w:rsidRPr="00BB7380" w:rsidRDefault="00890EA4" w:rsidP="007A78F8">
            <w:pPr>
              <w:jc w:val="center"/>
              <w:rPr>
                <w:rFonts w:ascii="Arial" w:eastAsia="Calibri" w:hAnsi="Arial" w:cs="Arial"/>
                <w:color w:val="000000"/>
              </w:rPr>
            </w:pPr>
          </w:p>
        </w:tc>
        <w:tc>
          <w:tcPr>
            <w:tcW w:w="851" w:type="dxa"/>
            <w:vAlign w:val="center"/>
          </w:tcPr>
          <w:p w14:paraId="2DC4FA80"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78CACF06" w14:textId="77777777" w:rsidR="00890EA4" w:rsidRPr="00BB7380" w:rsidRDefault="00890EA4" w:rsidP="007A78F8">
            <w:pPr>
              <w:jc w:val="center"/>
              <w:rPr>
                <w:rFonts w:ascii="Arial" w:eastAsia="Calibri" w:hAnsi="Arial" w:cs="Arial"/>
                <w:color w:val="000000"/>
              </w:rPr>
            </w:pPr>
          </w:p>
        </w:tc>
      </w:tr>
      <w:tr w:rsidR="00890EA4" w:rsidRPr="00BB7380" w14:paraId="371E074E" w14:textId="77777777" w:rsidTr="00B26C22">
        <w:trPr>
          <w:trHeight w:val="87"/>
        </w:trPr>
        <w:tc>
          <w:tcPr>
            <w:tcW w:w="1555" w:type="dxa"/>
            <w:vAlign w:val="center"/>
          </w:tcPr>
          <w:p w14:paraId="7EACC0C4" w14:textId="77777777" w:rsidR="00890EA4" w:rsidRPr="00BB7380" w:rsidRDefault="00890EA4" w:rsidP="007A78F8">
            <w:pPr>
              <w:autoSpaceDE w:val="0"/>
              <w:autoSpaceDN w:val="0"/>
              <w:adjustRightInd w:val="0"/>
              <w:rPr>
                <w:rFonts w:ascii="Arial" w:hAnsi="Arial" w:cs="Arial"/>
                <w:b/>
                <w:bCs/>
                <w:sz w:val="18"/>
                <w:szCs w:val="18"/>
              </w:rPr>
            </w:pPr>
            <w:r w:rsidRPr="00BB7380">
              <w:rPr>
                <w:rFonts w:ascii="Arial" w:hAnsi="Arial" w:cs="Arial"/>
                <w:b/>
                <w:bCs/>
                <w:sz w:val="18"/>
                <w:szCs w:val="18"/>
              </w:rPr>
              <w:t>Anexo 3 (Propuesta económica)</w:t>
            </w:r>
          </w:p>
        </w:tc>
        <w:tc>
          <w:tcPr>
            <w:tcW w:w="708" w:type="dxa"/>
            <w:vAlign w:val="center"/>
          </w:tcPr>
          <w:p w14:paraId="446C088D" w14:textId="760260E2" w:rsidR="00890EA4" w:rsidRPr="00BB7380" w:rsidRDefault="00890EA4" w:rsidP="007A78F8">
            <w:pPr>
              <w:jc w:val="center"/>
              <w:rPr>
                <w:rFonts w:ascii="Arial" w:eastAsia="Calibri" w:hAnsi="Arial" w:cs="Arial"/>
                <w:color w:val="000000"/>
              </w:rPr>
            </w:pPr>
          </w:p>
        </w:tc>
        <w:tc>
          <w:tcPr>
            <w:tcW w:w="2415" w:type="dxa"/>
          </w:tcPr>
          <w:p w14:paraId="7F90F20B" w14:textId="64A388F5" w:rsidR="00890EA4" w:rsidRPr="00BB7380" w:rsidRDefault="00B26C22" w:rsidP="00B26C22">
            <w:pPr>
              <w:jc w:val="both"/>
              <w:rPr>
                <w:rFonts w:ascii="Arial" w:eastAsia="Calibri" w:hAnsi="Arial" w:cs="Arial"/>
                <w:color w:val="000000"/>
                <w:highlight w:val="yellow"/>
              </w:rPr>
            </w:pPr>
            <w:r w:rsidRPr="00B26C22">
              <w:rPr>
                <w:rFonts w:ascii="Arial" w:eastAsia="Calibri" w:hAnsi="Arial" w:cs="Arial"/>
                <w:color w:val="000000"/>
              </w:rPr>
              <w:t xml:space="preserve">No cumple, el </w:t>
            </w:r>
            <w:r w:rsidRPr="00B26C22">
              <w:rPr>
                <w:rFonts w:ascii="Arial" w:eastAsia="Calibri" w:hAnsi="Arial" w:cs="Arial"/>
                <w:b/>
                <w:bCs/>
                <w:color w:val="000000"/>
              </w:rPr>
              <w:t>PARTICIPANTE</w:t>
            </w:r>
            <w:r w:rsidRPr="00B26C22">
              <w:rPr>
                <w:rFonts w:ascii="Arial" w:eastAsia="Calibri" w:hAnsi="Arial" w:cs="Arial"/>
                <w:color w:val="000000"/>
              </w:rPr>
              <w:t xml:space="preserve"> oferta un tiempo de entrega de 10 días naturales y no de conformidad con lo solicitado en el numeral 2. Plazo, Lugar y condiciones de entrega de las BASES.</w:t>
            </w:r>
          </w:p>
        </w:tc>
        <w:tc>
          <w:tcPr>
            <w:tcW w:w="709" w:type="dxa"/>
            <w:vAlign w:val="center"/>
          </w:tcPr>
          <w:p w14:paraId="76A2949E"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562C5EB8" w14:textId="77777777" w:rsidR="00890EA4" w:rsidRPr="00BB7380" w:rsidRDefault="00890EA4" w:rsidP="007A78F8">
            <w:pPr>
              <w:jc w:val="center"/>
              <w:rPr>
                <w:rFonts w:ascii="Arial" w:eastAsia="Calibri" w:hAnsi="Arial" w:cs="Arial"/>
                <w:color w:val="000000"/>
              </w:rPr>
            </w:pPr>
          </w:p>
        </w:tc>
        <w:tc>
          <w:tcPr>
            <w:tcW w:w="850" w:type="dxa"/>
            <w:vAlign w:val="center"/>
          </w:tcPr>
          <w:p w14:paraId="7F3A9347"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05311437" w14:textId="77777777" w:rsidR="00890EA4" w:rsidRPr="00BB7380" w:rsidRDefault="00890EA4" w:rsidP="007A78F8">
            <w:pPr>
              <w:jc w:val="center"/>
              <w:rPr>
                <w:rFonts w:ascii="Arial" w:eastAsia="Calibri" w:hAnsi="Arial" w:cs="Arial"/>
                <w:color w:val="000000"/>
              </w:rPr>
            </w:pPr>
          </w:p>
        </w:tc>
        <w:tc>
          <w:tcPr>
            <w:tcW w:w="851" w:type="dxa"/>
            <w:vAlign w:val="center"/>
          </w:tcPr>
          <w:p w14:paraId="46E13A8D"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49901262" w14:textId="77777777" w:rsidR="00890EA4" w:rsidRPr="00BB7380" w:rsidRDefault="00890EA4" w:rsidP="007A78F8">
            <w:pPr>
              <w:jc w:val="center"/>
              <w:rPr>
                <w:rFonts w:ascii="Arial" w:eastAsia="Calibri" w:hAnsi="Arial" w:cs="Arial"/>
                <w:color w:val="000000"/>
              </w:rPr>
            </w:pPr>
          </w:p>
        </w:tc>
      </w:tr>
      <w:tr w:rsidR="00890EA4" w:rsidRPr="00BB7380" w14:paraId="05B34A0D" w14:textId="77777777" w:rsidTr="00B26C22">
        <w:trPr>
          <w:trHeight w:val="1509"/>
        </w:trPr>
        <w:tc>
          <w:tcPr>
            <w:tcW w:w="1555" w:type="dxa"/>
            <w:vAlign w:val="center"/>
          </w:tcPr>
          <w:p w14:paraId="3E8C3B4F" w14:textId="481C718A" w:rsidR="00890EA4" w:rsidRPr="006B02B8" w:rsidRDefault="00890EA4" w:rsidP="006B02B8">
            <w:pPr>
              <w:ind w:right="140"/>
              <w:jc w:val="both"/>
              <w:rPr>
                <w:rFonts w:ascii="Arial" w:eastAsia="Century Gothic" w:hAnsi="Arial" w:cs="Arial"/>
                <w:bCs/>
                <w:color w:val="000000"/>
                <w:sz w:val="18"/>
                <w:szCs w:val="18"/>
              </w:rPr>
            </w:pPr>
            <w:r w:rsidRPr="00BB7380">
              <w:rPr>
                <w:rFonts w:ascii="Arial" w:hAnsi="Arial" w:cs="Arial"/>
                <w:b/>
                <w:bCs/>
                <w:sz w:val="18"/>
                <w:szCs w:val="18"/>
              </w:rPr>
              <w:t xml:space="preserve">Anexo 4 (Carta de proposición) </w:t>
            </w:r>
            <w:r w:rsidRPr="00BB7380">
              <w:rPr>
                <w:rFonts w:ascii="Arial" w:eastAsia="Arial" w:hAnsi="Arial" w:cs="Arial"/>
                <w:sz w:val="18"/>
                <w:szCs w:val="18"/>
              </w:rPr>
              <w:t>Manifiesto libre bajo protesta de decir verdad de contar</w:t>
            </w:r>
            <w:r w:rsidRPr="00BB7380">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BB7380">
              <w:rPr>
                <w:rFonts w:ascii="Arial" w:eastAsia="Century Gothic" w:hAnsi="Arial" w:cs="Arial"/>
                <w:bCs/>
                <w:color w:val="000000"/>
                <w:sz w:val="18"/>
                <w:szCs w:val="18"/>
              </w:rPr>
              <w:t>.</w:t>
            </w:r>
          </w:p>
        </w:tc>
        <w:tc>
          <w:tcPr>
            <w:tcW w:w="708" w:type="dxa"/>
            <w:vAlign w:val="center"/>
          </w:tcPr>
          <w:p w14:paraId="24CC23F6"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2415" w:type="dxa"/>
          </w:tcPr>
          <w:p w14:paraId="468C5B2D"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119299C7"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40222542" w14:textId="77777777" w:rsidR="00890EA4" w:rsidRPr="00BB7380" w:rsidRDefault="00890EA4" w:rsidP="007A78F8">
            <w:pPr>
              <w:jc w:val="center"/>
              <w:rPr>
                <w:rFonts w:ascii="Arial" w:eastAsia="Calibri" w:hAnsi="Arial" w:cs="Arial"/>
                <w:color w:val="000000"/>
              </w:rPr>
            </w:pPr>
          </w:p>
        </w:tc>
        <w:tc>
          <w:tcPr>
            <w:tcW w:w="850" w:type="dxa"/>
            <w:vAlign w:val="center"/>
          </w:tcPr>
          <w:p w14:paraId="78FC3721"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7EDBEB3D" w14:textId="77777777" w:rsidR="00890EA4" w:rsidRPr="00BB7380" w:rsidRDefault="00890EA4" w:rsidP="007A78F8">
            <w:pPr>
              <w:jc w:val="center"/>
              <w:rPr>
                <w:rFonts w:ascii="Arial" w:eastAsia="Calibri" w:hAnsi="Arial" w:cs="Arial"/>
                <w:color w:val="000000"/>
              </w:rPr>
            </w:pPr>
          </w:p>
        </w:tc>
        <w:tc>
          <w:tcPr>
            <w:tcW w:w="851" w:type="dxa"/>
            <w:vAlign w:val="center"/>
          </w:tcPr>
          <w:p w14:paraId="55DC85E9"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080A1423" w14:textId="77777777" w:rsidR="00890EA4" w:rsidRPr="00BB7380" w:rsidRDefault="00890EA4" w:rsidP="007A78F8">
            <w:pPr>
              <w:jc w:val="center"/>
              <w:rPr>
                <w:rFonts w:ascii="Arial" w:eastAsia="Calibri" w:hAnsi="Arial" w:cs="Arial"/>
                <w:color w:val="000000"/>
              </w:rPr>
            </w:pPr>
          </w:p>
        </w:tc>
      </w:tr>
      <w:tr w:rsidR="00890EA4" w:rsidRPr="00BB7380" w14:paraId="1775E458" w14:textId="77777777" w:rsidTr="00B26C22">
        <w:trPr>
          <w:trHeight w:val="60"/>
        </w:trPr>
        <w:tc>
          <w:tcPr>
            <w:tcW w:w="1555" w:type="dxa"/>
            <w:vAlign w:val="center"/>
          </w:tcPr>
          <w:p w14:paraId="4A2C8533" w14:textId="77777777" w:rsidR="00890EA4" w:rsidRPr="00BB7380" w:rsidRDefault="00890EA4" w:rsidP="00595D89">
            <w:pPr>
              <w:ind w:right="34"/>
              <w:jc w:val="both"/>
              <w:rPr>
                <w:rFonts w:ascii="Arial" w:eastAsia="Century Gothic" w:hAnsi="Arial" w:cs="Arial"/>
                <w:b/>
                <w:color w:val="000000"/>
                <w:sz w:val="18"/>
                <w:szCs w:val="18"/>
              </w:rPr>
            </w:pPr>
            <w:r w:rsidRPr="00BB7380">
              <w:rPr>
                <w:rFonts w:ascii="Arial" w:eastAsia="Century Gothic" w:hAnsi="Arial" w:cs="Arial"/>
                <w:b/>
                <w:color w:val="000000"/>
                <w:sz w:val="18"/>
                <w:szCs w:val="18"/>
              </w:rPr>
              <w:t xml:space="preserve">Anexo 5. </w:t>
            </w:r>
            <w:r w:rsidRPr="00BB7380">
              <w:rPr>
                <w:rFonts w:ascii="Arial" w:eastAsia="Century Gothic" w:hAnsi="Arial" w:cs="Arial"/>
                <w:b/>
                <w:bCs/>
                <w:color w:val="000000"/>
                <w:sz w:val="18"/>
                <w:szCs w:val="18"/>
              </w:rPr>
              <w:t>Acreditación</w:t>
            </w:r>
            <w:r w:rsidRPr="00BB7380">
              <w:rPr>
                <w:rFonts w:ascii="Arial" w:eastAsia="Century Gothic" w:hAnsi="Arial" w:cs="Arial"/>
                <w:b/>
                <w:color w:val="000000"/>
                <w:sz w:val="18"/>
                <w:szCs w:val="18"/>
              </w:rPr>
              <w:t xml:space="preserve"> (o documentos que lo acredite).</w:t>
            </w:r>
          </w:p>
          <w:p w14:paraId="28FEE360" w14:textId="77777777" w:rsidR="00890EA4" w:rsidRPr="00F7302A" w:rsidRDefault="00890EA4" w:rsidP="00595D89">
            <w:pPr>
              <w:pStyle w:val="Prrafodelista"/>
              <w:widowControl/>
              <w:numPr>
                <w:ilvl w:val="1"/>
                <w:numId w:val="6"/>
              </w:numPr>
              <w:tabs>
                <w:tab w:val="center" w:pos="1876"/>
              </w:tabs>
              <w:ind w:left="0" w:right="34"/>
              <w:jc w:val="both"/>
              <w:rPr>
                <w:rFonts w:ascii="Arial" w:eastAsia="Century Gothic" w:hAnsi="Arial" w:cs="Arial"/>
                <w:color w:val="000000"/>
                <w:sz w:val="18"/>
                <w:szCs w:val="18"/>
              </w:rPr>
            </w:pPr>
            <w:bookmarkStart w:id="3" w:name="_Hlk32765799"/>
            <w:r w:rsidRPr="00F7302A">
              <w:rPr>
                <w:rFonts w:ascii="Arial" w:eastAsia="Century Gothic" w:hAnsi="Arial" w:cs="Arial"/>
                <w:color w:val="000000"/>
                <w:sz w:val="18"/>
                <w:szCs w:val="18"/>
              </w:rPr>
              <w:t>Presentar copia vigente del RUPC (en caso de contar con él).</w:t>
            </w:r>
          </w:p>
          <w:p w14:paraId="5565984A" w14:textId="77777777" w:rsidR="00890EA4" w:rsidRPr="00F7302A" w:rsidRDefault="00890EA4" w:rsidP="00595D89">
            <w:pPr>
              <w:pStyle w:val="Prrafodelista"/>
              <w:widowControl/>
              <w:numPr>
                <w:ilvl w:val="1"/>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Tratándose de personas morales, deberá presentar, además:</w:t>
            </w:r>
          </w:p>
          <w:p w14:paraId="3590347D"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 xml:space="preserve">Original solo para cotejo (se </w:t>
            </w:r>
            <w:r w:rsidRPr="00F7302A">
              <w:rPr>
                <w:rFonts w:ascii="Arial" w:eastAsia="Century Gothic" w:hAnsi="Arial" w:cs="Arial"/>
                <w:color w:val="000000"/>
                <w:sz w:val="18"/>
                <w:szCs w:val="18"/>
              </w:rPr>
              <w:lastRenderedPageBreak/>
              <w:t>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783A5E92"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 xml:space="preserve">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w:t>
            </w:r>
            <w:r w:rsidRPr="00F7302A">
              <w:rPr>
                <w:rFonts w:ascii="Arial" w:eastAsia="Century Gothic" w:hAnsi="Arial" w:cs="Arial"/>
                <w:color w:val="000000"/>
                <w:sz w:val="18"/>
                <w:szCs w:val="18"/>
              </w:rPr>
              <w:lastRenderedPageBreak/>
              <w:t xml:space="preserve">participar en licitaciones o firmar contratos con el Gobierno. </w:t>
            </w:r>
          </w:p>
          <w:p w14:paraId="724B0BF6" w14:textId="77777777" w:rsidR="00890EA4" w:rsidRPr="00F7302A" w:rsidRDefault="00890EA4" w:rsidP="00595D89">
            <w:pPr>
              <w:pStyle w:val="Prrafodelista"/>
              <w:tabs>
                <w:tab w:val="center" w:pos="1876"/>
              </w:tabs>
              <w:ind w:left="0" w:right="34"/>
              <w:jc w:val="both"/>
              <w:rPr>
                <w:rFonts w:ascii="Arial" w:eastAsia="Century Gothic" w:hAnsi="Arial" w:cs="Arial"/>
                <w:i/>
                <w:iCs/>
                <w:color w:val="000000"/>
                <w:sz w:val="18"/>
                <w:szCs w:val="18"/>
              </w:rPr>
            </w:pPr>
            <w:r w:rsidRPr="00F7302A">
              <w:rPr>
                <w:rFonts w:ascii="Arial" w:eastAsia="Century Gothic" w:hAnsi="Arial" w:cs="Arial"/>
                <w:i/>
                <w:iCs/>
                <w:color w:val="000000"/>
                <w:sz w:val="18"/>
                <w:szCs w:val="18"/>
              </w:rPr>
              <w:t>Los documentos referidos en los numerales A y B deben estar inscritos en el Registro Público de la Propiedad y del Comercio, cuando proceda, en términos del artículo 21 del Código de Comercio.</w:t>
            </w:r>
          </w:p>
          <w:p w14:paraId="4416BF33"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Constancia de Registro Federal de Contribuyentes.</w:t>
            </w:r>
          </w:p>
          <w:p w14:paraId="37B1D17B"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Presentar de forma ordenada Declaración anual del Impuesto Sobre la Renta del ejercicio inmediato anterior (2020) completa, con sus anexos y acuse.</w:t>
            </w:r>
          </w:p>
          <w:p w14:paraId="3BBE403D"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Copia simple del comprobante de domicilio de los PARTICIPANTES, no mayor a 2 meses de antigüedad a la fecha de la presentación de Propuestas Técnicas y Económicas, a nombre de la razón social del PARTICIPANTE</w:t>
            </w:r>
          </w:p>
          <w:p w14:paraId="0CB334DD" w14:textId="77777777" w:rsidR="00890EA4" w:rsidRPr="00F7302A" w:rsidRDefault="00890EA4" w:rsidP="00595D89">
            <w:pPr>
              <w:pStyle w:val="Prrafodelista"/>
              <w:widowControl/>
              <w:numPr>
                <w:ilvl w:val="1"/>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lastRenderedPageBreak/>
              <w:t xml:space="preserve"> Tratándose de personas físicas, deberá presentar, además:</w:t>
            </w:r>
          </w:p>
          <w:bookmarkEnd w:id="3"/>
          <w:p w14:paraId="51FFA773"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Original de Acta de Nacimiento, misma que se quedará en el expediente.</w:t>
            </w:r>
          </w:p>
          <w:p w14:paraId="57C7C436"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Constancia de Registro Federal de Contribuyentes.</w:t>
            </w:r>
          </w:p>
          <w:p w14:paraId="25BF38DD"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Copia simple del comprobante de domicilio de los PARTICIPANTES, no mayor a 2 meses de antigüedad a la fecha de la presentación de Propuestas Técnicas y Económicas, a nombre de la razón social del PARTICIPANTE.</w:t>
            </w:r>
          </w:p>
          <w:p w14:paraId="33F549AE" w14:textId="77777777" w:rsidR="00890EA4" w:rsidRPr="00F7302A" w:rsidRDefault="00890EA4" w:rsidP="00595D89">
            <w:pPr>
              <w:pStyle w:val="Prrafodelista"/>
              <w:widowControl/>
              <w:numPr>
                <w:ilvl w:val="2"/>
                <w:numId w:val="6"/>
              </w:numPr>
              <w:tabs>
                <w:tab w:val="center" w:pos="1876"/>
              </w:tabs>
              <w:ind w:left="0" w:right="34"/>
              <w:jc w:val="both"/>
              <w:rPr>
                <w:rFonts w:ascii="Arial" w:eastAsia="Century Gothic" w:hAnsi="Arial" w:cs="Arial"/>
                <w:color w:val="000000"/>
                <w:sz w:val="18"/>
                <w:szCs w:val="18"/>
              </w:rPr>
            </w:pPr>
            <w:r w:rsidRPr="00F7302A">
              <w:rPr>
                <w:rFonts w:ascii="Arial" w:eastAsia="Century Gothic" w:hAnsi="Arial" w:cs="Arial"/>
                <w:color w:val="000000"/>
                <w:sz w:val="18"/>
                <w:szCs w:val="18"/>
              </w:rPr>
              <w:t>Presentar de forma ordenada Declaración anual del Impuesto Sobre la Renta del ejercicio inmediato anterior (2020) completa, con sus anexos y acuse.</w:t>
            </w:r>
          </w:p>
          <w:p w14:paraId="6418786B" w14:textId="77777777" w:rsidR="00890EA4" w:rsidRPr="00BB7380" w:rsidRDefault="00890EA4" w:rsidP="00595D89">
            <w:pPr>
              <w:tabs>
                <w:tab w:val="center" w:pos="1876"/>
              </w:tabs>
              <w:ind w:right="34"/>
              <w:jc w:val="both"/>
              <w:rPr>
                <w:rFonts w:ascii="Arial" w:eastAsia="Calibri" w:hAnsi="Arial" w:cs="Arial"/>
                <w:color w:val="000000"/>
              </w:rPr>
            </w:pPr>
          </w:p>
        </w:tc>
        <w:tc>
          <w:tcPr>
            <w:tcW w:w="708" w:type="dxa"/>
            <w:vAlign w:val="center"/>
          </w:tcPr>
          <w:p w14:paraId="19D08368"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lastRenderedPageBreak/>
              <w:t>X</w:t>
            </w:r>
          </w:p>
        </w:tc>
        <w:tc>
          <w:tcPr>
            <w:tcW w:w="2415" w:type="dxa"/>
          </w:tcPr>
          <w:p w14:paraId="6F4DDAC9"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18CF3F18"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61B428C0" w14:textId="77777777" w:rsidR="00890EA4" w:rsidRPr="00BB7380" w:rsidRDefault="00890EA4" w:rsidP="007A78F8">
            <w:pPr>
              <w:jc w:val="center"/>
              <w:rPr>
                <w:rFonts w:ascii="Arial" w:eastAsia="Calibri" w:hAnsi="Arial" w:cs="Arial"/>
                <w:color w:val="000000"/>
              </w:rPr>
            </w:pPr>
          </w:p>
        </w:tc>
        <w:tc>
          <w:tcPr>
            <w:tcW w:w="850" w:type="dxa"/>
            <w:vAlign w:val="center"/>
          </w:tcPr>
          <w:p w14:paraId="578C2DF5"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37CBF289" w14:textId="77777777" w:rsidR="00890EA4" w:rsidRPr="00BB7380" w:rsidRDefault="00890EA4" w:rsidP="007A78F8">
            <w:pPr>
              <w:jc w:val="center"/>
              <w:rPr>
                <w:rFonts w:ascii="Arial" w:eastAsia="Calibri" w:hAnsi="Arial" w:cs="Arial"/>
                <w:color w:val="000000"/>
              </w:rPr>
            </w:pPr>
          </w:p>
        </w:tc>
        <w:tc>
          <w:tcPr>
            <w:tcW w:w="851" w:type="dxa"/>
            <w:vAlign w:val="center"/>
          </w:tcPr>
          <w:p w14:paraId="26244624"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58A39AC9" w14:textId="77777777" w:rsidR="00890EA4" w:rsidRPr="00BB7380" w:rsidRDefault="00890EA4" w:rsidP="007A78F8">
            <w:pPr>
              <w:jc w:val="center"/>
              <w:rPr>
                <w:rFonts w:ascii="Arial" w:eastAsia="Calibri" w:hAnsi="Arial" w:cs="Arial"/>
                <w:color w:val="000000"/>
              </w:rPr>
            </w:pPr>
          </w:p>
        </w:tc>
      </w:tr>
      <w:tr w:rsidR="00890EA4" w:rsidRPr="00BB7380" w14:paraId="2AF1F68C" w14:textId="77777777" w:rsidTr="00B26C22">
        <w:trPr>
          <w:trHeight w:val="60"/>
        </w:trPr>
        <w:tc>
          <w:tcPr>
            <w:tcW w:w="1555" w:type="dxa"/>
            <w:vAlign w:val="center"/>
          </w:tcPr>
          <w:p w14:paraId="5C04631E" w14:textId="063C9580" w:rsidR="00890EA4" w:rsidRPr="006B02B8" w:rsidRDefault="00890EA4" w:rsidP="006B02B8">
            <w:pPr>
              <w:ind w:right="140"/>
              <w:jc w:val="both"/>
              <w:rPr>
                <w:rFonts w:ascii="Arial" w:eastAsia="Century Gothic" w:hAnsi="Arial" w:cs="Arial"/>
                <w:b/>
                <w:color w:val="000000"/>
                <w:sz w:val="18"/>
                <w:szCs w:val="18"/>
              </w:rPr>
            </w:pPr>
            <w:r w:rsidRPr="00BB7380">
              <w:rPr>
                <w:rFonts w:ascii="Arial" w:eastAsia="Arial" w:hAnsi="Arial" w:cs="Arial"/>
                <w:b/>
                <w:color w:val="000000"/>
                <w:sz w:val="18"/>
                <w:szCs w:val="18"/>
              </w:rPr>
              <w:lastRenderedPageBreak/>
              <w:t xml:space="preserve">Anexo 6 </w:t>
            </w:r>
            <w:r w:rsidRPr="00BB7380">
              <w:rPr>
                <w:rFonts w:ascii="Arial" w:eastAsia="Arial" w:hAnsi="Arial" w:cs="Arial"/>
                <w:color w:val="000000"/>
                <w:sz w:val="18"/>
                <w:szCs w:val="18"/>
              </w:rPr>
              <w:t>(Declaración de Integridad y NO COLUSIÓN de proveedores).</w:t>
            </w:r>
          </w:p>
        </w:tc>
        <w:tc>
          <w:tcPr>
            <w:tcW w:w="708" w:type="dxa"/>
            <w:vAlign w:val="center"/>
          </w:tcPr>
          <w:p w14:paraId="2F5B7042" w14:textId="77777777" w:rsidR="00890EA4" w:rsidRPr="00BB7380" w:rsidRDefault="00890EA4" w:rsidP="007A78F8">
            <w:pPr>
              <w:jc w:val="center"/>
              <w:rPr>
                <w:rFonts w:ascii="Arial" w:eastAsia="Calibri" w:hAnsi="Arial" w:cs="Arial"/>
                <w:highlight w:val="cyan"/>
              </w:rPr>
            </w:pPr>
            <w:r w:rsidRPr="00BB7380">
              <w:rPr>
                <w:rFonts w:ascii="Arial" w:eastAsia="Calibri" w:hAnsi="Arial" w:cs="Arial"/>
              </w:rPr>
              <w:t>X</w:t>
            </w:r>
          </w:p>
        </w:tc>
        <w:tc>
          <w:tcPr>
            <w:tcW w:w="2415" w:type="dxa"/>
          </w:tcPr>
          <w:p w14:paraId="61EE5F34" w14:textId="77777777" w:rsidR="00890EA4" w:rsidRPr="00BB7380" w:rsidRDefault="00890EA4" w:rsidP="007A78F8">
            <w:pPr>
              <w:jc w:val="center"/>
              <w:rPr>
                <w:rFonts w:ascii="Arial" w:eastAsia="Calibri" w:hAnsi="Arial" w:cs="Arial"/>
                <w:highlight w:val="cyan"/>
              </w:rPr>
            </w:pPr>
          </w:p>
        </w:tc>
        <w:tc>
          <w:tcPr>
            <w:tcW w:w="709" w:type="dxa"/>
            <w:vAlign w:val="center"/>
          </w:tcPr>
          <w:p w14:paraId="10C735D2" w14:textId="77777777" w:rsidR="00890EA4" w:rsidRPr="00BB7380" w:rsidRDefault="00890EA4" w:rsidP="007A78F8">
            <w:pPr>
              <w:jc w:val="center"/>
              <w:rPr>
                <w:rFonts w:ascii="Arial" w:eastAsia="Calibri" w:hAnsi="Arial" w:cs="Arial"/>
                <w:highlight w:val="cyan"/>
              </w:rPr>
            </w:pPr>
            <w:r w:rsidRPr="00BB7380">
              <w:rPr>
                <w:rFonts w:ascii="Arial" w:eastAsia="Calibri" w:hAnsi="Arial" w:cs="Arial"/>
              </w:rPr>
              <w:t>X</w:t>
            </w:r>
          </w:p>
        </w:tc>
        <w:tc>
          <w:tcPr>
            <w:tcW w:w="709" w:type="dxa"/>
            <w:vAlign w:val="center"/>
          </w:tcPr>
          <w:p w14:paraId="45686A4B" w14:textId="77777777" w:rsidR="00890EA4" w:rsidRPr="00BB7380" w:rsidRDefault="00890EA4" w:rsidP="007A78F8">
            <w:pPr>
              <w:jc w:val="center"/>
              <w:rPr>
                <w:rFonts w:ascii="Arial" w:eastAsia="Calibri" w:hAnsi="Arial" w:cs="Arial"/>
                <w:highlight w:val="cyan"/>
              </w:rPr>
            </w:pPr>
          </w:p>
        </w:tc>
        <w:tc>
          <w:tcPr>
            <w:tcW w:w="850" w:type="dxa"/>
            <w:vAlign w:val="center"/>
          </w:tcPr>
          <w:p w14:paraId="51C29124" w14:textId="77777777" w:rsidR="00890EA4" w:rsidRPr="00BB7380" w:rsidRDefault="00890EA4" w:rsidP="007A78F8">
            <w:pPr>
              <w:jc w:val="center"/>
              <w:rPr>
                <w:rFonts w:ascii="Arial" w:eastAsia="Calibri" w:hAnsi="Arial" w:cs="Arial"/>
                <w:highlight w:val="cyan"/>
              </w:rPr>
            </w:pPr>
            <w:r w:rsidRPr="00BB7380">
              <w:rPr>
                <w:rFonts w:ascii="Arial" w:eastAsia="Calibri" w:hAnsi="Arial" w:cs="Arial"/>
                <w:color w:val="000000"/>
              </w:rPr>
              <w:t>X</w:t>
            </w:r>
          </w:p>
        </w:tc>
        <w:tc>
          <w:tcPr>
            <w:tcW w:w="1134" w:type="dxa"/>
            <w:vAlign w:val="center"/>
          </w:tcPr>
          <w:p w14:paraId="30470060" w14:textId="77777777" w:rsidR="00890EA4" w:rsidRPr="00BB7380" w:rsidRDefault="00890EA4" w:rsidP="007A78F8">
            <w:pPr>
              <w:jc w:val="center"/>
              <w:rPr>
                <w:rFonts w:ascii="Arial" w:eastAsia="Calibri" w:hAnsi="Arial" w:cs="Arial"/>
                <w:highlight w:val="cyan"/>
              </w:rPr>
            </w:pPr>
          </w:p>
        </w:tc>
        <w:tc>
          <w:tcPr>
            <w:tcW w:w="851" w:type="dxa"/>
            <w:vAlign w:val="center"/>
          </w:tcPr>
          <w:p w14:paraId="2EE624BD" w14:textId="77777777" w:rsidR="00890EA4" w:rsidRPr="00BB7380" w:rsidRDefault="00890EA4" w:rsidP="007A78F8">
            <w:pPr>
              <w:jc w:val="center"/>
              <w:rPr>
                <w:rFonts w:ascii="Arial" w:eastAsia="Calibri" w:hAnsi="Arial" w:cs="Arial"/>
                <w:highlight w:val="cyan"/>
              </w:rPr>
            </w:pPr>
            <w:r w:rsidRPr="00BB7380">
              <w:rPr>
                <w:rFonts w:ascii="Arial" w:eastAsia="Calibri" w:hAnsi="Arial" w:cs="Arial"/>
              </w:rPr>
              <w:t>X</w:t>
            </w:r>
          </w:p>
        </w:tc>
        <w:tc>
          <w:tcPr>
            <w:tcW w:w="992" w:type="dxa"/>
          </w:tcPr>
          <w:p w14:paraId="4E1C3389" w14:textId="77777777" w:rsidR="00890EA4" w:rsidRPr="00BB7380" w:rsidRDefault="00890EA4" w:rsidP="007A78F8">
            <w:pPr>
              <w:jc w:val="center"/>
              <w:rPr>
                <w:rFonts w:ascii="Arial" w:eastAsia="Calibri" w:hAnsi="Arial" w:cs="Arial"/>
                <w:highlight w:val="cyan"/>
              </w:rPr>
            </w:pPr>
          </w:p>
        </w:tc>
      </w:tr>
      <w:tr w:rsidR="00890EA4" w:rsidRPr="00BB7380" w14:paraId="374E3E2E" w14:textId="77777777" w:rsidTr="00B26C22">
        <w:trPr>
          <w:trHeight w:val="60"/>
        </w:trPr>
        <w:tc>
          <w:tcPr>
            <w:tcW w:w="1555" w:type="dxa"/>
            <w:vAlign w:val="center"/>
          </w:tcPr>
          <w:p w14:paraId="1F8C224B" w14:textId="77777777" w:rsidR="00890EA4" w:rsidRPr="00BB7380" w:rsidRDefault="00890EA4" w:rsidP="007A78F8">
            <w:pPr>
              <w:jc w:val="both"/>
              <w:rPr>
                <w:rFonts w:ascii="Arial" w:eastAsia="Calibri" w:hAnsi="Arial" w:cs="Arial"/>
                <w:color w:val="000000"/>
              </w:rPr>
            </w:pPr>
            <w:r w:rsidRPr="00BB7380">
              <w:rPr>
                <w:rFonts w:ascii="Arial" w:eastAsia="Arial" w:hAnsi="Arial" w:cs="Arial"/>
                <w:b/>
                <w:color w:val="000000"/>
                <w:sz w:val="18"/>
                <w:szCs w:val="18"/>
              </w:rPr>
              <w:t xml:space="preserve">Anexo 6 Bis. </w:t>
            </w:r>
            <w:r w:rsidRPr="00BB7380">
              <w:rPr>
                <w:rFonts w:ascii="Arial" w:eastAsia="Arial" w:hAnsi="Arial" w:cs="Arial"/>
                <w:color w:val="000000"/>
                <w:sz w:val="18"/>
                <w:szCs w:val="18"/>
              </w:rPr>
              <w:t xml:space="preserve">Declaración de </w:t>
            </w:r>
            <w:r w:rsidRPr="00BB7380">
              <w:rPr>
                <w:rFonts w:ascii="Arial" w:eastAsia="Arial" w:hAnsi="Arial" w:cs="Arial"/>
                <w:color w:val="000000"/>
                <w:sz w:val="18"/>
                <w:szCs w:val="18"/>
              </w:rPr>
              <w:lastRenderedPageBreak/>
              <w:t>no conflicto de intereses e inhabilitación. (Para personas físicas)</w:t>
            </w:r>
          </w:p>
        </w:tc>
        <w:tc>
          <w:tcPr>
            <w:tcW w:w="708" w:type="dxa"/>
            <w:vAlign w:val="center"/>
          </w:tcPr>
          <w:p w14:paraId="5E0C4B05"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lastRenderedPageBreak/>
              <w:t>X</w:t>
            </w:r>
          </w:p>
        </w:tc>
        <w:tc>
          <w:tcPr>
            <w:tcW w:w="2415" w:type="dxa"/>
          </w:tcPr>
          <w:p w14:paraId="18A6EC5D"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56C674B0"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16777A07" w14:textId="77777777" w:rsidR="00890EA4" w:rsidRPr="00BB7380" w:rsidRDefault="00890EA4" w:rsidP="007A78F8">
            <w:pPr>
              <w:jc w:val="center"/>
              <w:rPr>
                <w:rFonts w:ascii="Arial" w:eastAsia="Calibri" w:hAnsi="Arial" w:cs="Arial"/>
                <w:color w:val="000000"/>
              </w:rPr>
            </w:pPr>
          </w:p>
        </w:tc>
        <w:tc>
          <w:tcPr>
            <w:tcW w:w="850" w:type="dxa"/>
            <w:vAlign w:val="center"/>
          </w:tcPr>
          <w:p w14:paraId="00911C37"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59F409E6" w14:textId="77777777" w:rsidR="00890EA4" w:rsidRPr="00BB7380" w:rsidRDefault="00890EA4" w:rsidP="007A78F8">
            <w:pPr>
              <w:jc w:val="center"/>
              <w:rPr>
                <w:rFonts w:ascii="Arial" w:eastAsia="Calibri" w:hAnsi="Arial" w:cs="Arial"/>
                <w:color w:val="000000"/>
              </w:rPr>
            </w:pPr>
          </w:p>
        </w:tc>
        <w:tc>
          <w:tcPr>
            <w:tcW w:w="851" w:type="dxa"/>
            <w:vAlign w:val="center"/>
          </w:tcPr>
          <w:p w14:paraId="022CA4EF"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05C024BE" w14:textId="77777777" w:rsidR="00890EA4" w:rsidRPr="00BB7380" w:rsidRDefault="00890EA4" w:rsidP="007A78F8">
            <w:pPr>
              <w:jc w:val="center"/>
              <w:rPr>
                <w:rFonts w:ascii="Arial" w:eastAsia="Calibri" w:hAnsi="Arial" w:cs="Arial"/>
                <w:color w:val="000000"/>
              </w:rPr>
            </w:pPr>
          </w:p>
        </w:tc>
      </w:tr>
      <w:tr w:rsidR="00890EA4" w:rsidRPr="00BB7380" w14:paraId="480FEEC8" w14:textId="77777777" w:rsidTr="00B26C22">
        <w:trPr>
          <w:trHeight w:val="60"/>
        </w:trPr>
        <w:tc>
          <w:tcPr>
            <w:tcW w:w="1555" w:type="dxa"/>
            <w:vAlign w:val="center"/>
          </w:tcPr>
          <w:p w14:paraId="504EFB0C" w14:textId="5D400539" w:rsidR="00890EA4" w:rsidRPr="006B02B8" w:rsidRDefault="00890EA4" w:rsidP="006B02B8">
            <w:pPr>
              <w:ind w:right="140"/>
              <w:jc w:val="both"/>
              <w:rPr>
                <w:rFonts w:ascii="Arial" w:eastAsia="Century Gothic" w:hAnsi="Arial" w:cs="Arial"/>
                <w:b/>
                <w:color w:val="000000"/>
                <w:sz w:val="18"/>
                <w:szCs w:val="18"/>
              </w:rPr>
            </w:pPr>
            <w:r w:rsidRPr="00BB7380">
              <w:rPr>
                <w:rFonts w:ascii="Arial" w:eastAsia="Arial" w:hAnsi="Arial" w:cs="Arial"/>
                <w:b/>
                <w:color w:val="000000"/>
                <w:sz w:val="18"/>
                <w:szCs w:val="18"/>
              </w:rPr>
              <w:t>Anexo 7</w:t>
            </w:r>
            <w:r w:rsidRPr="00BB7380">
              <w:rPr>
                <w:rFonts w:ascii="Arial" w:eastAsia="Arial" w:hAnsi="Arial" w:cs="Arial"/>
                <w:color w:val="000000"/>
                <w:sz w:val="18"/>
                <w:szCs w:val="18"/>
              </w:rPr>
              <w:t xml:space="preserve"> (Estratificación) Obligatorio solo para </w:t>
            </w:r>
            <w:r w:rsidRPr="00BB7380">
              <w:rPr>
                <w:rFonts w:ascii="Arial" w:eastAsia="Arial" w:hAnsi="Arial" w:cs="Arial"/>
                <w:b/>
                <w:color w:val="000000"/>
                <w:sz w:val="18"/>
                <w:szCs w:val="18"/>
              </w:rPr>
              <w:t>PARTICIPANTES</w:t>
            </w:r>
            <w:r w:rsidRPr="00BB7380">
              <w:rPr>
                <w:rFonts w:ascii="Arial" w:eastAsia="Arial" w:hAnsi="Arial" w:cs="Arial"/>
                <w:color w:val="000000"/>
                <w:sz w:val="18"/>
                <w:szCs w:val="18"/>
              </w:rPr>
              <w:t xml:space="preserve"> MIPYME.</w:t>
            </w:r>
          </w:p>
        </w:tc>
        <w:tc>
          <w:tcPr>
            <w:tcW w:w="708" w:type="dxa"/>
            <w:vAlign w:val="center"/>
          </w:tcPr>
          <w:p w14:paraId="0101E310"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2415" w:type="dxa"/>
          </w:tcPr>
          <w:p w14:paraId="40709F46"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3B9B1EB1"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48F53E92" w14:textId="77777777" w:rsidR="00890EA4" w:rsidRPr="00BB7380" w:rsidRDefault="00890EA4" w:rsidP="007A78F8">
            <w:pPr>
              <w:jc w:val="center"/>
              <w:rPr>
                <w:rFonts w:ascii="Arial" w:eastAsia="Calibri" w:hAnsi="Arial" w:cs="Arial"/>
                <w:color w:val="000000"/>
              </w:rPr>
            </w:pPr>
          </w:p>
        </w:tc>
        <w:tc>
          <w:tcPr>
            <w:tcW w:w="850" w:type="dxa"/>
            <w:vAlign w:val="center"/>
          </w:tcPr>
          <w:p w14:paraId="036E51D1"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rPr>
              <w:t>X</w:t>
            </w:r>
          </w:p>
        </w:tc>
        <w:tc>
          <w:tcPr>
            <w:tcW w:w="1134" w:type="dxa"/>
            <w:vAlign w:val="center"/>
          </w:tcPr>
          <w:p w14:paraId="3A456C2F" w14:textId="77777777" w:rsidR="00890EA4" w:rsidRPr="00BB7380" w:rsidRDefault="00890EA4" w:rsidP="007A78F8">
            <w:pPr>
              <w:jc w:val="center"/>
              <w:rPr>
                <w:rFonts w:ascii="Arial" w:eastAsia="Calibri" w:hAnsi="Arial" w:cs="Arial"/>
                <w:color w:val="000000"/>
              </w:rPr>
            </w:pPr>
          </w:p>
        </w:tc>
        <w:tc>
          <w:tcPr>
            <w:tcW w:w="851" w:type="dxa"/>
            <w:vAlign w:val="center"/>
          </w:tcPr>
          <w:p w14:paraId="145415D4"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78D615D1" w14:textId="77777777" w:rsidR="00890EA4" w:rsidRPr="00BB7380" w:rsidRDefault="00890EA4" w:rsidP="007A78F8">
            <w:pPr>
              <w:jc w:val="center"/>
              <w:rPr>
                <w:rFonts w:ascii="Arial" w:eastAsia="Calibri" w:hAnsi="Arial" w:cs="Arial"/>
                <w:color w:val="000000"/>
              </w:rPr>
            </w:pPr>
          </w:p>
        </w:tc>
      </w:tr>
      <w:tr w:rsidR="00890EA4" w:rsidRPr="00BB7380" w14:paraId="4A68E6F0" w14:textId="77777777" w:rsidTr="00B26C22">
        <w:trPr>
          <w:trHeight w:val="60"/>
        </w:trPr>
        <w:tc>
          <w:tcPr>
            <w:tcW w:w="1555" w:type="dxa"/>
            <w:vAlign w:val="center"/>
          </w:tcPr>
          <w:p w14:paraId="2648523D" w14:textId="77777777" w:rsidR="00890EA4" w:rsidRPr="00BB7380" w:rsidRDefault="00890EA4" w:rsidP="007A78F8">
            <w:pPr>
              <w:jc w:val="both"/>
              <w:rPr>
                <w:rFonts w:ascii="Arial" w:eastAsia="Calibri" w:hAnsi="Arial" w:cs="Arial"/>
                <w:color w:val="000000"/>
              </w:rPr>
            </w:pPr>
            <w:r w:rsidRPr="00BB7380">
              <w:rPr>
                <w:rFonts w:ascii="Arial" w:eastAsia="Arial" w:hAnsi="Arial" w:cs="Arial"/>
                <w:b/>
                <w:color w:val="000000"/>
                <w:sz w:val="18"/>
                <w:szCs w:val="18"/>
              </w:rPr>
              <w:t xml:space="preserve">Anexo 8 </w:t>
            </w:r>
            <w:r w:rsidRPr="00BB7380">
              <w:rPr>
                <w:rFonts w:ascii="Arial" w:eastAsia="Arial" w:hAnsi="Arial"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708" w:type="dxa"/>
            <w:vAlign w:val="center"/>
          </w:tcPr>
          <w:p w14:paraId="3F87B0FF"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2415" w:type="dxa"/>
          </w:tcPr>
          <w:p w14:paraId="539E0160"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6FA79870"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0B8FF55B" w14:textId="77777777" w:rsidR="00890EA4" w:rsidRPr="00BB7380" w:rsidRDefault="00890EA4" w:rsidP="007A78F8">
            <w:pPr>
              <w:jc w:val="center"/>
              <w:rPr>
                <w:rFonts w:ascii="Arial" w:eastAsia="Calibri" w:hAnsi="Arial" w:cs="Arial"/>
                <w:color w:val="000000"/>
              </w:rPr>
            </w:pPr>
          </w:p>
        </w:tc>
        <w:tc>
          <w:tcPr>
            <w:tcW w:w="850" w:type="dxa"/>
            <w:vAlign w:val="center"/>
          </w:tcPr>
          <w:p w14:paraId="2CC4507E"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0250C09A" w14:textId="77777777" w:rsidR="00890EA4" w:rsidRPr="00BB7380" w:rsidRDefault="00890EA4" w:rsidP="007A78F8">
            <w:pPr>
              <w:jc w:val="center"/>
              <w:rPr>
                <w:rFonts w:ascii="Arial" w:eastAsia="Calibri" w:hAnsi="Arial" w:cs="Arial"/>
                <w:color w:val="000000"/>
              </w:rPr>
            </w:pPr>
          </w:p>
        </w:tc>
        <w:tc>
          <w:tcPr>
            <w:tcW w:w="851" w:type="dxa"/>
            <w:vAlign w:val="center"/>
          </w:tcPr>
          <w:p w14:paraId="6EF98AB7"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764B8637" w14:textId="77777777" w:rsidR="00890EA4" w:rsidRPr="00BB7380" w:rsidRDefault="00890EA4" w:rsidP="007A78F8">
            <w:pPr>
              <w:jc w:val="center"/>
              <w:rPr>
                <w:rFonts w:ascii="Arial" w:eastAsia="Calibri" w:hAnsi="Arial" w:cs="Arial"/>
                <w:color w:val="000000"/>
              </w:rPr>
            </w:pPr>
          </w:p>
        </w:tc>
      </w:tr>
      <w:tr w:rsidR="00890EA4" w:rsidRPr="00BB7380" w14:paraId="28DCA70D" w14:textId="77777777" w:rsidTr="00B26C22">
        <w:trPr>
          <w:trHeight w:val="60"/>
        </w:trPr>
        <w:tc>
          <w:tcPr>
            <w:tcW w:w="1555" w:type="dxa"/>
            <w:vAlign w:val="center"/>
          </w:tcPr>
          <w:p w14:paraId="357061E0" w14:textId="77777777" w:rsidR="00890EA4" w:rsidRPr="00BB7380" w:rsidRDefault="00890EA4" w:rsidP="007A78F8">
            <w:pPr>
              <w:jc w:val="both"/>
              <w:rPr>
                <w:rFonts w:ascii="Arial" w:eastAsia="Calibri" w:hAnsi="Arial" w:cs="Arial"/>
                <w:color w:val="000000"/>
              </w:rPr>
            </w:pPr>
            <w:r w:rsidRPr="00BB7380">
              <w:rPr>
                <w:rFonts w:ascii="Arial" w:eastAsia="Arial" w:hAnsi="Arial" w:cs="Arial"/>
                <w:b/>
                <w:color w:val="000000"/>
                <w:sz w:val="18"/>
                <w:szCs w:val="18"/>
              </w:rPr>
              <w:t xml:space="preserve">Anexo 9 </w:t>
            </w:r>
            <w:r w:rsidRPr="00BB7380">
              <w:rPr>
                <w:rFonts w:ascii="Arial" w:eastAsia="Arial" w:hAnsi="Arial" w:cs="Arial"/>
                <w:bCs/>
                <w:color w:val="000000"/>
                <w:sz w:val="18"/>
                <w:szCs w:val="18"/>
              </w:rPr>
              <w:t xml:space="preserve">Copia legible de Opinión de Cumplimiento de Obligaciones Fiscales en Materia de Seguridad Social con una vigencia no mayor a 30 días contados a partir de la entrega de propuestas, en el que se emita en sentido positivo emitido por el IMSS, de </w:t>
            </w:r>
            <w:r w:rsidRPr="00BB7380">
              <w:rPr>
                <w:rFonts w:ascii="Arial" w:eastAsia="Arial" w:hAnsi="Arial" w:cs="Arial"/>
                <w:bCs/>
                <w:color w:val="000000"/>
                <w:sz w:val="18"/>
                <w:szCs w:val="18"/>
              </w:rPr>
              <w:lastRenderedPageBreak/>
              <w:t>conformidad al acuerdo acdo.sa1.hct.101214/281.p.dir, publicada en el Diario Oficial de la Federación el día 27 de febrero de 2015.</w:t>
            </w:r>
          </w:p>
        </w:tc>
        <w:tc>
          <w:tcPr>
            <w:tcW w:w="708" w:type="dxa"/>
            <w:vAlign w:val="center"/>
          </w:tcPr>
          <w:p w14:paraId="33679C4D"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lastRenderedPageBreak/>
              <w:t>X</w:t>
            </w:r>
          </w:p>
        </w:tc>
        <w:tc>
          <w:tcPr>
            <w:tcW w:w="2415" w:type="dxa"/>
          </w:tcPr>
          <w:p w14:paraId="28E40C38"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4FB57671"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7F8DAC6E" w14:textId="77777777" w:rsidR="00890EA4" w:rsidRPr="00BB7380" w:rsidRDefault="00890EA4" w:rsidP="007A78F8">
            <w:pPr>
              <w:jc w:val="center"/>
              <w:rPr>
                <w:rFonts w:ascii="Arial" w:eastAsia="Calibri" w:hAnsi="Arial" w:cs="Arial"/>
                <w:color w:val="000000"/>
              </w:rPr>
            </w:pPr>
          </w:p>
        </w:tc>
        <w:tc>
          <w:tcPr>
            <w:tcW w:w="850" w:type="dxa"/>
            <w:vAlign w:val="center"/>
          </w:tcPr>
          <w:p w14:paraId="791D00ED"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68B985CC" w14:textId="77777777" w:rsidR="00890EA4" w:rsidRPr="00BB7380" w:rsidRDefault="00890EA4" w:rsidP="007A78F8">
            <w:pPr>
              <w:jc w:val="center"/>
              <w:rPr>
                <w:rFonts w:ascii="Arial" w:eastAsia="Calibri" w:hAnsi="Arial" w:cs="Arial"/>
                <w:color w:val="000000"/>
              </w:rPr>
            </w:pPr>
          </w:p>
        </w:tc>
        <w:tc>
          <w:tcPr>
            <w:tcW w:w="851" w:type="dxa"/>
            <w:vAlign w:val="center"/>
          </w:tcPr>
          <w:p w14:paraId="304ECD22"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5A206C03" w14:textId="77777777" w:rsidR="00890EA4" w:rsidRPr="00BB7380" w:rsidRDefault="00890EA4" w:rsidP="007A78F8">
            <w:pPr>
              <w:jc w:val="center"/>
              <w:rPr>
                <w:rFonts w:ascii="Arial" w:eastAsia="Calibri" w:hAnsi="Arial" w:cs="Arial"/>
                <w:color w:val="000000"/>
              </w:rPr>
            </w:pPr>
          </w:p>
        </w:tc>
      </w:tr>
      <w:tr w:rsidR="00890EA4" w:rsidRPr="00BB7380" w14:paraId="4F8FF6B4" w14:textId="77777777" w:rsidTr="00B26C22">
        <w:trPr>
          <w:trHeight w:val="60"/>
        </w:trPr>
        <w:tc>
          <w:tcPr>
            <w:tcW w:w="1555" w:type="dxa"/>
            <w:vAlign w:val="center"/>
          </w:tcPr>
          <w:p w14:paraId="34017025" w14:textId="77777777" w:rsidR="00890EA4" w:rsidRPr="00BB7380" w:rsidRDefault="00890EA4" w:rsidP="007A78F8">
            <w:pPr>
              <w:jc w:val="both"/>
              <w:rPr>
                <w:rFonts w:ascii="Arial" w:eastAsia="Calibri" w:hAnsi="Arial" w:cs="Arial"/>
                <w:color w:val="000000"/>
              </w:rPr>
            </w:pPr>
            <w:r w:rsidRPr="00BB7380">
              <w:rPr>
                <w:rFonts w:ascii="Arial" w:eastAsia="Arial" w:hAnsi="Arial" w:cs="Arial"/>
                <w:b/>
                <w:color w:val="000000"/>
                <w:sz w:val="18"/>
                <w:szCs w:val="18"/>
              </w:rPr>
              <w:t xml:space="preserve">Anexo 10 </w:t>
            </w:r>
            <w:r w:rsidRPr="00BB7380">
              <w:rPr>
                <w:rFonts w:ascii="Arial" w:eastAsia="Arial" w:hAnsi="Arial" w:cs="Arial"/>
                <w:bCs/>
                <w:color w:val="000000"/>
                <w:sz w:val="16"/>
                <w:szCs w:val="16"/>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08" w:type="dxa"/>
            <w:vAlign w:val="center"/>
          </w:tcPr>
          <w:p w14:paraId="36380DCA"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2415" w:type="dxa"/>
          </w:tcPr>
          <w:p w14:paraId="1F75C9C3"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04CA0D58"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566E91BB" w14:textId="77777777" w:rsidR="00890EA4" w:rsidRPr="00BB7380" w:rsidRDefault="00890EA4" w:rsidP="007A78F8">
            <w:pPr>
              <w:jc w:val="center"/>
              <w:rPr>
                <w:rFonts w:ascii="Arial" w:eastAsia="Calibri" w:hAnsi="Arial" w:cs="Arial"/>
                <w:color w:val="000000"/>
              </w:rPr>
            </w:pPr>
          </w:p>
        </w:tc>
        <w:tc>
          <w:tcPr>
            <w:tcW w:w="850" w:type="dxa"/>
            <w:vAlign w:val="center"/>
          </w:tcPr>
          <w:p w14:paraId="6AD98594"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35E66605" w14:textId="77777777" w:rsidR="00890EA4" w:rsidRPr="00BB7380" w:rsidRDefault="00890EA4" w:rsidP="007A78F8">
            <w:pPr>
              <w:jc w:val="center"/>
              <w:rPr>
                <w:rFonts w:ascii="Arial" w:eastAsia="Calibri" w:hAnsi="Arial" w:cs="Arial"/>
                <w:color w:val="000000"/>
              </w:rPr>
            </w:pPr>
          </w:p>
        </w:tc>
        <w:tc>
          <w:tcPr>
            <w:tcW w:w="851" w:type="dxa"/>
            <w:vAlign w:val="center"/>
          </w:tcPr>
          <w:p w14:paraId="62E48CFB"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750157BD" w14:textId="77777777" w:rsidR="00890EA4" w:rsidRPr="00BB7380" w:rsidRDefault="00890EA4" w:rsidP="007A78F8">
            <w:pPr>
              <w:jc w:val="center"/>
              <w:rPr>
                <w:rFonts w:ascii="Arial" w:eastAsia="Calibri" w:hAnsi="Arial" w:cs="Arial"/>
                <w:color w:val="000000"/>
              </w:rPr>
            </w:pPr>
          </w:p>
        </w:tc>
      </w:tr>
      <w:tr w:rsidR="00890EA4" w:rsidRPr="00BB7380" w14:paraId="5E7662B7" w14:textId="77777777" w:rsidTr="00B26C22">
        <w:trPr>
          <w:trHeight w:val="60"/>
        </w:trPr>
        <w:tc>
          <w:tcPr>
            <w:tcW w:w="1555" w:type="dxa"/>
            <w:vAlign w:val="center"/>
          </w:tcPr>
          <w:p w14:paraId="60F839C5" w14:textId="77777777" w:rsidR="00890EA4" w:rsidRPr="00F7302A" w:rsidRDefault="00890EA4" w:rsidP="007A78F8">
            <w:pPr>
              <w:ind w:right="140"/>
              <w:jc w:val="both"/>
              <w:rPr>
                <w:rFonts w:ascii="Arial" w:eastAsia="Arial" w:hAnsi="Arial" w:cs="Arial"/>
                <w:bCs/>
                <w:color w:val="000000"/>
                <w:sz w:val="18"/>
                <w:szCs w:val="18"/>
              </w:rPr>
            </w:pPr>
            <w:r w:rsidRPr="00F7302A">
              <w:rPr>
                <w:rFonts w:ascii="Arial" w:eastAsia="Arial" w:hAnsi="Arial" w:cs="Arial"/>
                <w:b/>
                <w:color w:val="000000"/>
                <w:sz w:val="18"/>
                <w:szCs w:val="18"/>
              </w:rPr>
              <w:t xml:space="preserve">Anexo 11. </w:t>
            </w:r>
            <w:r w:rsidRPr="00F7302A">
              <w:rPr>
                <w:rFonts w:ascii="Arial" w:eastAsia="Arial" w:hAnsi="Arial" w:cs="Arial"/>
                <w:bCs/>
                <w:color w:val="000000"/>
                <w:sz w:val="18"/>
                <w:szCs w:val="18"/>
              </w:rPr>
              <w:t xml:space="preserve">El PROVEEDOR deberá presentar original o copia certificada de su Identificación Oficial Vigente, dentro del </w:t>
            </w:r>
            <w:r w:rsidRPr="00F7302A">
              <w:rPr>
                <w:rFonts w:ascii="Arial" w:eastAsia="Arial" w:hAnsi="Arial" w:cs="Arial"/>
                <w:bCs/>
                <w:color w:val="000000"/>
                <w:sz w:val="18"/>
                <w:szCs w:val="18"/>
              </w:rPr>
              <w:lastRenderedPageBreak/>
              <w:t>sobre que contenga las Propuesta Técnica y Económica, para su cotejo (se devolverá al término del acto) y copia simple legible.</w:t>
            </w:r>
          </w:p>
          <w:p w14:paraId="2DCD275D" w14:textId="77777777" w:rsidR="00890EA4" w:rsidRPr="00BB7380" w:rsidRDefault="00890EA4" w:rsidP="007A78F8">
            <w:pPr>
              <w:jc w:val="both"/>
              <w:rPr>
                <w:rFonts w:ascii="Arial" w:eastAsia="Calibri" w:hAnsi="Arial" w:cs="Arial"/>
                <w:color w:val="000000"/>
              </w:rPr>
            </w:pPr>
          </w:p>
        </w:tc>
        <w:tc>
          <w:tcPr>
            <w:tcW w:w="708" w:type="dxa"/>
            <w:vAlign w:val="center"/>
          </w:tcPr>
          <w:p w14:paraId="326BEABC"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lastRenderedPageBreak/>
              <w:t>X</w:t>
            </w:r>
          </w:p>
        </w:tc>
        <w:tc>
          <w:tcPr>
            <w:tcW w:w="2415" w:type="dxa"/>
          </w:tcPr>
          <w:p w14:paraId="711900DD"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674324EE"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15ECA80A" w14:textId="77777777" w:rsidR="00890EA4" w:rsidRPr="00BB7380" w:rsidRDefault="00890EA4" w:rsidP="007A78F8">
            <w:pPr>
              <w:jc w:val="center"/>
              <w:rPr>
                <w:rFonts w:ascii="Arial" w:eastAsia="Calibri" w:hAnsi="Arial" w:cs="Arial"/>
                <w:color w:val="000000"/>
              </w:rPr>
            </w:pPr>
          </w:p>
        </w:tc>
        <w:tc>
          <w:tcPr>
            <w:tcW w:w="850" w:type="dxa"/>
            <w:vAlign w:val="center"/>
          </w:tcPr>
          <w:p w14:paraId="32F7387D"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513ED75F" w14:textId="77777777" w:rsidR="00890EA4" w:rsidRPr="00BB7380" w:rsidRDefault="00890EA4" w:rsidP="007A78F8">
            <w:pPr>
              <w:jc w:val="center"/>
              <w:rPr>
                <w:rFonts w:ascii="Arial" w:eastAsia="Calibri" w:hAnsi="Arial" w:cs="Arial"/>
                <w:color w:val="000000"/>
              </w:rPr>
            </w:pPr>
          </w:p>
        </w:tc>
        <w:tc>
          <w:tcPr>
            <w:tcW w:w="851" w:type="dxa"/>
            <w:vAlign w:val="center"/>
          </w:tcPr>
          <w:p w14:paraId="72D927AF"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0FD44C0E" w14:textId="77777777" w:rsidR="00890EA4" w:rsidRPr="00BB7380" w:rsidRDefault="00890EA4" w:rsidP="007A78F8">
            <w:pPr>
              <w:jc w:val="center"/>
              <w:rPr>
                <w:rFonts w:ascii="Arial" w:eastAsia="Calibri" w:hAnsi="Arial" w:cs="Arial"/>
                <w:color w:val="000000"/>
              </w:rPr>
            </w:pPr>
          </w:p>
        </w:tc>
      </w:tr>
      <w:tr w:rsidR="00890EA4" w:rsidRPr="00BB7380" w14:paraId="5F5F6C57" w14:textId="77777777" w:rsidTr="00B26C22">
        <w:trPr>
          <w:trHeight w:val="60"/>
        </w:trPr>
        <w:tc>
          <w:tcPr>
            <w:tcW w:w="1555" w:type="dxa"/>
          </w:tcPr>
          <w:p w14:paraId="7EB5F811" w14:textId="77777777" w:rsidR="00890EA4" w:rsidRPr="00BB7380" w:rsidRDefault="00890EA4" w:rsidP="007A78F8">
            <w:pPr>
              <w:jc w:val="both"/>
              <w:rPr>
                <w:rFonts w:ascii="Arial" w:eastAsia="Calibri" w:hAnsi="Arial" w:cs="Arial"/>
                <w:color w:val="000000"/>
              </w:rPr>
            </w:pPr>
            <w:r w:rsidRPr="00BB7380">
              <w:rPr>
                <w:rFonts w:ascii="Arial" w:hAnsi="Arial" w:cs="Arial"/>
                <w:b/>
                <w:bCs/>
                <w:sz w:val="18"/>
                <w:szCs w:val="18"/>
              </w:rPr>
              <w:t>Anexo 12</w:t>
            </w:r>
            <w:r w:rsidRPr="00BB7380">
              <w:rPr>
                <w:rFonts w:ascii="Arial" w:hAnsi="Arial" w:cs="Arial"/>
                <w:sz w:val="18"/>
                <w:szCs w:val="18"/>
              </w:rPr>
              <w:t xml:space="preserve">. </w:t>
            </w:r>
            <w:r w:rsidRPr="00BB7380">
              <w:rPr>
                <w:rFonts w:ascii="Arial" w:eastAsia="Century Gothic" w:hAnsi="Arial" w:cs="Arial"/>
                <w:bCs/>
                <w:sz w:val="18"/>
                <w:szCs w:val="18"/>
              </w:rPr>
              <w:t>Declaración de Aportación Cinco al Millar para el Fondo Impulso Jalisco.</w:t>
            </w:r>
          </w:p>
        </w:tc>
        <w:tc>
          <w:tcPr>
            <w:tcW w:w="708" w:type="dxa"/>
            <w:vAlign w:val="center"/>
          </w:tcPr>
          <w:p w14:paraId="25FAB277"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2415" w:type="dxa"/>
          </w:tcPr>
          <w:p w14:paraId="1D9D56AD" w14:textId="77777777" w:rsidR="00890EA4" w:rsidRPr="00BB7380" w:rsidRDefault="00890EA4" w:rsidP="007A78F8">
            <w:pPr>
              <w:jc w:val="center"/>
              <w:rPr>
                <w:rFonts w:ascii="Arial" w:eastAsia="Calibri" w:hAnsi="Arial" w:cs="Arial"/>
                <w:color w:val="000000"/>
                <w:highlight w:val="yellow"/>
              </w:rPr>
            </w:pPr>
          </w:p>
        </w:tc>
        <w:tc>
          <w:tcPr>
            <w:tcW w:w="709" w:type="dxa"/>
            <w:vAlign w:val="center"/>
          </w:tcPr>
          <w:p w14:paraId="3812DD5A"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709" w:type="dxa"/>
            <w:vAlign w:val="center"/>
          </w:tcPr>
          <w:p w14:paraId="46C28981" w14:textId="77777777" w:rsidR="00890EA4" w:rsidRPr="00BB7380" w:rsidRDefault="00890EA4" w:rsidP="007A78F8">
            <w:pPr>
              <w:jc w:val="center"/>
              <w:rPr>
                <w:rFonts w:ascii="Arial" w:eastAsia="Calibri" w:hAnsi="Arial" w:cs="Arial"/>
                <w:color w:val="000000"/>
              </w:rPr>
            </w:pPr>
          </w:p>
        </w:tc>
        <w:tc>
          <w:tcPr>
            <w:tcW w:w="850" w:type="dxa"/>
            <w:vAlign w:val="center"/>
          </w:tcPr>
          <w:p w14:paraId="30220277" w14:textId="77777777" w:rsidR="00890EA4" w:rsidRPr="00BB7380" w:rsidRDefault="00890EA4" w:rsidP="007A78F8">
            <w:pPr>
              <w:jc w:val="center"/>
              <w:rPr>
                <w:rFonts w:ascii="Arial" w:eastAsia="Calibri" w:hAnsi="Arial" w:cs="Arial"/>
                <w:color w:val="000000"/>
                <w:highlight w:val="yellow"/>
              </w:rPr>
            </w:pPr>
            <w:r w:rsidRPr="00BB7380">
              <w:rPr>
                <w:rFonts w:ascii="Arial" w:eastAsia="Calibri" w:hAnsi="Arial" w:cs="Arial"/>
                <w:color w:val="000000"/>
              </w:rPr>
              <w:t>X</w:t>
            </w:r>
          </w:p>
        </w:tc>
        <w:tc>
          <w:tcPr>
            <w:tcW w:w="1134" w:type="dxa"/>
            <w:vAlign w:val="center"/>
          </w:tcPr>
          <w:p w14:paraId="23C55896" w14:textId="77777777" w:rsidR="00890EA4" w:rsidRPr="00BB7380" w:rsidRDefault="00890EA4" w:rsidP="007A78F8">
            <w:pPr>
              <w:jc w:val="center"/>
              <w:rPr>
                <w:rFonts w:ascii="Arial" w:eastAsia="Calibri" w:hAnsi="Arial" w:cs="Arial"/>
                <w:color w:val="000000"/>
              </w:rPr>
            </w:pPr>
          </w:p>
        </w:tc>
        <w:tc>
          <w:tcPr>
            <w:tcW w:w="851" w:type="dxa"/>
            <w:vAlign w:val="center"/>
          </w:tcPr>
          <w:p w14:paraId="64E445A9" w14:textId="77777777" w:rsidR="00890EA4" w:rsidRPr="00BB7380" w:rsidRDefault="00890EA4" w:rsidP="007A78F8">
            <w:pPr>
              <w:jc w:val="center"/>
              <w:rPr>
                <w:rFonts w:ascii="Arial" w:eastAsia="Calibri" w:hAnsi="Arial" w:cs="Arial"/>
                <w:color w:val="000000"/>
              </w:rPr>
            </w:pPr>
            <w:r w:rsidRPr="00BB7380">
              <w:rPr>
                <w:rFonts w:ascii="Arial" w:eastAsia="Calibri" w:hAnsi="Arial" w:cs="Arial"/>
                <w:color w:val="000000"/>
              </w:rPr>
              <w:t>X</w:t>
            </w:r>
          </w:p>
        </w:tc>
        <w:tc>
          <w:tcPr>
            <w:tcW w:w="992" w:type="dxa"/>
          </w:tcPr>
          <w:p w14:paraId="24515610" w14:textId="77777777" w:rsidR="00890EA4" w:rsidRPr="00BB7380" w:rsidRDefault="00890EA4" w:rsidP="007A78F8">
            <w:pPr>
              <w:jc w:val="center"/>
              <w:rPr>
                <w:rFonts w:ascii="Arial" w:eastAsia="Calibri" w:hAnsi="Arial" w:cs="Arial"/>
                <w:color w:val="000000"/>
              </w:rPr>
            </w:pPr>
          </w:p>
        </w:tc>
      </w:tr>
      <w:tr w:rsidR="00890EA4" w:rsidRPr="00BB7380" w14:paraId="520562D6" w14:textId="77777777" w:rsidTr="00B26C22">
        <w:trPr>
          <w:trHeight w:val="60"/>
        </w:trPr>
        <w:tc>
          <w:tcPr>
            <w:tcW w:w="1555" w:type="dxa"/>
          </w:tcPr>
          <w:p w14:paraId="6ACC3F36" w14:textId="77777777" w:rsidR="00890EA4" w:rsidRPr="00BB7380" w:rsidRDefault="00890EA4" w:rsidP="007A78F8">
            <w:pPr>
              <w:jc w:val="both"/>
              <w:rPr>
                <w:rFonts w:ascii="Arial" w:eastAsia="Century Gothic" w:hAnsi="Arial" w:cs="Arial"/>
                <w:b/>
                <w:color w:val="000000"/>
              </w:rPr>
            </w:pPr>
            <w:r w:rsidRPr="00BB7380">
              <w:rPr>
                <w:rFonts w:ascii="Arial" w:hAnsi="Arial" w:cs="Arial"/>
                <w:b/>
                <w:bCs/>
                <w:sz w:val="18"/>
                <w:szCs w:val="18"/>
              </w:rPr>
              <w:t xml:space="preserve">Anexo 13. </w:t>
            </w:r>
            <w:r w:rsidRPr="00BB7380">
              <w:rPr>
                <w:rFonts w:ascii="Arial" w:eastAsia="Century Gothic" w:hAnsi="Arial" w:cs="Arial"/>
                <w:bCs/>
                <w:color w:val="000000"/>
                <w:sz w:val="18"/>
                <w:szCs w:val="18"/>
              </w:rPr>
              <w:t>Manifiesto de objeto social.</w:t>
            </w:r>
          </w:p>
        </w:tc>
        <w:tc>
          <w:tcPr>
            <w:tcW w:w="708" w:type="dxa"/>
            <w:vAlign w:val="center"/>
          </w:tcPr>
          <w:p w14:paraId="38A1F341" w14:textId="77777777" w:rsidR="00890EA4" w:rsidRPr="00BB7380" w:rsidRDefault="00890EA4" w:rsidP="007A78F8">
            <w:pPr>
              <w:jc w:val="center"/>
              <w:rPr>
                <w:rFonts w:ascii="Arial" w:eastAsia="Calibri" w:hAnsi="Arial" w:cs="Arial"/>
                <w:color w:val="000000"/>
              </w:rPr>
            </w:pPr>
            <w:r>
              <w:rPr>
                <w:rFonts w:ascii="Arial" w:eastAsia="Calibri" w:hAnsi="Arial" w:cs="Arial"/>
                <w:color w:val="000000"/>
              </w:rPr>
              <w:t>X</w:t>
            </w:r>
          </w:p>
        </w:tc>
        <w:tc>
          <w:tcPr>
            <w:tcW w:w="2415" w:type="dxa"/>
          </w:tcPr>
          <w:p w14:paraId="37FDC92C" w14:textId="77777777" w:rsidR="00890EA4" w:rsidRPr="00BB7380" w:rsidRDefault="00890EA4" w:rsidP="007A78F8">
            <w:pPr>
              <w:jc w:val="center"/>
              <w:rPr>
                <w:rFonts w:ascii="Arial" w:eastAsia="Calibri" w:hAnsi="Arial" w:cs="Arial"/>
                <w:color w:val="000000"/>
                <w:highlight w:val="yellow"/>
              </w:rPr>
            </w:pPr>
          </w:p>
        </w:tc>
        <w:tc>
          <w:tcPr>
            <w:tcW w:w="709" w:type="dxa"/>
          </w:tcPr>
          <w:p w14:paraId="1E1B7E8B" w14:textId="77777777" w:rsidR="00890EA4" w:rsidRPr="00BB7380" w:rsidRDefault="00890EA4" w:rsidP="007A78F8">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1FD26102" w14:textId="77777777" w:rsidR="00890EA4" w:rsidRPr="00BB7380" w:rsidRDefault="00890EA4" w:rsidP="007A78F8">
            <w:pPr>
              <w:jc w:val="center"/>
              <w:rPr>
                <w:rFonts w:ascii="Arial" w:eastAsia="Calibri" w:hAnsi="Arial" w:cs="Arial"/>
                <w:color w:val="000000"/>
              </w:rPr>
            </w:pPr>
          </w:p>
        </w:tc>
        <w:tc>
          <w:tcPr>
            <w:tcW w:w="850" w:type="dxa"/>
          </w:tcPr>
          <w:p w14:paraId="64E03A47" w14:textId="77777777" w:rsidR="00890EA4" w:rsidRPr="00BB7380" w:rsidRDefault="00890EA4" w:rsidP="007A78F8">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0928AA9C" w14:textId="77777777" w:rsidR="00890EA4" w:rsidRPr="00BB7380" w:rsidRDefault="00890EA4" w:rsidP="007A78F8">
            <w:pPr>
              <w:jc w:val="center"/>
              <w:rPr>
                <w:rFonts w:ascii="Arial" w:eastAsia="Calibri" w:hAnsi="Arial" w:cs="Arial"/>
                <w:color w:val="000000"/>
              </w:rPr>
            </w:pPr>
          </w:p>
        </w:tc>
        <w:tc>
          <w:tcPr>
            <w:tcW w:w="851" w:type="dxa"/>
          </w:tcPr>
          <w:p w14:paraId="7825DCF7" w14:textId="77777777" w:rsidR="00890EA4" w:rsidRPr="00BB7380" w:rsidRDefault="00890EA4" w:rsidP="007A78F8">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5F9AD5B5" w14:textId="77777777" w:rsidR="00890EA4" w:rsidRPr="00BB7380" w:rsidRDefault="00890EA4" w:rsidP="007A78F8">
            <w:pPr>
              <w:jc w:val="center"/>
              <w:rPr>
                <w:rFonts w:ascii="Arial" w:eastAsia="Calibri" w:hAnsi="Arial" w:cs="Arial"/>
                <w:color w:val="000000"/>
              </w:rPr>
            </w:pPr>
          </w:p>
        </w:tc>
      </w:tr>
      <w:tr w:rsidR="00890EA4" w:rsidRPr="00BB7380" w14:paraId="53B95278" w14:textId="77777777" w:rsidTr="00B26C22">
        <w:trPr>
          <w:trHeight w:val="60"/>
        </w:trPr>
        <w:tc>
          <w:tcPr>
            <w:tcW w:w="1555" w:type="dxa"/>
          </w:tcPr>
          <w:p w14:paraId="33AD7CAA" w14:textId="77777777" w:rsidR="00890EA4" w:rsidRPr="00F7302A" w:rsidRDefault="00890EA4" w:rsidP="006B02B8">
            <w:pPr>
              <w:pStyle w:val="Prrafodelista"/>
              <w:ind w:left="0" w:right="140"/>
              <w:jc w:val="both"/>
              <w:rPr>
                <w:rFonts w:ascii="Arial" w:eastAsia="Century Gothic" w:hAnsi="Arial" w:cs="Arial"/>
                <w:b/>
                <w:bCs/>
                <w:sz w:val="18"/>
                <w:szCs w:val="18"/>
              </w:rPr>
            </w:pPr>
            <w:r w:rsidRPr="00F7302A">
              <w:rPr>
                <w:rFonts w:ascii="Arial" w:hAnsi="Arial" w:cs="Arial"/>
                <w:b/>
                <w:bCs/>
                <w:sz w:val="18"/>
                <w:szCs w:val="18"/>
              </w:rPr>
              <w:t xml:space="preserve">Anexo 15. </w:t>
            </w:r>
            <w:r w:rsidRPr="006B02B8">
              <w:rPr>
                <w:rFonts w:ascii="Arial" w:eastAsia="Century Gothic" w:hAnsi="Arial" w:cs="Arial"/>
                <w:sz w:val="18"/>
                <w:szCs w:val="18"/>
              </w:rPr>
              <w:t>Formato libre a través del cual el proveedor se comprometa a entregar la garantía de cumplimiento, señalada en el punto 20 de las presentes bases en los términos establecidos en el</w:t>
            </w:r>
            <w:r w:rsidRPr="00F7302A">
              <w:rPr>
                <w:rFonts w:ascii="Arial" w:eastAsia="Century Gothic" w:hAnsi="Arial" w:cs="Arial"/>
                <w:b/>
                <w:bCs/>
                <w:sz w:val="18"/>
                <w:szCs w:val="18"/>
              </w:rPr>
              <w:t xml:space="preserve"> ANEXO 14.</w:t>
            </w:r>
          </w:p>
          <w:p w14:paraId="21946631" w14:textId="77777777" w:rsidR="00890EA4" w:rsidRPr="00BB7380" w:rsidRDefault="00890EA4" w:rsidP="007A78F8">
            <w:pPr>
              <w:jc w:val="both"/>
              <w:rPr>
                <w:rFonts w:ascii="Arial" w:eastAsia="Century Gothic" w:hAnsi="Arial" w:cs="Arial"/>
                <w:b/>
                <w:color w:val="000000"/>
              </w:rPr>
            </w:pPr>
          </w:p>
        </w:tc>
        <w:tc>
          <w:tcPr>
            <w:tcW w:w="708" w:type="dxa"/>
          </w:tcPr>
          <w:p w14:paraId="552136DF" w14:textId="77777777" w:rsidR="00890EA4" w:rsidRPr="00BB7380" w:rsidRDefault="00890EA4" w:rsidP="007A78F8">
            <w:pPr>
              <w:jc w:val="center"/>
              <w:rPr>
                <w:rFonts w:ascii="Arial" w:eastAsia="Calibri" w:hAnsi="Arial" w:cs="Arial"/>
                <w:color w:val="000000"/>
              </w:rPr>
            </w:pPr>
            <w:r w:rsidRPr="00E07C15">
              <w:rPr>
                <w:rFonts w:ascii="Arial" w:eastAsia="Calibri" w:hAnsi="Arial" w:cs="Arial"/>
                <w:color w:val="000000"/>
              </w:rPr>
              <w:t>X</w:t>
            </w:r>
          </w:p>
        </w:tc>
        <w:tc>
          <w:tcPr>
            <w:tcW w:w="2415" w:type="dxa"/>
          </w:tcPr>
          <w:p w14:paraId="7642F761" w14:textId="77777777" w:rsidR="00890EA4" w:rsidRPr="00BB7380" w:rsidRDefault="00890EA4" w:rsidP="007A78F8">
            <w:pPr>
              <w:jc w:val="center"/>
              <w:rPr>
                <w:rFonts w:ascii="Arial" w:eastAsia="Calibri" w:hAnsi="Arial" w:cs="Arial"/>
                <w:color w:val="000000"/>
                <w:highlight w:val="yellow"/>
              </w:rPr>
            </w:pPr>
          </w:p>
        </w:tc>
        <w:tc>
          <w:tcPr>
            <w:tcW w:w="709" w:type="dxa"/>
          </w:tcPr>
          <w:p w14:paraId="02193370" w14:textId="77777777" w:rsidR="00890EA4" w:rsidRPr="00BB7380" w:rsidRDefault="00890EA4" w:rsidP="007A78F8">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1BD6F215" w14:textId="77777777" w:rsidR="00890EA4" w:rsidRPr="00BB7380" w:rsidRDefault="00890EA4" w:rsidP="007A78F8">
            <w:pPr>
              <w:jc w:val="center"/>
              <w:rPr>
                <w:rFonts w:ascii="Arial" w:eastAsia="Calibri" w:hAnsi="Arial" w:cs="Arial"/>
                <w:color w:val="000000"/>
              </w:rPr>
            </w:pPr>
          </w:p>
        </w:tc>
        <w:tc>
          <w:tcPr>
            <w:tcW w:w="850" w:type="dxa"/>
          </w:tcPr>
          <w:p w14:paraId="2011D16C" w14:textId="77777777" w:rsidR="00890EA4" w:rsidRPr="00BB7380" w:rsidRDefault="00890EA4" w:rsidP="007A78F8">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669BD2C8" w14:textId="77777777" w:rsidR="00890EA4" w:rsidRPr="00BB7380" w:rsidRDefault="00890EA4" w:rsidP="007A78F8">
            <w:pPr>
              <w:jc w:val="center"/>
              <w:rPr>
                <w:rFonts w:ascii="Arial" w:eastAsia="Calibri" w:hAnsi="Arial" w:cs="Arial"/>
                <w:color w:val="000000"/>
              </w:rPr>
            </w:pPr>
          </w:p>
        </w:tc>
        <w:tc>
          <w:tcPr>
            <w:tcW w:w="851" w:type="dxa"/>
          </w:tcPr>
          <w:p w14:paraId="02F2257E" w14:textId="77777777" w:rsidR="00890EA4" w:rsidRPr="00BB7380" w:rsidRDefault="00890EA4" w:rsidP="007A78F8">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1E94F64B" w14:textId="77777777" w:rsidR="00890EA4" w:rsidRPr="00BB7380" w:rsidRDefault="00890EA4" w:rsidP="007A78F8">
            <w:pPr>
              <w:jc w:val="center"/>
              <w:rPr>
                <w:rFonts w:ascii="Arial" w:eastAsia="Calibri" w:hAnsi="Arial" w:cs="Arial"/>
                <w:color w:val="000000"/>
              </w:rPr>
            </w:pPr>
          </w:p>
        </w:tc>
      </w:tr>
      <w:tr w:rsidR="00890EA4" w:rsidRPr="00BB7380" w14:paraId="5DAE5DC8" w14:textId="77777777" w:rsidTr="00B26C22">
        <w:trPr>
          <w:trHeight w:val="60"/>
        </w:trPr>
        <w:tc>
          <w:tcPr>
            <w:tcW w:w="1555" w:type="dxa"/>
          </w:tcPr>
          <w:p w14:paraId="079DB16B" w14:textId="77777777" w:rsidR="00890EA4" w:rsidRPr="00BB7380" w:rsidRDefault="00890EA4" w:rsidP="007A78F8">
            <w:pPr>
              <w:ind w:right="-45"/>
              <w:jc w:val="both"/>
              <w:rPr>
                <w:rFonts w:ascii="Arial" w:eastAsia="Century Gothic" w:hAnsi="Arial" w:cs="Arial"/>
                <w:b/>
                <w:color w:val="000000"/>
                <w:sz w:val="18"/>
                <w:szCs w:val="18"/>
              </w:rPr>
            </w:pPr>
            <w:r w:rsidRPr="00BB7380">
              <w:rPr>
                <w:rFonts w:ascii="Arial" w:hAnsi="Arial" w:cs="Arial"/>
                <w:b/>
                <w:sz w:val="18"/>
                <w:szCs w:val="18"/>
              </w:rPr>
              <w:t xml:space="preserve">Anexo 16. </w:t>
            </w:r>
            <w:r w:rsidRPr="00BB7380">
              <w:rPr>
                <w:rFonts w:ascii="Arial" w:hAnsi="Arial" w:cs="Arial"/>
                <w:bCs/>
                <w:sz w:val="18"/>
                <w:szCs w:val="18"/>
              </w:rPr>
              <w:t>Calidad de los Bienes</w:t>
            </w:r>
          </w:p>
          <w:p w14:paraId="47AC17F5" w14:textId="77777777" w:rsidR="00890EA4" w:rsidRPr="00BB7380" w:rsidRDefault="00890EA4" w:rsidP="007A78F8">
            <w:pPr>
              <w:jc w:val="both"/>
              <w:rPr>
                <w:rFonts w:ascii="Arial" w:eastAsia="Century Gothic" w:hAnsi="Arial" w:cs="Arial"/>
                <w:b/>
                <w:color w:val="000000"/>
              </w:rPr>
            </w:pPr>
          </w:p>
        </w:tc>
        <w:tc>
          <w:tcPr>
            <w:tcW w:w="708" w:type="dxa"/>
          </w:tcPr>
          <w:p w14:paraId="301FF3C9" w14:textId="77777777" w:rsidR="00890EA4" w:rsidRPr="00BB7380" w:rsidRDefault="00890EA4" w:rsidP="007A78F8">
            <w:pPr>
              <w:jc w:val="center"/>
              <w:rPr>
                <w:rFonts w:ascii="Arial" w:eastAsia="Calibri" w:hAnsi="Arial" w:cs="Arial"/>
                <w:color w:val="000000"/>
              </w:rPr>
            </w:pPr>
            <w:r w:rsidRPr="00E07C15">
              <w:rPr>
                <w:rFonts w:ascii="Arial" w:eastAsia="Calibri" w:hAnsi="Arial" w:cs="Arial"/>
                <w:color w:val="000000"/>
              </w:rPr>
              <w:t>X</w:t>
            </w:r>
          </w:p>
        </w:tc>
        <w:tc>
          <w:tcPr>
            <w:tcW w:w="2415" w:type="dxa"/>
          </w:tcPr>
          <w:p w14:paraId="54D8416E" w14:textId="77777777" w:rsidR="00890EA4" w:rsidRPr="00BB7380" w:rsidRDefault="00890EA4" w:rsidP="007A78F8">
            <w:pPr>
              <w:jc w:val="center"/>
              <w:rPr>
                <w:rFonts w:ascii="Arial" w:eastAsia="Calibri" w:hAnsi="Arial" w:cs="Arial"/>
                <w:color w:val="000000"/>
                <w:highlight w:val="yellow"/>
              </w:rPr>
            </w:pPr>
          </w:p>
        </w:tc>
        <w:tc>
          <w:tcPr>
            <w:tcW w:w="709" w:type="dxa"/>
          </w:tcPr>
          <w:p w14:paraId="075309E2" w14:textId="77777777" w:rsidR="00890EA4" w:rsidRPr="00BB7380" w:rsidRDefault="00890EA4" w:rsidP="007A78F8">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17AECC51" w14:textId="77777777" w:rsidR="00890EA4" w:rsidRPr="00BB7380" w:rsidRDefault="00890EA4" w:rsidP="007A78F8">
            <w:pPr>
              <w:jc w:val="center"/>
              <w:rPr>
                <w:rFonts w:ascii="Arial" w:eastAsia="Calibri" w:hAnsi="Arial" w:cs="Arial"/>
                <w:color w:val="000000"/>
              </w:rPr>
            </w:pPr>
          </w:p>
        </w:tc>
        <w:tc>
          <w:tcPr>
            <w:tcW w:w="850" w:type="dxa"/>
          </w:tcPr>
          <w:p w14:paraId="27E0EF28" w14:textId="77777777" w:rsidR="00890EA4" w:rsidRPr="00BB7380" w:rsidRDefault="00890EA4" w:rsidP="007A78F8">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7B43A00E" w14:textId="77777777" w:rsidR="00890EA4" w:rsidRPr="00BB7380" w:rsidRDefault="00890EA4" w:rsidP="007A78F8">
            <w:pPr>
              <w:jc w:val="center"/>
              <w:rPr>
                <w:rFonts w:ascii="Arial" w:eastAsia="Calibri" w:hAnsi="Arial" w:cs="Arial"/>
                <w:color w:val="000000"/>
              </w:rPr>
            </w:pPr>
          </w:p>
        </w:tc>
        <w:tc>
          <w:tcPr>
            <w:tcW w:w="851" w:type="dxa"/>
          </w:tcPr>
          <w:p w14:paraId="6C6020B6" w14:textId="77777777" w:rsidR="00890EA4" w:rsidRPr="00BB7380" w:rsidRDefault="00890EA4" w:rsidP="007A78F8">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3ED3C80D" w14:textId="77777777" w:rsidR="00890EA4" w:rsidRPr="00BB7380" w:rsidRDefault="00890EA4" w:rsidP="007A78F8">
            <w:pPr>
              <w:jc w:val="center"/>
              <w:rPr>
                <w:rFonts w:ascii="Arial" w:eastAsia="Calibri" w:hAnsi="Arial" w:cs="Arial"/>
                <w:color w:val="000000"/>
              </w:rPr>
            </w:pPr>
          </w:p>
        </w:tc>
      </w:tr>
      <w:tr w:rsidR="00890EA4" w:rsidRPr="00BB7380" w14:paraId="3A12CBB7" w14:textId="77777777" w:rsidTr="00B26C22">
        <w:trPr>
          <w:trHeight w:val="60"/>
        </w:trPr>
        <w:tc>
          <w:tcPr>
            <w:tcW w:w="1555" w:type="dxa"/>
          </w:tcPr>
          <w:p w14:paraId="03AEA32E" w14:textId="7C153E9C" w:rsidR="00890EA4" w:rsidRPr="006B02B8" w:rsidRDefault="00890EA4" w:rsidP="006B02B8">
            <w:pPr>
              <w:ind w:right="-45"/>
              <w:jc w:val="both"/>
              <w:rPr>
                <w:rFonts w:ascii="Arial" w:eastAsia="Century Gothic" w:hAnsi="Arial" w:cs="Arial"/>
                <w:b/>
                <w:color w:val="000000"/>
                <w:sz w:val="18"/>
                <w:szCs w:val="18"/>
              </w:rPr>
            </w:pPr>
            <w:r w:rsidRPr="00BB7380">
              <w:rPr>
                <w:rFonts w:ascii="Arial" w:eastAsia="Century Gothic" w:hAnsi="Arial" w:cs="Arial"/>
                <w:b/>
                <w:color w:val="000000"/>
                <w:sz w:val="18"/>
                <w:szCs w:val="18"/>
              </w:rPr>
              <w:t xml:space="preserve">Anexo 17. </w:t>
            </w:r>
            <w:r w:rsidRPr="00BB7380">
              <w:rPr>
                <w:rFonts w:ascii="Arial" w:eastAsia="Century Gothic" w:hAnsi="Arial" w:cs="Arial"/>
                <w:bCs/>
                <w:color w:val="000000"/>
                <w:sz w:val="18"/>
                <w:szCs w:val="18"/>
              </w:rPr>
              <w:t>Escrito de cumplimiento de las</w:t>
            </w:r>
            <w:r w:rsidRPr="00BB7380">
              <w:rPr>
                <w:rFonts w:ascii="Arial" w:eastAsia="Century Gothic" w:hAnsi="Arial" w:cs="Arial"/>
                <w:b/>
                <w:color w:val="000000"/>
                <w:sz w:val="18"/>
                <w:szCs w:val="18"/>
              </w:rPr>
              <w:t xml:space="preserve"> NORMAS OFICIALES MEXICANAS</w:t>
            </w:r>
          </w:p>
        </w:tc>
        <w:tc>
          <w:tcPr>
            <w:tcW w:w="708" w:type="dxa"/>
          </w:tcPr>
          <w:p w14:paraId="5DB6C4C5" w14:textId="77777777" w:rsidR="00890EA4" w:rsidRPr="00BB7380" w:rsidRDefault="00890EA4" w:rsidP="007A78F8">
            <w:pPr>
              <w:jc w:val="center"/>
              <w:rPr>
                <w:rFonts w:ascii="Arial" w:eastAsia="Calibri" w:hAnsi="Arial" w:cs="Arial"/>
                <w:color w:val="000000"/>
              </w:rPr>
            </w:pPr>
            <w:r w:rsidRPr="00E07C15">
              <w:rPr>
                <w:rFonts w:ascii="Arial" w:eastAsia="Calibri" w:hAnsi="Arial" w:cs="Arial"/>
                <w:color w:val="000000"/>
              </w:rPr>
              <w:t>X</w:t>
            </w:r>
          </w:p>
        </w:tc>
        <w:tc>
          <w:tcPr>
            <w:tcW w:w="2415" w:type="dxa"/>
          </w:tcPr>
          <w:p w14:paraId="47A7A816" w14:textId="77777777" w:rsidR="00890EA4" w:rsidRPr="00BB7380" w:rsidRDefault="00890EA4" w:rsidP="007A78F8">
            <w:pPr>
              <w:jc w:val="center"/>
              <w:rPr>
                <w:rFonts w:ascii="Arial" w:eastAsia="Calibri" w:hAnsi="Arial" w:cs="Arial"/>
                <w:color w:val="000000"/>
                <w:highlight w:val="yellow"/>
              </w:rPr>
            </w:pPr>
          </w:p>
        </w:tc>
        <w:tc>
          <w:tcPr>
            <w:tcW w:w="709" w:type="dxa"/>
          </w:tcPr>
          <w:p w14:paraId="05E82AC3" w14:textId="77777777" w:rsidR="00890EA4" w:rsidRPr="00BB7380" w:rsidRDefault="00890EA4" w:rsidP="007A78F8">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36BD3B5B" w14:textId="77777777" w:rsidR="00890EA4" w:rsidRPr="00BB7380" w:rsidRDefault="00890EA4" w:rsidP="007A78F8">
            <w:pPr>
              <w:jc w:val="center"/>
              <w:rPr>
                <w:rFonts w:ascii="Arial" w:eastAsia="Calibri" w:hAnsi="Arial" w:cs="Arial"/>
                <w:color w:val="000000"/>
              </w:rPr>
            </w:pPr>
          </w:p>
        </w:tc>
        <w:tc>
          <w:tcPr>
            <w:tcW w:w="850" w:type="dxa"/>
          </w:tcPr>
          <w:p w14:paraId="149AD499" w14:textId="77777777" w:rsidR="00890EA4" w:rsidRPr="00BB7380" w:rsidRDefault="00890EA4" w:rsidP="007A78F8">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12DAB073" w14:textId="77777777" w:rsidR="00890EA4" w:rsidRPr="00BB7380" w:rsidRDefault="00890EA4" w:rsidP="007A78F8">
            <w:pPr>
              <w:jc w:val="center"/>
              <w:rPr>
                <w:rFonts w:ascii="Arial" w:eastAsia="Calibri" w:hAnsi="Arial" w:cs="Arial"/>
                <w:color w:val="000000"/>
              </w:rPr>
            </w:pPr>
          </w:p>
        </w:tc>
        <w:tc>
          <w:tcPr>
            <w:tcW w:w="851" w:type="dxa"/>
          </w:tcPr>
          <w:p w14:paraId="6AAFEE76" w14:textId="77777777" w:rsidR="00890EA4" w:rsidRPr="00BB7380" w:rsidRDefault="00890EA4" w:rsidP="007A78F8">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7A5C1807" w14:textId="77777777" w:rsidR="00890EA4" w:rsidRPr="00BB7380" w:rsidRDefault="00890EA4" w:rsidP="007A78F8">
            <w:pPr>
              <w:jc w:val="center"/>
              <w:rPr>
                <w:rFonts w:ascii="Arial" w:eastAsia="Calibri" w:hAnsi="Arial" w:cs="Arial"/>
                <w:color w:val="000000"/>
              </w:rPr>
            </w:pPr>
          </w:p>
        </w:tc>
      </w:tr>
      <w:tr w:rsidR="00890EA4" w:rsidRPr="00BB7380" w14:paraId="66AE965D" w14:textId="77777777" w:rsidTr="00B26C22">
        <w:trPr>
          <w:trHeight w:val="60"/>
        </w:trPr>
        <w:tc>
          <w:tcPr>
            <w:tcW w:w="1555" w:type="dxa"/>
          </w:tcPr>
          <w:p w14:paraId="5EE781AB" w14:textId="560FDDE2" w:rsidR="00890EA4" w:rsidRPr="006B02B8" w:rsidRDefault="00890EA4" w:rsidP="006B02B8">
            <w:pPr>
              <w:ind w:right="-45"/>
              <w:jc w:val="both"/>
              <w:rPr>
                <w:rFonts w:ascii="Arial" w:eastAsia="Century Gothic" w:hAnsi="Arial" w:cs="Arial"/>
                <w:bCs/>
                <w:color w:val="000000"/>
                <w:sz w:val="18"/>
                <w:szCs w:val="18"/>
              </w:rPr>
            </w:pPr>
            <w:r w:rsidRPr="00BB7380">
              <w:rPr>
                <w:rFonts w:ascii="Arial" w:eastAsia="Century Gothic" w:hAnsi="Arial" w:cs="Arial"/>
                <w:b/>
                <w:color w:val="000000"/>
                <w:sz w:val="18"/>
                <w:szCs w:val="18"/>
              </w:rPr>
              <w:t xml:space="preserve">Anexo 18. </w:t>
            </w:r>
            <w:r w:rsidRPr="00BB7380">
              <w:rPr>
                <w:rFonts w:ascii="Arial" w:eastAsia="Century Gothic" w:hAnsi="Arial" w:cs="Arial"/>
                <w:bCs/>
                <w:color w:val="000000"/>
                <w:sz w:val="18"/>
                <w:szCs w:val="18"/>
              </w:rPr>
              <w:t xml:space="preserve">Carta de garantía, deficiencia en la calidad y/o vicios </w:t>
            </w:r>
            <w:r w:rsidRPr="00BB7380">
              <w:rPr>
                <w:rFonts w:ascii="Arial" w:eastAsia="Century Gothic" w:hAnsi="Arial" w:cs="Arial"/>
                <w:bCs/>
                <w:color w:val="000000"/>
                <w:sz w:val="18"/>
                <w:szCs w:val="18"/>
              </w:rPr>
              <w:lastRenderedPageBreak/>
              <w:t>ocultos</w:t>
            </w:r>
          </w:p>
        </w:tc>
        <w:tc>
          <w:tcPr>
            <w:tcW w:w="708" w:type="dxa"/>
          </w:tcPr>
          <w:p w14:paraId="72666E56" w14:textId="77777777" w:rsidR="00890EA4" w:rsidRPr="00BB7380" w:rsidRDefault="00890EA4" w:rsidP="007A78F8">
            <w:pPr>
              <w:jc w:val="center"/>
              <w:rPr>
                <w:rFonts w:ascii="Arial" w:eastAsia="Calibri" w:hAnsi="Arial" w:cs="Arial"/>
                <w:color w:val="000000"/>
              </w:rPr>
            </w:pPr>
            <w:r w:rsidRPr="00E07C15">
              <w:rPr>
                <w:rFonts w:ascii="Arial" w:eastAsia="Calibri" w:hAnsi="Arial" w:cs="Arial"/>
                <w:color w:val="000000"/>
              </w:rPr>
              <w:lastRenderedPageBreak/>
              <w:t>X</w:t>
            </w:r>
          </w:p>
        </w:tc>
        <w:tc>
          <w:tcPr>
            <w:tcW w:w="2415" w:type="dxa"/>
          </w:tcPr>
          <w:p w14:paraId="5EA3C4B0" w14:textId="77777777" w:rsidR="00890EA4" w:rsidRPr="00BB7380" w:rsidRDefault="00890EA4" w:rsidP="007A78F8">
            <w:pPr>
              <w:jc w:val="center"/>
              <w:rPr>
                <w:rFonts w:ascii="Arial" w:eastAsia="Calibri" w:hAnsi="Arial" w:cs="Arial"/>
                <w:color w:val="000000"/>
                <w:highlight w:val="yellow"/>
              </w:rPr>
            </w:pPr>
          </w:p>
        </w:tc>
        <w:tc>
          <w:tcPr>
            <w:tcW w:w="709" w:type="dxa"/>
          </w:tcPr>
          <w:p w14:paraId="4BBD800F" w14:textId="77777777" w:rsidR="00890EA4" w:rsidRPr="00BB7380" w:rsidRDefault="00890EA4" w:rsidP="007A78F8">
            <w:pPr>
              <w:jc w:val="center"/>
              <w:rPr>
                <w:rFonts w:ascii="Arial" w:eastAsia="Calibri" w:hAnsi="Arial" w:cs="Arial"/>
                <w:color w:val="000000"/>
              </w:rPr>
            </w:pPr>
            <w:r w:rsidRPr="0054277C">
              <w:rPr>
                <w:rFonts w:ascii="Arial" w:eastAsia="Calibri" w:hAnsi="Arial" w:cs="Arial"/>
                <w:color w:val="000000"/>
              </w:rPr>
              <w:t>X</w:t>
            </w:r>
          </w:p>
        </w:tc>
        <w:tc>
          <w:tcPr>
            <w:tcW w:w="709" w:type="dxa"/>
            <w:vAlign w:val="center"/>
          </w:tcPr>
          <w:p w14:paraId="3FE69D69" w14:textId="77777777" w:rsidR="00890EA4" w:rsidRPr="00BB7380" w:rsidRDefault="00890EA4" w:rsidP="007A78F8">
            <w:pPr>
              <w:jc w:val="center"/>
              <w:rPr>
                <w:rFonts w:ascii="Arial" w:eastAsia="Calibri" w:hAnsi="Arial" w:cs="Arial"/>
                <w:color w:val="000000"/>
              </w:rPr>
            </w:pPr>
          </w:p>
        </w:tc>
        <w:tc>
          <w:tcPr>
            <w:tcW w:w="850" w:type="dxa"/>
          </w:tcPr>
          <w:p w14:paraId="0D319672" w14:textId="77777777" w:rsidR="00890EA4" w:rsidRPr="00BB7380" w:rsidRDefault="00890EA4" w:rsidP="007A78F8">
            <w:pPr>
              <w:jc w:val="center"/>
              <w:rPr>
                <w:rFonts w:ascii="Arial" w:eastAsia="Calibri" w:hAnsi="Arial" w:cs="Arial"/>
                <w:color w:val="000000"/>
              </w:rPr>
            </w:pPr>
            <w:r w:rsidRPr="00A212C8">
              <w:rPr>
                <w:rFonts w:ascii="Arial" w:eastAsia="Calibri" w:hAnsi="Arial" w:cs="Arial"/>
                <w:color w:val="000000"/>
              </w:rPr>
              <w:t>X</w:t>
            </w:r>
          </w:p>
        </w:tc>
        <w:tc>
          <w:tcPr>
            <w:tcW w:w="1134" w:type="dxa"/>
            <w:vAlign w:val="center"/>
          </w:tcPr>
          <w:p w14:paraId="426549F6" w14:textId="77777777" w:rsidR="00890EA4" w:rsidRPr="00BB7380" w:rsidRDefault="00890EA4" w:rsidP="007A78F8">
            <w:pPr>
              <w:jc w:val="center"/>
              <w:rPr>
                <w:rFonts w:ascii="Arial" w:eastAsia="Calibri" w:hAnsi="Arial" w:cs="Arial"/>
                <w:color w:val="000000"/>
              </w:rPr>
            </w:pPr>
          </w:p>
        </w:tc>
        <w:tc>
          <w:tcPr>
            <w:tcW w:w="851" w:type="dxa"/>
          </w:tcPr>
          <w:p w14:paraId="42D34533" w14:textId="77777777" w:rsidR="00890EA4" w:rsidRPr="00BB7380" w:rsidRDefault="00890EA4" w:rsidP="007A78F8">
            <w:pPr>
              <w:jc w:val="center"/>
              <w:rPr>
                <w:rFonts w:ascii="Arial" w:eastAsia="Calibri" w:hAnsi="Arial" w:cs="Arial"/>
                <w:color w:val="000000"/>
              </w:rPr>
            </w:pPr>
            <w:r w:rsidRPr="002558E6">
              <w:rPr>
                <w:rFonts w:ascii="Arial" w:eastAsia="Calibri" w:hAnsi="Arial" w:cs="Arial"/>
                <w:color w:val="000000"/>
              </w:rPr>
              <w:t>X</w:t>
            </w:r>
          </w:p>
        </w:tc>
        <w:tc>
          <w:tcPr>
            <w:tcW w:w="992" w:type="dxa"/>
          </w:tcPr>
          <w:p w14:paraId="3E127F68" w14:textId="77777777" w:rsidR="00890EA4" w:rsidRPr="00BB7380" w:rsidRDefault="00890EA4" w:rsidP="007A78F8">
            <w:pPr>
              <w:jc w:val="center"/>
              <w:rPr>
                <w:rFonts w:ascii="Arial" w:eastAsia="Calibri" w:hAnsi="Arial" w:cs="Arial"/>
                <w:color w:val="000000"/>
              </w:rPr>
            </w:pPr>
          </w:p>
        </w:tc>
      </w:tr>
    </w:tbl>
    <w:p w14:paraId="157BF80A" w14:textId="2D745A2D"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63B42A57" w14:textId="77777777" w:rsidR="00AF64FE" w:rsidRPr="00556D48" w:rsidRDefault="00AF64FE"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33B86514" w14:textId="33D2DE49" w:rsidR="00AF64FE" w:rsidRPr="006B02B8" w:rsidRDefault="006B02B8" w:rsidP="00AF64FE">
      <w:pPr>
        <w:jc w:val="both"/>
        <w:rPr>
          <w:rFonts w:ascii="Arial Narrow" w:eastAsia="Calibri" w:hAnsi="Arial Narrow" w:cs="Calibri"/>
          <w:color w:val="000000"/>
          <w:sz w:val="22"/>
          <w:szCs w:val="22"/>
          <w:lang w:val="es-ES"/>
        </w:rPr>
      </w:pPr>
      <w:r>
        <w:rPr>
          <w:rFonts w:ascii="Arial Narrow" w:eastAsia="Calibri" w:hAnsi="Arial Narrow" w:cs="Calibri"/>
          <w:color w:val="000000"/>
        </w:rPr>
        <w:t xml:space="preserve">De los dictámenes anteriormente expuestos se concluye que las propuestas de los </w:t>
      </w:r>
      <w:r w:rsidRPr="00C7711C">
        <w:rPr>
          <w:rFonts w:ascii="Arial Narrow" w:eastAsia="Calibri" w:hAnsi="Arial Narrow" w:cs="Calibri"/>
          <w:b/>
          <w:bCs/>
          <w:color w:val="000000"/>
        </w:rPr>
        <w:t>PARTICIPANTES</w:t>
      </w:r>
      <w:r>
        <w:rPr>
          <w:rFonts w:ascii="Arial Narrow" w:eastAsia="Calibri" w:hAnsi="Arial Narrow" w:cs="Calibri"/>
          <w:color w:val="000000"/>
        </w:rPr>
        <w:t xml:space="preserve"> </w:t>
      </w:r>
      <w:r w:rsidRPr="006B02B8">
        <w:rPr>
          <w:rFonts w:ascii="Arial Narrow" w:eastAsia="Calibri" w:hAnsi="Arial Narrow" w:cs="Calibri"/>
          <w:color w:val="000000"/>
          <w:lang w:val="es-ES"/>
        </w:rPr>
        <w:t xml:space="preserve">Grupo Industrial </w:t>
      </w:r>
      <w:proofErr w:type="spellStart"/>
      <w:r w:rsidRPr="006B02B8">
        <w:rPr>
          <w:rFonts w:ascii="Arial Narrow" w:eastAsia="Calibri" w:hAnsi="Arial Narrow" w:cs="Calibri"/>
          <w:color w:val="000000"/>
          <w:lang w:val="es-ES"/>
        </w:rPr>
        <w:t>Jome</w:t>
      </w:r>
      <w:proofErr w:type="spellEnd"/>
      <w:r w:rsidRPr="006B02B8">
        <w:rPr>
          <w:rFonts w:ascii="Arial Narrow" w:eastAsia="Calibri" w:hAnsi="Arial Narrow" w:cs="Calibri"/>
          <w:color w:val="000000"/>
          <w:lang w:val="es-ES"/>
        </w:rPr>
        <w:t>, S.A. de C.V.</w:t>
      </w:r>
      <w:r>
        <w:rPr>
          <w:rFonts w:ascii="Arial Narrow" w:eastAsia="Calibri" w:hAnsi="Arial Narrow" w:cs="Calibri"/>
          <w:color w:val="000000"/>
          <w:lang w:val="es-ES"/>
        </w:rPr>
        <w:t xml:space="preserve">, </w:t>
      </w:r>
      <w:bookmarkStart w:id="4" w:name="_Hlk91529944"/>
      <w:r w:rsidRPr="006B02B8">
        <w:rPr>
          <w:rFonts w:ascii="Arial Narrow" w:eastAsia="Calibri" w:hAnsi="Arial Narrow" w:cs="Calibri"/>
          <w:color w:val="000000"/>
          <w:lang w:val="es-ES"/>
        </w:rPr>
        <w:t>KYC Medical S. de R. L. de C. V.</w:t>
      </w:r>
      <w:bookmarkEnd w:id="4"/>
      <w:r>
        <w:rPr>
          <w:rFonts w:ascii="Arial Narrow" w:eastAsia="Calibri" w:hAnsi="Arial Narrow" w:cs="Calibri"/>
          <w:color w:val="000000"/>
          <w:lang w:val="es-ES"/>
        </w:rPr>
        <w:t xml:space="preserve">, </w:t>
      </w:r>
      <w:r w:rsidRPr="006B02B8">
        <w:rPr>
          <w:rFonts w:ascii="Arial Narrow" w:eastAsia="Calibri" w:hAnsi="Arial Narrow" w:cs="Calibri"/>
          <w:color w:val="000000"/>
          <w:lang w:val="es-ES"/>
        </w:rPr>
        <w:t>Georgina Rohan López</w:t>
      </w:r>
      <w:r>
        <w:rPr>
          <w:rFonts w:ascii="Arial Narrow" w:eastAsia="Calibri" w:hAnsi="Arial Narrow" w:cs="Calibri"/>
          <w:color w:val="000000"/>
          <w:lang w:val="es-ES"/>
        </w:rPr>
        <w:t xml:space="preserve"> </w:t>
      </w:r>
      <w:r w:rsidRPr="006B02B8">
        <w:rPr>
          <w:rFonts w:ascii="Arial Narrow" w:hAnsi="Arial Narrow" w:cs="Tahoma"/>
        </w:rPr>
        <w:t>reúnen los requisitos legales,  la documentación administrativa y cumple</w:t>
      </w:r>
      <w:r>
        <w:rPr>
          <w:rFonts w:ascii="Arial Narrow" w:hAnsi="Arial Narrow" w:cs="Tahoma"/>
        </w:rPr>
        <w:t>n</w:t>
      </w:r>
      <w:r w:rsidRPr="006B02B8">
        <w:rPr>
          <w:rFonts w:ascii="Arial Narrow" w:hAnsi="Arial Narrow" w:cs="Tahoma"/>
        </w:rPr>
        <w:t xml:space="preserve"> con lo establecido dentro de las </w:t>
      </w:r>
      <w:r w:rsidRPr="006B02B8">
        <w:rPr>
          <w:rFonts w:ascii="Arial Narrow" w:hAnsi="Arial Narrow" w:cs="Tahoma"/>
          <w:b/>
          <w:bCs/>
        </w:rPr>
        <w:t xml:space="preserve">BASES </w:t>
      </w:r>
      <w:r w:rsidRPr="006B02B8">
        <w:rPr>
          <w:rFonts w:ascii="Arial Narrow" w:hAnsi="Arial Narrow" w:cs="Tahoma"/>
        </w:rPr>
        <w:t xml:space="preserve">al no advertirse motivos de </w:t>
      </w:r>
      <w:proofErr w:type="spellStart"/>
      <w:r w:rsidRPr="006B02B8">
        <w:rPr>
          <w:rFonts w:ascii="Arial Narrow" w:hAnsi="Arial Narrow" w:cs="Tahoma"/>
        </w:rPr>
        <w:t>desechamiento</w:t>
      </w:r>
      <w:proofErr w:type="spellEnd"/>
      <w:r w:rsidRPr="006B02B8">
        <w:rPr>
          <w:rFonts w:ascii="Arial Narrow" w:hAnsi="Arial Narrow" w:cs="Tahoma"/>
        </w:rPr>
        <w:t xml:space="preserve"> en términos del punto 9.1 de las </w:t>
      </w:r>
      <w:r w:rsidRPr="006B02B8">
        <w:rPr>
          <w:rFonts w:ascii="Arial Narrow" w:hAnsi="Arial Narrow" w:cs="Tahoma"/>
          <w:b/>
          <w:bCs/>
        </w:rPr>
        <w:t>BASES</w:t>
      </w:r>
      <w:r w:rsidRPr="006B02B8">
        <w:rPr>
          <w:rFonts w:ascii="Arial Narrow" w:hAnsi="Arial Narrow" w:cs="Tahoma"/>
        </w:rPr>
        <w:t xml:space="preserve"> con fundamento en el artículo 69 numeral 1 fracción II de la Ley de Compras Gubernamentales, Enajenaciones y Contratación de Servicios del Estado de Jalisco y sus Municipios</w:t>
      </w:r>
      <w:r w:rsidR="002D63FE">
        <w:rPr>
          <w:rFonts w:ascii="Arial Narrow" w:hAnsi="Arial Narrow" w:cs="Tahoma"/>
        </w:rPr>
        <w:t>.</w:t>
      </w:r>
    </w:p>
    <w:p w14:paraId="2436E65F" w14:textId="77777777" w:rsidR="006B02B8" w:rsidRPr="00AF64FE" w:rsidRDefault="006B02B8" w:rsidP="00AF64FE">
      <w:pPr>
        <w:jc w:val="both"/>
        <w:rPr>
          <w:rFonts w:ascii="Arial Narrow" w:eastAsia="Calibri" w:hAnsi="Arial Narrow" w:cs="Calibri"/>
          <w:color w:val="000000"/>
        </w:rPr>
      </w:pPr>
    </w:p>
    <w:p w14:paraId="398AEF27" w14:textId="021D3968" w:rsidR="006A40C4" w:rsidRDefault="006A40C4" w:rsidP="006A40C4">
      <w:pPr>
        <w:jc w:val="both"/>
        <w:rPr>
          <w:rFonts w:ascii="Arial Narrow" w:eastAsia="Calibri" w:hAnsi="Arial Narrow" w:cs="Calibri"/>
          <w:b/>
        </w:rPr>
      </w:pPr>
      <w:r w:rsidRPr="006A40C4">
        <w:rPr>
          <w:rFonts w:ascii="Arial Narrow" w:eastAsia="Calibri" w:hAnsi="Arial Narrow" w:cs="Calibri"/>
          <w:b/>
        </w:rPr>
        <w:t>Segundo. - Evaluación que determina la proposición solvente.</w:t>
      </w:r>
    </w:p>
    <w:p w14:paraId="362FEE86" w14:textId="77777777" w:rsidR="006A40C4" w:rsidRPr="006A40C4" w:rsidRDefault="006A40C4" w:rsidP="006A40C4">
      <w:pPr>
        <w:jc w:val="both"/>
        <w:rPr>
          <w:rFonts w:ascii="Arial Narrow" w:eastAsia="Calibri" w:hAnsi="Arial Narrow" w:cs="Calibri"/>
        </w:rPr>
      </w:pPr>
    </w:p>
    <w:p w14:paraId="2205714E" w14:textId="24C9D1F9" w:rsidR="006A40C4" w:rsidRDefault="006A40C4" w:rsidP="006A40C4">
      <w:pPr>
        <w:jc w:val="both"/>
        <w:rPr>
          <w:rFonts w:ascii="Arial Narrow" w:eastAsia="Calibri" w:hAnsi="Arial Narrow" w:cs="Calibri"/>
        </w:rPr>
      </w:pPr>
      <w:r w:rsidRPr="006A40C4">
        <w:rPr>
          <w:rFonts w:ascii="Arial Narrow" w:eastAsia="Calibri" w:hAnsi="Arial Narrow" w:cs="Calibri"/>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Pr="006A40C4">
        <w:rPr>
          <w:rFonts w:ascii="Arial Narrow" w:eastAsia="Calibri" w:hAnsi="Arial Narrow" w:cs="Calibri"/>
          <w:b/>
          <w:bCs/>
        </w:rPr>
        <w:t>ANEXO 1</w:t>
      </w:r>
      <w:r w:rsidRPr="006A40C4">
        <w:rPr>
          <w:rFonts w:ascii="Arial Narrow" w:eastAsia="Calibri" w:hAnsi="Arial Narrow" w:cs="Calibri"/>
        </w:rPr>
        <w:t xml:space="preserve"> </w:t>
      </w:r>
      <w:r w:rsidRPr="006A40C4">
        <w:rPr>
          <w:rFonts w:ascii="Arial Narrow" w:eastAsia="Calibri" w:hAnsi="Arial Narrow" w:cs="Calibri"/>
          <w:b/>
          <w:bCs/>
        </w:rPr>
        <w:t>CARTA DE REQUERIMIENTOS TÉCNICOS</w:t>
      </w:r>
      <w:r w:rsidRPr="006A40C4">
        <w:rPr>
          <w:rFonts w:ascii="Arial Narrow" w:eastAsia="Calibri" w:hAnsi="Arial Narrow" w:cs="Calibri"/>
        </w:rPr>
        <w:t xml:space="preserve">, de las </w:t>
      </w:r>
      <w:r w:rsidRPr="006A40C4">
        <w:rPr>
          <w:rFonts w:ascii="Arial Narrow" w:eastAsia="Calibri" w:hAnsi="Arial Narrow" w:cs="Calibri"/>
          <w:b/>
          <w:bCs/>
        </w:rPr>
        <w:t xml:space="preserve">BASES. </w:t>
      </w:r>
      <w:r w:rsidRPr="006A40C4">
        <w:rPr>
          <w:rFonts w:ascii="Arial Narrow" w:eastAsia="Calibri" w:hAnsi="Arial Narrow" w:cs="Calibri"/>
        </w:rPr>
        <w:t xml:space="preserve">El </w:t>
      </w:r>
      <w:r w:rsidRPr="006A40C4">
        <w:rPr>
          <w:rFonts w:ascii="Arial Narrow" w:eastAsia="Calibri" w:hAnsi="Arial Narrow" w:cs="Calibri"/>
          <w:b/>
          <w:bCs/>
        </w:rPr>
        <w:t>PROCEDIMIENTO</w:t>
      </w:r>
      <w:r w:rsidRPr="006A40C4">
        <w:rPr>
          <w:rFonts w:ascii="Arial Narrow" w:eastAsia="Calibri" w:hAnsi="Arial Narrow" w:cs="Calibri"/>
        </w:rPr>
        <w:t xml:space="preserve">, que fue solicitado por la Dirección De Prevención y Promoción de la Salud del O.P.D. Servicios de Salud Jalisco, </w:t>
      </w:r>
      <w:r w:rsidRPr="006A40C4">
        <w:rPr>
          <w:rFonts w:ascii="Arial Narrow" w:eastAsia="Calibri" w:hAnsi="Arial Narrow" w:cs="Calibri"/>
          <w:b/>
          <w:bCs/>
        </w:rPr>
        <w:t xml:space="preserve">ÁREA REQUIRENTE A </w:t>
      </w:r>
      <w:r w:rsidRPr="006A40C4">
        <w:rPr>
          <w:rFonts w:ascii="Arial Narrow" w:eastAsia="Calibri" w:hAnsi="Arial Narrow" w:cs="Calibri"/>
        </w:rPr>
        <w:t xml:space="preserve">y el Hospital Regional de Tepatitlán </w:t>
      </w:r>
      <w:r w:rsidRPr="006A40C4">
        <w:rPr>
          <w:rFonts w:ascii="Arial Narrow" w:eastAsia="Calibri" w:hAnsi="Arial Narrow" w:cs="Calibri"/>
          <w:b/>
          <w:bCs/>
        </w:rPr>
        <w:t xml:space="preserve">ÁREA REQUIRENTE B </w:t>
      </w:r>
      <w:r w:rsidRPr="006A40C4">
        <w:rPr>
          <w:rFonts w:ascii="Arial Narrow" w:eastAsia="Calibri" w:hAnsi="Arial Narrow" w:cs="Calibri"/>
        </w:rPr>
        <w:t xml:space="preserve">a quienes les reviste la calidad de área evaluadora, quedando a su cargo la evaluación técnica de la adquisición ocupándose de verificar que las proposiciones cumplieran con los aspectos técnicos y los requisitos solicitados en las </w:t>
      </w:r>
      <w:r w:rsidRPr="006A40C4">
        <w:rPr>
          <w:rFonts w:ascii="Arial Narrow" w:eastAsia="Calibri" w:hAnsi="Arial Narrow" w:cs="Calibri"/>
          <w:b/>
          <w:bCs/>
        </w:rPr>
        <w:t>BASES</w:t>
      </w:r>
      <w:r w:rsidRPr="006A40C4">
        <w:rPr>
          <w:rFonts w:ascii="Arial Narrow" w:eastAsia="Calibri" w:hAnsi="Arial Narrow" w:cs="Calibri"/>
        </w:rPr>
        <w:t xml:space="preserve">. Por otra parte, de conformidad las especificaciones técnicas requeridas, así como el </w:t>
      </w:r>
      <w:r w:rsidRPr="006A40C4">
        <w:rPr>
          <w:rFonts w:ascii="Arial Narrow" w:eastAsia="Calibri" w:hAnsi="Arial Narrow" w:cs="Calibri"/>
          <w:b/>
          <w:bCs/>
        </w:rPr>
        <w:t>ANEXO 1</w:t>
      </w:r>
      <w:r w:rsidRPr="006A40C4">
        <w:rPr>
          <w:rFonts w:ascii="Arial Narrow" w:eastAsia="Calibri" w:hAnsi="Arial Narrow" w:cs="Calibri"/>
        </w:rPr>
        <w:t xml:space="preserve"> </w:t>
      </w:r>
      <w:r w:rsidRPr="006A40C4">
        <w:rPr>
          <w:rFonts w:ascii="Arial Narrow" w:eastAsia="Calibri" w:hAnsi="Arial Narrow" w:cs="Calibri"/>
          <w:b/>
          <w:bCs/>
        </w:rPr>
        <w:t>CARTA DE REQUERIMIENTOS TÉCNICOS</w:t>
      </w:r>
      <w:r w:rsidRPr="006A40C4">
        <w:rPr>
          <w:rFonts w:ascii="Arial Narrow" w:eastAsia="Calibri" w:hAnsi="Arial Narrow" w:cs="Calibri"/>
        </w:rPr>
        <w:t>.</w:t>
      </w:r>
    </w:p>
    <w:p w14:paraId="4D16A4BE" w14:textId="77777777" w:rsidR="006A40C4" w:rsidRPr="006A40C4" w:rsidRDefault="006A40C4" w:rsidP="006A40C4">
      <w:pPr>
        <w:jc w:val="both"/>
        <w:rPr>
          <w:rFonts w:ascii="Arial Narrow" w:eastAsia="Calibri" w:hAnsi="Arial Narrow" w:cs="Calibri"/>
        </w:rPr>
      </w:pPr>
    </w:p>
    <w:p w14:paraId="45D87169" w14:textId="3DF69FCD" w:rsidR="006A40C4" w:rsidRDefault="006A40C4" w:rsidP="006A40C4">
      <w:pPr>
        <w:jc w:val="both"/>
        <w:rPr>
          <w:rFonts w:ascii="Arial Narrow" w:eastAsia="Calibri" w:hAnsi="Arial Narrow" w:cs="Calibri"/>
        </w:rPr>
      </w:pPr>
      <w:r w:rsidRPr="006A40C4">
        <w:rPr>
          <w:rFonts w:ascii="Arial Narrow" w:eastAsia="Calibri" w:hAnsi="Arial Narrow" w:cs="Calibri"/>
        </w:rPr>
        <w:t xml:space="preserve">A continuación, se presenta el resultado particular de los dictámenes emitidos por parte del </w:t>
      </w:r>
      <w:r w:rsidRPr="006A40C4">
        <w:rPr>
          <w:rFonts w:ascii="Arial Narrow" w:eastAsia="Calibri" w:hAnsi="Arial Narrow" w:cs="Calibri"/>
          <w:b/>
          <w:bCs/>
        </w:rPr>
        <w:t>ÁREA REQUIRENTE</w:t>
      </w:r>
      <w:r w:rsidRPr="006A40C4">
        <w:rPr>
          <w:rFonts w:ascii="Arial Narrow" w:eastAsia="Calibri" w:hAnsi="Arial Narrow" w:cs="Calibri"/>
        </w:rPr>
        <w:t xml:space="preserve"> de las propuestas presentadas, conforme a los documentos que obran en el expediente que se ha formado de acuerdo con el presente </w:t>
      </w:r>
      <w:r w:rsidRPr="006A40C4">
        <w:rPr>
          <w:rFonts w:ascii="Arial Narrow" w:eastAsia="Calibri" w:hAnsi="Arial Narrow" w:cs="Calibri"/>
          <w:b/>
          <w:bCs/>
        </w:rPr>
        <w:t>PROCEDIMIENTO</w:t>
      </w:r>
      <w:r w:rsidRPr="006A40C4">
        <w:rPr>
          <w:rFonts w:ascii="Arial Narrow" w:eastAsia="Calibri" w:hAnsi="Arial Narrow" w:cs="Calibri"/>
        </w:rPr>
        <w:t>, mismos que arrojan los siguientes resultados:</w:t>
      </w:r>
    </w:p>
    <w:p w14:paraId="395D50D1" w14:textId="77777777" w:rsidR="006A40C4" w:rsidRPr="006A40C4" w:rsidRDefault="006A40C4" w:rsidP="006A40C4">
      <w:pPr>
        <w:jc w:val="both"/>
        <w:rPr>
          <w:rFonts w:ascii="Arial Narrow" w:eastAsia="Calibri" w:hAnsi="Arial Narrow" w:cs="Calibri"/>
        </w:rPr>
      </w:pPr>
    </w:p>
    <w:p w14:paraId="4D47C651" w14:textId="1CA83133" w:rsidR="007215B9" w:rsidRDefault="00AF64FE" w:rsidP="00595D89">
      <w:pPr>
        <w:jc w:val="both"/>
        <w:rPr>
          <w:rFonts w:ascii="Arial Narrow" w:eastAsia="Calibri" w:hAnsi="Arial Narrow" w:cs="Calibri"/>
          <w:b/>
        </w:rPr>
      </w:pPr>
      <w:r w:rsidRPr="00AF64FE">
        <w:rPr>
          <w:rFonts w:ascii="Arial Narrow" w:eastAsia="Calibri" w:hAnsi="Arial Narrow" w:cs="Calibri"/>
          <w:b/>
        </w:rPr>
        <w:t>DICTAMEN TÉCNICO</w:t>
      </w:r>
    </w:p>
    <w:p w14:paraId="7B744093" w14:textId="77777777" w:rsidR="00595D89" w:rsidRPr="00595D89" w:rsidRDefault="00595D89" w:rsidP="00595D89">
      <w:pPr>
        <w:jc w:val="both"/>
        <w:rPr>
          <w:rFonts w:ascii="Arial Narrow" w:eastAsia="Calibri" w:hAnsi="Arial Narrow" w:cs="Calibri"/>
          <w:b/>
        </w:rPr>
      </w:pPr>
    </w:p>
    <w:p w14:paraId="1B9E95CD" w14:textId="0DFD663C" w:rsidR="00AF64FE" w:rsidRDefault="007215B9" w:rsidP="007215B9">
      <w:pPr>
        <w:rPr>
          <w:rFonts w:ascii="Arial Narrow" w:eastAsia="Calibri" w:hAnsi="Arial Narrow" w:cs="Calibri"/>
          <w:b/>
        </w:rPr>
      </w:pPr>
      <w:r>
        <w:rPr>
          <w:rFonts w:ascii="Arial Narrow" w:hAnsi="Arial Narrow" w:cstheme="majorHAnsi"/>
          <w:b/>
          <w:bCs/>
        </w:rPr>
        <w:t>GRUPO INDUSTRIAL JOME, S.A. de C.V.</w:t>
      </w:r>
    </w:p>
    <w:tbl>
      <w:tblPr>
        <w:tblW w:w="10950" w:type="dxa"/>
        <w:jc w:val="center"/>
        <w:tblLayout w:type="fixed"/>
        <w:tblCellMar>
          <w:left w:w="10" w:type="dxa"/>
          <w:right w:w="10" w:type="dxa"/>
        </w:tblCellMar>
        <w:tblLook w:val="0000" w:firstRow="0" w:lastRow="0" w:firstColumn="0" w:lastColumn="0" w:noHBand="0" w:noVBand="0"/>
      </w:tblPr>
      <w:tblGrid>
        <w:gridCol w:w="562"/>
        <w:gridCol w:w="1565"/>
        <w:gridCol w:w="1467"/>
        <w:gridCol w:w="612"/>
        <w:gridCol w:w="613"/>
        <w:gridCol w:w="5246"/>
        <w:gridCol w:w="885"/>
      </w:tblGrid>
      <w:tr w:rsidR="006A40C4" w:rsidRPr="006A40C4" w14:paraId="52DD479B" w14:textId="77777777" w:rsidTr="006A40C4">
        <w:trPr>
          <w:trHeight w:val="9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24B835"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No.</w:t>
            </w:r>
          </w:p>
        </w:tc>
        <w:tc>
          <w:tcPr>
            <w:tcW w:w="15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BBA5CA"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49D41CBC" w14:textId="77777777" w:rsidR="006A40C4" w:rsidRPr="006A40C4" w:rsidRDefault="006A40C4" w:rsidP="007A78F8">
            <w:pPr>
              <w:jc w:val="center"/>
              <w:rPr>
                <w:rFonts w:ascii="Arial Narrow" w:eastAsia="Calibri" w:hAnsi="Arial Narrow" w:cs="Calibri"/>
                <w:b/>
              </w:rPr>
            </w:pPr>
          </w:p>
          <w:p w14:paraId="695F36C7"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C5725F"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C16694"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 xml:space="preserve">    </w:t>
            </w:r>
          </w:p>
          <w:p w14:paraId="0788FADC"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MOTIVOS</w:t>
            </w:r>
          </w:p>
        </w:tc>
        <w:tc>
          <w:tcPr>
            <w:tcW w:w="885" w:type="dxa"/>
            <w:shd w:val="clear" w:color="auto" w:fill="auto"/>
            <w:tcMar>
              <w:top w:w="0" w:type="dxa"/>
              <w:left w:w="10" w:type="dxa"/>
              <w:bottom w:w="0" w:type="dxa"/>
              <w:right w:w="10" w:type="dxa"/>
            </w:tcMar>
          </w:tcPr>
          <w:p w14:paraId="2D0C7B27" w14:textId="77777777" w:rsidR="006A40C4" w:rsidRPr="006A40C4" w:rsidRDefault="006A40C4" w:rsidP="007A78F8">
            <w:pPr>
              <w:jc w:val="center"/>
              <w:rPr>
                <w:rFonts w:ascii="Arial Narrow" w:eastAsia="Calibri" w:hAnsi="Arial Narrow" w:cs="Calibri"/>
                <w:b/>
                <w:bCs/>
              </w:rPr>
            </w:pPr>
          </w:p>
        </w:tc>
      </w:tr>
      <w:tr w:rsidR="006A40C4" w:rsidRPr="006A40C4" w14:paraId="09CC2939" w14:textId="77777777" w:rsidTr="006A40C4">
        <w:trPr>
          <w:trHeight w:val="6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10E73E" w14:textId="77777777" w:rsidR="006A40C4" w:rsidRPr="006A40C4" w:rsidRDefault="006A40C4" w:rsidP="007A78F8">
            <w:pPr>
              <w:jc w:val="center"/>
              <w:rPr>
                <w:rFonts w:ascii="Arial Narrow" w:eastAsia="Calibri" w:hAnsi="Arial Narrow" w:cs="Calibri"/>
                <w:b/>
              </w:rPr>
            </w:pPr>
          </w:p>
        </w:tc>
        <w:tc>
          <w:tcPr>
            <w:tcW w:w="156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83F883" w14:textId="77777777" w:rsidR="006A40C4" w:rsidRPr="006A40C4" w:rsidRDefault="006A40C4" w:rsidP="007A78F8">
            <w:pPr>
              <w:jc w:val="center"/>
              <w:rPr>
                <w:rFonts w:ascii="Arial Narrow" w:eastAsia="Calibri" w:hAnsi="Arial Narrow" w:cs="Calibri"/>
                <w:b/>
              </w:rPr>
            </w:pPr>
          </w:p>
        </w:tc>
        <w:tc>
          <w:tcPr>
            <w:tcW w:w="1467" w:type="dxa"/>
            <w:vMerge/>
            <w:tcBorders>
              <w:left w:val="single" w:sz="4" w:space="0" w:color="000000"/>
              <w:bottom w:val="single" w:sz="4" w:space="0" w:color="000000"/>
              <w:right w:val="single" w:sz="4" w:space="0" w:color="000000"/>
            </w:tcBorders>
            <w:shd w:val="clear" w:color="auto" w:fill="D9D9D9"/>
          </w:tcPr>
          <w:p w14:paraId="16E17BE7" w14:textId="77777777" w:rsidR="006A40C4" w:rsidRPr="006A40C4" w:rsidRDefault="006A40C4" w:rsidP="007A78F8">
            <w:pPr>
              <w:jc w:val="center"/>
              <w:rPr>
                <w:rFonts w:ascii="Arial Narrow" w:eastAsia="Calibri" w:hAnsi="Arial Narrow" w:cs="Calibri"/>
                <w:b/>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5B1D3D"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7DA293"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D2AD15" w14:textId="77777777" w:rsidR="006A40C4" w:rsidRPr="006A40C4" w:rsidRDefault="006A40C4" w:rsidP="007A78F8">
            <w:pPr>
              <w:jc w:val="center"/>
              <w:rPr>
                <w:rFonts w:ascii="Arial Narrow" w:eastAsia="Calibri" w:hAnsi="Arial Narrow" w:cs="Calibri"/>
                <w:b/>
              </w:rPr>
            </w:pPr>
          </w:p>
        </w:tc>
        <w:tc>
          <w:tcPr>
            <w:tcW w:w="885" w:type="dxa"/>
            <w:shd w:val="clear" w:color="auto" w:fill="auto"/>
            <w:tcMar>
              <w:top w:w="0" w:type="dxa"/>
              <w:left w:w="10" w:type="dxa"/>
              <w:bottom w:w="0" w:type="dxa"/>
              <w:right w:w="10" w:type="dxa"/>
            </w:tcMar>
          </w:tcPr>
          <w:p w14:paraId="6446C3A3" w14:textId="77777777" w:rsidR="006A40C4" w:rsidRPr="006A40C4" w:rsidRDefault="006A40C4" w:rsidP="007A78F8">
            <w:pPr>
              <w:jc w:val="center"/>
              <w:rPr>
                <w:rFonts w:ascii="Arial Narrow" w:eastAsia="Calibri" w:hAnsi="Arial Narrow" w:cs="Calibri"/>
                <w:b/>
                <w:bCs/>
              </w:rPr>
            </w:pPr>
          </w:p>
        </w:tc>
      </w:tr>
      <w:tr w:rsidR="006A40C4" w:rsidRPr="006A40C4" w14:paraId="70D2D4A7" w14:textId="77777777" w:rsidTr="006A40C4">
        <w:trPr>
          <w:trHeight w:val="33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1D7C" w14:textId="77777777" w:rsidR="006A40C4" w:rsidRPr="006A40C4" w:rsidRDefault="006A40C4" w:rsidP="007A78F8">
            <w:pPr>
              <w:jc w:val="center"/>
              <w:rPr>
                <w:rFonts w:ascii="Arial Narrow" w:eastAsia="Calibri" w:hAnsi="Arial Narrow" w:cs="Calibri"/>
                <w:b/>
                <w:bCs/>
              </w:rPr>
            </w:pPr>
            <w:r w:rsidRPr="006A40C4">
              <w:rPr>
                <w:rFonts w:ascii="Arial Narrow" w:eastAsia="Calibri" w:hAnsi="Arial Narrow" w:cs="Calibri"/>
                <w:b/>
                <w:bCs/>
              </w:rPr>
              <w:t>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1D94" w14:textId="77777777" w:rsidR="006A40C4" w:rsidRPr="006A40C4" w:rsidRDefault="006A40C4" w:rsidP="007A78F8">
            <w:pPr>
              <w:jc w:val="center"/>
              <w:rPr>
                <w:rFonts w:ascii="Arial Narrow" w:eastAsia="Calibri" w:hAnsi="Arial Narrow" w:cs="Calibri"/>
                <w:b/>
                <w:bCs/>
              </w:rPr>
            </w:pPr>
            <w:r w:rsidRPr="006A40C4">
              <w:rPr>
                <w:rFonts w:ascii="Arial Narrow" w:eastAsia="Calibri" w:hAnsi="Arial Narrow" w:cs="Calibri"/>
                <w:b/>
                <w:bCs/>
              </w:rPr>
              <w:t>Anexo 2 (Propuesta Técnica).</w:t>
            </w:r>
          </w:p>
        </w:tc>
        <w:tc>
          <w:tcPr>
            <w:tcW w:w="1467" w:type="dxa"/>
            <w:tcBorders>
              <w:top w:val="single" w:sz="4" w:space="0" w:color="000000"/>
              <w:left w:val="single" w:sz="4" w:space="0" w:color="000000"/>
              <w:bottom w:val="single" w:sz="4" w:space="0" w:color="000000"/>
              <w:right w:val="single" w:sz="4" w:space="0" w:color="000000"/>
            </w:tcBorders>
          </w:tcPr>
          <w:p w14:paraId="5799703C" w14:textId="194004EE" w:rsidR="006A40C4" w:rsidRPr="006A40C4" w:rsidRDefault="006A40C4" w:rsidP="007A78F8">
            <w:pPr>
              <w:jc w:val="center"/>
              <w:rPr>
                <w:rFonts w:ascii="Arial Narrow" w:eastAsia="Calibri" w:hAnsi="Arial Narrow" w:cs="Calibri"/>
                <w:b/>
              </w:rPr>
            </w:pPr>
            <w:r>
              <w:rPr>
                <w:rFonts w:ascii="Arial Narrow" w:hAnsi="Arial Narrow" w:cstheme="majorHAnsi"/>
                <w:b/>
              </w:rPr>
              <w:t>1, 2 y 3</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93DA"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D4CE" w14:textId="77777777" w:rsidR="006A40C4" w:rsidRPr="006A40C4" w:rsidRDefault="006A40C4" w:rsidP="007A78F8">
            <w:pPr>
              <w:jc w:val="center"/>
              <w:rPr>
                <w:rFonts w:ascii="Arial Narrow" w:eastAsia="Calibri" w:hAnsi="Arial Narrow" w:cs="Calibri"/>
                <w:b/>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FCF08"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Cumple con especificaciones técnicas solicitadas.</w:t>
            </w:r>
          </w:p>
        </w:tc>
        <w:tc>
          <w:tcPr>
            <w:tcW w:w="885" w:type="dxa"/>
            <w:shd w:val="clear" w:color="auto" w:fill="auto"/>
            <w:tcMar>
              <w:top w:w="0" w:type="dxa"/>
              <w:left w:w="10" w:type="dxa"/>
              <w:bottom w:w="0" w:type="dxa"/>
              <w:right w:w="10" w:type="dxa"/>
            </w:tcMar>
          </w:tcPr>
          <w:p w14:paraId="27564AD6" w14:textId="77777777" w:rsidR="006A40C4" w:rsidRPr="006A40C4" w:rsidRDefault="006A40C4" w:rsidP="007A78F8">
            <w:pPr>
              <w:jc w:val="center"/>
              <w:rPr>
                <w:rFonts w:ascii="Arial Narrow" w:eastAsia="Calibri" w:hAnsi="Arial Narrow" w:cs="Calibri"/>
                <w:b/>
              </w:rPr>
            </w:pPr>
          </w:p>
          <w:p w14:paraId="3481C0EB" w14:textId="77777777" w:rsidR="006A40C4" w:rsidRPr="006A40C4" w:rsidRDefault="006A40C4" w:rsidP="007A78F8">
            <w:pPr>
              <w:jc w:val="center"/>
              <w:rPr>
                <w:rFonts w:ascii="Arial Narrow" w:eastAsia="Calibri" w:hAnsi="Arial Narrow" w:cs="Calibri"/>
                <w:b/>
              </w:rPr>
            </w:pPr>
          </w:p>
        </w:tc>
      </w:tr>
    </w:tbl>
    <w:p w14:paraId="637D21EF" w14:textId="77777777" w:rsidR="007215B9" w:rsidRDefault="007215B9" w:rsidP="007215B9">
      <w:pPr>
        <w:rPr>
          <w:rFonts w:ascii="Arial Narrow" w:hAnsi="Arial Narrow" w:cstheme="majorHAnsi"/>
          <w:b/>
          <w:bCs/>
        </w:rPr>
      </w:pPr>
    </w:p>
    <w:p w14:paraId="3D2E6D52" w14:textId="0869F232" w:rsidR="006A40C4" w:rsidRDefault="007215B9" w:rsidP="007215B9">
      <w:pPr>
        <w:rPr>
          <w:rFonts w:ascii="Arial Narrow" w:eastAsia="Calibri" w:hAnsi="Arial Narrow" w:cs="Calibri"/>
          <w:b/>
        </w:rPr>
      </w:pPr>
      <w:r>
        <w:rPr>
          <w:rFonts w:ascii="Arial Narrow" w:hAnsi="Arial Narrow" w:cstheme="majorHAnsi"/>
          <w:b/>
          <w:bCs/>
        </w:rPr>
        <w:t>KYC Medical, S. de R. L.  de C.V</w:t>
      </w:r>
    </w:p>
    <w:tbl>
      <w:tblPr>
        <w:tblW w:w="10950" w:type="dxa"/>
        <w:jc w:val="center"/>
        <w:tblLayout w:type="fixed"/>
        <w:tblCellMar>
          <w:left w:w="10" w:type="dxa"/>
          <w:right w:w="10" w:type="dxa"/>
        </w:tblCellMar>
        <w:tblLook w:val="0000" w:firstRow="0" w:lastRow="0" w:firstColumn="0" w:lastColumn="0" w:noHBand="0" w:noVBand="0"/>
      </w:tblPr>
      <w:tblGrid>
        <w:gridCol w:w="562"/>
        <w:gridCol w:w="1565"/>
        <w:gridCol w:w="1467"/>
        <w:gridCol w:w="612"/>
        <w:gridCol w:w="613"/>
        <w:gridCol w:w="5246"/>
        <w:gridCol w:w="885"/>
      </w:tblGrid>
      <w:tr w:rsidR="006A40C4" w:rsidRPr="006A40C4" w14:paraId="71C2CEBF" w14:textId="77777777" w:rsidTr="006A40C4">
        <w:trPr>
          <w:trHeight w:val="9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F5EAFB"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No.</w:t>
            </w:r>
          </w:p>
        </w:tc>
        <w:tc>
          <w:tcPr>
            <w:tcW w:w="15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4488C3"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0D3F51B2" w14:textId="77777777" w:rsidR="006A40C4" w:rsidRPr="006A40C4" w:rsidRDefault="006A40C4" w:rsidP="007A78F8">
            <w:pPr>
              <w:jc w:val="center"/>
              <w:rPr>
                <w:rFonts w:ascii="Arial Narrow" w:eastAsia="Calibri" w:hAnsi="Arial Narrow" w:cs="Calibri"/>
                <w:b/>
              </w:rPr>
            </w:pPr>
          </w:p>
          <w:p w14:paraId="512DDDA0"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9C134C"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9D3215"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 xml:space="preserve">    </w:t>
            </w:r>
          </w:p>
          <w:p w14:paraId="4E9749E9"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MOTIVOS</w:t>
            </w:r>
          </w:p>
        </w:tc>
        <w:tc>
          <w:tcPr>
            <w:tcW w:w="885" w:type="dxa"/>
            <w:shd w:val="clear" w:color="auto" w:fill="auto"/>
            <w:tcMar>
              <w:top w:w="0" w:type="dxa"/>
              <w:left w:w="10" w:type="dxa"/>
              <w:bottom w:w="0" w:type="dxa"/>
              <w:right w:w="10" w:type="dxa"/>
            </w:tcMar>
          </w:tcPr>
          <w:p w14:paraId="1CFB5A45" w14:textId="77777777" w:rsidR="006A40C4" w:rsidRPr="006A40C4" w:rsidRDefault="006A40C4" w:rsidP="007A78F8">
            <w:pPr>
              <w:jc w:val="center"/>
              <w:rPr>
                <w:rFonts w:ascii="Arial Narrow" w:eastAsia="Calibri" w:hAnsi="Arial Narrow" w:cs="Calibri"/>
                <w:b/>
                <w:bCs/>
              </w:rPr>
            </w:pPr>
          </w:p>
        </w:tc>
      </w:tr>
      <w:tr w:rsidR="006A40C4" w:rsidRPr="006A40C4" w14:paraId="21BB54A7" w14:textId="77777777" w:rsidTr="006A40C4">
        <w:trPr>
          <w:trHeight w:val="6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8272BE" w14:textId="77777777" w:rsidR="006A40C4" w:rsidRPr="006A40C4" w:rsidRDefault="006A40C4" w:rsidP="007A78F8">
            <w:pPr>
              <w:jc w:val="center"/>
              <w:rPr>
                <w:rFonts w:ascii="Arial Narrow" w:eastAsia="Calibri" w:hAnsi="Arial Narrow" w:cs="Calibri"/>
                <w:b/>
              </w:rPr>
            </w:pPr>
          </w:p>
        </w:tc>
        <w:tc>
          <w:tcPr>
            <w:tcW w:w="156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78B883" w14:textId="77777777" w:rsidR="006A40C4" w:rsidRPr="006A40C4" w:rsidRDefault="006A40C4" w:rsidP="007A78F8">
            <w:pPr>
              <w:jc w:val="center"/>
              <w:rPr>
                <w:rFonts w:ascii="Arial Narrow" w:eastAsia="Calibri" w:hAnsi="Arial Narrow" w:cs="Calibri"/>
                <w:b/>
              </w:rPr>
            </w:pPr>
          </w:p>
        </w:tc>
        <w:tc>
          <w:tcPr>
            <w:tcW w:w="1467" w:type="dxa"/>
            <w:vMerge/>
            <w:tcBorders>
              <w:left w:val="single" w:sz="4" w:space="0" w:color="000000"/>
              <w:bottom w:val="single" w:sz="4" w:space="0" w:color="000000"/>
              <w:right w:val="single" w:sz="4" w:space="0" w:color="000000"/>
            </w:tcBorders>
            <w:shd w:val="clear" w:color="auto" w:fill="D9D9D9"/>
          </w:tcPr>
          <w:p w14:paraId="3E4B8375" w14:textId="77777777" w:rsidR="006A40C4" w:rsidRPr="006A40C4" w:rsidRDefault="006A40C4" w:rsidP="007A78F8">
            <w:pPr>
              <w:jc w:val="center"/>
              <w:rPr>
                <w:rFonts w:ascii="Arial Narrow" w:eastAsia="Calibri" w:hAnsi="Arial Narrow" w:cs="Calibri"/>
                <w:b/>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FF01BB"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F26828"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929EE0" w14:textId="77777777" w:rsidR="006A40C4" w:rsidRPr="006A40C4" w:rsidRDefault="006A40C4" w:rsidP="007A78F8">
            <w:pPr>
              <w:jc w:val="center"/>
              <w:rPr>
                <w:rFonts w:ascii="Arial Narrow" w:eastAsia="Calibri" w:hAnsi="Arial Narrow" w:cs="Calibri"/>
                <w:b/>
              </w:rPr>
            </w:pPr>
          </w:p>
        </w:tc>
        <w:tc>
          <w:tcPr>
            <w:tcW w:w="885" w:type="dxa"/>
            <w:shd w:val="clear" w:color="auto" w:fill="auto"/>
            <w:tcMar>
              <w:top w:w="0" w:type="dxa"/>
              <w:left w:w="10" w:type="dxa"/>
              <w:bottom w:w="0" w:type="dxa"/>
              <w:right w:w="10" w:type="dxa"/>
            </w:tcMar>
          </w:tcPr>
          <w:p w14:paraId="57E5B0C5" w14:textId="77777777" w:rsidR="006A40C4" w:rsidRPr="006A40C4" w:rsidRDefault="006A40C4" w:rsidP="007A78F8">
            <w:pPr>
              <w:jc w:val="center"/>
              <w:rPr>
                <w:rFonts w:ascii="Arial Narrow" w:eastAsia="Calibri" w:hAnsi="Arial Narrow" w:cs="Calibri"/>
                <w:b/>
                <w:bCs/>
              </w:rPr>
            </w:pPr>
          </w:p>
        </w:tc>
      </w:tr>
      <w:tr w:rsidR="006A40C4" w:rsidRPr="006A40C4" w14:paraId="4B51837A" w14:textId="77777777" w:rsidTr="006A40C4">
        <w:trPr>
          <w:trHeight w:val="33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B5167" w14:textId="77777777" w:rsidR="006A40C4" w:rsidRPr="006A40C4" w:rsidRDefault="006A40C4" w:rsidP="007A78F8">
            <w:pPr>
              <w:jc w:val="center"/>
              <w:rPr>
                <w:rFonts w:ascii="Arial Narrow" w:eastAsia="Calibri" w:hAnsi="Arial Narrow" w:cs="Calibri"/>
                <w:b/>
                <w:bCs/>
              </w:rPr>
            </w:pPr>
            <w:r w:rsidRPr="006A40C4">
              <w:rPr>
                <w:rFonts w:ascii="Arial Narrow" w:eastAsia="Calibri" w:hAnsi="Arial Narrow" w:cs="Calibri"/>
                <w:b/>
                <w:bCs/>
              </w:rPr>
              <w:t>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A1E1" w14:textId="77777777" w:rsidR="006A40C4" w:rsidRPr="006A40C4" w:rsidRDefault="006A40C4" w:rsidP="007A78F8">
            <w:pPr>
              <w:jc w:val="center"/>
              <w:rPr>
                <w:rFonts w:ascii="Arial Narrow" w:eastAsia="Calibri" w:hAnsi="Arial Narrow" w:cs="Calibri"/>
                <w:b/>
                <w:bCs/>
              </w:rPr>
            </w:pPr>
            <w:r w:rsidRPr="006A40C4">
              <w:rPr>
                <w:rFonts w:ascii="Arial Narrow" w:eastAsia="Calibri" w:hAnsi="Arial Narrow" w:cs="Calibri"/>
                <w:b/>
                <w:bCs/>
              </w:rPr>
              <w:t>Anexo 2 (Propuesta Técnica).</w:t>
            </w:r>
          </w:p>
        </w:tc>
        <w:tc>
          <w:tcPr>
            <w:tcW w:w="1467" w:type="dxa"/>
            <w:tcBorders>
              <w:top w:val="single" w:sz="4" w:space="0" w:color="000000"/>
              <w:left w:val="single" w:sz="4" w:space="0" w:color="000000"/>
              <w:bottom w:val="single" w:sz="4" w:space="0" w:color="000000"/>
              <w:right w:val="single" w:sz="4" w:space="0" w:color="000000"/>
            </w:tcBorders>
          </w:tcPr>
          <w:p w14:paraId="0E74F6D4" w14:textId="12F3B9DA" w:rsidR="006A40C4" w:rsidRPr="006A40C4" w:rsidRDefault="006A40C4" w:rsidP="007A78F8">
            <w:pPr>
              <w:jc w:val="center"/>
              <w:rPr>
                <w:rFonts w:ascii="Arial Narrow" w:eastAsia="Calibri" w:hAnsi="Arial Narrow" w:cs="Calibri"/>
                <w:b/>
              </w:rPr>
            </w:pPr>
            <w:r>
              <w:rPr>
                <w:rFonts w:ascii="Arial Narrow" w:hAnsi="Arial Narrow" w:cstheme="majorHAnsi"/>
                <w:b/>
              </w:rPr>
              <w:t>1, 2 y 3</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DE6F"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23BC" w14:textId="77777777" w:rsidR="006A40C4" w:rsidRPr="006A40C4" w:rsidRDefault="006A40C4" w:rsidP="007A78F8">
            <w:pPr>
              <w:jc w:val="center"/>
              <w:rPr>
                <w:rFonts w:ascii="Arial Narrow" w:eastAsia="Calibri" w:hAnsi="Arial Narrow" w:cs="Calibri"/>
                <w:b/>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D436"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Cumple con especificaciones técnicas solicitadas.</w:t>
            </w:r>
          </w:p>
        </w:tc>
        <w:tc>
          <w:tcPr>
            <w:tcW w:w="885" w:type="dxa"/>
            <w:shd w:val="clear" w:color="auto" w:fill="auto"/>
            <w:tcMar>
              <w:top w:w="0" w:type="dxa"/>
              <w:left w:w="10" w:type="dxa"/>
              <w:bottom w:w="0" w:type="dxa"/>
              <w:right w:w="10" w:type="dxa"/>
            </w:tcMar>
          </w:tcPr>
          <w:p w14:paraId="4E18118E" w14:textId="77777777" w:rsidR="006A40C4" w:rsidRPr="006A40C4" w:rsidRDefault="006A40C4" w:rsidP="007A78F8">
            <w:pPr>
              <w:jc w:val="center"/>
              <w:rPr>
                <w:rFonts w:ascii="Arial Narrow" w:eastAsia="Calibri" w:hAnsi="Arial Narrow" w:cs="Calibri"/>
                <w:b/>
              </w:rPr>
            </w:pPr>
          </w:p>
          <w:p w14:paraId="0C664AD5" w14:textId="77777777" w:rsidR="006A40C4" w:rsidRPr="006A40C4" w:rsidRDefault="006A40C4" w:rsidP="007A78F8">
            <w:pPr>
              <w:jc w:val="center"/>
              <w:rPr>
                <w:rFonts w:ascii="Arial Narrow" w:eastAsia="Calibri" w:hAnsi="Arial Narrow" w:cs="Calibri"/>
                <w:b/>
              </w:rPr>
            </w:pPr>
          </w:p>
        </w:tc>
      </w:tr>
    </w:tbl>
    <w:p w14:paraId="6E7346CD" w14:textId="77777777" w:rsidR="007215B9" w:rsidRDefault="007215B9" w:rsidP="007215B9">
      <w:pPr>
        <w:rPr>
          <w:rFonts w:ascii="Arial Narrow" w:hAnsi="Arial Narrow" w:cstheme="majorHAnsi"/>
          <w:b/>
          <w:bCs/>
        </w:rPr>
      </w:pPr>
    </w:p>
    <w:p w14:paraId="55DFE264" w14:textId="57702806" w:rsidR="007215B9" w:rsidRPr="007215B9" w:rsidRDefault="007215B9" w:rsidP="007215B9">
      <w:pPr>
        <w:rPr>
          <w:rFonts w:ascii="Arial Narrow" w:hAnsi="Arial Narrow" w:cstheme="majorHAnsi"/>
          <w:b/>
          <w:bCs/>
        </w:rPr>
      </w:pPr>
      <w:r>
        <w:rPr>
          <w:rFonts w:ascii="Arial Narrow" w:hAnsi="Arial Narrow" w:cstheme="majorHAnsi"/>
          <w:b/>
          <w:bCs/>
        </w:rPr>
        <w:t>Georgina Rohan López</w:t>
      </w:r>
    </w:p>
    <w:tbl>
      <w:tblPr>
        <w:tblW w:w="10950" w:type="dxa"/>
        <w:jc w:val="center"/>
        <w:tblLayout w:type="fixed"/>
        <w:tblCellMar>
          <w:left w:w="10" w:type="dxa"/>
          <w:right w:w="10" w:type="dxa"/>
        </w:tblCellMar>
        <w:tblLook w:val="0000" w:firstRow="0" w:lastRow="0" w:firstColumn="0" w:lastColumn="0" w:noHBand="0" w:noVBand="0"/>
      </w:tblPr>
      <w:tblGrid>
        <w:gridCol w:w="562"/>
        <w:gridCol w:w="1565"/>
        <w:gridCol w:w="1467"/>
        <w:gridCol w:w="612"/>
        <w:gridCol w:w="613"/>
        <w:gridCol w:w="5246"/>
        <w:gridCol w:w="885"/>
      </w:tblGrid>
      <w:tr w:rsidR="006A40C4" w:rsidRPr="006A40C4" w14:paraId="3FE2B5E4" w14:textId="77777777" w:rsidTr="006A40C4">
        <w:trPr>
          <w:trHeight w:val="95"/>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5FCEF9"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No.</w:t>
            </w:r>
          </w:p>
        </w:tc>
        <w:tc>
          <w:tcPr>
            <w:tcW w:w="15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941067"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 xml:space="preserve">                  ENTREGABLES</w:t>
            </w:r>
          </w:p>
        </w:tc>
        <w:tc>
          <w:tcPr>
            <w:tcW w:w="1467" w:type="dxa"/>
            <w:vMerge w:val="restart"/>
            <w:tcBorders>
              <w:top w:val="single" w:sz="4" w:space="0" w:color="000000"/>
              <w:left w:val="single" w:sz="4" w:space="0" w:color="000000"/>
              <w:right w:val="single" w:sz="4" w:space="0" w:color="000000"/>
            </w:tcBorders>
            <w:shd w:val="clear" w:color="auto" w:fill="D9D9D9"/>
          </w:tcPr>
          <w:p w14:paraId="0846397B" w14:textId="77777777" w:rsidR="006A40C4" w:rsidRPr="006A40C4" w:rsidRDefault="006A40C4" w:rsidP="007A78F8">
            <w:pPr>
              <w:jc w:val="center"/>
              <w:rPr>
                <w:rFonts w:ascii="Arial Narrow" w:eastAsia="Calibri" w:hAnsi="Arial Narrow" w:cs="Calibri"/>
                <w:b/>
              </w:rPr>
            </w:pPr>
          </w:p>
          <w:p w14:paraId="0917D30B"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PARTIDA</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07F8AD"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DC0114"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 xml:space="preserve">    </w:t>
            </w:r>
          </w:p>
          <w:p w14:paraId="31223C66"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MOTIVOS</w:t>
            </w:r>
          </w:p>
        </w:tc>
        <w:tc>
          <w:tcPr>
            <w:tcW w:w="885" w:type="dxa"/>
            <w:shd w:val="clear" w:color="auto" w:fill="auto"/>
            <w:tcMar>
              <w:top w:w="0" w:type="dxa"/>
              <w:left w:w="10" w:type="dxa"/>
              <w:bottom w:w="0" w:type="dxa"/>
              <w:right w:w="10" w:type="dxa"/>
            </w:tcMar>
          </w:tcPr>
          <w:p w14:paraId="0973F09F" w14:textId="77777777" w:rsidR="006A40C4" w:rsidRPr="006A40C4" w:rsidRDefault="006A40C4" w:rsidP="007A78F8">
            <w:pPr>
              <w:jc w:val="center"/>
              <w:rPr>
                <w:rFonts w:ascii="Arial Narrow" w:eastAsia="Calibri" w:hAnsi="Arial Narrow" w:cs="Calibri"/>
                <w:b/>
                <w:bCs/>
              </w:rPr>
            </w:pPr>
          </w:p>
        </w:tc>
      </w:tr>
      <w:tr w:rsidR="006A40C4" w:rsidRPr="006A40C4" w14:paraId="0F4E9456" w14:textId="77777777" w:rsidTr="006A40C4">
        <w:trPr>
          <w:trHeight w:val="61"/>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68B328" w14:textId="77777777" w:rsidR="006A40C4" w:rsidRPr="006A40C4" w:rsidRDefault="006A40C4" w:rsidP="007A78F8">
            <w:pPr>
              <w:jc w:val="center"/>
              <w:rPr>
                <w:rFonts w:ascii="Arial Narrow" w:eastAsia="Calibri" w:hAnsi="Arial Narrow" w:cs="Calibri"/>
                <w:b/>
              </w:rPr>
            </w:pPr>
          </w:p>
        </w:tc>
        <w:tc>
          <w:tcPr>
            <w:tcW w:w="156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AE02BE" w14:textId="77777777" w:rsidR="006A40C4" w:rsidRPr="006A40C4" w:rsidRDefault="006A40C4" w:rsidP="007A78F8">
            <w:pPr>
              <w:jc w:val="center"/>
              <w:rPr>
                <w:rFonts w:ascii="Arial Narrow" w:eastAsia="Calibri" w:hAnsi="Arial Narrow" w:cs="Calibri"/>
                <w:b/>
              </w:rPr>
            </w:pPr>
          </w:p>
        </w:tc>
        <w:tc>
          <w:tcPr>
            <w:tcW w:w="1467" w:type="dxa"/>
            <w:vMerge/>
            <w:tcBorders>
              <w:left w:val="single" w:sz="4" w:space="0" w:color="000000"/>
              <w:bottom w:val="single" w:sz="4" w:space="0" w:color="000000"/>
              <w:right w:val="single" w:sz="4" w:space="0" w:color="000000"/>
            </w:tcBorders>
            <w:shd w:val="clear" w:color="auto" w:fill="D9D9D9"/>
          </w:tcPr>
          <w:p w14:paraId="5CABD437" w14:textId="77777777" w:rsidR="006A40C4" w:rsidRPr="006A40C4" w:rsidRDefault="006A40C4" w:rsidP="007A78F8">
            <w:pPr>
              <w:jc w:val="center"/>
              <w:rPr>
                <w:rFonts w:ascii="Arial Narrow" w:eastAsia="Calibri" w:hAnsi="Arial Narrow" w:cs="Calibri"/>
                <w:b/>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F92DBA"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5C1A0D"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604AA0" w14:textId="77777777" w:rsidR="006A40C4" w:rsidRPr="006A40C4" w:rsidRDefault="006A40C4" w:rsidP="007A78F8">
            <w:pPr>
              <w:jc w:val="center"/>
              <w:rPr>
                <w:rFonts w:ascii="Arial Narrow" w:eastAsia="Calibri" w:hAnsi="Arial Narrow" w:cs="Calibri"/>
                <w:b/>
              </w:rPr>
            </w:pPr>
          </w:p>
        </w:tc>
        <w:tc>
          <w:tcPr>
            <w:tcW w:w="885" w:type="dxa"/>
            <w:shd w:val="clear" w:color="auto" w:fill="auto"/>
            <w:tcMar>
              <w:top w:w="0" w:type="dxa"/>
              <w:left w:w="10" w:type="dxa"/>
              <w:bottom w:w="0" w:type="dxa"/>
              <w:right w:w="10" w:type="dxa"/>
            </w:tcMar>
          </w:tcPr>
          <w:p w14:paraId="311BB72A" w14:textId="77777777" w:rsidR="006A40C4" w:rsidRPr="006A40C4" w:rsidRDefault="006A40C4" w:rsidP="007A78F8">
            <w:pPr>
              <w:jc w:val="center"/>
              <w:rPr>
                <w:rFonts w:ascii="Arial Narrow" w:eastAsia="Calibri" w:hAnsi="Arial Narrow" w:cs="Calibri"/>
                <w:b/>
                <w:bCs/>
              </w:rPr>
            </w:pPr>
          </w:p>
        </w:tc>
      </w:tr>
      <w:tr w:rsidR="006A40C4" w:rsidRPr="006A40C4" w14:paraId="5D97F23E" w14:textId="77777777" w:rsidTr="006A40C4">
        <w:trPr>
          <w:trHeight w:val="33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D650F" w14:textId="77777777" w:rsidR="006A40C4" w:rsidRPr="006A40C4" w:rsidRDefault="006A40C4" w:rsidP="007A78F8">
            <w:pPr>
              <w:jc w:val="center"/>
              <w:rPr>
                <w:rFonts w:ascii="Arial Narrow" w:eastAsia="Calibri" w:hAnsi="Arial Narrow" w:cs="Calibri"/>
                <w:b/>
                <w:bCs/>
              </w:rPr>
            </w:pPr>
            <w:r w:rsidRPr="006A40C4">
              <w:rPr>
                <w:rFonts w:ascii="Arial Narrow" w:eastAsia="Calibri" w:hAnsi="Arial Narrow" w:cs="Calibri"/>
                <w:b/>
                <w:bCs/>
              </w:rPr>
              <w:t>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AC4AB" w14:textId="77777777" w:rsidR="006A40C4" w:rsidRPr="006A40C4" w:rsidRDefault="006A40C4" w:rsidP="007A78F8">
            <w:pPr>
              <w:jc w:val="center"/>
              <w:rPr>
                <w:rFonts w:ascii="Arial Narrow" w:eastAsia="Calibri" w:hAnsi="Arial Narrow" w:cs="Calibri"/>
                <w:b/>
                <w:bCs/>
              </w:rPr>
            </w:pPr>
            <w:r w:rsidRPr="006A40C4">
              <w:rPr>
                <w:rFonts w:ascii="Arial Narrow" w:eastAsia="Calibri" w:hAnsi="Arial Narrow" w:cs="Calibri"/>
                <w:b/>
                <w:bCs/>
              </w:rPr>
              <w:t xml:space="preserve">Anexo 2 (Propuesta </w:t>
            </w:r>
            <w:r w:rsidRPr="006A40C4">
              <w:rPr>
                <w:rFonts w:ascii="Arial Narrow" w:eastAsia="Calibri" w:hAnsi="Arial Narrow" w:cs="Calibri"/>
                <w:b/>
                <w:bCs/>
              </w:rPr>
              <w:lastRenderedPageBreak/>
              <w:t>Técnica).</w:t>
            </w:r>
          </w:p>
        </w:tc>
        <w:tc>
          <w:tcPr>
            <w:tcW w:w="1467" w:type="dxa"/>
            <w:tcBorders>
              <w:top w:val="single" w:sz="4" w:space="0" w:color="000000"/>
              <w:left w:val="single" w:sz="4" w:space="0" w:color="000000"/>
              <w:bottom w:val="single" w:sz="4" w:space="0" w:color="000000"/>
              <w:right w:val="single" w:sz="4" w:space="0" w:color="000000"/>
            </w:tcBorders>
          </w:tcPr>
          <w:p w14:paraId="2A97B441" w14:textId="23495B87" w:rsidR="006A40C4" w:rsidRPr="006A40C4" w:rsidRDefault="006A40C4" w:rsidP="007A78F8">
            <w:pPr>
              <w:jc w:val="center"/>
              <w:rPr>
                <w:rFonts w:ascii="Arial Narrow" w:eastAsia="Calibri" w:hAnsi="Arial Narrow" w:cs="Calibri"/>
                <w:b/>
              </w:rPr>
            </w:pPr>
            <w:r>
              <w:rPr>
                <w:rFonts w:ascii="Arial Narrow" w:hAnsi="Arial Narrow" w:cstheme="majorHAnsi"/>
                <w:b/>
              </w:rPr>
              <w:lastRenderedPageBreak/>
              <w:t>1, 2 y 3</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AFD2E"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F7FD7" w14:textId="77777777" w:rsidR="006A40C4" w:rsidRPr="006A40C4" w:rsidRDefault="006A40C4" w:rsidP="007A78F8">
            <w:pPr>
              <w:jc w:val="center"/>
              <w:rPr>
                <w:rFonts w:ascii="Arial Narrow" w:eastAsia="Calibri" w:hAnsi="Arial Narrow" w:cs="Calibri"/>
                <w:b/>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2270" w14:textId="77777777" w:rsidR="006A40C4" w:rsidRPr="006A40C4" w:rsidRDefault="006A40C4" w:rsidP="007A78F8">
            <w:pPr>
              <w:jc w:val="center"/>
              <w:rPr>
                <w:rFonts w:ascii="Arial Narrow" w:eastAsia="Calibri" w:hAnsi="Arial Narrow" w:cs="Calibri"/>
                <w:b/>
              </w:rPr>
            </w:pPr>
            <w:r w:rsidRPr="006A40C4">
              <w:rPr>
                <w:rFonts w:ascii="Arial Narrow" w:eastAsia="Calibri" w:hAnsi="Arial Narrow" w:cs="Calibri"/>
                <w:b/>
              </w:rPr>
              <w:t>Cumple con especificaciones técnicas solicitadas.</w:t>
            </w:r>
          </w:p>
        </w:tc>
        <w:tc>
          <w:tcPr>
            <w:tcW w:w="885" w:type="dxa"/>
            <w:shd w:val="clear" w:color="auto" w:fill="auto"/>
            <w:tcMar>
              <w:top w:w="0" w:type="dxa"/>
              <w:left w:w="10" w:type="dxa"/>
              <w:bottom w:w="0" w:type="dxa"/>
              <w:right w:w="10" w:type="dxa"/>
            </w:tcMar>
          </w:tcPr>
          <w:p w14:paraId="63ADF987" w14:textId="77777777" w:rsidR="006A40C4" w:rsidRPr="006A40C4" w:rsidRDefault="006A40C4" w:rsidP="007A78F8">
            <w:pPr>
              <w:jc w:val="center"/>
              <w:rPr>
                <w:rFonts w:ascii="Arial Narrow" w:eastAsia="Calibri" w:hAnsi="Arial Narrow" w:cs="Calibri"/>
                <w:b/>
              </w:rPr>
            </w:pPr>
          </w:p>
          <w:p w14:paraId="244A9DE4" w14:textId="77777777" w:rsidR="006A40C4" w:rsidRPr="006A40C4" w:rsidRDefault="006A40C4" w:rsidP="007A78F8">
            <w:pPr>
              <w:jc w:val="center"/>
              <w:rPr>
                <w:rFonts w:ascii="Arial Narrow" w:eastAsia="Calibri" w:hAnsi="Arial Narrow" w:cs="Calibri"/>
                <w:b/>
              </w:rPr>
            </w:pPr>
          </w:p>
        </w:tc>
      </w:tr>
    </w:tbl>
    <w:p w14:paraId="22F9E200" w14:textId="77777777" w:rsidR="006A40C4" w:rsidRDefault="006A40C4" w:rsidP="00AF64FE">
      <w:pPr>
        <w:jc w:val="center"/>
        <w:rPr>
          <w:rFonts w:ascii="Arial Narrow" w:eastAsia="Calibri" w:hAnsi="Arial Narrow" w:cs="Calibri"/>
          <w:b/>
        </w:rPr>
      </w:pPr>
    </w:p>
    <w:p w14:paraId="59A2990E" w14:textId="77777777" w:rsidR="006A40C4" w:rsidRDefault="006A40C4" w:rsidP="00AF64FE">
      <w:pPr>
        <w:jc w:val="center"/>
        <w:rPr>
          <w:rFonts w:ascii="Arial Narrow" w:eastAsia="Calibri" w:hAnsi="Arial Narrow" w:cs="Calibri"/>
          <w:b/>
        </w:rPr>
      </w:pPr>
    </w:p>
    <w:p w14:paraId="5CC67827" w14:textId="24415EDE" w:rsidR="00AF64FE" w:rsidRDefault="00AF64FE" w:rsidP="00AF64FE">
      <w:pPr>
        <w:jc w:val="both"/>
        <w:rPr>
          <w:rFonts w:ascii="Arial Narrow" w:eastAsia="Calibri" w:hAnsi="Arial Narrow" w:cs="Calibri"/>
        </w:rPr>
      </w:pPr>
    </w:p>
    <w:p w14:paraId="7A2A34EE" w14:textId="77777777" w:rsidR="007215B9" w:rsidRPr="007215B9" w:rsidRDefault="007215B9" w:rsidP="007215B9">
      <w:pPr>
        <w:ind w:left="142"/>
        <w:jc w:val="both"/>
        <w:rPr>
          <w:rFonts w:ascii="Arial Narrow" w:eastAsia="Calibri" w:hAnsi="Arial Narrow" w:cs="Calibri"/>
        </w:rPr>
      </w:pPr>
      <w:r w:rsidRPr="007215B9">
        <w:rPr>
          <w:rFonts w:ascii="Arial Narrow" w:eastAsia="Calibri" w:hAnsi="Arial Narrow" w:cs="Calibri"/>
          <w:b/>
        </w:rPr>
        <w:t>Tercero-.   Participantes cuyas proposiciones resultaron solventes.</w:t>
      </w:r>
    </w:p>
    <w:p w14:paraId="403D7D6E" w14:textId="5833AD61" w:rsidR="007215B9" w:rsidRDefault="007215B9" w:rsidP="007215B9">
      <w:pPr>
        <w:ind w:left="142"/>
        <w:jc w:val="both"/>
        <w:rPr>
          <w:rFonts w:ascii="Arial Narrow" w:eastAsia="Calibri" w:hAnsi="Arial Narrow" w:cs="Calibri"/>
        </w:rPr>
      </w:pPr>
      <w:r w:rsidRPr="007215B9">
        <w:rPr>
          <w:rFonts w:ascii="Arial Narrow" w:eastAsia="Calibri" w:hAnsi="Arial Narrow" w:cs="Calibri"/>
        </w:rPr>
        <w:t xml:space="preserve">En términos del artículo 69 numeral 1 fracción II de la Ley de Compras Gubernamentales, Enajenaciones y Contratación de Servicios del Estado de Jalisco y sus Municipios, a continuación, se menciona a los </w:t>
      </w:r>
      <w:r w:rsidRPr="007215B9">
        <w:rPr>
          <w:rFonts w:ascii="Arial Narrow" w:eastAsia="Calibri" w:hAnsi="Arial Narrow" w:cs="Calibri"/>
          <w:b/>
          <w:bCs/>
        </w:rPr>
        <w:t>PARTICIPANTES</w:t>
      </w:r>
      <w:r w:rsidRPr="007215B9">
        <w:rPr>
          <w:rFonts w:ascii="Arial Narrow" w:eastAsia="Calibri" w:hAnsi="Arial Narrow" w:cs="Calibri"/>
        </w:rPr>
        <w:t xml:space="preserve"> cuyas proposiciones resultaron solventes:</w:t>
      </w:r>
    </w:p>
    <w:p w14:paraId="1201BF41" w14:textId="388F8C33" w:rsidR="007215B9" w:rsidRPr="007215B9" w:rsidRDefault="007215B9" w:rsidP="00B26C22">
      <w:pPr>
        <w:jc w:val="both"/>
        <w:rPr>
          <w:rFonts w:ascii="Arial Narrow" w:eastAsia="Calibri" w:hAnsi="Arial Narrow" w:cs="Calibri"/>
          <w:b/>
          <w:bCs/>
          <w:lang w:val="es-ES"/>
        </w:rPr>
      </w:pPr>
    </w:p>
    <w:p w14:paraId="24CC394B" w14:textId="77777777" w:rsidR="00D91DAF" w:rsidRPr="00D91DAF" w:rsidRDefault="00D91DAF" w:rsidP="00D91DAF">
      <w:pPr>
        <w:numPr>
          <w:ilvl w:val="0"/>
          <w:numId w:val="49"/>
        </w:numPr>
        <w:ind w:left="426"/>
        <w:jc w:val="both"/>
        <w:rPr>
          <w:rFonts w:ascii="Arial Narrow" w:eastAsia="Calibri" w:hAnsi="Arial Narrow" w:cs="Calibri"/>
        </w:rPr>
      </w:pPr>
      <w:r w:rsidRPr="00D91DAF">
        <w:rPr>
          <w:rFonts w:ascii="Arial Narrow" w:eastAsia="Calibri" w:hAnsi="Arial Narrow" w:cs="Calibri"/>
          <w:b/>
          <w:bCs/>
        </w:rPr>
        <w:t>GRUPO INDUSTRIAL JOME, S.A. de C.V.</w:t>
      </w:r>
    </w:p>
    <w:p w14:paraId="34977CF9" w14:textId="74F5A9A4" w:rsidR="00D91DAF" w:rsidRDefault="00D91DAF" w:rsidP="00D91DAF">
      <w:pPr>
        <w:numPr>
          <w:ilvl w:val="0"/>
          <w:numId w:val="49"/>
        </w:numPr>
        <w:ind w:left="426"/>
        <w:jc w:val="both"/>
        <w:rPr>
          <w:rFonts w:ascii="Arial Narrow" w:eastAsia="Calibri" w:hAnsi="Arial Narrow" w:cs="Calibri"/>
          <w:b/>
          <w:bCs/>
        </w:rPr>
      </w:pPr>
      <w:r w:rsidRPr="00D91DAF">
        <w:rPr>
          <w:rFonts w:ascii="Arial Narrow" w:eastAsia="Calibri" w:hAnsi="Arial Narrow" w:cs="Calibri"/>
          <w:b/>
          <w:bCs/>
        </w:rPr>
        <w:t>KYC Medical, S. de R. L.  de C.V</w:t>
      </w:r>
    </w:p>
    <w:p w14:paraId="0F79FE67" w14:textId="5693F509" w:rsidR="00D91DAF" w:rsidRPr="00D91DAF" w:rsidRDefault="00D91DAF" w:rsidP="00D91DAF">
      <w:pPr>
        <w:pStyle w:val="Prrafodelista"/>
        <w:numPr>
          <w:ilvl w:val="0"/>
          <w:numId w:val="49"/>
        </w:numPr>
        <w:ind w:left="426"/>
        <w:rPr>
          <w:rFonts w:ascii="Arial Narrow" w:hAnsi="Arial Narrow" w:cstheme="majorHAnsi"/>
          <w:b/>
          <w:bCs/>
        </w:rPr>
      </w:pPr>
      <w:r w:rsidRPr="00D91DAF">
        <w:rPr>
          <w:rFonts w:ascii="Arial Narrow" w:hAnsi="Arial Narrow" w:cstheme="majorHAnsi"/>
          <w:b/>
          <w:bCs/>
        </w:rPr>
        <w:t>Georgina Rohan López</w:t>
      </w:r>
    </w:p>
    <w:p w14:paraId="50EBF742" w14:textId="77777777" w:rsidR="00D91DAF" w:rsidRDefault="00D91DAF" w:rsidP="00D91DAF">
      <w:pPr>
        <w:ind w:left="426"/>
        <w:jc w:val="both"/>
        <w:rPr>
          <w:rFonts w:ascii="Arial Narrow" w:eastAsia="Calibri" w:hAnsi="Arial Narrow" w:cs="Calibri"/>
        </w:rPr>
      </w:pPr>
    </w:p>
    <w:p w14:paraId="3802C8D4" w14:textId="2CBE34FC" w:rsidR="007215B9" w:rsidRDefault="007215B9" w:rsidP="00D91DAF">
      <w:pPr>
        <w:jc w:val="both"/>
        <w:rPr>
          <w:rFonts w:ascii="Arial Narrow" w:eastAsia="Calibri" w:hAnsi="Arial Narrow" w:cs="Calibri"/>
        </w:rPr>
      </w:pPr>
      <w:r w:rsidRPr="007215B9">
        <w:rPr>
          <w:rFonts w:ascii="Arial Narrow" w:eastAsia="Calibri" w:hAnsi="Arial Narrow" w:cs="Calibri"/>
        </w:rPr>
        <w:t xml:space="preserve">Con fundamento en los artículos 67 y 69 numeral 1 de la Ley de Compras Gubernamentales, Enajenaciones y Contratación de Servicios del Estado de Jalisco y sus Municipios, así como el diverso 69 de su Reglamento, conforme al punto 9.1. de las </w:t>
      </w:r>
      <w:r w:rsidRPr="007215B9">
        <w:rPr>
          <w:rFonts w:ascii="Arial Narrow" w:eastAsia="Calibri" w:hAnsi="Arial Narrow" w:cs="Calibri"/>
          <w:b/>
          <w:bCs/>
        </w:rPr>
        <w:t>BASES</w:t>
      </w:r>
      <w:r w:rsidRPr="007215B9">
        <w:rPr>
          <w:rFonts w:ascii="Arial Narrow" w:eastAsia="Calibri" w:hAnsi="Arial Narrow" w:cs="Calibri"/>
          <w:b/>
        </w:rPr>
        <w:t xml:space="preserve">, </w:t>
      </w:r>
      <w:r w:rsidRPr="007215B9">
        <w:rPr>
          <w:rFonts w:ascii="Arial Narrow" w:eastAsia="Calibri" w:hAnsi="Arial Narrow" w:cs="Calibri"/>
        </w:rPr>
        <w:t>se procede a analizar la proposición solvente, aquella que asegure al Estado las mejores condiciones disponibles en cuanto a precio, calidad, financiamiento, oportunidad y demás circunstancias pertinentes.</w:t>
      </w:r>
    </w:p>
    <w:p w14:paraId="18037CBE" w14:textId="77777777" w:rsidR="00D91DAF" w:rsidRPr="007215B9" w:rsidRDefault="00D91DAF" w:rsidP="00D91DAF">
      <w:pPr>
        <w:jc w:val="both"/>
        <w:rPr>
          <w:rFonts w:ascii="Arial Narrow" w:eastAsia="Calibri" w:hAnsi="Arial Narrow" w:cs="Calibri"/>
        </w:rPr>
      </w:pPr>
    </w:p>
    <w:p w14:paraId="5DDF4D39" w14:textId="77777777" w:rsidR="007215B9" w:rsidRPr="007215B9" w:rsidRDefault="007215B9" w:rsidP="00D91DAF">
      <w:pPr>
        <w:jc w:val="both"/>
        <w:rPr>
          <w:rFonts w:ascii="Arial Narrow" w:eastAsia="Calibri" w:hAnsi="Arial Narrow" w:cs="Calibri"/>
        </w:rPr>
      </w:pPr>
      <w:r w:rsidRPr="007215B9">
        <w:rPr>
          <w:rFonts w:ascii="Arial Narrow" w:eastAsia="Calibri" w:hAnsi="Arial Narrow" w:cs="Calibri"/>
        </w:rPr>
        <w:t xml:space="preserve">En ese sentido, se elabora el cuadro comparativo de precios ofertados con la finalidad de adjudicar el contrato a los </w:t>
      </w:r>
      <w:r w:rsidRPr="007215B9">
        <w:rPr>
          <w:rFonts w:ascii="Arial Narrow" w:eastAsia="Calibri" w:hAnsi="Arial Narrow" w:cs="Calibri"/>
          <w:b/>
          <w:bCs/>
        </w:rPr>
        <w:t>PARTICIPANTES</w:t>
      </w:r>
      <w:r w:rsidRPr="007215B9">
        <w:rPr>
          <w:rFonts w:ascii="Arial Narrow" w:eastAsia="Calibri" w:hAnsi="Arial Narrow" w:cs="Calibri"/>
        </w:rPr>
        <w:t xml:space="preserve"> que presenten el precio más bajo en igualdad de condiciones de conformidad con el articulo 67 numeral 1 fracción II la Ley de Compras Gubernamentales, Enajenaciones y Contratación de Servicios del Estado de Jalisco y sus Municipios. </w:t>
      </w:r>
    </w:p>
    <w:p w14:paraId="16F71D91" w14:textId="77777777" w:rsidR="00F748AC" w:rsidRDefault="00F748AC" w:rsidP="007215B9">
      <w:pPr>
        <w:ind w:left="142"/>
        <w:jc w:val="both"/>
        <w:rPr>
          <w:rFonts w:ascii="Arial Narrow" w:eastAsia="Arial" w:hAnsi="Arial Narrow" w:cs="Arial"/>
          <w:sz w:val="18"/>
          <w:szCs w:val="18"/>
        </w:rPr>
      </w:pPr>
    </w:p>
    <w:p w14:paraId="6B752D86" w14:textId="21360611" w:rsidR="00AF64FE" w:rsidRDefault="00AF64FE" w:rsidP="00AF64FE">
      <w:pPr>
        <w:jc w:val="both"/>
        <w:rPr>
          <w:rFonts w:ascii="Arial Narrow" w:eastAsia="Calibri" w:hAnsi="Arial Narrow" w:cs="Calibri"/>
        </w:rPr>
      </w:pPr>
    </w:p>
    <w:tbl>
      <w:tblPr>
        <w:tblW w:w="9465" w:type="dxa"/>
        <w:jc w:val="center"/>
        <w:tblCellMar>
          <w:left w:w="70" w:type="dxa"/>
          <w:right w:w="70" w:type="dxa"/>
        </w:tblCellMar>
        <w:tblLook w:val="04A0" w:firstRow="1" w:lastRow="0" w:firstColumn="1" w:lastColumn="0" w:noHBand="0" w:noVBand="1"/>
      </w:tblPr>
      <w:tblGrid>
        <w:gridCol w:w="584"/>
        <w:gridCol w:w="1162"/>
        <w:gridCol w:w="447"/>
        <w:gridCol w:w="1068"/>
        <w:gridCol w:w="992"/>
        <w:gridCol w:w="1028"/>
        <w:gridCol w:w="844"/>
        <w:gridCol w:w="796"/>
        <w:gridCol w:w="844"/>
        <w:gridCol w:w="796"/>
        <w:gridCol w:w="904"/>
      </w:tblGrid>
      <w:tr w:rsidR="00595D89" w:rsidRPr="00A3198C" w14:paraId="219AD7A1" w14:textId="77777777" w:rsidTr="00595D89">
        <w:trPr>
          <w:trHeight w:val="465"/>
          <w:jc w:val="center"/>
        </w:trPr>
        <w:tc>
          <w:tcPr>
            <w:tcW w:w="3261" w:type="dxa"/>
            <w:gridSpan w:val="4"/>
            <w:tcBorders>
              <w:top w:val="nil"/>
              <w:left w:val="nil"/>
              <w:bottom w:val="single" w:sz="4" w:space="0" w:color="auto"/>
              <w:right w:val="nil"/>
            </w:tcBorders>
            <w:shd w:val="clear" w:color="auto" w:fill="auto"/>
            <w:noWrap/>
            <w:vAlign w:val="bottom"/>
            <w:hideMark/>
          </w:tcPr>
          <w:p w14:paraId="40964026"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 </w:t>
            </w:r>
          </w:p>
        </w:tc>
        <w:tc>
          <w:tcPr>
            <w:tcW w:w="2020" w:type="dxa"/>
            <w:gridSpan w:val="2"/>
            <w:tcBorders>
              <w:top w:val="single" w:sz="4" w:space="0" w:color="auto"/>
              <w:left w:val="nil"/>
              <w:bottom w:val="single" w:sz="4" w:space="0" w:color="auto"/>
              <w:right w:val="single" w:sz="4" w:space="0" w:color="000000"/>
            </w:tcBorders>
            <w:shd w:val="clear" w:color="000000" w:fill="C0504D"/>
            <w:vAlign w:val="center"/>
            <w:hideMark/>
          </w:tcPr>
          <w:p w14:paraId="12D0C0BB" w14:textId="77777777" w:rsidR="00595D89" w:rsidRPr="00A3198C" w:rsidRDefault="00595D89" w:rsidP="00A3198C">
            <w:pPr>
              <w:widowControl/>
              <w:jc w:val="center"/>
              <w:rPr>
                <w:rFonts w:ascii="Calibri" w:hAnsi="Calibri" w:cs="Calibri"/>
                <w:b/>
                <w:bCs/>
                <w:color w:val="FFFFFF"/>
                <w:sz w:val="12"/>
                <w:szCs w:val="12"/>
              </w:rPr>
            </w:pPr>
            <w:bookmarkStart w:id="5" w:name="_Hlk91539613"/>
            <w:r w:rsidRPr="00A3198C">
              <w:rPr>
                <w:rFonts w:ascii="Calibri" w:hAnsi="Calibri" w:cs="Calibri"/>
                <w:b/>
                <w:bCs/>
                <w:color w:val="FFFFFF"/>
                <w:sz w:val="12"/>
                <w:szCs w:val="12"/>
              </w:rPr>
              <w:t>GRUPO INDUSTRIAL JOME, S.A. de C.V.</w:t>
            </w:r>
            <w:bookmarkEnd w:id="5"/>
          </w:p>
        </w:tc>
        <w:tc>
          <w:tcPr>
            <w:tcW w:w="0" w:type="auto"/>
            <w:gridSpan w:val="2"/>
            <w:tcBorders>
              <w:top w:val="single" w:sz="4" w:space="0" w:color="auto"/>
              <w:left w:val="nil"/>
              <w:bottom w:val="single" w:sz="4" w:space="0" w:color="auto"/>
              <w:right w:val="single" w:sz="4" w:space="0" w:color="000000"/>
            </w:tcBorders>
            <w:shd w:val="clear" w:color="000000" w:fill="C0504D"/>
            <w:vAlign w:val="center"/>
            <w:hideMark/>
          </w:tcPr>
          <w:p w14:paraId="6D7E871E"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 xml:space="preserve">KYC Medical, S. de R. L.  de </w:t>
            </w:r>
            <w:proofErr w:type="gramStart"/>
            <w:r w:rsidRPr="00A3198C">
              <w:rPr>
                <w:rFonts w:ascii="Calibri" w:hAnsi="Calibri" w:cs="Calibri"/>
                <w:b/>
                <w:bCs/>
                <w:color w:val="FFFFFF"/>
                <w:sz w:val="12"/>
                <w:szCs w:val="12"/>
              </w:rPr>
              <w:t>C.V</w:t>
            </w:r>
            <w:proofErr w:type="gramEnd"/>
          </w:p>
        </w:tc>
        <w:tc>
          <w:tcPr>
            <w:tcW w:w="0" w:type="auto"/>
            <w:gridSpan w:val="2"/>
            <w:tcBorders>
              <w:top w:val="single" w:sz="4" w:space="0" w:color="auto"/>
              <w:left w:val="nil"/>
              <w:bottom w:val="single" w:sz="4" w:space="0" w:color="auto"/>
              <w:right w:val="single" w:sz="4" w:space="0" w:color="000000"/>
            </w:tcBorders>
            <w:shd w:val="clear" w:color="000000" w:fill="C0504D"/>
            <w:vAlign w:val="center"/>
            <w:hideMark/>
          </w:tcPr>
          <w:p w14:paraId="2A128B27"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Georgina Rohan López</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24711762"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VARIACION PORCENTUAL</w:t>
            </w:r>
          </w:p>
        </w:tc>
      </w:tr>
      <w:tr w:rsidR="00595D89" w:rsidRPr="00A3198C" w14:paraId="76EED76E" w14:textId="77777777" w:rsidTr="00595D89">
        <w:trPr>
          <w:trHeight w:val="885"/>
          <w:jc w:val="center"/>
        </w:trPr>
        <w:tc>
          <w:tcPr>
            <w:tcW w:w="0" w:type="auto"/>
            <w:tcBorders>
              <w:top w:val="nil"/>
              <w:left w:val="single" w:sz="4" w:space="0" w:color="auto"/>
              <w:bottom w:val="single" w:sz="4" w:space="0" w:color="auto"/>
              <w:right w:val="single" w:sz="4" w:space="0" w:color="auto"/>
            </w:tcBorders>
            <w:shd w:val="clear" w:color="000000" w:fill="C0504D"/>
            <w:vAlign w:val="center"/>
            <w:hideMark/>
          </w:tcPr>
          <w:p w14:paraId="4C4F0AD6" w14:textId="14EF0B32"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PARTIDA</w:t>
            </w:r>
          </w:p>
        </w:tc>
        <w:tc>
          <w:tcPr>
            <w:tcW w:w="1162" w:type="dxa"/>
            <w:tcBorders>
              <w:top w:val="nil"/>
              <w:left w:val="nil"/>
              <w:bottom w:val="single" w:sz="4" w:space="0" w:color="auto"/>
              <w:right w:val="single" w:sz="4" w:space="0" w:color="auto"/>
            </w:tcBorders>
            <w:shd w:val="clear" w:color="000000" w:fill="C0504D"/>
            <w:vAlign w:val="center"/>
            <w:hideMark/>
          </w:tcPr>
          <w:p w14:paraId="0F5F9B4C" w14:textId="11088FD2" w:rsidR="00595D89" w:rsidRPr="00A3198C" w:rsidRDefault="00595D89" w:rsidP="00A3198C">
            <w:pPr>
              <w:widowControl/>
              <w:rPr>
                <w:rFonts w:ascii="Calibri" w:hAnsi="Calibri" w:cs="Calibri"/>
                <w:b/>
                <w:bCs/>
                <w:color w:val="FFFFFF"/>
                <w:sz w:val="12"/>
                <w:szCs w:val="12"/>
              </w:rPr>
            </w:pPr>
            <w:r w:rsidRPr="00A3198C">
              <w:rPr>
                <w:rFonts w:ascii="Calibri" w:hAnsi="Calibri" w:cs="Calibri"/>
                <w:b/>
                <w:bCs/>
                <w:color w:val="FFFFFF"/>
                <w:sz w:val="12"/>
                <w:szCs w:val="12"/>
              </w:rPr>
              <w:t>DESCRIPCIÓN</w:t>
            </w:r>
          </w:p>
        </w:tc>
        <w:tc>
          <w:tcPr>
            <w:tcW w:w="447" w:type="dxa"/>
            <w:tcBorders>
              <w:top w:val="nil"/>
              <w:left w:val="nil"/>
              <w:bottom w:val="single" w:sz="4" w:space="0" w:color="auto"/>
              <w:right w:val="single" w:sz="4" w:space="0" w:color="auto"/>
            </w:tcBorders>
            <w:shd w:val="clear" w:color="000000" w:fill="C0504D"/>
            <w:vAlign w:val="center"/>
            <w:hideMark/>
          </w:tcPr>
          <w:p w14:paraId="61D56722" w14:textId="6DA07751"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CANT.</w:t>
            </w:r>
          </w:p>
        </w:tc>
        <w:tc>
          <w:tcPr>
            <w:tcW w:w="1068" w:type="dxa"/>
            <w:tcBorders>
              <w:top w:val="nil"/>
              <w:left w:val="nil"/>
              <w:bottom w:val="single" w:sz="4" w:space="0" w:color="auto"/>
              <w:right w:val="single" w:sz="4" w:space="0" w:color="auto"/>
            </w:tcBorders>
            <w:shd w:val="clear" w:color="000000" w:fill="C0504D"/>
            <w:vAlign w:val="center"/>
            <w:hideMark/>
          </w:tcPr>
          <w:p w14:paraId="52E269DA" w14:textId="010966FB"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PRECIO DE PROMEDIO DERIVADO DEL ESTUDIO DE MERCADO</w:t>
            </w:r>
          </w:p>
        </w:tc>
        <w:tc>
          <w:tcPr>
            <w:tcW w:w="992" w:type="dxa"/>
            <w:tcBorders>
              <w:top w:val="nil"/>
              <w:left w:val="nil"/>
              <w:bottom w:val="single" w:sz="4" w:space="0" w:color="auto"/>
              <w:right w:val="single" w:sz="4" w:space="0" w:color="auto"/>
            </w:tcBorders>
            <w:shd w:val="clear" w:color="000000" w:fill="C0504D"/>
            <w:vAlign w:val="center"/>
            <w:hideMark/>
          </w:tcPr>
          <w:p w14:paraId="162B47D4"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PRECIO UNITARIO</w:t>
            </w:r>
          </w:p>
        </w:tc>
        <w:tc>
          <w:tcPr>
            <w:tcW w:w="1028" w:type="dxa"/>
            <w:tcBorders>
              <w:top w:val="nil"/>
              <w:left w:val="nil"/>
              <w:bottom w:val="single" w:sz="4" w:space="0" w:color="auto"/>
              <w:right w:val="single" w:sz="4" w:space="0" w:color="auto"/>
            </w:tcBorders>
            <w:shd w:val="clear" w:color="000000" w:fill="C0504D"/>
            <w:vAlign w:val="center"/>
            <w:hideMark/>
          </w:tcPr>
          <w:p w14:paraId="156F4811"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 xml:space="preserve">IMPORTE TOTAL </w:t>
            </w:r>
          </w:p>
        </w:tc>
        <w:tc>
          <w:tcPr>
            <w:tcW w:w="0" w:type="auto"/>
            <w:tcBorders>
              <w:top w:val="nil"/>
              <w:left w:val="nil"/>
              <w:bottom w:val="single" w:sz="4" w:space="0" w:color="auto"/>
              <w:right w:val="single" w:sz="4" w:space="0" w:color="auto"/>
            </w:tcBorders>
            <w:shd w:val="clear" w:color="000000" w:fill="C0504D"/>
            <w:vAlign w:val="center"/>
            <w:hideMark/>
          </w:tcPr>
          <w:p w14:paraId="692C628E"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PRECIO UNITARIO</w:t>
            </w:r>
          </w:p>
        </w:tc>
        <w:tc>
          <w:tcPr>
            <w:tcW w:w="0" w:type="auto"/>
            <w:tcBorders>
              <w:top w:val="nil"/>
              <w:left w:val="nil"/>
              <w:bottom w:val="single" w:sz="4" w:space="0" w:color="auto"/>
              <w:right w:val="single" w:sz="4" w:space="0" w:color="auto"/>
            </w:tcBorders>
            <w:shd w:val="clear" w:color="000000" w:fill="C0504D"/>
            <w:vAlign w:val="center"/>
            <w:hideMark/>
          </w:tcPr>
          <w:p w14:paraId="66CDCC22"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 xml:space="preserve">IMPORTE TOTAL </w:t>
            </w:r>
          </w:p>
        </w:tc>
        <w:tc>
          <w:tcPr>
            <w:tcW w:w="0" w:type="auto"/>
            <w:tcBorders>
              <w:top w:val="nil"/>
              <w:left w:val="nil"/>
              <w:bottom w:val="single" w:sz="4" w:space="0" w:color="auto"/>
              <w:right w:val="single" w:sz="4" w:space="0" w:color="auto"/>
            </w:tcBorders>
            <w:shd w:val="clear" w:color="000000" w:fill="C0504D"/>
            <w:vAlign w:val="center"/>
            <w:hideMark/>
          </w:tcPr>
          <w:p w14:paraId="001D196F"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PRECIO UNITARIO</w:t>
            </w:r>
          </w:p>
        </w:tc>
        <w:tc>
          <w:tcPr>
            <w:tcW w:w="0" w:type="auto"/>
            <w:tcBorders>
              <w:top w:val="nil"/>
              <w:left w:val="nil"/>
              <w:bottom w:val="single" w:sz="4" w:space="0" w:color="auto"/>
              <w:right w:val="single" w:sz="4" w:space="0" w:color="auto"/>
            </w:tcBorders>
            <w:shd w:val="clear" w:color="000000" w:fill="C0504D"/>
            <w:vAlign w:val="center"/>
            <w:hideMark/>
          </w:tcPr>
          <w:p w14:paraId="77656C12" w14:textId="77777777" w:rsidR="00595D89" w:rsidRPr="00A3198C" w:rsidRDefault="00595D89" w:rsidP="00A3198C">
            <w:pPr>
              <w:widowControl/>
              <w:jc w:val="center"/>
              <w:rPr>
                <w:rFonts w:ascii="Calibri" w:hAnsi="Calibri" w:cs="Calibri"/>
                <w:b/>
                <w:bCs/>
                <w:color w:val="FFFFFF"/>
                <w:sz w:val="12"/>
                <w:szCs w:val="12"/>
              </w:rPr>
            </w:pPr>
            <w:r w:rsidRPr="00A3198C">
              <w:rPr>
                <w:rFonts w:ascii="Calibri" w:hAnsi="Calibri" w:cs="Calibri"/>
                <w:b/>
                <w:bCs/>
                <w:color w:val="FFFFFF"/>
                <w:sz w:val="12"/>
                <w:szCs w:val="12"/>
              </w:rPr>
              <w:t xml:space="preserve">IMPORTE TOTAL </w:t>
            </w: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08EFE9F3" w14:textId="77777777" w:rsidR="00595D89" w:rsidRPr="00A3198C" w:rsidRDefault="00595D89" w:rsidP="00A3198C">
            <w:pPr>
              <w:widowControl/>
              <w:rPr>
                <w:rFonts w:ascii="Calibri" w:hAnsi="Calibri" w:cs="Calibri"/>
                <w:color w:val="000000"/>
                <w:sz w:val="12"/>
                <w:szCs w:val="12"/>
              </w:rPr>
            </w:pPr>
          </w:p>
        </w:tc>
      </w:tr>
      <w:tr w:rsidR="00595D89" w:rsidRPr="00A3198C" w14:paraId="02EE8E0A" w14:textId="77777777" w:rsidTr="00595D8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B9417"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1</w:t>
            </w:r>
          </w:p>
        </w:tc>
        <w:tc>
          <w:tcPr>
            <w:tcW w:w="1162" w:type="dxa"/>
            <w:tcBorders>
              <w:top w:val="nil"/>
              <w:left w:val="nil"/>
              <w:bottom w:val="single" w:sz="4" w:space="0" w:color="auto"/>
              <w:right w:val="single" w:sz="4" w:space="0" w:color="auto"/>
            </w:tcBorders>
            <w:shd w:val="clear" w:color="auto" w:fill="auto"/>
            <w:noWrap/>
            <w:vAlign w:val="bottom"/>
            <w:hideMark/>
          </w:tcPr>
          <w:p w14:paraId="73FD1D61"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Diablito convertible </w:t>
            </w:r>
          </w:p>
        </w:tc>
        <w:tc>
          <w:tcPr>
            <w:tcW w:w="447" w:type="dxa"/>
            <w:tcBorders>
              <w:top w:val="nil"/>
              <w:left w:val="nil"/>
              <w:bottom w:val="single" w:sz="4" w:space="0" w:color="auto"/>
              <w:right w:val="single" w:sz="4" w:space="0" w:color="auto"/>
            </w:tcBorders>
            <w:shd w:val="clear" w:color="auto" w:fill="auto"/>
            <w:vAlign w:val="center"/>
            <w:hideMark/>
          </w:tcPr>
          <w:p w14:paraId="505D0913"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14</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1C31FB0A" w14:textId="162DB215" w:rsidR="00595D89" w:rsidRPr="00A3198C" w:rsidRDefault="00595D89" w:rsidP="0008190C">
            <w:pPr>
              <w:widowControl/>
              <w:ind w:left="8" w:right="71" w:hanging="8"/>
              <w:rPr>
                <w:rFonts w:ascii="Calibri" w:hAnsi="Calibri" w:cs="Calibri"/>
                <w:color w:val="000000"/>
                <w:sz w:val="12"/>
                <w:szCs w:val="12"/>
              </w:rPr>
            </w:pPr>
            <w:r w:rsidRPr="00A3198C">
              <w:rPr>
                <w:rFonts w:ascii="Calibri" w:hAnsi="Calibri" w:cs="Calibri"/>
                <w:color w:val="000000"/>
                <w:sz w:val="12"/>
                <w:szCs w:val="12"/>
              </w:rPr>
              <w:t xml:space="preserve"> $                          7,493.35 </w:t>
            </w:r>
          </w:p>
        </w:tc>
        <w:tc>
          <w:tcPr>
            <w:tcW w:w="992" w:type="dxa"/>
            <w:tcBorders>
              <w:top w:val="nil"/>
              <w:left w:val="nil"/>
              <w:bottom w:val="single" w:sz="4" w:space="0" w:color="auto"/>
              <w:right w:val="single" w:sz="4" w:space="0" w:color="auto"/>
            </w:tcBorders>
            <w:shd w:val="clear" w:color="auto" w:fill="auto"/>
            <w:noWrap/>
            <w:vAlign w:val="bottom"/>
            <w:hideMark/>
          </w:tcPr>
          <w:p w14:paraId="176B4B3C" w14:textId="77777777" w:rsidR="00595D89" w:rsidRPr="00A3198C" w:rsidRDefault="00595D89" w:rsidP="00A3198C">
            <w:pPr>
              <w:widowControl/>
              <w:rPr>
                <w:rFonts w:ascii="Calibri" w:hAnsi="Calibri" w:cs="Calibri"/>
                <w:color w:val="FF0000"/>
                <w:sz w:val="12"/>
                <w:szCs w:val="12"/>
              </w:rPr>
            </w:pPr>
            <w:r w:rsidRPr="00A3198C">
              <w:rPr>
                <w:rFonts w:ascii="Calibri" w:hAnsi="Calibri" w:cs="Calibri"/>
                <w:color w:val="FF0000"/>
                <w:sz w:val="12"/>
                <w:szCs w:val="12"/>
              </w:rPr>
              <w:t xml:space="preserve"> $           1,623.00 </w:t>
            </w:r>
          </w:p>
        </w:tc>
        <w:tc>
          <w:tcPr>
            <w:tcW w:w="1028" w:type="dxa"/>
            <w:tcBorders>
              <w:top w:val="nil"/>
              <w:left w:val="nil"/>
              <w:bottom w:val="single" w:sz="4" w:space="0" w:color="auto"/>
              <w:right w:val="single" w:sz="4" w:space="0" w:color="auto"/>
            </w:tcBorders>
            <w:shd w:val="clear" w:color="auto" w:fill="auto"/>
            <w:noWrap/>
            <w:vAlign w:val="bottom"/>
            <w:hideMark/>
          </w:tcPr>
          <w:p w14:paraId="0A32070E"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22,722.00 </w:t>
            </w:r>
          </w:p>
        </w:tc>
        <w:tc>
          <w:tcPr>
            <w:tcW w:w="0" w:type="auto"/>
            <w:tcBorders>
              <w:top w:val="nil"/>
              <w:left w:val="nil"/>
              <w:bottom w:val="single" w:sz="4" w:space="0" w:color="auto"/>
              <w:right w:val="single" w:sz="4" w:space="0" w:color="auto"/>
            </w:tcBorders>
            <w:shd w:val="clear" w:color="auto" w:fill="auto"/>
            <w:noWrap/>
            <w:vAlign w:val="bottom"/>
            <w:hideMark/>
          </w:tcPr>
          <w:p w14:paraId="3C4557C9"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10,224.04 </w:t>
            </w:r>
          </w:p>
        </w:tc>
        <w:tc>
          <w:tcPr>
            <w:tcW w:w="0" w:type="auto"/>
            <w:tcBorders>
              <w:top w:val="nil"/>
              <w:left w:val="nil"/>
              <w:bottom w:val="single" w:sz="4" w:space="0" w:color="auto"/>
              <w:right w:val="single" w:sz="4" w:space="0" w:color="auto"/>
            </w:tcBorders>
            <w:shd w:val="clear" w:color="auto" w:fill="auto"/>
            <w:noWrap/>
            <w:vAlign w:val="bottom"/>
            <w:hideMark/>
          </w:tcPr>
          <w:p w14:paraId="4B45A099"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$143,136.56 </w:t>
            </w:r>
          </w:p>
        </w:tc>
        <w:tc>
          <w:tcPr>
            <w:tcW w:w="0" w:type="auto"/>
            <w:tcBorders>
              <w:top w:val="nil"/>
              <w:left w:val="nil"/>
              <w:bottom w:val="single" w:sz="4" w:space="0" w:color="auto"/>
              <w:right w:val="single" w:sz="4" w:space="0" w:color="auto"/>
            </w:tcBorders>
            <w:shd w:val="clear" w:color="auto" w:fill="auto"/>
            <w:noWrap/>
            <w:vAlign w:val="bottom"/>
            <w:hideMark/>
          </w:tcPr>
          <w:p w14:paraId="492EDA9C"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10,633.00 </w:t>
            </w:r>
          </w:p>
        </w:tc>
        <w:tc>
          <w:tcPr>
            <w:tcW w:w="0" w:type="auto"/>
            <w:tcBorders>
              <w:top w:val="nil"/>
              <w:left w:val="nil"/>
              <w:bottom w:val="single" w:sz="4" w:space="0" w:color="auto"/>
              <w:right w:val="single" w:sz="4" w:space="0" w:color="auto"/>
            </w:tcBorders>
            <w:shd w:val="clear" w:color="auto" w:fill="auto"/>
            <w:noWrap/>
            <w:vAlign w:val="bottom"/>
            <w:hideMark/>
          </w:tcPr>
          <w:p w14:paraId="25856206"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$148,862.00 </w:t>
            </w:r>
          </w:p>
        </w:tc>
        <w:tc>
          <w:tcPr>
            <w:tcW w:w="904" w:type="dxa"/>
            <w:tcBorders>
              <w:top w:val="nil"/>
              <w:left w:val="nil"/>
              <w:bottom w:val="single" w:sz="4" w:space="0" w:color="auto"/>
              <w:right w:val="single" w:sz="4" w:space="0" w:color="auto"/>
            </w:tcBorders>
            <w:shd w:val="clear" w:color="auto" w:fill="auto"/>
            <w:noWrap/>
            <w:vAlign w:val="bottom"/>
            <w:hideMark/>
          </w:tcPr>
          <w:p w14:paraId="090E415F"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362%</w:t>
            </w:r>
          </w:p>
        </w:tc>
      </w:tr>
      <w:tr w:rsidR="00595D89" w:rsidRPr="00A3198C" w14:paraId="41300179" w14:textId="77777777" w:rsidTr="00595D8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BD5C6"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2</w:t>
            </w:r>
          </w:p>
        </w:tc>
        <w:tc>
          <w:tcPr>
            <w:tcW w:w="1162" w:type="dxa"/>
            <w:tcBorders>
              <w:top w:val="nil"/>
              <w:left w:val="nil"/>
              <w:bottom w:val="single" w:sz="4" w:space="0" w:color="auto"/>
              <w:right w:val="single" w:sz="4" w:space="0" w:color="auto"/>
            </w:tcBorders>
            <w:shd w:val="clear" w:color="auto" w:fill="auto"/>
            <w:noWrap/>
            <w:vAlign w:val="bottom"/>
            <w:hideMark/>
          </w:tcPr>
          <w:p w14:paraId="6AD4D2FD"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Escalera fibra de vidrio 10” tijera</w:t>
            </w:r>
          </w:p>
        </w:tc>
        <w:tc>
          <w:tcPr>
            <w:tcW w:w="447" w:type="dxa"/>
            <w:tcBorders>
              <w:top w:val="nil"/>
              <w:left w:val="nil"/>
              <w:bottom w:val="single" w:sz="4" w:space="0" w:color="auto"/>
              <w:right w:val="single" w:sz="4" w:space="0" w:color="auto"/>
            </w:tcBorders>
            <w:shd w:val="clear" w:color="auto" w:fill="auto"/>
            <w:vAlign w:val="center"/>
            <w:hideMark/>
          </w:tcPr>
          <w:p w14:paraId="01AF1E63"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14</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362D73CA" w14:textId="77777777" w:rsidR="00595D89" w:rsidRPr="00A3198C" w:rsidRDefault="00595D89" w:rsidP="0008190C">
            <w:pPr>
              <w:widowControl/>
              <w:ind w:left="8" w:right="71" w:hanging="8"/>
              <w:rPr>
                <w:rFonts w:ascii="Calibri" w:hAnsi="Calibri" w:cs="Calibri"/>
                <w:color w:val="000000"/>
                <w:sz w:val="12"/>
                <w:szCs w:val="12"/>
              </w:rPr>
            </w:pPr>
            <w:r w:rsidRPr="00A3198C">
              <w:rPr>
                <w:rFonts w:ascii="Calibri" w:hAnsi="Calibri" w:cs="Calibri"/>
                <w:color w:val="000000"/>
                <w:sz w:val="12"/>
                <w:szCs w:val="12"/>
              </w:rPr>
              <w:t xml:space="preserve"> $                              9,326.43 </w:t>
            </w:r>
          </w:p>
        </w:tc>
        <w:tc>
          <w:tcPr>
            <w:tcW w:w="992" w:type="dxa"/>
            <w:tcBorders>
              <w:top w:val="nil"/>
              <w:left w:val="nil"/>
              <w:bottom w:val="single" w:sz="4" w:space="0" w:color="auto"/>
              <w:right w:val="single" w:sz="4" w:space="0" w:color="auto"/>
            </w:tcBorders>
            <w:shd w:val="clear" w:color="auto" w:fill="auto"/>
            <w:noWrap/>
            <w:vAlign w:val="bottom"/>
            <w:hideMark/>
          </w:tcPr>
          <w:p w14:paraId="4D0054DD"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12,438.00 </w:t>
            </w:r>
          </w:p>
        </w:tc>
        <w:tc>
          <w:tcPr>
            <w:tcW w:w="1028" w:type="dxa"/>
            <w:tcBorders>
              <w:top w:val="nil"/>
              <w:left w:val="nil"/>
              <w:bottom w:val="single" w:sz="4" w:space="0" w:color="auto"/>
              <w:right w:val="single" w:sz="4" w:space="0" w:color="auto"/>
            </w:tcBorders>
            <w:shd w:val="clear" w:color="auto" w:fill="auto"/>
            <w:noWrap/>
            <w:vAlign w:val="bottom"/>
            <w:hideMark/>
          </w:tcPr>
          <w:p w14:paraId="20C488CA"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$174,132.00 </w:t>
            </w:r>
          </w:p>
        </w:tc>
        <w:tc>
          <w:tcPr>
            <w:tcW w:w="0" w:type="auto"/>
            <w:tcBorders>
              <w:top w:val="nil"/>
              <w:left w:val="nil"/>
              <w:bottom w:val="single" w:sz="4" w:space="0" w:color="auto"/>
              <w:right w:val="single" w:sz="4" w:space="0" w:color="auto"/>
            </w:tcBorders>
            <w:shd w:val="clear" w:color="auto" w:fill="92D050"/>
            <w:noWrap/>
            <w:vAlign w:val="bottom"/>
            <w:hideMark/>
          </w:tcPr>
          <w:p w14:paraId="2EC07371"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7,618.28 </w:t>
            </w:r>
          </w:p>
        </w:tc>
        <w:tc>
          <w:tcPr>
            <w:tcW w:w="0" w:type="auto"/>
            <w:tcBorders>
              <w:top w:val="nil"/>
              <w:left w:val="nil"/>
              <w:bottom w:val="single" w:sz="4" w:space="0" w:color="auto"/>
              <w:right w:val="single" w:sz="4" w:space="0" w:color="auto"/>
            </w:tcBorders>
            <w:shd w:val="clear" w:color="auto" w:fill="auto"/>
            <w:noWrap/>
            <w:vAlign w:val="bottom"/>
            <w:hideMark/>
          </w:tcPr>
          <w:p w14:paraId="28198986"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$106,655.92 </w:t>
            </w:r>
          </w:p>
        </w:tc>
        <w:tc>
          <w:tcPr>
            <w:tcW w:w="0" w:type="auto"/>
            <w:tcBorders>
              <w:top w:val="nil"/>
              <w:left w:val="nil"/>
              <w:bottom w:val="single" w:sz="4" w:space="0" w:color="auto"/>
              <w:right w:val="single" w:sz="4" w:space="0" w:color="auto"/>
            </w:tcBorders>
            <w:shd w:val="clear" w:color="auto" w:fill="auto"/>
            <w:noWrap/>
            <w:vAlign w:val="bottom"/>
            <w:hideMark/>
          </w:tcPr>
          <w:p w14:paraId="76BD9A7D"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7,923.00 </w:t>
            </w:r>
          </w:p>
        </w:tc>
        <w:tc>
          <w:tcPr>
            <w:tcW w:w="0" w:type="auto"/>
            <w:tcBorders>
              <w:top w:val="nil"/>
              <w:left w:val="nil"/>
              <w:bottom w:val="single" w:sz="4" w:space="0" w:color="auto"/>
              <w:right w:val="single" w:sz="4" w:space="0" w:color="auto"/>
            </w:tcBorders>
            <w:shd w:val="clear" w:color="auto" w:fill="auto"/>
            <w:noWrap/>
            <w:vAlign w:val="bottom"/>
            <w:hideMark/>
          </w:tcPr>
          <w:p w14:paraId="62DCB22E"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$110,922.00 </w:t>
            </w:r>
          </w:p>
        </w:tc>
        <w:tc>
          <w:tcPr>
            <w:tcW w:w="904" w:type="dxa"/>
            <w:tcBorders>
              <w:top w:val="nil"/>
              <w:left w:val="nil"/>
              <w:bottom w:val="single" w:sz="4" w:space="0" w:color="auto"/>
              <w:right w:val="single" w:sz="4" w:space="0" w:color="auto"/>
            </w:tcBorders>
            <w:shd w:val="clear" w:color="auto" w:fill="auto"/>
            <w:noWrap/>
            <w:vAlign w:val="bottom"/>
            <w:hideMark/>
          </w:tcPr>
          <w:p w14:paraId="47AC89D1"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22%</w:t>
            </w:r>
          </w:p>
        </w:tc>
      </w:tr>
      <w:tr w:rsidR="00595D89" w:rsidRPr="00A3198C" w14:paraId="075A108A" w14:textId="77777777" w:rsidTr="00595D89">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B56408"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3</w:t>
            </w:r>
          </w:p>
        </w:tc>
        <w:tc>
          <w:tcPr>
            <w:tcW w:w="1162" w:type="dxa"/>
            <w:tcBorders>
              <w:top w:val="nil"/>
              <w:left w:val="nil"/>
              <w:bottom w:val="single" w:sz="4" w:space="0" w:color="auto"/>
              <w:right w:val="single" w:sz="4" w:space="0" w:color="auto"/>
            </w:tcBorders>
            <w:shd w:val="clear" w:color="auto" w:fill="auto"/>
            <w:noWrap/>
            <w:vAlign w:val="bottom"/>
            <w:hideMark/>
          </w:tcPr>
          <w:p w14:paraId="6ECB8861"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Gabinete para suministros</w:t>
            </w:r>
          </w:p>
        </w:tc>
        <w:tc>
          <w:tcPr>
            <w:tcW w:w="447" w:type="dxa"/>
            <w:tcBorders>
              <w:top w:val="nil"/>
              <w:left w:val="nil"/>
              <w:bottom w:val="single" w:sz="4" w:space="0" w:color="auto"/>
              <w:right w:val="single" w:sz="4" w:space="0" w:color="auto"/>
            </w:tcBorders>
            <w:shd w:val="clear" w:color="auto" w:fill="auto"/>
            <w:vAlign w:val="center"/>
            <w:hideMark/>
          </w:tcPr>
          <w:p w14:paraId="113BECA6"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14</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14:paraId="42F25613"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13,543.54 </w:t>
            </w:r>
          </w:p>
        </w:tc>
        <w:tc>
          <w:tcPr>
            <w:tcW w:w="992" w:type="dxa"/>
            <w:tcBorders>
              <w:top w:val="nil"/>
              <w:left w:val="nil"/>
              <w:bottom w:val="single" w:sz="4" w:space="0" w:color="auto"/>
              <w:right w:val="single" w:sz="4" w:space="0" w:color="auto"/>
            </w:tcBorders>
            <w:shd w:val="clear" w:color="auto" w:fill="auto"/>
            <w:noWrap/>
            <w:vAlign w:val="bottom"/>
            <w:hideMark/>
          </w:tcPr>
          <w:p w14:paraId="2A1F5B8A"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w:t>
            </w:r>
            <w:r w:rsidRPr="00A3198C">
              <w:rPr>
                <w:rFonts w:ascii="Calibri" w:hAnsi="Calibri" w:cs="Calibri"/>
                <w:color w:val="FF0000"/>
                <w:sz w:val="12"/>
                <w:szCs w:val="12"/>
              </w:rPr>
              <w:t xml:space="preserve">$           6,900.00 </w:t>
            </w:r>
          </w:p>
        </w:tc>
        <w:tc>
          <w:tcPr>
            <w:tcW w:w="1028" w:type="dxa"/>
            <w:tcBorders>
              <w:top w:val="nil"/>
              <w:left w:val="nil"/>
              <w:bottom w:val="single" w:sz="4" w:space="0" w:color="auto"/>
              <w:right w:val="single" w:sz="4" w:space="0" w:color="auto"/>
            </w:tcBorders>
            <w:shd w:val="clear" w:color="auto" w:fill="auto"/>
            <w:noWrap/>
            <w:vAlign w:val="bottom"/>
            <w:hideMark/>
          </w:tcPr>
          <w:p w14:paraId="100793FA"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96,600.00 </w:t>
            </w:r>
          </w:p>
        </w:tc>
        <w:tc>
          <w:tcPr>
            <w:tcW w:w="0" w:type="auto"/>
            <w:tcBorders>
              <w:top w:val="nil"/>
              <w:left w:val="nil"/>
              <w:bottom w:val="single" w:sz="4" w:space="0" w:color="auto"/>
              <w:right w:val="single" w:sz="4" w:space="0" w:color="auto"/>
            </w:tcBorders>
            <w:shd w:val="clear" w:color="auto" w:fill="auto"/>
            <w:noWrap/>
            <w:vAlign w:val="bottom"/>
            <w:hideMark/>
          </w:tcPr>
          <w:p w14:paraId="0DC4A54E"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16,534.62 </w:t>
            </w:r>
          </w:p>
        </w:tc>
        <w:tc>
          <w:tcPr>
            <w:tcW w:w="0" w:type="auto"/>
            <w:tcBorders>
              <w:top w:val="nil"/>
              <w:left w:val="nil"/>
              <w:bottom w:val="single" w:sz="4" w:space="0" w:color="auto"/>
              <w:right w:val="single" w:sz="4" w:space="0" w:color="auto"/>
            </w:tcBorders>
            <w:shd w:val="clear" w:color="auto" w:fill="auto"/>
            <w:noWrap/>
            <w:vAlign w:val="bottom"/>
            <w:hideMark/>
          </w:tcPr>
          <w:p w14:paraId="4C065FC0"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$231,484.68 </w:t>
            </w:r>
          </w:p>
        </w:tc>
        <w:tc>
          <w:tcPr>
            <w:tcW w:w="0" w:type="auto"/>
            <w:tcBorders>
              <w:top w:val="nil"/>
              <w:left w:val="nil"/>
              <w:bottom w:val="single" w:sz="4" w:space="0" w:color="auto"/>
              <w:right w:val="single" w:sz="4" w:space="0" w:color="auto"/>
            </w:tcBorders>
            <w:shd w:val="clear" w:color="auto" w:fill="auto"/>
            <w:noWrap/>
            <w:vAlign w:val="bottom"/>
            <w:hideMark/>
          </w:tcPr>
          <w:p w14:paraId="2B942E5B"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17,196.00 </w:t>
            </w:r>
          </w:p>
        </w:tc>
        <w:tc>
          <w:tcPr>
            <w:tcW w:w="0" w:type="auto"/>
            <w:tcBorders>
              <w:top w:val="nil"/>
              <w:left w:val="nil"/>
              <w:bottom w:val="single" w:sz="4" w:space="0" w:color="auto"/>
              <w:right w:val="single" w:sz="4" w:space="0" w:color="auto"/>
            </w:tcBorders>
            <w:shd w:val="clear" w:color="auto" w:fill="auto"/>
            <w:noWrap/>
            <w:vAlign w:val="bottom"/>
            <w:hideMark/>
          </w:tcPr>
          <w:p w14:paraId="6EC31838"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$240,744.00 </w:t>
            </w:r>
          </w:p>
        </w:tc>
        <w:tc>
          <w:tcPr>
            <w:tcW w:w="904" w:type="dxa"/>
            <w:tcBorders>
              <w:top w:val="nil"/>
              <w:left w:val="nil"/>
              <w:bottom w:val="single" w:sz="4" w:space="0" w:color="auto"/>
              <w:right w:val="single" w:sz="4" w:space="0" w:color="auto"/>
            </w:tcBorders>
            <w:shd w:val="clear" w:color="auto" w:fill="auto"/>
            <w:noWrap/>
            <w:vAlign w:val="bottom"/>
            <w:hideMark/>
          </w:tcPr>
          <w:p w14:paraId="4D852144"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96%</w:t>
            </w:r>
          </w:p>
        </w:tc>
      </w:tr>
      <w:tr w:rsidR="00595D89" w:rsidRPr="00A3198C" w14:paraId="345D138E" w14:textId="77777777" w:rsidTr="00595D89">
        <w:trPr>
          <w:trHeight w:val="300"/>
          <w:jc w:val="center"/>
        </w:trPr>
        <w:tc>
          <w:tcPr>
            <w:tcW w:w="3261" w:type="dxa"/>
            <w:gridSpan w:val="4"/>
            <w:vMerge w:val="restart"/>
            <w:tcBorders>
              <w:top w:val="single" w:sz="4" w:space="0" w:color="auto"/>
              <w:left w:val="nil"/>
              <w:bottom w:val="nil"/>
              <w:right w:val="single" w:sz="4" w:space="0" w:color="auto"/>
            </w:tcBorders>
            <w:shd w:val="clear" w:color="auto" w:fill="auto"/>
            <w:noWrap/>
            <w:vAlign w:val="bottom"/>
            <w:hideMark/>
          </w:tcPr>
          <w:p w14:paraId="253921A7"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bottom"/>
            <w:hideMark/>
          </w:tcPr>
          <w:p w14:paraId="34225875"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 xml:space="preserve">Subtotal </w:t>
            </w:r>
          </w:p>
        </w:tc>
        <w:tc>
          <w:tcPr>
            <w:tcW w:w="1028" w:type="dxa"/>
            <w:tcBorders>
              <w:top w:val="nil"/>
              <w:left w:val="nil"/>
              <w:bottom w:val="single" w:sz="4" w:space="0" w:color="auto"/>
              <w:right w:val="single" w:sz="4" w:space="0" w:color="auto"/>
            </w:tcBorders>
            <w:shd w:val="clear" w:color="auto" w:fill="auto"/>
            <w:noWrap/>
            <w:vAlign w:val="bottom"/>
            <w:hideMark/>
          </w:tcPr>
          <w:p w14:paraId="24A86177"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$293,454.00 </w:t>
            </w:r>
          </w:p>
        </w:tc>
        <w:tc>
          <w:tcPr>
            <w:tcW w:w="0" w:type="auto"/>
            <w:tcBorders>
              <w:top w:val="nil"/>
              <w:left w:val="nil"/>
              <w:bottom w:val="single" w:sz="4" w:space="0" w:color="auto"/>
              <w:right w:val="single" w:sz="4" w:space="0" w:color="auto"/>
            </w:tcBorders>
            <w:shd w:val="clear" w:color="auto" w:fill="auto"/>
            <w:noWrap/>
            <w:vAlign w:val="bottom"/>
            <w:hideMark/>
          </w:tcPr>
          <w:p w14:paraId="6AAFC75A"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 xml:space="preserve">Subtotal </w:t>
            </w:r>
          </w:p>
        </w:tc>
        <w:tc>
          <w:tcPr>
            <w:tcW w:w="0" w:type="auto"/>
            <w:tcBorders>
              <w:top w:val="nil"/>
              <w:left w:val="nil"/>
              <w:bottom w:val="single" w:sz="4" w:space="0" w:color="auto"/>
              <w:right w:val="single" w:sz="4" w:space="0" w:color="auto"/>
            </w:tcBorders>
            <w:shd w:val="clear" w:color="auto" w:fill="auto"/>
            <w:noWrap/>
            <w:vAlign w:val="bottom"/>
            <w:hideMark/>
          </w:tcPr>
          <w:p w14:paraId="747FBF94"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$481,277.16 </w:t>
            </w:r>
          </w:p>
        </w:tc>
        <w:tc>
          <w:tcPr>
            <w:tcW w:w="0" w:type="auto"/>
            <w:tcBorders>
              <w:top w:val="nil"/>
              <w:left w:val="nil"/>
              <w:bottom w:val="single" w:sz="4" w:space="0" w:color="auto"/>
              <w:right w:val="single" w:sz="4" w:space="0" w:color="auto"/>
            </w:tcBorders>
            <w:shd w:val="clear" w:color="auto" w:fill="auto"/>
            <w:noWrap/>
            <w:vAlign w:val="bottom"/>
            <w:hideMark/>
          </w:tcPr>
          <w:p w14:paraId="63E58294"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 xml:space="preserve">Subtotal </w:t>
            </w:r>
          </w:p>
        </w:tc>
        <w:tc>
          <w:tcPr>
            <w:tcW w:w="0" w:type="auto"/>
            <w:tcBorders>
              <w:top w:val="nil"/>
              <w:left w:val="nil"/>
              <w:bottom w:val="single" w:sz="4" w:space="0" w:color="auto"/>
              <w:right w:val="single" w:sz="4" w:space="0" w:color="auto"/>
            </w:tcBorders>
            <w:shd w:val="clear" w:color="auto" w:fill="auto"/>
            <w:noWrap/>
            <w:vAlign w:val="bottom"/>
            <w:hideMark/>
          </w:tcPr>
          <w:p w14:paraId="76CF64AB"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$500,528.00 </w:t>
            </w:r>
          </w:p>
        </w:tc>
        <w:tc>
          <w:tcPr>
            <w:tcW w:w="904" w:type="dxa"/>
            <w:vMerge w:val="restart"/>
            <w:tcBorders>
              <w:top w:val="nil"/>
              <w:left w:val="single" w:sz="4" w:space="0" w:color="auto"/>
              <w:bottom w:val="nil"/>
              <w:right w:val="nil"/>
            </w:tcBorders>
            <w:shd w:val="clear" w:color="auto" w:fill="auto"/>
            <w:noWrap/>
            <w:vAlign w:val="bottom"/>
            <w:hideMark/>
          </w:tcPr>
          <w:p w14:paraId="0D55EC76" w14:textId="77777777" w:rsidR="00595D89" w:rsidRPr="00A3198C" w:rsidRDefault="00595D89" w:rsidP="00A3198C">
            <w:pPr>
              <w:widowControl/>
              <w:jc w:val="center"/>
              <w:rPr>
                <w:rFonts w:ascii="Calibri" w:hAnsi="Calibri" w:cs="Calibri"/>
                <w:color w:val="000000"/>
                <w:sz w:val="12"/>
                <w:szCs w:val="12"/>
              </w:rPr>
            </w:pPr>
            <w:r w:rsidRPr="00A3198C">
              <w:rPr>
                <w:rFonts w:ascii="Calibri" w:hAnsi="Calibri" w:cs="Calibri"/>
                <w:color w:val="000000"/>
                <w:sz w:val="12"/>
                <w:szCs w:val="12"/>
              </w:rPr>
              <w:t> </w:t>
            </w:r>
          </w:p>
        </w:tc>
      </w:tr>
      <w:tr w:rsidR="00595D89" w:rsidRPr="00A3198C" w14:paraId="2D36662F" w14:textId="77777777" w:rsidTr="00595D89">
        <w:trPr>
          <w:trHeight w:val="300"/>
          <w:jc w:val="center"/>
        </w:trPr>
        <w:tc>
          <w:tcPr>
            <w:tcW w:w="3261" w:type="dxa"/>
            <w:gridSpan w:val="4"/>
            <w:vMerge/>
            <w:tcBorders>
              <w:top w:val="single" w:sz="4" w:space="0" w:color="auto"/>
              <w:left w:val="nil"/>
              <w:bottom w:val="nil"/>
              <w:right w:val="single" w:sz="4" w:space="0" w:color="auto"/>
            </w:tcBorders>
            <w:vAlign w:val="center"/>
            <w:hideMark/>
          </w:tcPr>
          <w:p w14:paraId="71C3FA43" w14:textId="77777777" w:rsidR="00595D89" w:rsidRPr="00A3198C" w:rsidRDefault="00595D89" w:rsidP="00A3198C">
            <w:pPr>
              <w:widowControl/>
              <w:rPr>
                <w:rFonts w:ascii="Calibri" w:hAnsi="Calibri" w:cs="Calibri"/>
                <w:color w:val="000000"/>
                <w:sz w:val="12"/>
                <w:szCs w:val="12"/>
              </w:rPr>
            </w:pPr>
          </w:p>
        </w:tc>
        <w:tc>
          <w:tcPr>
            <w:tcW w:w="992" w:type="dxa"/>
            <w:tcBorders>
              <w:top w:val="nil"/>
              <w:left w:val="nil"/>
              <w:bottom w:val="single" w:sz="4" w:space="0" w:color="auto"/>
              <w:right w:val="single" w:sz="4" w:space="0" w:color="auto"/>
            </w:tcBorders>
            <w:shd w:val="clear" w:color="auto" w:fill="auto"/>
            <w:noWrap/>
            <w:vAlign w:val="bottom"/>
            <w:hideMark/>
          </w:tcPr>
          <w:p w14:paraId="54193747"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IVA</w:t>
            </w:r>
          </w:p>
        </w:tc>
        <w:tc>
          <w:tcPr>
            <w:tcW w:w="1028" w:type="dxa"/>
            <w:tcBorders>
              <w:top w:val="nil"/>
              <w:left w:val="nil"/>
              <w:bottom w:val="single" w:sz="4" w:space="0" w:color="auto"/>
              <w:right w:val="single" w:sz="4" w:space="0" w:color="auto"/>
            </w:tcBorders>
            <w:shd w:val="clear" w:color="auto" w:fill="auto"/>
            <w:noWrap/>
            <w:vAlign w:val="bottom"/>
            <w:hideMark/>
          </w:tcPr>
          <w:p w14:paraId="666A73D6"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46,952.64 </w:t>
            </w:r>
          </w:p>
        </w:tc>
        <w:tc>
          <w:tcPr>
            <w:tcW w:w="0" w:type="auto"/>
            <w:tcBorders>
              <w:top w:val="nil"/>
              <w:left w:val="nil"/>
              <w:bottom w:val="single" w:sz="4" w:space="0" w:color="auto"/>
              <w:right w:val="single" w:sz="4" w:space="0" w:color="auto"/>
            </w:tcBorders>
            <w:shd w:val="clear" w:color="auto" w:fill="auto"/>
            <w:noWrap/>
            <w:vAlign w:val="bottom"/>
            <w:hideMark/>
          </w:tcPr>
          <w:p w14:paraId="1CEAB8CD"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IVA</w:t>
            </w:r>
          </w:p>
        </w:tc>
        <w:tc>
          <w:tcPr>
            <w:tcW w:w="0" w:type="auto"/>
            <w:tcBorders>
              <w:top w:val="nil"/>
              <w:left w:val="nil"/>
              <w:bottom w:val="single" w:sz="4" w:space="0" w:color="auto"/>
              <w:right w:val="single" w:sz="4" w:space="0" w:color="auto"/>
            </w:tcBorders>
            <w:shd w:val="clear" w:color="auto" w:fill="auto"/>
            <w:noWrap/>
            <w:vAlign w:val="bottom"/>
            <w:hideMark/>
          </w:tcPr>
          <w:p w14:paraId="73C06510"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77,004.35 </w:t>
            </w:r>
          </w:p>
        </w:tc>
        <w:tc>
          <w:tcPr>
            <w:tcW w:w="0" w:type="auto"/>
            <w:tcBorders>
              <w:top w:val="nil"/>
              <w:left w:val="nil"/>
              <w:bottom w:val="single" w:sz="4" w:space="0" w:color="auto"/>
              <w:right w:val="single" w:sz="4" w:space="0" w:color="auto"/>
            </w:tcBorders>
            <w:shd w:val="clear" w:color="auto" w:fill="auto"/>
            <w:noWrap/>
            <w:vAlign w:val="bottom"/>
            <w:hideMark/>
          </w:tcPr>
          <w:p w14:paraId="36F219CA"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IVA</w:t>
            </w:r>
          </w:p>
        </w:tc>
        <w:tc>
          <w:tcPr>
            <w:tcW w:w="0" w:type="auto"/>
            <w:tcBorders>
              <w:top w:val="nil"/>
              <w:left w:val="nil"/>
              <w:bottom w:val="single" w:sz="4" w:space="0" w:color="auto"/>
              <w:right w:val="single" w:sz="4" w:space="0" w:color="auto"/>
            </w:tcBorders>
            <w:shd w:val="clear" w:color="auto" w:fill="auto"/>
            <w:noWrap/>
            <w:vAlign w:val="bottom"/>
            <w:hideMark/>
          </w:tcPr>
          <w:p w14:paraId="00D42158"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   80,084.48 </w:t>
            </w:r>
          </w:p>
        </w:tc>
        <w:tc>
          <w:tcPr>
            <w:tcW w:w="904" w:type="dxa"/>
            <w:vMerge/>
            <w:tcBorders>
              <w:top w:val="nil"/>
              <w:left w:val="single" w:sz="4" w:space="0" w:color="auto"/>
              <w:bottom w:val="nil"/>
              <w:right w:val="nil"/>
            </w:tcBorders>
            <w:vAlign w:val="center"/>
            <w:hideMark/>
          </w:tcPr>
          <w:p w14:paraId="650FE0F8" w14:textId="77777777" w:rsidR="00595D89" w:rsidRPr="00A3198C" w:rsidRDefault="00595D89" w:rsidP="00A3198C">
            <w:pPr>
              <w:widowControl/>
              <w:rPr>
                <w:rFonts w:ascii="Calibri" w:hAnsi="Calibri" w:cs="Calibri"/>
                <w:color w:val="000000"/>
                <w:sz w:val="12"/>
                <w:szCs w:val="12"/>
              </w:rPr>
            </w:pPr>
          </w:p>
        </w:tc>
      </w:tr>
      <w:tr w:rsidR="00595D89" w:rsidRPr="00A3198C" w14:paraId="0DE51F23" w14:textId="77777777" w:rsidTr="00595D89">
        <w:trPr>
          <w:trHeight w:val="300"/>
          <w:jc w:val="center"/>
        </w:trPr>
        <w:tc>
          <w:tcPr>
            <w:tcW w:w="3261" w:type="dxa"/>
            <w:gridSpan w:val="4"/>
            <w:vMerge/>
            <w:tcBorders>
              <w:top w:val="single" w:sz="4" w:space="0" w:color="auto"/>
              <w:left w:val="nil"/>
              <w:bottom w:val="nil"/>
              <w:right w:val="single" w:sz="4" w:space="0" w:color="auto"/>
            </w:tcBorders>
            <w:vAlign w:val="center"/>
            <w:hideMark/>
          </w:tcPr>
          <w:p w14:paraId="1AFAE115" w14:textId="77777777" w:rsidR="00595D89" w:rsidRPr="00A3198C" w:rsidRDefault="00595D89" w:rsidP="00A3198C">
            <w:pPr>
              <w:widowControl/>
              <w:rPr>
                <w:rFonts w:ascii="Calibri" w:hAnsi="Calibri" w:cs="Calibri"/>
                <w:color w:val="000000"/>
                <w:sz w:val="12"/>
                <w:szCs w:val="12"/>
              </w:rPr>
            </w:pPr>
          </w:p>
        </w:tc>
        <w:tc>
          <w:tcPr>
            <w:tcW w:w="992" w:type="dxa"/>
            <w:tcBorders>
              <w:top w:val="nil"/>
              <w:left w:val="nil"/>
              <w:bottom w:val="single" w:sz="4" w:space="0" w:color="auto"/>
              <w:right w:val="single" w:sz="4" w:space="0" w:color="auto"/>
            </w:tcBorders>
            <w:shd w:val="clear" w:color="auto" w:fill="auto"/>
            <w:noWrap/>
            <w:vAlign w:val="bottom"/>
            <w:hideMark/>
          </w:tcPr>
          <w:p w14:paraId="08C639EA"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total</w:t>
            </w:r>
          </w:p>
        </w:tc>
        <w:tc>
          <w:tcPr>
            <w:tcW w:w="1028" w:type="dxa"/>
            <w:tcBorders>
              <w:top w:val="nil"/>
              <w:left w:val="nil"/>
              <w:bottom w:val="single" w:sz="4" w:space="0" w:color="auto"/>
              <w:right w:val="single" w:sz="4" w:space="0" w:color="auto"/>
            </w:tcBorders>
            <w:shd w:val="clear" w:color="auto" w:fill="auto"/>
            <w:noWrap/>
            <w:vAlign w:val="bottom"/>
            <w:hideMark/>
          </w:tcPr>
          <w:p w14:paraId="37A88BEB"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$340,406.64 </w:t>
            </w:r>
          </w:p>
        </w:tc>
        <w:tc>
          <w:tcPr>
            <w:tcW w:w="0" w:type="auto"/>
            <w:tcBorders>
              <w:top w:val="nil"/>
              <w:left w:val="nil"/>
              <w:bottom w:val="single" w:sz="4" w:space="0" w:color="auto"/>
              <w:right w:val="single" w:sz="4" w:space="0" w:color="auto"/>
            </w:tcBorders>
            <w:shd w:val="clear" w:color="auto" w:fill="auto"/>
            <w:noWrap/>
            <w:vAlign w:val="bottom"/>
            <w:hideMark/>
          </w:tcPr>
          <w:p w14:paraId="580C7BE7"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1FA3C55"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$558,281.51 </w:t>
            </w:r>
          </w:p>
        </w:tc>
        <w:tc>
          <w:tcPr>
            <w:tcW w:w="0" w:type="auto"/>
            <w:tcBorders>
              <w:top w:val="nil"/>
              <w:left w:val="nil"/>
              <w:bottom w:val="single" w:sz="4" w:space="0" w:color="auto"/>
              <w:right w:val="single" w:sz="4" w:space="0" w:color="auto"/>
            </w:tcBorders>
            <w:shd w:val="clear" w:color="auto" w:fill="auto"/>
            <w:noWrap/>
            <w:vAlign w:val="bottom"/>
            <w:hideMark/>
          </w:tcPr>
          <w:p w14:paraId="27E98CE8" w14:textId="77777777" w:rsidR="00595D89" w:rsidRPr="00A3198C" w:rsidRDefault="00595D89" w:rsidP="00A3198C">
            <w:pPr>
              <w:widowControl/>
              <w:jc w:val="center"/>
              <w:rPr>
                <w:rFonts w:ascii="Calibri" w:hAnsi="Calibri" w:cs="Calibri"/>
                <w:b/>
                <w:bCs/>
                <w:color w:val="000000"/>
                <w:sz w:val="12"/>
                <w:szCs w:val="12"/>
              </w:rPr>
            </w:pPr>
            <w:r w:rsidRPr="00A3198C">
              <w:rPr>
                <w:rFonts w:ascii="Calibri" w:hAnsi="Calibri" w:cs="Calibri"/>
                <w:b/>
                <w:bCs/>
                <w:color w:val="000000"/>
                <w:sz w:val="12"/>
                <w:szCs w:val="12"/>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45CF55DB" w14:textId="77777777" w:rsidR="00595D89" w:rsidRPr="00A3198C" w:rsidRDefault="00595D89" w:rsidP="00A3198C">
            <w:pPr>
              <w:widowControl/>
              <w:rPr>
                <w:rFonts w:ascii="Calibri" w:hAnsi="Calibri" w:cs="Calibri"/>
                <w:color w:val="000000"/>
                <w:sz w:val="12"/>
                <w:szCs w:val="12"/>
              </w:rPr>
            </w:pPr>
            <w:r w:rsidRPr="00A3198C">
              <w:rPr>
                <w:rFonts w:ascii="Calibri" w:hAnsi="Calibri" w:cs="Calibri"/>
                <w:color w:val="000000"/>
                <w:sz w:val="12"/>
                <w:szCs w:val="12"/>
              </w:rPr>
              <w:t xml:space="preserve"> $580,612.48 </w:t>
            </w:r>
          </w:p>
        </w:tc>
        <w:tc>
          <w:tcPr>
            <w:tcW w:w="904" w:type="dxa"/>
            <w:vMerge/>
            <w:tcBorders>
              <w:top w:val="nil"/>
              <w:left w:val="single" w:sz="4" w:space="0" w:color="auto"/>
              <w:bottom w:val="nil"/>
              <w:right w:val="nil"/>
            </w:tcBorders>
            <w:vAlign w:val="center"/>
            <w:hideMark/>
          </w:tcPr>
          <w:p w14:paraId="3E1D8787" w14:textId="77777777" w:rsidR="00595D89" w:rsidRPr="00A3198C" w:rsidRDefault="00595D89" w:rsidP="00A3198C">
            <w:pPr>
              <w:widowControl/>
              <w:rPr>
                <w:rFonts w:ascii="Calibri" w:hAnsi="Calibri" w:cs="Calibri"/>
                <w:color w:val="000000"/>
                <w:sz w:val="12"/>
                <w:szCs w:val="12"/>
              </w:rPr>
            </w:pPr>
          </w:p>
        </w:tc>
      </w:tr>
    </w:tbl>
    <w:p w14:paraId="23FB0586" w14:textId="2317FBA4" w:rsidR="00EA4966" w:rsidRDefault="00EA4966" w:rsidP="00AF64FE">
      <w:pPr>
        <w:jc w:val="both"/>
        <w:rPr>
          <w:rFonts w:ascii="Arial Narrow" w:eastAsia="Calibri" w:hAnsi="Arial Narrow" w:cs="Calibri"/>
        </w:rPr>
      </w:pPr>
    </w:p>
    <w:p w14:paraId="15C8E53C" w14:textId="77777777" w:rsidR="00B96E69" w:rsidRPr="00B96E69" w:rsidRDefault="00B96E69" w:rsidP="00B96E69">
      <w:pPr>
        <w:jc w:val="both"/>
        <w:rPr>
          <w:rFonts w:ascii="Arial Narrow" w:eastAsia="Calibri" w:hAnsi="Arial Narrow" w:cs="Calibri"/>
          <w:bCs/>
        </w:rPr>
      </w:pPr>
    </w:p>
    <w:p w14:paraId="183D4D47" w14:textId="7846DB9C" w:rsidR="0012632E" w:rsidRDefault="00595D89" w:rsidP="00B96E69">
      <w:pPr>
        <w:jc w:val="both"/>
        <w:rPr>
          <w:rFonts w:ascii="Arial Narrow" w:eastAsia="Calibri" w:hAnsi="Arial Narrow" w:cs="Calibri"/>
          <w:bCs/>
        </w:rPr>
      </w:pPr>
      <w:r>
        <w:rPr>
          <w:rFonts w:ascii="Arial Narrow" w:eastAsia="Calibri" w:hAnsi="Arial Narrow" w:cs="Calibri"/>
          <w:bCs/>
        </w:rPr>
        <w:t xml:space="preserve">Derivado de lo anterior se concluye que la </w:t>
      </w:r>
      <w:r w:rsidR="00B96E69" w:rsidRPr="00B96E69">
        <w:rPr>
          <w:rFonts w:ascii="Arial Narrow" w:eastAsia="Calibri" w:hAnsi="Arial Narrow" w:cs="Calibri"/>
          <w:bCs/>
        </w:rPr>
        <w:t xml:space="preserve">proposición presentada </w:t>
      </w:r>
      <w:r w:rsidR="00B96E69">
        <w:rPr>
          <w:rFonts w:ascii="Arial Narrow" w:eastAsia="Calibri" w:hAnsi="Arial Narrow" w:cs="Calibri"/>
          <w:bCs/>
        </w:rPr>
        <w:t xml:space="preserve">por </w:t>
      </w:r>
      <w:r w:rsidR="00B96E69" w:rsidRPr="00595D89">
        <w:rPr>
          <w:rFonts w:ascii="Arial Narrow" w:eastAsia="Calibri" w:hAnsi="Arial Narrow" w:cs="Calibri"/>
          <w:b/>
        </w:rPr>
        <w:t>GRUPO INDUSTRIAL JOME, S.A. DE C.V</w:t>
      </w:r>
      <w:r w:rsidR="00B96E69">
        <w:rPr>
          <w:rFonts w:ascii="Arial Narrow" w:eastAsia="Calibri" w:hAnsi="Arial Narrow" w:cs="Calibri"/>
          <w:bCs/>
        </w:rPr>
        <w:t>. para la</w:t>
      </w:r>
      <w:r w:rsidR="0012632E">
        <w:rPr>
          <w:rFonts w:ascii="Arial Narrow" w:eastAsia="Calibri" w:hAnsi="Arial Narrow" w:cs="Calibri"/>
          <w:bCs/>
        </w:rPr>
        <w:t>s</w:t>
      </w:r>
      <w:r w:rsidR="00B96E69">
        <w:rPr>
          <w:rFonts w:ascii="Arial Narrow" w:eastAsia="Calibri" w:hAnsi="Arial Narrow" w:cs="Calibri"/>
          <w:bCs/>
        </w:rPr>
        <w:t xml:space="preserve"> partida</w:t>
      </w:r>
      <w:r w:rsidR="0012632E">
        <w:rPr>
          <w:rFonts w:ascii="Arial Narrow" w:eastAsia="Calibri" w:hAnsi="Arial Narrow" w:cs="Calibri"/>
          <w:bCs/>
        </w:rPr>
        <w:t>s</w:t>
      </w:r>
      <w:r w:rsidR="00B96E69">
        <w:rPr>
          <w:rFonts w:ascii="Arial Narrow" w:eastAsia="Calibri" w:hAnsi="Arial Narrow" w:cs="Calibri"/>
          <w:bCs/>
        </w:rPr>
        <w:t xml:space="preserve"> 1</w:t>
      </w:r>
      <w:r w:rsidR="00B96E69" w:rsidRPr="00B96E69">
        <w:rPr>
          <w:rFonts w:ascii="Arial Narrow" w:eastAsia="Calibri" w:hAnsi="Arial Narrow" w:cs="Calibri"/>
          <w:bCs/>
        </w:rPr>
        <w:t xml:space="preserve"> </w:t>
      </w:r>
      <w:r w:rsidR="00B96E69" w:rsidRPr="00B96E69">
        <w:rPr>
          <w:rFonts w:ascii="Arial Narrow" w:eastAsia="Calibri" w:hAnsi="Arial Narrow" w:cs="Calibri"/>
        </w:rPr>
        <w:t>y</w:t>
      </w:r>
      <w:r w:rsidR="0012632E">
        <w:rPr>
          <w:rFonts w:ascii="Arial Narrow" w:eastAsia="Calibri" w:hAnsi="Arial Narrow" w:cs="Calibri"/>
        </w:rPr>
        <w:t xml:space="preserve"> 3</w:t>
      </w:r>
      <w:r>
        <w:rPr>
          <w:rFonts w:ascii="Arial Narrow" w:eastAsia="Calibri" w:hAnsi="Arial Narrow" w:cs="Calibri"/>
          <w:bCs/>
        </w:rPr>
        <w:t xml:space="preserve">, y derivado </w:t>
      </w:r>
      <w:r w:rsidR="00B96E69" w:rsidRPr="00B96E69">
        <w:rPr>
          <w:rFonts w:ascii="Arial Narrow" w:eastAsia="Calibri" w:hAnsi="Arial Narrow" w:cs="Calibri"/>
          <w:bCs/>
        </w:rPr>
        <w:t>del análisis comparativo del precio ofertado contra el precio promedio de la investigación de mercado en el resultado de la evaluación económica</w:t>
      </w:r>
      <w:r w:rsidR="0012632E">
        <w:rPr>
          <w:rFonts w:ascii="Arial Narrow" w:eastAsia="Calibri" w:hAnsi="Arial Narrow" w:cs="Calibri"/>
          <w:bCs/>
        </w:rPr>
        <w:t xml:space="preserve"> se concluye que no </w:t>
      </w:r>
      <w:r w:rsidR="00B96E69" w:rsidRPr="00B96E69">
        <w:rPr>
          <w:rFonts w:ascii="Arial Narrow" w:eastAsia="Calibri" w:hAnsi="Arial Narrow" w:cs="Calibri"/>
          <w:bCs/>
        </w:rPr>
        <w:t xml:space="preserve">es susceptible de adjudicación, en virtud de que presenta una propuesta inferior al 40% </w:t>
      </w:r>
      <w:r w:rsidR="00B96E69" w:rsidRPr="00B96E69">
        <w:rPr>
          <w:rFonts w:ascii="Arial Narrow" w:eastAsia="Calibri" w:hAnsi="Arial Narrow" w:cs="Calibri"/>
        </w:rPr>
        <w:t xml:space="preserve">del </w:t>
      </w:r>
      <w:r w:rsidR="00B96E69" w:rsidRPr="00B96E69">
        <w:rPr>
          <w:rFonts w:ascii="Arial Narrow" w:eastAsia="Calibri" w:hAnsi="Arial Narrow" w:cs="Calibri"/>
          <w:bCs/>
        </w:rPr>
        <w:t xml:space="preserve">promedio de la investigación de mercado, por lo que el precio ofertado resulta no conveniente, </w:t>
      </w:r>
      <w:r w:rsidR="0012632E">
        <w:rPr>
          <w:rFonts w:ascii="Arial Narrow" w:eastAsia="Calibri" w:hAnsi="Arial Narrow" w:cs="Calibri"/>
          <w:bCs/>
        </w:rPr>
        <w:t xml:space="preserve">por lo cual se </w:t>
      </w:r>
      <w:r w:rsidR="0008190C">
        <w:rPr>
          <w:rFonts w:ascii="Arial Narrow" w:eastAsia="Calibri" w:hAnsi="Arial Narrow" w:cs="Calibri"/>
          <w:bCs/>
        </w:rPr>
        <w:t xml:space="preserve">declaran desiertas </w:t>
      </w:r>
      <w:r w:rsidR="0012632E">
        <w:rPr>
          <w:rFonts w:ascii="Arial Narrow" w:eastAsia="Calibri" w:hAnsi="Arial Narrow" w:cs="Calibri"/>
          <w:bCs/>
        </w:rPr>
        <w:t>las partidas 1 y 3</w:t>
      </w:r>
      <w:r>
        <w:rPr>
          <w:rFonts w:ascii="Arial Narrow" w:eastAsia="Calibri" w:hAnsi="Arial Narrow" w:cs="Calibri"/>
          <w:bCs/>
        </w:rPr>
        <w:t xml:space="preserve">, esto de conformidad con el numeral 9.2.1. Criterios de preferencia, </w:t>
      </w:r>
      <w:r w:rsidR="0008190C">
        <w:rPr>
          <w:rFonts w:ascii="Arial Narrow" w:eastAsia="Calibri" w:hAnsi="Arial Narrow" w:cs="Calibri"/>
          <w:bCs/>
        </w:rPr>
        <w:t>empate</w:t>
      </w:r>
      <w:r>
        <w:rPr>
          <w:rFonts w:ascii="Arial Narrow" w:eastAsia="Calibri" w:hAnsi="Arial Narrow" w:cs="Calibri"/>
          <w:bCs/>
        </w:rPr>
        <w:t xml:space="preserve"> y precios no conveniente</w:t>
      </w:r>
      <w:r w:rsidR="009929C5">
        <w:rPr>
          <w:rFonts w:ascii="Arial Narrow" w:eastAsia="Calibri" w:hAnsi="Arial Narrow" w:cs="Calibri"/>
          <w:bCs/>
        </w:rPr>
        <w:t xml:space="preserve">, de las </w:t>
      </w:r>
      <w:r w:rsidR="009929C5" w:rsidRPr="009929C5">
        <w:rPr>
          <w:rFonts w:ascii="Arial Narrow" w:eastAsia="Calibri" w:hAnsi="Arial Narrow" w:cs="Calibri"/>
          <w:b/>
        </w:rPr>
        <w:t>BASES</w:t>
      </w:r>
      <w:r w:rsidR="009929C5">
        <w:rPr>
          <w:rFonts w:ascii="Arial Narrow" w:eastAsia="Calibri" w:hAnsi="Arial Narrow" w:cs="Calibri"/>
          <w:b/>
        </w:rPr>
        <w:t xml:space="preserve"> </w:t>
      </w:r>
      <w:r w:rsidR="009929C5">
        <w:rPr>
          <w:rFonts w:ascii="Arial Narrow" w:eastAsia="Calibri" w:hAnsi="Arial Narrow" w:cs="Calibri"/>
          <w:bCs/>
        </w:rPr>
        <w:t xml:space="preserve">y con lo establecido en el artículo 71 numeral 1 de la Ley </w:t>
      </w:r>
      <w:r w:rsidR="009929C5" w:rsidRPr="00B96E69">
        <w:rPr>
          <w:rFonts w:ascii="Arial Narrow" w:eastAsia="Calibri" w:hAnsi="Arial Narrow" w:cs="Calibri"/>
        </w:rPr>
        <w:t>de Compras Gubernamentales, Enajenaciones y Contratación de Servicios del Estado de Jalisco y sus Municipios</w:t>
      </w:r>
      <w:r w:rsidR="009929C5">
        <w:rPr>
          <w:rFonts w:ascii="Arial Narrow" w:eastAsia="Calibri" w:hAnsi="Arial Narrow" w:cs="Calibri"/>
          <w:bCs/>
        </w:rPr>
        <w:t>.</w:t>
      </w:r>
    </w:p>
    <w:p w14:paraId="7424C568" w14:textId="77777777" w:rsidR="00B96E69" w:rsidRPr="00B96E69" w:rsidRDefault="00B96E69" w:rsidP="00B96E69">
      <w:pPr>
        <w:jc w:val="both"/>
        <w:rPr>
          <w:rFonts w:ascii="Arial Narrow" w:eastAsia="Calibri" w:hAnsi="Arial Narrow" w:cs="Calibri"/>
          <w:b/>
          <w:bCs/>
        </w:rPr>
      </w:pPr>
    </w:p>
    <w:p w14:paraId="41B60DA8" w14:textId="18F83ACF" w:rsidR="00B96E69" w:rsidRPr="00B96E69" w:rsidRDefault="00B96E69" w:rsidP="00B96E69">
      <w:pPr>
        <w:jc w:val="both"/>
        <w:rPr>
          <w:rFonts w:ascii="Arial Narrow" w:eastAsia="Calibri" w:hAnsi="Arial Narrow" w:cs="Calibri"/>
        </w:rPr>
      </w:pPr>
      <w:r w:rsidRPr="00B96E69">
        <w:rPr>
          <w:rFonts w:ascii="Arial Narrow" w:eastAsia="Calibri" w:hAnsi="Arial Narrow" w:cs="Calibri"/>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artículo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w:t>
      </w:r>
      <w:r w:rsidR="00595D89">
        <w:rPr>
          <w:rFonts w:ascii="Arial Narrow" w:eastAsia="Calibri" w:hAnsi="Arial Narrow" w:cs="Calibri"/>
        </w:rPr>
        <w:t xml:space="preserve">se resuelven </w:t>
      </w:r>
      <w:r w:rsidRPr="00B96E69">
        <w:rPr>
          <w:rFonts w:ascii="Arial Narrow" w:eastAsia="Calibri" w:hAnsi="Arial Narrow" w:cs="Calibri"/>
        </w:rPr>
        <w:lastRenderedPageBreak/>
        <w:t>las siguientes:</w:t>
      </w:r>
    </w:p>
    <w:p w14:paraId="0ECDC4F8" w14:textId="05F4E2BB" w:rsidR="00AF64FE" w:rsidRDefault="00AF64FE" w:rsidP="00AF64FE">
      <w:pPr>
        <w:jc w:val="both"/>
        <w:rPr>
          <w:rFonts w:ascii="Arial Narrow" w:eastAsia="Calibri" w:hAnsi="Arial Narrow" w:cs="Calibri"/>
        </w:rPr>
      </w:pPr>
    </w:p>
    <w:p w14:paraId="1EAAD702" w14:textId="0F9E27E6" w:rsidR="00595D89" w:rsidRDefault="00595D89" w:rsidP="00595D89">
      <w:pPr>
        <w:jc w:val="center"/>
        <w:rPr>
          <w:rFonts w:ascii="Arial Narrow" w:eastAsia="Calibri" w:hAnsi="Arial Narrow" w:cs="Calibri"/>
          <w:b/>
          <w:bCs/>
        </w:rPr>
      </w:pPr>
      <w:r w:rsidRPr="00595D89">
        <w:rPr>
          <w:rFonts w:ascii="Arial Narrow" w:eastAsia="Calibri" w:hAnsi="Arial Narrow" w:cs="Calibri"/>
          <w:b/>
          <w:bCs/>
        </w:rPr>
        <w:t>PROPOSICIONES</w:t>
      </w:r>
    </w:p>
    <w:p w14:paraId="416D6A7C" w14:textId="77777777" w:rsidR="00595D89" w:rsidRPr="00595D89" w:rsidRDefault="00595D89" w:rsidP="00595D89">
      <w:pPr>
        <w:jc w:val="center"/>
        <w:rPr>
          <w:rFonts w:ascii="Arial Narrow" w:eastAsia="Calibri" w:hAnsi="Arial Narrow" w:cs="Calibri"/>
          <w:b/>
          <w:bCs/>
        </w:rPr>
      </w:pPr>
    </w:p>
    <w:p w14:paraId="3869AEFC" w14:textId="576C70B9" w:rsidR="0008190C" w:rsidRPr="0008190C" w:rsidRDefault="0008190C" w:rsidP="0008190C">
      <w:pPr>
        <w:pStyle w:val="Prrafodelista"/>
        <w:numPr>
          <w:ilvl w:val="0"/>
          <w:numId w:val="50"/>
        </w:numPr>
        <w:ind w:left="142" w:hanging="283"/>
        <w:jc w:val="both"/>
        <w:rPr>
          <w:rFonts w:ascii="Arial Narrow" w:eastAsia="Calibri" w:hAnsi="Arial Narrow" w:cs="Calibri"/>
        </w:rPr>
      </w:pPr>
      <w:r w:rsidRPr="0008190C">
        <w:rPr>
          <w:rFonts w:ascii="Arial Narrow" w:eastAsia="Calibri" w:hAnsi="Arial Narrow" w:cs="Calibri"/>
        </w:rPr>
        <w:t xml:space="preserve">De conformidad con lo señalado por el artículo 67 de la Ley de Compras Gubernamentales, Enajenaciones y Contratación de Servicios del Estado de Jalisco y sus Municipios, se </w:t>
      </w:r>
      <w:r w:rsidRPr="0008190C">
        <w:rPr>
          <w:rFonts w:ascii="Arial Narrow" w:eastAsia="Calibri" w:hAnsi="Arial Narrow" w:cs="Calibri"/>
          <w:b/>
        </w:rPr>
        <w:t xml:space="preserve">ADJUDICA EL CONTRATO </w:t>
      </w:r>
      <w:r w:rsidRPr="0008190C">
        <w:rPr>
          <w:rFonts w:ascii="Arial Narrow" w:eastAsia="Calibri" w:hAnsi="Arial Narrow" w:cs="Calibri"/>
          <w:bCs/>
        </w:rPr>
        <w:t xml:space="preserve">al </w:t>
      </w:r>
      <w:r w:rsidRPr="0008190C">
        <w:rPr>
          <w:rFonts w:ascii="Arial Narrow" w:eastAsia="Calibri" w:hAnsi="Arial Narrow" w:cs="Calibri"/>
          <w:b/>
        </w:rPr>
        <w:t xml:space="preserve">PROVEEDOR </w:t>
      </w:r>
      <w:r>
        <w:rPr>
          <w:rFonts w:ascii="Arial Narrow" w:eastAsia="Calibri" w:hAnsi="Arial Narrow" w:cs="Calibri"/>
          <w:b/>
          <w:bCs/>
        </w:rPr>
        <w:t xml:space="preserve">KYC MEDICAL, S. DE R. L. DE C.V. </w:t>
      </w:r>
      <w:r w:rsidRPr="0008190C">
        <w:rPr>
          <w:rFonts w:ascii="Arial Narrow" w:eastAsia="Calibri" w:hAnsi="Arial Narrow" w:cs="Calibri"/>
        </w:rPr>
        <w:t xml:space="preserve">para la </w:t>
      </w:r>
      <w:r w:rsidRPr="0008190C">
        <w:rPr>
          <w:rFonts w:ascii="Arial Narrow" w:eastAsia="Calibri" w:hAnsi="Arial Narrow" w:cs="Calibri"/>
          <w:b/>
          <w:bCs/>
        </w:rPr>
        <w:t xml:space="preserve">PARTIDA </w:t>
      </w:r>
      <w:r w:rsidRPr="00190BE0">
        <w:rPr>
          <w:rFonts w:ascii="Arial Narrow" w:eastAsia="Calibri" w:hAnsi="Arial Narrow" w:cs="Calibri"/>
          <w:b/>
          <w:bCs/>
        </w:rPr>
        <w:t>2</w:t>
      </w:r>
      <w:r w:rsidRPr="0008190C">
        <w:rPr>
          <w:rFonts w:ascii="Arial Narrow" w:eastAsia="Calibri" w:hAnsi="Arial Narrow" w:cs="Calibri"/>
        </w:rPr>
        <w:t xml:space="preserve"> por un monto de $ </w:t>
      </w:r>
      <w:r>
        <w:rPr>
          <w:rFonts w:ascii="Arial Narrow" w:eastAsia="Calibri" w:hAnsi="Arial Narrow" w:cs="Calibri"/>
          <w:b/>
          <w:bCs/>
        </w:rPr>
        <w:t xml:space="preserve">123,720.87 (ciento veintitrés mil setecientos veinte </w:t>
      </w:r>
      <w:r w:rsidRPr="0008190C">
        <w:rPr>
          <w:rFonts w:ascii="Arial Narrow" w:eastAsia="Calibri" w:hAnsi="Arial Narrow" w:cs="Calibri"/>
          <w:b/>
          <w:bCs/>
        </w:rPr>
        <w:t xml:space="preserve">pesos </w:t>
      </w:r>
      <w:r>
        <w:rPr>
          <w:rFonts w:ascii="Arial Narrow" w:eastAsia="Calibri" w:hAnsi="Arial Narrow" w:cs="Calibri"/>
          <w:b/>
          <w:bCs/>
        </w:rPr>
        <w:t>87</w:t>
      </w:r>
      <w:r w:rsidRPr="0008190C">
        <w:rPr>
          <w:rFonts w:ascii="Arial Narrow" w:eastAsia="Calibri" w:hAnsi="Arial Narrow" w:cs="Calibri"/>
          <w:b/>
          <w:bCs/>
        </w:rPr>
        <w:t>/100 M.N.)</w:t>
      </w:r>
      <w:r w:rsidRPr="0008190C">
        <w:rPr>
          <w:rFonts w:ascii="Arial Narrow" w:eastAsia="Calibri" w:hAnsi="Arial Narrow" w:cs="Calibri"/>
        </w:rPr>
        <w:t xml:space="preserve"> con el impuesto al valor agregado, considerando la asignación presupuestal </w:t>
      </w:r>
      <w:r w:rsidRPr="0008190C">
        <w:rPr>
          <w:rFonts w:ascii="Arial Narrow" w:eastAsia="Calibri" w:hAnsi="Arial Narrow" w:cs="Calibri"/>
          <w:b/>
          <w:bCs/>
        </w:rPr>
        <w:t>SP0</w:t>
      </w:r>
      <w:r w:rsidR="00190BE0">
        <w:rPr>
          <w:rFonts w:ascii="Arial Narrow" w:eastAsia="Calibri" w:hAnsi="Arial Narrow" w:cs="Calibri"/>
          <w:b/>
          <w:bCs/>
        </w:rPr>
        <w:t>1722</w:t>
      </w:r>
      <w:r w:rsidRPr="0008190C">
        <w:rPr>
          <w:rFonts w:ascii="Arial Narrow" w:eastAsia="Calibri" w:hAnsi="Arial Narrow" w:cs="Calibri"/>
          <w:b/>
          <w:bCs/>
        </w:rPr>
        <w:t xml:space="preserve">, </w:t>
      </w:r>
      <w:r w:rsidRPr="0008190C">
        <w:rPr>
          <w:rFonts w:ascii="Arial Narrow" w:eastAsia="Calibri" w:hAnsi="Arial Narrow" w:cs="Calibri"/>
        </w:rPr>
        <w:t xml:space="preserve">lo anterior, por tratarse del </w:t>
      </w:r>
      <w:r w:rsidRPr="0008190C">
        <w:rPr>
          <w:rFonts w:ascii="Arial Narrow" w:eastAsia="Calibri" w:hAnsi="Arial Narrow" w:cs="Calibri"/>
          <w:b/>
          <w:bCs/>
        </w:rPr>
        <w:t>PARTICIPANTE</w:t>
      </w:r>
      <w:r w:rsidRPr="0008190C">
        <w:rPr>
          <w:rFonts w:ascii="Arial Narrow" w:eastAsia="Calibri" w:hAnsi="Arial Narrow" w:cs="Calibri"/>
        </w:rPr>
        <w:t xml:space="preserve"> cuya oferta resulto solvente, cumple con los requisitos financieros, contables y de seguridad social, documentación legal, y con las especificaciones técnicas derivadas del </w:t>
      </w:r>
      <w:r w:rsidRPr="0008190C">
        <w:rPr>
          <w:rFonts w:ascii="Arial Narrow" w:eastAsia="Calibri" w:hAnsi="Arial Narrow" w:cs="Calibri"/>
          <w:b/>
          <w:bCs/>
        </w:rPr>
        <w:t>ANEXO 1 Carta de Requerimientos Técnicos</w:t>
      </w:r>
      <w:r w:rsidRPr="0008190C">
        <w:rPr>
          <w:rFonts w:ascii="Arial Narrow" w:eastAsia="Calibri" w:hAnsi="Arial Narrow" w:cs="Calibri"/>
        </w:rPr>
        <w:t xml:space="preserve">, y económicos establecidos en la </w:t>
      </w:r>
      <w:r w:rsidRPr="0008190C">
        <w:rPr>
          <w:rFonts w:ascii="Arial Narrow" w:eastAsia="Calibri" w:hAnsi="Arial Narrow" w:cs="Calibri"/>
          <w:b/>
          <w:bCs/>
        </w:rPr>
        <w:t>CONVOCATORIA</w:t>
      </w:r>
      <w:r w:rsidRPr="0008190C">
        <w:rPr>
          <w:rFonts w:ascii="Arial Narrow" w:eastAsia="Calibri" w:hAnsi="Arial Narrow" w:cs="Calibri"/>
        </w:rPr>
        <w:t xml:space="preserve"> de </w:t>
      </w:r>
      <w:r w:rsidRPr="0008190C">
        <w:rPr>
          <w:rFonts w:ascii="Arial Narrow" w:eastAsia="Calibri" w:hAnsi="Arial Narrow" w:cs="Calibri"/>
          <w:b/>
          <w:bCs/>
        </w:rPr>
        <w:t>LICITACIÓN</w:t>
      </w:r>
      <w:r w:rsidRPr="0008190C">
        <w:rPr>
          <w:rFonts w:ascii="Arial Narrow" w:eastAsia="Calibri" w:hAnsi="Arial Narrow" w:cs="Calibri"/>
        </w:rPr>
        <w:t xml:space="preserve"> y además brinda el precio más conveniente; conforme a los siguientes precios:</w:t>
      </w:r>
    </w:p>
    <w:p w14:paraId="5C9A7474" w14:textId="6071ED31" w:rsidR="00AF64FE" w:rsidRDefault="00AF64FE" w:rsidP="0008190C">
      <w:pPr>
        <w:ind w:left="-141"/>
        <w:jc w:val="both"/>
        <w:rPr>
          <w:rFonts w:ascii="Arial Narrow" w:eastAsia="Calibri" w:hAnsi="Arial Narrow" w:cs="Calibri"/>
        </w:rPr>
      </w:pPr>
    </w:p>
    <w:p w14:paraId="0DA55D3A" w14:textId="77777777" w:rsidR="00267CEA" w:rsidRPr="0008190C" w:rsidRDefault="00267CEA" w:rsidP="0008190C">
      <w:pPr>
        <w:ind w:left="-141"/>
        <w:jc w:val="both"/>
        <w:rPr>
          <w:rFonts w:ascii="Arial Narrow" w:eastAsia="Calibri" w:hAnsi="Arial Narrow" w:cs="Calibri"/>
        </w:rPr>
      </w:pPr>
    </w:p>
    <w:tbl>
      <w:tblPr>
        <w:tblW w:w="6237" w:type="dxa"/>
        <w:jc w:val="center"/>
        <w:tblCellMar>
          <w:left w:w="70" w:type="dxa"/>
          <w:right w:w="70" w:type="dxa"/>
        </w:tblCellMar>
        <w:tblLook w:val="04A0" w:firstRow="1" w:lastRow="0" w:firstColumn="1" w:lastColumn="0" w:noHBand="0" w:noVBand="1"/>
      </w:tblPr>
      <w:tblGrid>
        <w:gridCol w:w="732"/>
        <w:gridCol w:w="2150"/>
        <w:gridCol w:w="549"/>
        <w:gridCol w:w="1389"/>
        <w:gridCol w:w="1417"/>
      </w:tblGrid>
      <w:tr w:rsidR="0008190C" w:rsidRPr="0008190C" w14:paraId="70673F3C" w14:textId="77777777" w:rsidTr="0008190C">
        <w:trPr>
          <w:trHeight w:val="465"/>
          <w:jc w:val="center"/>
        </w:trPr>
        <w:tc>
          <w:tcPr>
            <w:tcW w:w="3431" w:type="dxa"/>
            <w:gridSpan w:val="3"/>
            <w:tcBorders>
              <w:top w:val="nil"/>
              <w:left w:val="nil"/>
              <w:bottom w:val="single" w:sz="4" w:space="0" w:color="auto"/>
              <w:right w:val="nil"/>
            </w:tcBorders>
            <w:shd w:val="clear" w:color="auto" w:fill="auto"/>
            <w:noWrap/>
            <w:vAlign w:val="bottom"/>
            <w:hideMark/>
          </w:tcPr>
          <w:p w14:paraId="5F898400" w14:textId="77777777" w:rsidR="0008190C" w:rsidRPr="0008190C" w:rsidRDefault="0008190C" w:rsidP="0008190C">
            <w:pPr>
              <w:widowControl/>
              <w:jc w:val="center"/>
              <w:rPr>
                <w:rFonts w:ascii="Calibri" w:hAnsi="Calibri" w:cs="Calibri"/>
                <w:color w:val="000000"/>
                <w:sz w:val="22"/>
                <w:szCs w:val="22"/>
              </w:rPr>
            </w:pPr>
            <w:r w:rsidRPr="0008190C">
              <w:rPr>
                <w:rFonts w:ascii="Calibri" w:hAnsi="Calibri" w:cs="Calibri"/>
                <w:color w:val="000000"/>
                <w:sz w:val="22"/>
                <w:szCs w:val="22"/>
              </w:rPr>
              <w:t> </w:t>
            </w:r>
          </w:p>
        </w:tc>
        <w:tc>
          <w:tcPr>
            <w:tcW w:w="2806" w:type="dxa"/>
            <w:gridSpan w:val="2"/>
            <w:tcBorders>
              <w:top w:val="single" w:sz="4" w:space="0" w:color="auto"/>
              <w:left w:val="nil"/>
              <w:bottom w:val="single" w:sz="4" w:space="0" w:color="auto"/>
              <w:right w:val="single" w:sz="4" w:space="0" w:color="000000"/>
            </w:tcBorders>
            <w:shd w:val="clear" w:color="000000" w:fill="C0504D"/>
            <w:vAlign w:val="center"/>
            <w:hideMark/>
          </w:tcPr>
          <w:p w14:paraId="3999DBDA" w14:textId="434E74B1" w:rsidR="0008190C" w:rsidRPr="0008190C" w:rsidRDefault="0008190C" w:rsidP="0008190C">
            <w:pPr>
              <w:widowControl/>
              <w:jc w:val="center"/>
              <w:rPr>
                <w:rFonts w:ascii="Calibri" w:hAnsi="Calibri" w:cs="Calibri"/>
                <w:b/>
                <w:bCs/>
                <w:color w:val="FFFFFF"/>
                <w:sz w:val="16"/>
                <w:szCs w:val="16"/>
              </w:rPr>
            </w:pPr>
            <w:r w:rsidRPr="0008190C">
              <w:rPr>
                <w:rFonts w:ascii="Calibri" w:hAnsi="Calibri" w:cs="Calibri"/>
                <w:b/>
                <w:bCs/>
                <w:color w:val="FFFFFF"/>
                <w:sz w:val="16"/>
                <w:szCs w:val="16"/>
              </w:rPr>
              <w:t>KYC Medical, S. de R. L.  de C. V</w:t>
            </w:r>
            <w:r>
              <w:rPr>
                <w:rFonts w:ascii="Calibri" w:hAnsi="Calibri" w:cs="Calibri"/>
                <w:b/>
                <w:bCs/>
                <w:color w:val="FFFFFF"/>
                <w:sz w:val="16"/>
                <w:szCs w:val="16"/>
              </w:rPr>
              <w:t>.</w:t>
            </w:r>
          </w:p>
        </w:tc>
      </w:tr>
      <w:tr w:rsidR="0008190C" w:rsidRPr="0008190C" w14:paraId="015A9154" w14:textId="77777777" w:rsidTr="0008190C">
        <w:trPr>
          <w:trHeight w:val="301"/>
          <w:jc w:val="center"/>
        </w:trPr>
        <w:tc>
          <w:tcPr>
            <w:tcW w:w="732" w:type="dxa"/>
            <w:tcBorders>
              <w:top w:val="nil"/>
              <w:left w:val="single" w:sz="4" w:space="0" w:color="auto"/>
              <w:bottom w:val="single" w:sz="4" w:space="0" w:color="auto"/>
              <w:right w:val="single" w:sz="4" w:space="0" w:color="auto"/>
            </w:tcBorders>
            <w:shd w:val="clear" w:color="000000" w:fill="C0504D"/>
            <w:vAlign w:val="center"/>
            <w:hideMark/>
          </w:tcPr>
          <w:p w14:paraId="43F1CEB7" w14:textId="1EBB0353" w:rsidR="0008190C" w:rsidRPr="0008190C" w:rsidRDefault="0008190C" w:rsidP="0008190C">
            <w:pPr>
              <w:widowControl/>
              <w:jc w:val="center"/>
              <w:rPr>
                <w:rFonts w:ascii="Calibri" w:hAnsi="Calibri" w:cs="Calibri"/>
                <w:b/>
                <w:bCs/>
                <w:color w:val="FFFFFF"/>
                <w:sz w:val="16"/>
                <w:szCs w:val="16"/>
              </w:rPr>
            </w:pPr>
            <w:r w:rsidRPr="0008190C">
              <w:rPr>
                <w:rFonts w:ascii="Calibri" w:hAnsi="Calibri" w:cs="Calibri"/>
                <w:b/>
                <w:bCs/>
                <w:color w:val="FFFFFF"/>
                <w:sz w:val="16"/>
                <w:szCs w:val="16"/>
              </w:rPr>
              <w:t>PARTIDA</w:t>
            </w:r>
          </w:p>
        </w:tc>
        <w:tc>
          <w:tcPr>
            <w:tcW w:w="2150" w:type="dxa"/>
            <w:tcBorders>
              <w:top w:val="nil"/>
              <w:left w:val="nil"/>
              <w:bottom w:val="single" w:sz="4" w:space="0" w:color="auto"/>
              <w:right w:val="single" w:sz="4" w:space="0" w:color="auto"/>
            </w:tcBorders>
            <w:shd w:val="clear" w:color="000000" w:fill="C0504D"/>
            <w:vAlign w:val="center"/>
            <w:hideMark/>
          </w:tcPr>
          <w:p w14:paraId="2E942E4E" w14:textId="1FCF69C8" w:rsidR="0008190C" w:rsidRPr="0008190C" w:rsidRDefault="0008190C" w:rsidP="0008190C">
            <w:pPr>
              <w:widowControl/>
              <w:rPr>
                <w:rFonts w:ascii="Calibri" w:hAnsi="Calibri" w:cs="Calibri"/>
                <w:b/>
                <w:bCs/>
                <w:color w:val="FFFFFF"/>
                <w:sz w:val="16"/>
                <w:szCs w:val="16"/>
              </w:rPr>
            </w:pPr>
            <w:r w:rsidRPr="0008190C">
              <w:rPr>
                <w:rFonts w:ascii="Calibri" w:hAnsi="Calibri" w:cs="Calibri"/>
                <w:b/>
                <w:bCs/>
                <w:color w:val="FFFFFF"/>
                <w:sz w:val="16"/>
                <w:szCs w:val="16"/>
              </w:rPr>
              <w:t>DESCRIPCIÓN</w:t>
            </w:r>
          </w:p>
        </w:tc>
        <w:tc>
          <w:tcPr>
            <w:tcW w:w="549" w:type="dxa"/>
            <w:tcBorders>
              <w:top w:val="nil"/>
              <w:left w:val="nil"/>
              <w:bottom w:val="single" w:sz="4" w:space="0" w:color="auto"/>
              <w:right w:val="single" w:sz="4" w:space="0" w:color="auto"/>
            </w:tcBorders>
            <w:shd w:val="clear" w:color="000000" w:fill="C0504D"/>
            <w:vAlign w:val="center"/>
            <w:hideMark/>
          </w:tcPr>
          <w:p w14:paraId="05C1286D" w14:textId="40E6121C" w:rsidR="0008190C" w:rsidRPr="0008190C" w:rsidRDefault="0008190C" w:rsidP="0008190C">
            <w:pPr>
              <w:widowControl/>
              <w:jc w:val="center"/>
              <w:rPr>
                <w:rFonts w:ascii="Calibri" w:hAnsi="Calibri" w:cs="Calibri"/>
                <w:b/>
                <w:bCs/>
                <w:color w:val="FFFFFF"/>
                <w:sz w:val="16"/>
                <w:szCs w:val="16"/>
              </w:rPr>
            </w:pPr>
            <w:r w:rsidRPr="0008190C">
              <w:rPr>
                <w:rFonts w:ascii="Calibri" w:hAnsi="Calibri" w:cs="Calibri"/>
                <w:b/>
                <w:bCs/>
                <w:color w:val="FFFFFF"/>
                <w:sz w:val="16"/>
                <w:szCs w:val="16"/>
              </w:rPr>
              <w:t>CANT.</w:t>
            </w:r>
          </w:p>
        </w:tc>
        <w:tc>
          <w:tcPr>
            <w:tcW w:w="1389" w:type="dxa"/>
            <w:tcBorders>
              <w:top w:val="nil"/>
              <w:left w:val="nil"/>
              <w:bottom w:val="single" w:sz="4" w:space="0" w:color="auto"/>
              <w:right w:val="single" w:sz="4" w:space="0" w:color="auto"/>
            </w:tcBorders>
            <w:shd w:val="clear" w:color="000000" w:fill="C0504D"/>
            <w:vAlign w:val="center"/>
            <w:hideMark/>
          </w:tcPr>
          <w:p w14:paraId="5E389904" w14:textId="356AC8F8" w:rsidR="0008190C" w:rsidRPr="0008190C" w:rsidRDefault="0008190C" w:rsidP="0008190C">
            <w:pPr>
              <w:widowControl/>
              <w:jc w:val="center"/>
              <w:rPr>
                <w:rFonts w:ascii="Calibri" w:hAnsi="Calibri" w:cs="Calibri"/>
                <w:b/>
                <w:bCs/>
                <w:color w:val="FFFFFF"/>
                <w:sz w:val="16"/>
                <w:szCs w:val="16"/>
              </w:rPr>
            </w:pPr>
            <w:r w:rsidRPr="0008190C">
              <w:rPr>
                <w:rFonts w:ascii="Calibri" w:hAnsi="Calibri" w:cs="Calibri"/>
                <w:b/>
                <w:bCs/>
                <w:color w:val="FFFFFF"/>
                <w:sz w:val="16"/>
                <w:szCs w:val="16"/>
              </w:rPr>
              <w:t>PRECIO UNITARIO</w:t>
            </w:r>
          </w:p>
        </w:tc>
        <w:tc>
          <w:tcPr>
            <w:tcW w:w="1417" w:type="dxa"/>
            <w:tcBorders>
              <w:top w:val="nil"/>
              <w:left w:val="nil"/>
              <w:bottom w:val="single" w:sz="4" w:space="0" w:color="auto"/>
              <w:right w:val="single" w:sz="4" w:space="0" w:color="auto"/>
            </w:tcBorders>
            <w:shd w:val="clear" w:color="000000" w:fill="C0504D"/>
            <w:vAlign w:val="center"/>
            <w:hideMark/>
          </w:tcPr>
          <w:p w14:paraId="3C5309DE" w14:textId="682177EC" w:rsidR="0008190C" w:rsidRPr="0008190C" w:rsidRDefault="0008190C" w:rsidP="0008190C">
            <w:pPr>
              <w:widowControl/>
              <w:jc w:val="center"/>
              <w:rPr>
                <w:rFonts w:ascii="Calibri" w:hAnsi="Calibri" w:cs="Calibri"/>
                <w:b/>
                <w:bCs/>
                <w:color w:val="FFFFFF"/>
                <w:sz w:val="16"/>
                <w:szCs w:val="16"/>
              </w:rPr>
            </w:pPr>
            <w:r w:rsidRPr="0008190C">
              <w:rPr>
                <w:rFonts w:ascii="Calibri" w:hAnsi="Calibri" w:cs="Calibri"/>
                <w:b/>
                <w:bCs/>
                <w:color w:val="FFFFFF"/>
                <w:sz w:val="16"/>
                <w:szCs w:val="16"/>
              </w:rPr>
              <w:t xml:space="preserve">IMPORTE TOTAL </w:t>
            </w:r>
          </w:p>
        </w:tc>
      </w:tr>
      <w:tr w:rsidR="0008190C" w:rsidRPr="0008190C" w14:paraId="5AE79C4F" w14:textId="77777777" w:rsidTr="0008190C">
        <w:trPr>
          <w:trHeight w:val="300"/>
          <w:jc w:val="center"/>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A85EBAE" w14:textId="77777777" w:rsidR="0008190C" w:rsidRPr="0008190C" w:rsidRDefault="0008190C" w:rsidP="0008190C">
            <w:pPr>
              <w:widowControl/>
              <w:jc w:val="center"/>
              <w:rPr>
                <w:rFonts w:ascii="Calibri" w:hAnsi="Calibri" w:cs="Calibri"/>
                <w:color w:val="000000"/>
                <w:sz w:val="16"/>
                <w:szCs w:val="16"/>
              </w:rPr>
            </w:pPr>
            <w:r w:rsidRPr="0008190C">
              <w:rPr>
                <w:rFonts w:ascii="Calibri" w:hAnsi="Calibri" w:cs="Calibri"/>
                <w:color w:val="000000"/>
                <w:sz w:val="16"/>
                <w:szCs w:val="16"/>
              </w:rPr>
              <w:t>2</w:t>
            </w:r>
          </w:p>
        </w:tc>
        <w:tc>
          <w:tcPr>
            <w:tcW w:w="2150" w:type="dxa"/>
            <w:tcBorders>
              <w:top w:val="nil"/>
              <w:left w:val="nil"/>
              <w:bottom w:val="single" w:sz="4" w:space="0" w:color="auto"/>
              <w:right w:val="single" w:sz="4" w:space="0" w:color="auto"/>
            </w:tcBorders>
            <w:shd w:val="clear" w:color="auto" w:fill="auto"/>
            <w:noWrap/>
            <w:vAlign w:val="bottom"/>
            <w:hideMark/>
          </w:tcPr>
          <w:p w14:paraId="4EAF3379" w14:textId="77777777" w:rsidR="0008190C" w:rsidRPr="0008190C" w:rsidRDefault="0008190C" w:rsidP="0008190C">
            <w:pPr>
              <w:widowControl/>
              <w:rPr>
                <w:rFonts w:ascii="Calibri" w:hAnsi="Calibri" w:cs="Calibri"/>
                <w:color w:val="000000"/>
                <w:sz w:val="16"/>
                <w:szCs w:val="16"/>
              </w:rPr>
            </w:pPr>
            <w:r w:rsidRPr="0008190C">
              <w:rPr>
                <w:rFonts w:ascii="Calibri" w:hAnsi="Calibri" w:cs="Calibri"/>
                <w:color w:val="000000"/>
                <w:sz w:val="16"/>
                <w:szCs w:val="16"/>
              </w:rPr>
              <w:t>Escalera fibra de vidrio 10” tijera</w:t>
            </w:r>
          </w:p>
        </w:tc>
        <w:tc>
          <w:tcPr>
            <w:tcW w:w="549" w:type="dxa"/>
            <w:tcBorders>
              <w:top w:val="nil"/>
              <w:left w:val="nil"/>
              <w:bottom w:val="single" w:sz="4" w:space="0" w:color="auto"/>
              <w:right w:val="single" w:sz="4" w:space="0" w:color="auto"/>
            </w:tcBorders>
            <w:shd w:val="clear" w:color="auto" w:fill="auto"/>
            <w:vAlign w:val="center"/>
            <w:hideMark/>
          </w:tcPr>
          <w:p w14:paraId="32569651" w14:textId="77777777" w:rsidR="0008190C" w:rsidRPr="0008190C" w:rsidRDefault="0008190C" w:rsidP="0008190C">
            <w:pPr>
              <w:widowControl/>
              <w:jc w:val="center"/>
              <w:rPr>
                <w:rFonts w:ascii="Calibri" w:hAnsi="Calibri" w:cs="Calibri"/>
                <w:color w:val="000000"/>
                <w:sz w:val="16"/>
                <w:szCs w:val="16"/>
              </w:rPr>
            </w:pPr>
            <w:r w:rsidRPr="0008190C">
              <w:rPr>
                <w:rFonts w:ascii="Calibri" w:hAnsi="Calibri" w:cs="Calibri"/>
                <w:color w:val="000000"/>
                <w:sz w:val="16"/>
                <w:szCs w:val="16"/>
              </w:rPr>
              <w:t>14</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3ED16C0E" w14:textId="77777777" w:rsidR="0008190C" w:rsidRPr="0008190C" w:rsidRDefault="0008190C" w:rsidP="0008190C">
            <w:pPr>
              <w:widowControl/>
              <w:rPr>
                <w:rFonts w:ascii="Calibri" w:hAnsi="Calibri" w:cs="Calibri"/>
                <w:color w:val="000000"/>
                <w:sz w:val="16"/>
                <w:szCs w:val="16"/>
              </w:rPr>
            </w:pPr>
            <w:r w:rsidRPr="0008190C">
              <w:rPr>
                <w:rFonts w:ascii="Calibri" w:hAnsi="Calibri" w:cs="Calibri"/>
                <w:color w:val="000000"/>
                <w:sz w:val="16"/>
                <w:szCs w:val="16"/>
              </w:rPr>
              <w:t xml:space="preserve"> $       7,618.28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2B2BA2" w14:textId="77777777" w:rsidR="0008190C" w:rsidRPr="0008190C" w:rsidRDefault="0008190C" w:rsidP="0008190C">
            <w:pPr>
              <w:widowControl/>
              <w:rPr>
                <w:rFonts w:ascii="Calibri" w:hAnsi="Calibri" w:cs="Calibri"/>
                <w:color w:val="000000"/>
                <w:sz w:val="16"/>
                <w:szCs w:val="16"/>
              </w:rPr>
            </w:pPr>
            <w:r w:rsidRPr="0008190C">
              <w:rPr>
                <w:rFonts w:ascii="Calibri" w:hAnsi="Calibri" w:cs="Calibri"/>
                <w:color w:val="000000"/>
                <w:sz w:val="16"/>
                <w:szCs w:val="16"/>
              </w:rPr>
              <w:t xml:space="preserve"> $106,655.92 </w:t>
            </w:r>
          </w:p>
        </w:tc>
      </w:tr>
      <w:tr w:rsidR="0008190C" w:rsidRPr="0008190C" w14:paraId="078C3D56" w14:textId="77777777" w:rsidTr="0008190C">
        <w:trPr>
          <w:trHeight w:val="300"/>
          <w:jc w:val="center"/>
        </w:trPr>
        <w:tc>
          <w:tcPr>
            <w:tcW w:w="3431" w:type="dxa"/>
            <w:gridSpan w:val="3"/>
            <w:vMerge w:val="restart"/>
            <w:tcBorders>
              <w:top w:val="single" w:sz="4" w:space="0" w:color="auto"/>
              <w:left w:val="nil"/>
              <w:bottom w:val="nil"/>
              <w:right w:val="single" w:sz="4" w:space="0" w:color="auto"/>
            </w:tcBorders>
            <w:shd w:val="clear" w:color="auto" w:fill="auto"/>
            <w:noWrap/>
            <w:vAlign w:val="bottom"/>
            <w:hideMark/>
          </w:tcPr>
          <w:p w14:paraId="02646D40" w14:textId="77777777" w:rsidR="0008190C" w:rsidRPr="0008190C" w:rsidRDefault="0008190C" w:rsidP="0008190C">
            <w:pPr>
              <w:widowControl/>
              <w:jc w:val="center"/>
              <w:rPr>
                <w:rFonts w:ascii="Calibri" w:hAnsi="Calibri" w:cs="Calibri"/>
                <w:color w:val="000000"/>
                <w:sz w:val="22"/>
                <w:szCs w:val="22"/>
              </w:rPr>
            </w:pPr>
            <w:r w:rsidRPr="0008190C">
              <w:rPr>
                <w:rFonts w:ascii="Calibri" w:hAnsi="Calibri" w:cs="Calibri"/>
                <w:color w:val="000000"/>
                <w:sz w:val="22"/>
                <w:szCs w:val="22"/>
              </w:rPr>
              <w:t> </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EEF7" w14:textId="77777777" w:rsidR="0008190C" w:rsidRPr="0008190C" w:rsidRDefault="0008190C" w:rsidP="0008190C">
            <w:pPr>
              <w:widowControl/>
              <w:jc w:val="center"/>
              <w:rPr>
                <w:rFonts w:ascii="Calibri" w:hAnsi="Calibri" w:cs="Calibri"/>
                <w:b/>
                <w:bCs/>
                <w:color w:val="000000"/>
                <w:sz w:val="16"/>
                <w:szCs w:val="16"/>
              </w:rPr>
            </w:pPr>
            <w:r w:rsidRPr="0008190C">
              <w:rPr>
                <w:rFonts w:ascii="Calibri" w:hAnsi="Calibri" w:cs="Calibri"/>
                <w:b/>
                <w:bCs/>
                <w:color w:val="000000"/>
                <w:sz w:val="16"/>
                <w:szCs w:val="16"/>
              </w:rPr>
              <w:t xml:space="preserve">Subtotal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3F54D9" w14:textId="77777777" w:rsidR="0008190C" w:rsidRPr="0008190C" w:rsidRDefault="0008190C" w:rsidP="0008190C">
            <w:pPr>
              <w:widowControl/>
              <w:rPr>
                <w:rFonts w:ascii="Calibri" w:hAnsi="Calibri" w:cs="Calibri"/>
                <w:color w:val="000000"/>
                <w:sz w:val="16"/>
                <w:szCs w:val="16"/>
              </w:rPr>
            </w:pPr>
            <w:r w:rsidRPr="0008190C">
              <w:rPr>
                <w:rFonts w:ascii="Calibri" w:hAnsi="Calibri" w:cs="Calibri"/>
                <w:color w:val="000000"/>
                <w:sz w:val="16"/>
                <w:szCs w:val="16"/>
              </w:rPr>
              <w:t xml:space="preserve"> $106,655.92 </w:t>
            </w:r>
          </w:p>
        </w:tc>
      </w:tr>
      <w:tr w:rsidR="0008190C" w:rsidRPr="0008190C" w14:paraId="756EFAFA" w14:textId="77777777" w:rsidTr="0008190C">
        <w:trPr>
          <w:trHeight w:val="300"/>
          <w:jc w:val="center"/>
        </w:trPr>
        <w:tc>
          <w:tcPr>
            <w:tcW w:w="3431" w:type="dxa"/>
            <w:gridSpan w:val="3"/>
            <w:vMerge/>
            <w:tcBorders>
              <w:top w:val="single" w:sz="4" w:space="0" w:color="auto"/>
              <w:left w:val="nil"/>
              <w:bottom w:val="nil"/>
              <w:right w:val="single" w:sz="4" w:space="0" w:color="auto"/>
            </w:tcBorders>
            <w:vAlign w:val="center"/>
            <w:hideMark/>
          </w:tcPr>
          <w:p w14:paraId="2A19C26B" w14:textId="77777777" w:rsidR="0008190C" w:rsidRPr="0008190C" w:rsidRDefault="0008190C" w:rsidP="0008190C">
            <w:pPr>
              <w:widowControl/>
              <w:rPr>
                <w:rFonts w:ascii="Calibri" w:hAnsi="Calibri" w:cs="Calibri"/>
                <w:color w:val="000000"/>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42DC" w14:textId="77777777" w:rsidR="0008190C" w:rsidRPr="0008190C" w:rsidRDefault="0008190C" w:rsidP="0008190C">
            <w:pPr>
              <w:widowControl/>
              <w:jc w:val="center"/>
              <w:rPr>
                <w:rFonts w:ascii="Calibri" w:hAnsi="Calibri" w:cs="Calibri"/>
                <w:b/>
                <w:bCs/>
                <w:color w:val="000000"/>
                <w:sz w:val="16"/>
                <w:szCs w:val="16"/>
              </w:rPr>
            </w:pPr>
            <w:r w:rsidRPr="0008190C">
              <w:rPr>
                <w:rFonts w:ascii="Calibri" w:hAnsi="Calibri" w:cs="Calibri"/>
                <w:b/>
                <w:bCs/>
                <w:color w:val="000000"/>
                <w:sz w:val="16"/>
                <w:szCs w:val="16"/>
              </w:rPr>
              <w:t>IVA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C5D069" w14:textId="77777777" w:rsidR="0008190C" w:rsidRPr="0008190C" w:rsidRDefault="0008190C" w:rsidP="0008190C">
            <w:pPr>
              <w:widowControl/>
              <w:rPr>
                <w:rFonts w:ascii="Calibri" w:hAnsi="Calibri" w:cs="Calibri"/>
                <w:color w:val="000000"/>
                <w:sz w:val="16"/>
                <w:szCs w:val="16"/>
              </w:rPr>
            </w:pPr>
            <w:r w:rsidRPr="0008190C">
              <w:rPr>
                <w:rFonts w:ascii="Calibri" w:hAnsi="Calibri" w:cs="Calibri"/>
                <w:color w:val="000000"/>
                <w:sz w:val="16"/>
                <w:szCs w:val="16"/>
              </w:rPr>
              <w:t xml:space="preserve"> $   17,064.95 </w:t>
            </w:r>
          </w:p>
        </w:tc>
      </w:tr>
      <w:tr w:rsidR="0008190C" w:rsidRPr="0008190C" w14:paraId="162ED7AF" w14:textId="77777777" w:rsidTr="0008190C">
        <w:trPr>
          <w:trHeight w:val="300"/>
          <w:jc w:val="center"/>
        </w:trPr>
        <w:tc>
          <w:tcPr>
            <w:tcW w:w="3431" w:type="dxa"/>
            <w:gridSpan w:val="3"/>
            <w:vMerge/>
            <w:tcBorders>
              <w:top w:val="single" w:sz="4" w:space="0" w:color="auto"/>
              <w:left w:val="nil"/>
              <w:bottom w:val="nil"/>
              <w:right w:val="single" w:sz="4" w:space="0" w:color="auto"/>
            </w:tcBorders>
            <w:vAlign w:val="center"/>
            <w:hideMark/>
          </w:tcPr>
          <w:p w14:paraId="3D9F46C6" w14:textId="77777777" w:rsidR="0008190C" w:rsidRPr="0008190C" w:rsidRDefault="0008190C" w:rsidP="0008190C">
            <w:pPr>
              <w:widowControl/>
              <w:rPr>
                <w:rFonts w:ascii="Calibri" w:hAnsi="Calibri" w:cs="Calibri"/>
                <w:color w:val="000000"/>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00CF" w14:textId="77777777" w:rsidR="0008190C" w:rsidRPr="0008190C" w:rsidRDefault="0008190C" w:rsidP="0008190C">
            <w:pPr>
              <w:widowControl/>
              <w:jc w:val="center"/>
              <w:rPr>
                <w:rFonts w:ascii="Calibri" w:hAnsi="Calibri" w:cs="Calibri"/>
                <w:b/>
                <w:bCs/>
                <w:color w:val="000000"/>
                <w:sz w:val="16"/>
                <w:szCs w:val="16"/>
              </w:rPr>
            </w:pPr>
            <w:r w:rsidRPr="0008190C">
              <w:rPr>
                <w:rFonts w:ascii="Calibri" w:hAnsi="Calibri" w:cs="Calibri"/>
                <w:b/>
                <w:bCs/>
                <w:color w:val="000000"/>
                <w:sz w:val="16"/>
                <w:szCs w:val="16"/>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0AC7BB" w14:textId="77777777" w:rsidR="0008190C" w:rsidRPr="0008190C" w:rsidRDefault="0008190C" w:rsidP="0008190C">
            <w:pPr>
              <w:widowControl/>
              <w:rPr>
                <w:rFonts w:ascii="Calibri" w:hAnsi="Calibri" w:cs="Calibri"/>
                <w:color w:val="000000"/>
                <w:sz w:val="16"/>
                <w:szCs w:val="16"/>
              </w:rPr>
            </w:pPr>
            <w:r w:rsidRPr="0008190C">
              <w:rPr>
                <w:rFonts w:ascii="Calibri" w:hAnsi="Calibri" w:cs="Calibri"/>
                <w:color w:val="000000"/>
                <w:sz w:val="16"/>
                <w:szCs w:val="16"/>
              </w:rPr>
              <w:t xml:space="preserve"> $123,720.87 </w:t>
            </w:r>
          </w:p>
        </w:tc>
      </w:tr>
    </w:tbl>
    <w:p w14:paraId="2C72788F" w14:textId="77777777" w:rsidR="00AF64FE" w:rsidRPr="00190658" w:rsidRDefault="00AF64FE" w:rsidP="00AF64FE">
      <w:pPr>
        <w:jc w:val="both"/>
        <w:rPr>
          <w:rFonts w:ascii="Arial Narrow" w:eastAsia="Calibri" w:hAnsi="Arial Narrow" w:cs="Calibri"/>
        </w:rPr>
      </w:pPr>
    </w:p>
    <w:p w14:paraId="3E87C770" w14:textId="77184300" w:rsidR="00AF64FE" w:rsidRPr="0069404D" w:rsidRDefault="00AF64FE" w:rsidP="0069404D">
      <w:pPr>
        <w:pStyle w:val="Prrafodelista"/>
        <w:numPr>
          <w:ilvl w:val="0"/>
          <w:numId w:val="50"/>
        </w:numPr>
        <w:ind w:left="142"/>
        <w:jc w:val="both"/>
        <w:rPr>
          <w:rFonts w:ascii="Arial Narrow" w:eastAsia="Calibri" w:hAnsi="Arial Narrow" w:cs="Calibri"/>
        </w:rPr>
      </w:pPr>
      <w:r w:rsidRPr="0069404D">
        <w:rPr>
          <w:rFonts w:ascii="Arial Narrow" w:eastAsia="Calibri" w:hAnsi="Arial Narrow" w:cs="Calibri"/>
        </w:rPr>
        <w:t>El proveedor adjudicado deberá formalizar las obligaciones adquiridas mediante la suscripción del contrato correspondiente conforme al artículo 76 de “La Ley” y al artículo 101 de su</w:t>
      </w:r>
      <w:r w:rsidRPr="0069404D">
        <w:rPr>
          <w:rFonts w:ascii="Arial Narrow" w:eastAsia="Calibri" w:hAnsi="Arial Narrow" w:cs="Calibri"/>
          <w:color w:val="FF0000"/>
        </w:rPr>
        <w:t xml:space="preserve"> </w:t>
      </w:r>
      <w:r w:rsidRPr="0069404D">
        <w:rPr>
          <w:rFonts w:ascii="Arial Narrow" w:eastAsia="Calibri" w:hAnsi="Arial Narrow" w:cs="Calibri"/>
        </w:rPr>
        <w:t>“Reglamento”. Debiendo garantizar en los términos señalados en el artículo 84, fracciones I y II, de “La Ley”, artículos 110 y 111 de su “Reglamento”, el mismo, por lo que con esta notificación las obligaciones derivadas de este serán exigibles.</w:t>
      </w:r>
    </w:p>
    <w:p w14:paraId="712C2B0F" w14:textId="467CD789" w:rsidR="0044509D" w:rsidRPr="00190658" w:rsidRDefault="0044509D" w:rsidP="00AF64FE">
      <w:pPr>
        <w:jc w:val="both"/>
        <w:rPr>
          <w:rFonts w:ascii="Arial Narrow" w:eastAsia="Calibri" w:hAnsi="Arial Narrow" w:cs="Calibri"/>
        </w:rPr>
      </w:pPr>
    </w:p>
    <w:p w14:paraId="543675EB" w14:textId="5E248756" w:rsidR="0044509D" w:rsidRPr="0069404D" w:rsidRDefault="0044509D" w:rsidP="0069404D">
      <w:pPr>
        <w:pStyle w:val="Prrafodelista"/>
        <w:numPr>
          <w:ilvl w:val="0"/>
          <w:numId w:val="50"/>
        </w:numPr>
        <w:ind w:left="142"/>
        <w:jc w:val="both"/>
        <w:rPr>
          <w:rFonts w:ascii="Arial Narrow" w:eastAsia="Arial" w:hAnsi="Arial Narrow" w:cs="Arial"/>
          <w:b/>
          <w:color w:val="000000"/>
        </w:rPr>
      </w:pPr>
      <w:r w:rsidRPr="0069404D">
        <w:rPr>
          <w:rFonts w:ascii="Arial Narrow" w:eastAsia="Arial" w:hAnsi="Arial Narrow" w:cs="Calibri Light"/>
        </w:rPr>
        <w:t xml:space="preserve">En cumplimiento al numeral 18 de las </w:t>
      </w:r>
      <w:r w:rsidRPr="0069404D">
        <w:rPr>
          <w:rFonts w:ascii="Arial Narrow" w:eastAsia="Arial" w:hAnsi="Arial Narrow" w:cs="Calibri Light"/>
          <w:b/>
          <w:bCs/>
        </w:rPr>
        <w:t>BASES</w:t>
      </w:r>
      <w:r w:rsidRPr="0069404D">
        <w:rPr>
          <w:rFonts w:ascii="Arial Narrow" w:eastAsia="Arial" w:hAnsi="Arial Narrow" w:cs="Calibri Light"/>
        </w:rPr>
        <w:t xml:space="preserve"> de la </w:t>
      </w:r>
      <w:r w:rsidRPr="0069404D">
        <w:rPr>
          <w:rFonts w:ascii="Arial Narrow" w:eastAsia="Arial" w:hAnsi="Arial Narrow" w:cs="Calibri Light"/>
          <w:b/>
          <w:bCs/>
        </w:rPr>
        <w:t>LICITACIÓN</w:t>
      </w:r>
      <w:r w:rsidRPr="0069404D">
        <w:rPr>
          <w:rFonts w:ascii="Arial Narrow" w:eastAsia="Arial" w:hAnsi="Arial Narrow" w:cs="Calibri Light"/>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00190BE0" w:rsidRPr="0069404D">
        <w:rPr>
          <w:rFonts w:ascii="Arial Narrow" w:eastAsia="Calibri" w:hAnsi="Arial Narrow" w:cs="Calibri"/>
          <w:b/>
        </w:rPr>
        <w:t xml:space="preserve">PROVEEDOR </w:t>
      </w:r>
      <w:bookmarkStart w:id="6" w:name="_Hlk91541363"/>
      <w:r w:rsidR="00190BE0" w:rsidRPr="0069404D">
        <w:rPr>
          <w:rFonts w:ascii="Arial Narrow" w:eastAsia="Calibri" w:hAnsi="Arial Narrow" w:cs="Calibri"/>
          <w:b/>
          <w:bCs/>
        </w:rPr>
        <w:t>KYC MEDICAL, S. DE R. L. DE C.V.</w:t>
      </w:r>
      <w:bookmarkEnd w:id="6"/>
      <w:r w:rsidRPr="0069404D">
        <w:rPr>
          <w:rFonts w:ascii="Arial Narrow" w:eastAsia="Arial" w:hAnsi="Arial Narrow" w:cs="Calibri Light"/>
          <w:b/>
          <w:bCs/>
        </w:rPr>
        <w:t xml:space="preserve">, </w:t>
      </w:r>
      <w:r w:rsidRPr="0069404D">
        <w:rPr>
          <w:rFonts w:ascii="Arial Narrow" w:eastAsia="Arial" w:hAnsi="Arial Narrow" w:cs="Calibri Light"/>
        </w:rPr>
        <w:t xml:space="preserve">tendrá que comparecer a la </w:t>
      </w:r>
      <w:r w:rsidRPr="0069404D">
        <w:rPr>
          <w:rFonts w:ascii="Arial Narrow" w:eastAsia="Arial" w:hAnsi="Arial Narrow" w:cs="Calibri Light"/>
          <w:b/>
          <w:bCs/>
        </w:rPr>
        <w:t>Dirección Jurídica del Organismo</w:t>
      </w:r>
      <w:r w:rsidRPr="0069404D">
        <w:rPr>
          <w:rFonts w:ascii="Arial Narrow" w:eastAsia="Arial" w:hAnsi="Arial Narrow" w:cs="Calibri Light"/>
        </w:rPr>
        <w:t xml:space="preserve"> para la firma del </w:t>
      </w:r>
      <w:r w:rsidRPr="0069404D">
        <w:rPr>
          <w:rFonts w:ascii="Arial Narrow" w:eastAsia="Arial" w:hAnsi="Arial Narrow" w:cs="Calibri Light"/>
          <w:b/>
          <w:bCs/>
        </w:rPr>
        <w:t>CONTRATO</w:t>
      </w:r>
      <w:r w:rsidRPr="0069404D">
        <w:rPr>
          <w:rFonts w:ascii="Arial Narrow" w:eastAsia="Arial" w:hAnsi="Arial Narrow" w:cs="Calibri Light"/>
        </w:rPr>
        <w:t xml:space="preserve">, </w:t>
      </w:r>
      <w:bookmarkStart w:id="7" w:name="_Hlk65064130"/>
      <w:r w:rsidR="00190BE0" w:rsidRPr="0069404D">
        <w:rPr>
          <w:rFonts w:ascii="Arial Narrow" w:eastAsia="Arial" w:hAnsi="Arial Narrow" w:cs="Arial"/>
          <w:color w:val="000000"/>
        </w:rPr>
        <w:t>dentro los 5 días hábiles</w:t>
      </w:r>
      <w:r w:rsidR="00190BE0" w:rsidRPr="0069404D">
        <w:rPr>
          <w:rFonts w:ascii="Arial Narrow" w:eastAsia="Arial" w:hAnsi="Arial Narrow" w:cs="Arial"/>
          <w:b/>
          <w:bCs/>
          <w:color w:val="000000"/>
        </w:rPr>
        <w:t>, posteriores a la emisión, publicación y notificación del FALLO o RESOLUCIÓN</w:t>
      </w:r>
      <w:r w:rsidR="00190BE0" w:rsidRPr="0069404D">
        <w:rPr>
          <w:rFonts w:ascii="Arial Narrow" w:eastAsia="Arial" w:hAnsi="Arial Narrow" w:cs="Arial"/>
          <w:color w:val="000000"/>
        </w:rPr>
        <w:t xml:space="preserve">, </w:t>
      </w:r>
      <w:bookmarkStart w:id="8" w:name="_Hlk65064265"/>
      <w:r w:rsidR="00190BE0" w:rsidRPr="0069404D">
        <w:rPr>
          <w:rFonts w:ascii="Arial Narrow" w:eastAsia="Arial" w:hAnsi="Arial Narrow" w:cs="Arial"/>
          <w:color w:val="000000"/>
        </w:rPr>
        <w:t xml:space="preserve">contados a partir del día hábil siguiente </w:t>
      </w:r>
      <w:bookmarkEnd w:id="7"/>
      <w:bookmarkEnd w:id="8"/>
      <w:r w:rsidR="00190BE0" w:rsidRPr="0069404D">
        <w:rPr>
          <w:rFonts w:ascii="Arial Narrow" w:eastAsia="Arial" w:hAnsi="Arial Narrow" w:cs="Arial"/>
          <w:color w:val="000000"/>
        </w:rPr>
        <w:t>a dicho acto.</w:t>
      </w:r>
    </w:p>
    <w:p w14:paraId="215F67E3" w14:textId="64213572" w:rsidR="0044509D" w:rsidRPr="00190658" w:rsidRDefault="0044509D" w:rsidP="00AF64FE">
      <w:pPr>
        <w:jc w:val="both"/>
        <w:rPr>
          <w:rFonts w:ascii="Arial Narrow" w:eastAsia="Arial" w:hAnsi="Arial Narrow" w:cs="Arial"/>
          <w:b/>
          <w:color w:val="000000"/>
        </w:rPr>
      </w:pPr>
    </w:p>
    <w:p w14:paraId="08409899" w14:textId="1AEF76DE" w:rsidR="0044509D" w:rsidRPr="00190658" w:rsidRDefault="0044509D" w:rsidP="0044509D">
      <w:pPr>
        <w:jc w:val="both"/>
        <w:rPr>
          <w:rFonts w:ascii="Arial Narrow" w:eastAsia="Arial" w:hAnsi="Arial Narrow" w:cs="Calibri Light"/>
        </w:rPr>
      </w:pPr>
      <w:r w:rsidRPr="00190658">
        <w:rPr>
          <w:rFonts w:ascii="Arial Narrow" w:eastAsia="Arial" w:hAnsi="Arial Narrow" w:cs="Calibri Light"/>
        </w:rPr>
        <w:t xml:space="preserve">Así mismo, será requisito indispensable que el </w:t>
      </w:r>
      <w:r w:rsidRPr="00190658">
        <w:rPr>
          <w:rFonts w:ascii="Arial Narrow" w:eastAsia="Arial" w:hAnsi="Arial Narrow" w:cs="Calibri Light"/>
          <w:b/>
          <w:bCs/>
        </w:rPr>
        <w:t xml:space="preserve">PROVEEDOR </w:t>
      </w:r>
      <w:r w:rsidR="00190BE0" w:rsidRPr="00190BE0">
        <w:rPr>
          <w:rFonts w:ascii="Arial Narrow" w:eastAsia="Arial" w:hAnsi="Arial Narrow" w:cs="Calibri Light"/>
          <w:b/>
          <w:bCs/>
        </w:rPr>
        <w:t>KYC MEDICAL, S. DE R. L. DE C.V.</w:t>
      </w:r>
      <w:r w:rsidR="00190BE0">
        <w:rPr>
          <w:rFonts w:ascii="Arial Narrow" w:eastAsia="Arial" w:hAnsi="Arial Narrow" w:cs="Calibri Light"/>
          <w:b/>
          <w:bCs/>
        </w:rPr>
        <w:t xml:space="preserve"> </w:t>
      </w:r>
      <w:r w:rsidRPr="00190658">
        <w:rPr>
          <w:rFonts w:ascii="Arial Narrow" w:eastAsia="Arial" w:hAnsi="Arial Narrow" w:cs="Calibri Light"/>
        </w:rPr>
        <w:t xml:space="preserve">acredite su registro, vigencia y actualización ante el </w:t>
      </w:r>
      <w:r w:rsidRPr="00190658">
        <w:rPr>
          <w:rFonts w:ascii="Arial Narrow" w:eastAsia="Arial" w:hAnsi="Arial Narrow" w:cs="Calibri Light"/>
          <w:b/>
          <w:bCs/>
        </w:rPr>
        <w:t>Registro Estatal Único de Proveedores y Contratistas del Estado de Jalisco</w:t>
      </w:r>
      <w:r w:rsidRPr="00190658">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190658">
        <w:rPr>
          <w:rFonts w:ascii="Arial Narrow" w:eastAsia="Arial" w:hAnsi="Arial Narrow" w:cs="Calibri Light"/>
          <w:b/>
          <w:bCs/>
        </w:rPr>
        <w:t>REGLAMENTO</w:t>
      </w:r>
      <w:r w:rsidRPr="00190658">
        <w:rPr>
          <w:rFonts w:ascii="Arial Narrow" w:eastAsia="Arial" w:hAnsi="Arial Narrow" w:cs="Calibri Light"/>
        </w:rPr>
        <w:t xml:space="preserve"> de la citada </w:t>
      </w:r>
      <w:r w:rsidRPr="00190658">
        <w:rPr>
          <w:rFonts w:ascii="Arial Narrow" w:eastAsia="Arial" w:hAnsi="Arial Narrow" w:cs="Calibri Light"/>
          <w:b/>
          <w:bCs/>
        </w:rPr>
        <w:t>LEY</w:t>
      </w:r>
      <w:r w:rsidRPr="00190658">
        <w:rPr>
          <w:rFonts w:ascii="Arial Narrow" w:eastAsia="Arial" w:hAnsi="Arial Narrow" w:cs="Calibri Light"/>
        </w:rPr>
        <w:t>.</w:t>
      </w:r>
    </w:p>
    <w:p w14:paraId="690C4947" w14:textId="34C027D6" w:rsidR="0044509D" w:rsidRPr="00190658" w:rsidRDefault="0044509D" w:rsidP="0069404D">
      <w:pPr>
        <w:jc w:val="both"/>
        <w:rPr>
          <w:rFonts w:ascii="Arial Narrow" w:eastAsia="Calibri" w:hAnsi="Arial Narrow" w:cs="Calibri"/>
        </w:rPr>
      </w:pPr>
    </w:p>
    <w:p w14:paraId="4AC4FC35" w14:textId="2DB7F4B3" w:rsidR="0044509D" w:rsidRPr="0069404D" w:rsidRDefault="0044509D" w:rsidP="0069404D">
      <w:pPr>
        <w:pStyle w:val="Prrafodelista"/>
        <w:numPr>
          <w:ilvl w:val="0"/>
          <w:numId w:val="50"/>
        </w:numPr>
        <w:ind w:left="0"/>
        <w:jc w:val="both"/>
        <w:rPr>
          <w:rFonts w:ascii="Arial Narrow" w:eastAsia="Arial" w:hAnsi="Arial Narrow" w:cs="Calibri Light"/>
        </w:rPr>
      </w:pPr>
      <w:r w:rsidRPr="0069404D">
        <w:rPr>
          <w:rFonts w:ascii="Arial Narrow" w:eastAsia="Arial" w:hAnsi="Arial Narrow" w:cs="Calibri Light"/>
        </w:rPr>
        <w:t>Apercíbase a</w:t>
      </w:r>
      <w:r w:rsidR="00AA1937" w:rsidRPr="0069404D">
        <w:rPr>
          <w:rFonts w:ascii="Arial Narrow" w:eastAsia="Arial" w:hAnsi="Arial Narrow" w:cs="Calibri Light"/>
        </w:rPr>
        <w:t>l</w:t>
      </w:r>
      <w:r w:rsidRPr="0069404D">
        <w:rPr>
          <w:rFonts w:ascii="Arial Narrow" w:eastAsia="Arial" w:hAnsi="Arial Narrow" w:cs="Calibri Light"/>
        </w:rPr>
        <w:t xml:space="preserve"> </w:t>
      </w:r>
      <w:r w:rsidRPr="0069404D">
        <w:rPr>
          <w:rFonts w:ascii="Arial Narrow" w:eastAsia="Arial" w:hAnsi="Arial Narrow" w:cs="Calibri Light"/>
          <w:b/>
          <w:bCs/>
        </w:rPr>
        <w:t>PROVEEDOR</w:t>
      </w:r>
      <w:r w:rsidR="00AA1937" w:rsidRPr="0069404D">
        <w:rPr>
          <w:rFonts w:ascii="Arial Narrow" w:eastAsia="Arial" w:hAnsi="Arial Narrow" w:cs="Calibri Light"/>
          <w:b/>
          <w:bCs/>
        </w:rPr>
        <w:t xml:space="preserve"> </w:t>
      </w:r>
      <w:r w:rsidR="00190BE0" w:rsidRPr="0069404D">
        <w:rPr>
          <w:rFonts w:ascii="Arial Narrow" w:eastAsia="Calibri" w:hAnsi="Arial Narrow" w:cs="Calibri"/>
          <w:b/>
          <w:bCs/>
        </w:rPr>
        <w:t xml:space="preserve">KYC MEDICAL, S. DE R. L. DE C.V. </w:t>
      </w:r>
      <w:r w:rsidRPr="0069404D">
        <w:rPr>
          <w:rFonts w:ascii="Arial Narrow" w:eastAsia="Arial" w:hAnsi="Arial Narrow" w:cs="Calibri Light"/>
        </w:rPr>
        <w:t xml:space="preserve">que en caso de incumplimiento del </w:t>
      </w:r>
      <w:r w:rsidRPr="0069404D">
        <w:rPr>
          <w:rFonts w:ascii="Arial Narrow" w:eastAsia="Arial" w:hAnsi="Arial Narrow" w:cs="Calibri Light"/>
          <w:b/>
          <w:bCs/>
        </w:rPr>
        <w:t>CONTRATO</w:t>
      </w:r>
      <w:r w:rsidRPr="0069404D">
        <w:rPr>
          <w:rFonts w:ascii="Arial Narrow" w:eastAsia="Arial" w:hAnsi="Arial Narrow" w:cs="Calibri Light"/>
        </w:rPr>
        <w:t xml:space="preserve"> que se celebre a su favor, se harán efectivas las sanciones establecidas en el numeral 21 de las </w:t>
      </w:r>
      <w:r w:rsidRPr="0069404D">
        <w:rPr>
          <w:rFonts w:ascii="Arial Narrow" w:eastAsia="Arial" w:hAnsi="Arial Narrow" w:cs="Calibri Light"/>
          <w:b/>
          <w:bCs/>
        </w:rPr>
        <w:t>BASES</w:t>
      </w:r>
      <w:r w:rsidRPr="0069404D">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962269915"/>
          <w:placeholder>
            <w:docPart w:val="5B2C4043E9FC433F9072248B22AD50DA"/>
          </w:placeholder>
          <w:dataBinding w:prefixMappings="xmlns:ns0='http://purl.org/dc/elements/1.1/' xmlns:ns1='http://schemas.openxmlformats.org/package/2006/metadata/core-properties' " w:xpath="/ns1:coreProperties[1]/ns0:subject[1]" w:storeItemID="{6C3C8BC8-F283-45AE-878A-BAB7291924A1}"/>
          <w:text/>
        </w:sdtPr>
        <w:sdtEndPr/>
        <w:sdtContent>
          <w:r w:rsidR="00C041EA" w:rsidRPr="0069404D">
            <w:rPr>
              <w:rFonts w:ascii="Arial Narrow" w:eastAsia="Arial" w:hAnsi="Arial Narrow" w:cs="Calibri Light"/>
              <w:b/>
              <w:bCs/>
              <w:spacing w:val="-6"/>
              <w:lang w:val="es-ES"/>
            </w:rPr>
            <w:t>LICITACIÓN PÚBLICA LOCAL LSCC-030-2021</w:t>
          </w:r>
        </w:sdtContent>
      </w:sdt>
      <w:r w:rsidR="00AA1937" w:rsidRPr="0069404D">
        <w:rPr>
          <w:rFonts w:ascii="Arial Narrow" w:eastAsia="Arial" w:hAnsi="Arial Narrow" w:cs="Calibri Light"/>
          <w:spacing w:val="-6"/>
          <w:lang w:val="es-ES"/>
        </w:rPr>
        <w:t xml:space="preserve"> </w:t>
      </w:r>
      <w:r w:rsidRPr="0069404D">
        <w:rPr>
          <w:rFonts w:ascii="Arial Narrow" w:eastAsia="Arial" w:hAnsi="Arial Narrow" w:cs="Calibri Light"/>
          <w:spacing w:val="-6"/>
          <w:lang w:val="es-ES"/>
        </w:rPr>
        <w:t>para l</w:t>
      </w:r>
      <w:r w:rsidR="00190BE0" w:rsidRPr="0069404D">
        <w:rPr>
          <w:rFonts w:ascii="Arial Narrow" w:eastAsia="Arial" w:hAnsi="Arial Narrow" w:cs="Calibri Light"/>
          <w:spacing w:val="-6"/>
          <w:lang w:val="es-ES"/>
        </w:rPr>
        <w:t>a</w:t>
      </w:r>
      <w:r w:rsidRPr="0069404D">
        <w:rPr>
          <w:rFonts w:ascii="Arial Narrow" w:eastAsia="Arial" w:hAnsi="Arial Narrow" w:cs="Calibri Light"/>
          <w:spacing w:val="-6"/>
          <w:lang w:val="es-ES"/>
        </w:rPr>
        <w:t xml:space="preserve"> </w:t>
      </w:r>
      <w:sdt>
        <w:sdtPr>
          <w:rPr>
            <w:rFonts w:ascii="Arial Narrow" w:eastAsia="Arial" w:hAnsi="Arial Narrow" w:cs="Calibri Light"/>
            <w:b/>
            <w:bCs/>
            <w:spacing w:val="1"/>
          </w:rPr>
          <w:alias w:val="Categoría"/>
          <w:tag w:val=""/>
          <w:id w:val="334656024"/>
          <w:placeholder>
            <w:docPart w:val="C7A55AE1DAEA4773AE982E884E461277"/>
          </w:placeholder>
          <w:dataBinding w:prefixMappings="xmlns:ns0='http://purl.org/dc/elements/1.1/' xmlns:ns1='http://schemas.openxmlformats.org/package/2006/metadata/core-properties' " w:xpath="/ns1:coreProperties[1]/ns1:category[1]" w:storeItemID="{6C3C8BC8-F283-45AE-878A-BAB7291924A1}"/>
          <w:text/>
        </w:sdtPr>
        <w:sdtEndPr/>
        <w:sdtContent>
          <w:r w:rsidR="00C041EA" w:rsidRPr="0069404D">
            <w:rPr>
              <w:rFonts w:ascii="Arial Narrow" w:eastAsia="Arial" w:hAnsi="Arial Narrow" w:cs="Calibri Light"/>
              <w:b/>
              <w:bCs/>
              <w:spacing w:val="1"/>
            </w:rPr>
            <w:t>“ADQUISICION DE MOBILIARIO E INSTRUMENTAL MEDICO PARA EL ORGANISMO PÚBLICO DESCENTRALIZADO SERVICIOS DE SALUD JALISCO”</w:t>
          </w:r>
        </w:sdtContent>
      </w:sdt>
      <w:r w:rsidRPr="0069404D">
        <w:rPr>
          <w:rFonts w:ascii="Arial Narrow" w:eastAsia="Arial" w:hAnsi="Arial Narrow" w:cs="Calibri Light"/>
        </w:rPr>
        <w:t>, así como las previstas por la Ley de Compras Gubernamentales, Enajenaciones y Contratación de Servicios del Estado de Jalisco y sus Municipios.</w:t>
      </w:r>
    </w:p>
    <w:p w14:paraId="31C43977" w14:textId="03D4A4AA" w:rsidR="00AA1937" w:rsidRPr="00190658" w:rsidRDefault="00AA1937" w:rsidP="00AF64FE">
      <w:pPr>
        <w:jc w:val="both"/>
        <w:rPr>
          <w:rFonts w:ascii="Arial Narrow" w:eastAsia="Arial" w:hAnsi="Arial Narrow" w:cs="Calibri Light"/>
        </w:rPr>
      </w:pPr>
    </w:p>
    <w:p w14:paraId="0FBDC62F" w14:textId="281C699F" w:rsidR="00AA1937" w:rsidRPr="0069404D" w:rsidRDefault="00AA1937" w:rsidP="0069404D">
      <w:pPr>
        <w:pStyle w:val="Prrafodelista"/>
        <w:numPr>
          <w:ilvl w:val="0"/>
          <w:numId w:val="50"/>
        </w:numPr>
        <w:ind w:left="0"/>
        <w:jc w:val="both"/>
        <w:rPr>
          <w:rFonts w:ascii="Arial Narrow" w:eastAsia="Arial" w:hAnsi="Arial Narrow" w:cs="Calibri Light"/>
          <w:b/>
          <w:bCs/>
        </w:rPr>
      </w:pPr>
      <w:r w:rsidRPr="0069404D">
        <w:rPr>
          <w:rFonts w:ascii="Arial Narrow" w:eastAsia="Arial" w:hAnsi="Arial Narrow" w:cs="Calibri Light"/>
        </w:rPr>
        <w:t xml:space="preserve">Notifíquese al </w:t>
      </w:r>
      <w:r w:rsidRPr="0069404D">
        <w:rPr>
          <w:rFonts w:ascii="Arial Narrow" w:eastAsia="Arial" w:hAnsi="Arial Narrow" w:cs="Calibri Light"/>
          <w:b/>
          <w:bCs/>
        </w:rPr>
        <w:t xml:space="preserve">PROVEEDOR </w:t>
      </w:r>
      <w:r w:rsidR="00190BE0" w:rsidRPr="0069404D">
        <w:rPr>
          <w:rFonts w:ascii="Arial Narrow" w:eastAsia="Calibri" w:hAnsi="Arial Narrow" w:cs="Calibri"/>
          <w:b/>
          <w:bCs/>
        </w:rPr>
        <w:t xml:space="preserve">KYC MEDICAL, S. DE R. L. DE C.V. </w:t>
      </w:r>
      <w:r w:rsidRPr="0069404D">
        <w:rPr>
          <w:rFonts w:ascii="Arial Narrow" w:eastAsia="Arial" w:hAnsi="Arial Narrow" w:cs="Calibri Light"/>
        </w:rPr>
        <w:t xml:space="preserve">para que, en un término de </w:t>
      </w:r>
      <w:r w:rsidRPr="0069404D">
        <w:rPr>
          <w:rFonts w:ascii="Arial Narrow" w:eastAsia="Arial" w:hAnsi="Arial Narrow" w:cs="Calibri Light"/>
          <w:b/>
          <w:bCs/>
        </w:rPr>
        <w:t>03 días hábiles</w:t>
      </w:r>
      <w:r w:rsidRPr="0069404D">
        <w:rPr>
          <w:rFonts w:ascii="Arial Narrow" w:eastAsia="Arial" w:hAnsi="Arial Narrow" w:cs="Calibri Light"/>
        </w:rPr>
        <w:t xml:space="preserve"> </w:t>
      </w:r>
      <w:r w:rsidRPr="0069404D">
        <w:rPr>
          <w:rFonts w:ascii="Arial Narrow" w:eastAsia="Arial" w:hAnsi="Arial Narrow" w:cs="Calibri Light"/>
          <w:color w:val="000000"/>
        </w:rPr>
        <w:t>posteriores a la Emisión</w:t>
      </w:r>
      <w:r w:rsidR="00190658" w:rsidRPr="0069404D">
        <w:rPr>
          <w:rFonts w:ascii="Arial Narrow" w:eastAsia="Arial" w:hAnsi="Arial Narrow" w:cs="Calibri Light"/>
          <w:color w:val="000000"/>
        </w:rPr>
        <w:t xml:space="preserve">, </w:t>
      </w:r>
      <w:r w:rsidRPr="0069404D">
        <w:rPr>
          <w:rFonts w:ascii="Arial Narrow" w:eastAsia="Arial" w:hAnsi="Arial Narrow" w:cs="Calibri Light"/>
          <w:color w:val="000000"/>
        </w:rPr>
        <w:t>Publicación</w:t>
      </w:r>
      <w:r w:rsidR="00190658" w:rsidRPr="0069404D">
        <w:rPr>
          <w:rFonts w:ascii="Arial Narrow" w:eastAsia="Arial" w:hAnsi="Arial Narrow" w:cs="Calibri Light"/>
          <w:color w:val="000000"/>
        </w:rPr>
        <w:t xml:space="preserve"> y Notificación</w:t>
      </w:r>
      <w:r w:rsidRPr="0069404D">
        <w:rPr>
          <w:rFonts w:ascii="Arial Narrow" w:eastAsia="Arial" w:hAnsi="Arial Narrow" w:cs="Calibri Light"/>
          <w:color w:val="000000"/>
        </w:rPr>
        <w:t xml:space="preserve"> de la presente Acta</w:t>
      </w:r>
      <w:r w:rsidRPr="0069404D">
        <w:rPr>
          <w:rFonts w:ascii="Arial Narrow" w:eastAsia="Arial" w:hAnsi="Arial Narrow" w:cs="Calibri Light"/>
        </w:rPr>
        <w:t>, entregue la garantía de cumplimiento, de conformidad con lo señalado en el numeral 2</w:t>
      </w:r>
      <w:r w:rsidR="00190658" w:rsidRPr="0069404D">
        <w:rPr>
          <w:rFonts w:ascii="Arial Narrow" w:eastAsia="Arial" w:hAnsi="Arial Narrow" w:cs="Calibri Light"/>
        </w:rPr>
        <w:t>1</w:t>
      </w:r>
      <w:r w:rsidRPr="0069404D">
        <w:rPr>
          <w:rFonts w:ascii="Arial Narrow" w:eastAsia="Arial" w:hAnsi="Arial Narrow" w:cs="Calibri Light"/>
        </w:rPr>
        <w:t xml:space="preserve"> de las </w:t>
      </w:r>
      <w:r w:rsidRPr="0069404D">
        <w:rPr>
          <w:rFonts w:ascii="Arial Narrow" w:eastAsia="Arial" w:hAnsi="Arial Narrow" w:cs="Calibri Light"/>
          <w:b/>
          <w:bCs/>
        </w:rPr>
        <w:t xml:space="preserve">BASES, </w:t>
      </w:r>
      <w:r w:rsidRPr="0069404D">
        <w:rPr>
          <w:rFonts w:ascii="Arial Narrow" w:eastAsia="Arial" w:hAnsi="Arial Narrow" w:cs="Calibri Light"/>
        </w:rPr>
        <w:t xml:space="preserve">que rigen el presente </w:t>
      </w:r>
      <w:r w:rsidRPr="0069404D">
        <w:rPr>
          <w:rFonts w:ascii="Arial Narrow" w:eastAsia="Arial" w:hAnsi="Arial Narrow" w:cs="Calibri Light"/>
          <w:b/>
          <w:bCs/>
        </w:rPr>
        <w:t>PROCEDIMIENTO DE CONTRATACIÓN</w:t>
      </w:r>
      <w:r w:rsidR="00190658" w:rsidRPr="0069404D">
        <w:rPr>
          <w:rFonts w:ascii="Arial Narrow" w:eastAsia="Arial" w:hAnsi="Arial Narrow" w:cs="Calibri Light"/>
          <w:b/>
          <w:bCs/>
        </w:rPr>
        <w:t>.</w:t>
      </w:r>
    </w:p>
    <w:p w14:paraId="4A4E0CA1" w14:textId="2F475175" w:rsidR="00190658" w:rsidRPr="00190658" w:rsidRDefault="00190658" w:rsidP="00AF64FE">
      <w:pPr>
        <w:jc w:val="both"/>
        <w:rPr>
          <w:rFonts w:ascii="Arial Narrow" w:eastAsia="Arial" w:hAnsi="Arial Narrow" w:cs="Calibri Light"/>
          <w:b/>
          <w:bCs/>
        </w:rPr>
      </w:pPr>
    </w:p>
    <w:p w14:paraId="2D0270CB" w14:textId="2C7C379D" w:rsidR="00190658" w:rsidRPr="00190658" w:rsidRDefault="00190658" w:rsidP="0069404D">
      <w:pPr>
        <w:pStyle w:val="Standard"/>
        <w:numPr>
          <w:ilvl w:val="0"/>
          <w:numId w:val="50"/>
        </w:numPr>
        <w:ind w:left="0" w:right="85"/>
        <w:jc w:val="both"/>
        <w:rPr>
          <w:rFonts w:ascii="Arial Narrow" w:hAnsi="Arial Narrow" w:cs="Calibri Light"/>
        </w:rPr>
      </w:pPr>
      <w:r w:rsidRPr="00190658">
        <w:rPr>
          <w:rFonts w:ascii="Arial Narrow" w:eastAsia="Arial" w:hAnsi="Arial Narrow" w:cs="Calibri Light"/>
        </w:rPr>
        <w:lastRenderedPageBreak/>
        <w:t xml:space="preserve">En caso de incumplimiento del </w:t>
      </w:r>
      <w:r w:rsidRPr="00190658">
        <w:rPr>
          <w:rFonts w:ascii="Arial Narrow" w:eastAsia="Arial" w:hAnsi="Arial Narrow" w:cs="Calibri Light"/>
          <w:b/>
          <w:bCs/>
        </w:rPr>
        <w:t>CONTRATO</w:t>
      </w:r>
      <w:r w:rsidRPr="00190658">
        <w:rPr>
          <w:rFonts w:ascii="Arial Narrow" w:eastAsia="Arial" w:hAnsi="Arial Narrow" w:cs="Calibri Light"/>
        </w:rPr>
        <w:t xml:space="preserve"> que se celebre a su favor, se harán efectivas las sanciones establecidas en el numeral 21 de las </w:t>
      </w:r>
      <w:r w:rsidRPr="00190658">
        <w:rPr>
          <w:rFonts w:ascii="Arial Narrow" w:eastAsia="Arial" w:hAnsi="Arial Narrow" w:cs="Calibri Light"/>
          <w:b/>
          <w:bCs/>
        </w:rPr>
        <w:t>BASES</w:t>
      </w:r>
      <w:r w:rsidRPr="00190658">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69653642"/>
          <w:placeholder>
            <w:docPart w:val="ACAC2EAD214B48F280941155915F4FA8"/>
          </w:placeholder>
          <w:dataBinding w:prefixMappings="xmlns:ns0='http://purl.org/dc/elements/1.1/' xmlns:ns1='http://schemas.openxmlformats.org/package/2006/metadata/core-properties' " w:xpath="/ns1:coreProperties[1]/ns0:subject[1]" w:storeItemID="{6C3C8BC8-F283-45AE-878A-BAB7291924A1}"/>
          <w:text/>
        </w:sdtPr>
        <w:sdtEndPr/>
        <w:sdtContent>
          <w:r w:rsidR="00C041EA">
            <w:rPr>
              <w:rFonts w:ascii="Arial Narrow" w:eastAsia="Arial" w:hAnsi="Arial Narrow" w:cs="Calibri Light"/>
              <w:b/>
              <w:bCs/>
              <w:spacing w:val="-6"/>
              <w:lang w:val="es-ES"/>
            </w:rPr>
            <w:t>LICITACIÓN PÚBLICA LOCAL LSCC-030-2021</w:t>
          </w:r>
        </w:sdtContent>
      </w:sdt>
      <w:r w:rsidR="00D93B13">
        <w:rPr>
          <w:rFonts w:ascii="Arial Narrow" w:eastAsia="Arial" w:hAnsi="Arial Narrow" w:cs="Calibri Light"/>
          <w:b/>
          <w:bCs/>
          <w:spacing w:val="-6"/>
          <w:lang w:val="es-ES"/>
        </w:rPr>
        <w:t xml:space="preserve"> </w:t>
      </w:r>
      <w:r w:rsidRPr="00190658">
        <w:rPr>
          <w:rFonts w:ascii="Arial Narrow" w:eastAsia="Arial" w:hAnsi="Arial Narrow" w:cs="Calibri Light"/>
        </w:rPr>
        <w:t>, así como las previstas por la Ley de Compras Gubernamentales, Enajenaciones y Contratación de Servicios del Estado de Jalisco y sus Municipios.</w:t>
      </w:r>
    </w:p>
    <w:p w14:paraId="5995C7AA" w14:textId="0CBBE7B2" w:rsidR="00D93B13" w:rsidRPr="00D93B13" w:rsidRDefault="00D93B13" w:rsidP="0069404D">
      <w:pPr>
        <w:pStyle w:val="NormalWeb"/>
        <w:numPr>
          <w:ilvl w:val="0"/>
          <w:numId w:val="50"/>
        </w:numPr>
        <w:spacing w:after="159"/>
        <w:ind w:left="0" w:right="91"/>
        <w:rPr>
          <w:rFonts w:ascii="Arial Narrow" w:eastAsia="Arial" w:hAnsi="Arial Narrow" w:cs="Calibri Light"/>
          <w:sz w:val="20"/>
          <w:szCs w:val="20"/>
        </w:rPr>
      </w:pPr>
      <w:bookmarkStart w:id="9" w:name="_Hlk77775872"/>
      <w:proofErr w:type="gramStart"/>
      <w:r w:rsidRPr="00D93B13">
        <w:rPr>
          <w:rFonts w:ascii="Arial Narrow" w:eastAsia="Arial" w:hAnsi="Arial Narrow" w:cs="Calibri Light"/>
          <w:sz w:val="20"/>
          <w:szCs w:val="20"/>
        </w:rPr>
        <w:t xml:space="preserve">El </w:t>
      </w:r>
      <w:r w:rsidRPr="00D93B13">
        <w:rPr>
          <w:rFonts w:ascii="Arial Narrow" w:eastAsia="Arial" w:hAnsi="Arial Narrow" w:cs="Calibri Light"/>
          <w:b/>
          <w:bCs/>
          <w:sz w:val="20"/>
          <w:szCs w:val="20"/>
        </w:rPr>
        <w:t>CONTRATO</w:t>
      </w:r>
      <w:r w:rsidRPr="00D93B13">
        <w:rPr>
          <w:rFonts w:ascii="Arial Narrow" w:eastAsia="Arial" w:hAnsi="Arial Narrow" w:cs="Calibri Light"/>
          <w:sz w:val="20"/>
          <w:szCs w:val="20"/>
        </w:rPr>
        <w:t xml:space="preserve"> a celebrarse</w:t>
      </w:r>
      <w:proofErr w:type="gramEnd"/>
      <w:r w:rsidRPr="00D93B13">
        <w:rPr>
          <w:rFonts w:ascii="Arial Narrow" w:eastAsia="Arial" w:hAnsi="Arial Narrow" w:cs="Calibri Light"/>
          <w:sz w:val="20"/>
          <w:szCs w:val="20"/>
        </w:rPr>
        <w:t xml:space="preserve"> con </w:t>
      </w:r>
      <w:r>
        <w:rPr>
          <w:rFonts w:ascii="Arial Narrow" w:eastAsia="Arial" w:hAnsi="Arial Narrow" w:cs="Calibri Light"/>
          <w:sz w:val="20"/>
          <w:szCs w:val="20"/>
        </w:rPr>
        <w:t xml:space="preserve">el </w:t>
      </w:r>
      <w:r w:rsidRPr="00D93B13">
        <w:rPr>
          <w:rFonts w:ascii="Arial Narrow" w:eastAsia="Arial" w:hAnsi="Arial Narrow" w:cs="Calibri Light"/>
          <w:b/>
          <w:bCs/>
          <w:sz w:val="20"/>
          <w:szCs w:val="20"/>
        </w:rPr>
        <w:t>PROVEEDOR</w:t>
      </w:r>
      <w:r>
        <w:rPr>
          <w:rFonts w:ascii="Arial Narrow" w:eastAsia="Arial" w:hAnsi="Arial Narrow" w:cs="Calibri Light"/>
          <w:b/>
          <w:bCs/>
          <w:sz w:val="20"/>
          <w:szCs w:val="20"/>
        </w:rPr>
        <w:t xml:space="preserve">, </w:t>
      </w:r>
      <w:r w:rsidRPr="00D93B13">
        <w:rPr>
          <w:rFonts w:ascii="Arial Narrow" w:eastAsia="Arial" w:hAnsi="Arial Narrow" w:cs="Calibri Light"/>
          <w:sz w:val="20"/>
          <w:szCs w:val="20"/>
        </w:rPr>
        <w:t xml:space="preserve">que </w:t>
      </w:r>
      <w:r w:rsidRPr="00D93B13">
        <w:rPr>
          <w:rFonts w:ascii="Arial Narrow" w:eastAsia="Arial" w:hAnsi="Arial Narrow" w:cs="Arial"/>
          <w:color w:val="000000"/>
          <w:sz w:val="20"/>
          <w:szCs w:val="20"/>
        </w:rPr>
        <w:t xml:space="preserve">tendrá una vigencia que iniciará a partir de la emisión, publicación y notificación del FALLO y hasta el 31 de diciembre del 2021, </w:t>
      </w:r>
      <w:r w:rsidRPr="00D93B13">
        <w:rPr>
          <w:rFonts w:ascii="Arial Narrow" w:eastAsia="Arial" w:hAnsi="Arial Narrow" w:cs="Calibri Light"/>
          <w:sz w:val="20"/>
          <w:szCs w:val="20"/>
        </w:rPr>
        <w:t xml:space="preserve">de acuerdo con el punto </w:t>
      </w:r>
      <w:r w:rsidRPr="00D93B13">
        <w:rPr>
          <w:rFonts w:ascii="Arial Narrow" w:eastAsia="Arial" w:hAnsi="Arial Narrow" w:cs="Calibri Light"/>
          <w:b/>
          <w:bCs/>
          <w:sz w:val="20"/>
          <w:szCs w:val="20"/>
        </w:rPr>
        <w:t>18. VIGENCIA DEL CONTRATO</w:t>
      </w:r>
      <w:r w:rsidRPr="00D93B13">
        <w:rPr>
          <w:rFonts w:ascii="Arial Narrow" w:eastAsia="Arial" w:hAnsi="Arial Narrow" w:cs="Calibri Light"/>
          <w:sz w:val="20"/>
          <w:szCs w:val="20"/>
        </w:rPr>
        <w:t xml:space="preserve"> de las </w:t>
      </w:r>
      <w:r w:rsidRPr="00D93B13">
        <w:rPr>
          <w:rFonts w:ascii="Arial Narrow" w:eastAsia="Arial" w:hAnsi="Arial Narrow" w:cs="Calibri Light"/>
          <w:b/>
          <w:bCs/>
          <w:sz w:val="20"/>
          <w:szCs w:val="20"/>
        </w:rPr>
        <w:t xml:space="preserve">BASES </w:t>
      </w:r>
      <w:r w:rsidRPr="00D93B13">
        <w:rPr>
          <w:rFonts w:ascii="Arial Narrow" w:eastAsia="Arial" w:hAnsi="Arial Narrow" w:cs="Calibri Light"/>
          <w:sz w:val="20"/>
          <w:szCs w:val="20"/>
        </w:rPr>
        <w:t xml:space="preserve">donde se establece. Lo anterior de conformidad con el artículo </w:t>
      </w:r>
      <w:r>
        <w:rPr>
          <w:rFonts w:ascii="Arial Narrow" w:eastAsia="Arial" w:hAnsi="Arial Narrow" w:cs="Calibri Light"/>
          <w:sz w:val="20"/>
          <w:szCs w:val="20"/>
        </w:rPr>
        <w:t>76</w:t>
      </w:r>
      <w:r w:rsidRPr="00D93B13">
        <w:rPr>
          <w:rFonts w:ascii="Arial Narrow" w:eastAsia="Arial" w:hAnsi="Arial Narrow" w:cs="Calibri Light"/>
          <w:sz w:val="20"/>
          <w:szCs w:val="20"/>
        </w:rPr>
        <w:t xml:space="preserve"> de la Ley de Compras Gubernamentales, Enajenaciones y Contratación de Servicios del Estado de Jalisco y sus Municipios, y el artículo 10</w:t>
      </w:r>
      <w:r>
        <w:rPr>
          <w:rFonts w:ascii="Arial Narrow" w:eastAsia="Arial" w:hAnsi="Arial Narrow" w:cs="Calibri Light"/>
          <w:sz w:val="20"/>
          <w:szCs w:val="20"/>
        </w:rPr>
        <w:t>1</w:t>
      </w:r>
      <w:r w:rsidRPr="00D93B13">
        <w:rPr>
          <w:rFonts w:ascii="Arial Narrow" w:eastAsia="Arial" w:hAnsi="Arial Narrow" w:cs="Calibri Light"/>
          <w:sz w:val="20"/>
          <w:szCs w:val="20"/>
        </w:rPr>
        <w:t xml:space="preserve"> del </w:t>
      </w:r>
      <w:r w:rsidRPr="00D93B13">
        <w:rPr>
          <w:rFonts w:ascii="Arial Narrow" w:eastAsia="Arial" w:hAnsi="Arial Narrow" w:cs="Calibri Light"/>
          <w:b/>
          <w:bCs/>
          <w:sz w:val="20"/>
          <w:szCs w:val="20"/>
        </w:rPr>
        <w:t>REGLAMENTO</w:t>
      </w:r>
      <w:r w:rsidRPr="00D93B13">
        <w:rPr>
          <w:rFonts w:ascii="Arial Narrow" w:eastAsia="Arial" w:hAnsi="Arial Narrow" w:cs="Calibri Light"/>
          <w:sz w:val="20"/>
          <w:szCs w:val="20"/>
        </w:rPr>
        <w:t xml:space="preserve"> de la citada </w:t>
      </w:r>
      <w:r w:rsidRPr="00D93B13">
        <w:rPr>
          <w:rFonts w:ascii="Arial Narrow" w:eastAsia="Arial" w:hAnsi="Arial Narrow" w:cs="Calibri Light"/>
          <w:b/>
          <w:bCs/>
          <w:sz w:val="20"/>
          <w:szCs w:val="20"/>
        </w:rPr>
        <w:t>LEY</w:t>
      </w:r>
      <w:bookmarkEnd w:id="9"/>
      <w:r w:rsidRPr="00D93B13">
        <w:rPr>
          <w:rFonts w:ascii="Arial Narrow" w:eastAsia="Arial" w:hAnsi="Arial Narrow" w:cs="Calibri Light"/>
          <w:sz w:val="20"/>
          <w:szCs w:val="20"/>
        </w:rPr>
        <w:t>.</w:t>
      </w:r>
    </w:p>
    <w:p w14:paraId="6219B898" w14:textId="2639496E" w:rsidR="00D93B13" w:rsidRPr="00D93B13" w:rsidRDefault="00190BE0" w:rsidP="0069404D">
      <w:pPr>
        <w:pStyle w:val="Standard"/>
        <w:numPr>
          <w:ilvl w:val="0"/>
          <w:numId w:val="50"/>
        </w:numPr>
        <w:spacing w:after="0"/>
        <w:ind w:left="0" w:right="84"/>
        <w:jc w:val="both"/>
        <w:rPr>
          <w:rFonts w:ascii="Arial Narrow" w:hAnsi="Arial Narrow" w:cs="Arial"/>
        </w:rPr>
      </w:pPr>
      <w:r>
        <w:rPr>
          <w:rFonts w:ascii="Arial Narrow" w:hAnsi="Arial Narrow" w:cs="Arial"/>
        </w:rPr>
        <w:t>El</w:t>
      </w:r>
      <w:r w:rsidR="00D93B13" w:rsidRPr="00D93B13">
        <w:rPr>
          <w:rFonts w:ascii="Arial Narrow" w:hAnsi="Arial Narrow" w:cs="Arial"/>
        </w:rPr>
        <w:t xml:space="preserve"> </w:t>
      </w:r>
      <w:r w:rsidR="00D93B13" w:rsidRPr="00D93B13">
        <w:rPr>
          <w:rFonts w:ascii="Arial Narrow" w:hAnsi="Arial Narrow" w:cs="Arial"/>
          <w:b/>
          <w:bCs/>
        </w:rPr>
        <w:t>PROVEEDOR</w:t>
      </w:r>
      <w:r w:rsidR="00D93B13">
        <w:rPr>
          <w:rFonts w:ascii="Arial Narrow" w:hAnsi="Arial Narrow" w:cstheme="majorHAnsi"/>
          <w:b/>
          <w:bCs/>
        </w:rPr>
        <w:t xml:space="preserve"> </w:t>
      </w:r>
      <w:r>
        <w:rPr>
          <w:rFonts w:ascii="Arial Narrow" w:eastAsia="Calibri" w:hAnsi="Arial Narrow" w:cs="Calibri"/>
          <w:b/>
          <w:bCs/>
        </w:rPr>
        <w:t>KYC MEDICAL, S. DE R. L. DE C.V.</w:t>
      </w:r>
      <w:r w:rsidR="00D93B13" w:rsidRPr="00D93B13">
        <w:rPr>
          <w:rFonts w:ascii="Arial Narrow" w:hAnsi="Arial Narrow" w:cs="Calibri Light"/>
          <w:b/>
          <w:smallCaps/>
        </w:rPr>
        <w:t xml:space="preserve">, </w:t>
      </w:r>
      <w:r w:rsidRPr="00190BE0">
        <w:rPr>
          <w:rFonts w:ascii="Arial Narrow" w:eastAsia="Arial" w:hAnsi="Arial Narrow" w:cs="Calibri Light"/>
        </w:rPr>
        <w:t>manifest</w:t>
      </w:r>
      <w:r>
        <w:rPr>
          <w:rFonts w:ascii="Arial Narrow" w:eastAsia="Arial" w:hAnsi="Arial Narrow" w:cs="Calibri Light"/>
        </w:rPr>
        <w:t>ó</w:t>
      </w:r>
      <w:r w:rsidRPr="00190BE0">
        <w:rPr>
          <w:rFonts w:ascii="Arial Narrow" w:eastAsia="Arial" w:hAnsi="Arial Narrow" w:cs="Calibri Light"/>
        </w:rPr>
        <w:t xml:space="preserve"> que </w:t>
      </w:r>
      <w:r w:rsidRPr="00190BE0">
        <w:rPr>
          <w:rFonts w:ascii="Arial Narrow" w:eastAsia="Arial" w:hAnsi="Arial Narrow" w:cs="Calibri Light"/>
          <w:b/>
          <w:bCs/>
        </w:rPr>
        <w:t>NO</w:t>
      </w:r>
      <w:r w:rsidRPr="00190BE0">
        <w:rPr>
          <w:rFonts w:ascii="Arial Narrow" w:eastAsia="Arial" w:hAnsi="Arial Narrow" w:cs="Calibri Light"/>
        </w:rPr>
        <w:t xml:space="preserve"> es su voluntad realizar la </w:t>
      </w:r>
      <w:r w:rsidRPr="00190BE0">
        <w:rPr>
          <w:rFonts w:ascii="Arial Narrow" w:eastAsia="Arial" w:hAnsi="Arial Narrow" w:cs="Calibri Light"/>
          <w:b/>
          <w:bCs/>
        </w:rPr>
        <w:t>APORTACIÓN CINCO AL MILLAR</w:t>
      </w:r>
      <w:r w:rsidRPr="00190BE0">
        <w:rPr>
          <w:rFonts w:ascii="Arial Narrow" w:eastAsia="Arial" w:hAnsi="Arial Narrow" w:cs="Calibri Light"/>
        </w:rPr>
        <w:t xml:space="preserve">, para ser aportado al </w:t>
      </w:r>
      <w:r w:rsidRPr="00190BE0">
        <w:rPr>
          <w:rFonts w:ascii="Arial Narrow" w:eastAsia="Arial" w:hAnsi="Arial Narrow" w:cs="Calibri Light"/>
          <w:b/>
          <w:bCs/>
        </w:rPr>
        <w:t>FONDO</w:t>
      </w:r>
      <w:r w:rsidRPr="00190BE0">
        <w:rPr>
          <w:rFonts w:ascii="Arial Narrow" w:eastAsia="Arial" w:hAnsi="Arial Narrow" w:cs="Calibri Light"/>
        </w:rPr>
        <w:t>.</w:t>
      </w:r>
    </w:p>
    <w:p w14:paraId="0FCB9862" w14:textId="77777777" w:rsidR="00D93B13" w:rsidRPr="00D93B13" w:rsidRDefault="00D93B13" w:rsidP="00D93B13">
      <w:pPr>
        <w:pStyle w:val="Standard"/>
        <w:spacing w:after="0"/>
        <w:ind w:right="84"/>
        <w:jc w:val="both"/>
        <w:rPr>
          <w:rFonts w:ascii="Arial Narrow" w:eastAsia="Arial" w:hAnsi="Arial Narrow" w:cs="Calibri Light"/>
          <w:b/>
        </w:rPr>
      </w:pPr>
    </w:p>
    <w:p w14:paraId="28C9B7B4" w14:textId="408254B8" w:rsidR="00D66874" w:rsidRPr="004E5EC6" w:rsidRDefault="00D93B13" w:rsidP="004E5EC6">
      <w:pPr>
        <w:pStyle w:val="Standard"/>
        <w:ind w:right="84"/>
        <w:jc w:val="both"/>
        <w:rPr>
          <w:rFonts w:ascii="Arial Narrow" w:eastAsia="Arial" w:hAnsi="Arial Narrow" w:cs="Calibri Light"/>
        </w:rPr>
      </w:pPr>
      <w:r w:rsidRPr="00D93B13">
        <w:rPr>
          <w:rFonts w:ascii="Arial Narrow" w:eastAsia="Arial" w:hAnsi="Arial Narrow" w:cs="Calibri Light"/>
        </w:rPr>
        <w:t xml:space="preserve">Notifíquese la presente resolución a los </w:t>
      </w:r>
      <w:r w:rsidRPr="00D93B13">
        <w:rPr>
          <w:rFonts w:ascii="Arial Narrow" w:eastAsia="Arial" w:hAnsi="Arial Narrow" w:cs="Calibri Light"/>
          <w:b/>
          <w:bCs/>
        </w:rPr>
        <w:t xml:space="preserve">PROVEEDORES </w:t>
      </w:r>
      <w:r w:rsidRPr="00D93B13">
        <w:rPr>
          <w:rFonts w:ascii="Arial Narrow" w:eastAsia="Arial" w:hAnsi="Arial Narrow" w:cs="Calibri Light"/>
        </w:rPr>
        <w:t xml:space="preserve">en los términos establecidos en el numeral 15 de las </w:t>
      </w:r>
      <w:r w:rsidRPr="00D93B13">
        <w:rPr>
          <w:rFonts w:ascii="Arial Narrow" w:eastAsia="Arial" w:hAnsi="Arial Narrow" w:cs="Calibri Light"/>
          <w:b/>
          <w:bCs/>
        </w:rPr>
        <w:t>BASES</w:t>
      </w:r>
      <w:r w:rsidRPr="00D93B13">
        <w:rPr>
          <w:rFonts w:ascii="Arial Narrow" w:eastAsia="Arial" w:hAnsi="Arial Narrow" w:cs="Calibri Light"/>
        </w:rPr>
        <w:t xml:space="preserve"> y que rigen el presente </w:t>
      </w:r>
      <w:r w:rsidRPr="00D93B13">
        <w:rPr>
          <w:rFonts w:ascii="Arial Narrow" w:eastAsia="Arial" w:hAnsi="Arial Narrow" w:cs="Calibri Light"/>
          <w:b/>
          <w:bCs/>
        </w:rPr>
        <w:t>PROCESO DE LICITACIÓN</w:t>
      </w:r>
      <w:r w:rsidRPr="00D93B13">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Pr="00D93B13">
        <w:rPr>
          <w:rFonts w:ascii="Arial Narrow" w:eastAsia="Arial" w:hAnsi="Arial Narrow" w:cs="Calibri Light"/>
          <w:b/>
          <w:bCs/>
        </w:rPr>
        <w:t>REGLAMENTO</w:t>
      </w:r>
      <w:r w:rsidRPr="00D93B13">
        <w:rPr>
          <w:rFonts w:ascii="Arial Narrow" w:eastAsia="Arial" w:hAnsi="Arial Narrow" w:cs="Calibri Light"/>
        </w:rPr>
        <w:t xml:space="preserve"> de la citada </w:t>
      </w:r>
      <w:r w:rsidRPr="00D93B13">
        <w:rPr>
          <w:rFonts w:ascii="Arial Narrow" w:eastAsia="Arial" w:hAnsi="Arial Narrow" w:cs="Calibri Light"/>
          <w:b/>
          <w:bCs/>
        </w:rPr>
        <w:t>LEY</w:t>
      </w:r>
      <w:r w:rsidRPr="00D93B13">
        <w:rPr>
          <w:rFonts w:ascii="Arial Narrow" w:eastAsia="Arial" w:hAnsi="Arial Narrow" w:cs="Calibri Light"/>
        </w:rPr>
        <w:t>.</w:t>
      </w:r>
      <w:bookmarkStart w:id="10" w:name="_heading=h.2et92p0" w:colFirst="0" w:colLast="0"/>
      <w:bookmarkEnd w:id="10"/>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D66874" w:rsidRPr="00CE09D4" w14:paraId="3FA534A1" w14:textId="77777777" w:rsidTr="00D66874">
        <w:trPr>
          <w:trHeight w:val="751"/>
          <w:tblHeader/>
          <w:jc w:val="center"/>
        </w:trPr>
        <w:tc>
          <w:tcPr>
            <w:tcW w:w="2361" w:type="dxa"/>
            <w:shd w:val="clear" w:color="auto" w:fill="404040" w:themeFill="text1" w:themeFillTint="BF"/>
            <w:vAlign w:val="center"/>
          </w:tcPr>
          <w:p w14:paraId="792CD752"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484D5C60"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5ADDA4D1"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408CCE2" w14:textId="77777777" w:rsidR="00D66874" w:rsidRPr="00CE09D4" w:rsidRDefault="00D66874" w:rsidP="00D85F4B">
            <w:pPr>
              <w:jc w:val="center"/>
              <w:rPr>
                <w:rFonts w:ascii="Arial Narrow" w:hAnsi="Arial Narrow" w:cstheme="minorHAnsi"/>
                <w:b/>
                <w:iCs/>
                <w:color w:val="FFFFFF" w:themeColor="background1"/>
              </w:rPr>
            </w:pPr>
          </w:p>
          <w:p w14:paraId="60A89D3E"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D66874" w:rsidRPr="00CE09D4" w14:paraId="778C9A06" w14:textId="77777777" w:rsidTr="00D66874">
        <w:trPr>
          <w:trHeight w:val="937"/>
          <w:jc w:val="center"/>
        </w:trPr>
        <w:tc>
          <w:tcPr>
            <w:tcW w:w="2361" w:type="dxa"/>
            <w:vAlign w:val="center"/>
          </w:tcPr>
          <w:p w14:paraId="3FE0EDEA" w14:textId="77777777" w:rsidR="00D66874" w:rsidRPr="00CE09D4" w:rsidRDefault="00D66874" w:rsidP="00D85F4B">
            <w:pPr>
              <w:jc w:val="center"/>
              <w:rPr>
                <w:rFonts w:ascii="Arial Narrow" w:hAnsi="Arial Narrow" w:cstheme="minorHAnsi"/>
                <w:highlight w:val="yellow"/>
              </w:rPr>
            </w:pPr>
            <w:r w:rsidRPr="00CE09D4">
              <w:rPr>
                <w:rFonts w:ascii="Arial Narrow" w:hAnsi="Arial Narrow" w:cstheme="minorHAnsi"/>
              </w:rPr>
              <w:t>1</w:t>
            </w:r>
          </w:p>
        </w:tc>
        <w:tc>
          <w:tcPr>
            <w:tcW w:w="2743" w:type="dxa"/>
            <w:shd w:val="clear" w:color="auto" w:fill="auto"/>
            <w:vAlign w:val="center"/>
          </w:tcPr>
          <w:p w14:paraId="3313F34A" w14:textId="77777777" w:rsidR="00D66874" w:rsidRPr="00CE09D4" w:rsidRDefault="00D66874" w:rsidP="00D85F4B">
            <w:pPr>
              <w:jc w:val="center"/>
              <w:rPr>
                <w:rFonts w:ascii="Arial Narrow" w:hAnsi="Arial Narrow" w:cstheme="minorHAnsi"/>
                <w:b/>
                <w:bCs/>
                <w:smallCaps/>
              </w:rPr>
            </w:pPr>
            <w:r w:rsidRPr="00CE09D4">
              <w:rPr>
                <w:rFonts w:ascii="Arial Narrow" w:hAnsi="Arial Narrow" w:cstheme="minorHAnsi"/>
                <w:b/>
                <w:bCs/>
                <w:smallCaps/>
              </w:rPr>
              <w:t>LIC. MARIBEL BECERRA BAÑUELOS</w:t>
            </w:r>
          </w:p>
        </w:tc>
        <w:tc>
          <w:tcPr>
            <w:tcW w:w="3051" w:type="dxa"/>
            <w:shd w:val="clear" w:color="auto" w:fill="auto"/>
            <w:vAlign w:val="center"/>
          </w:tcPr>
          <w:p w14:paraId="2A475D5B" w14:textId="77777777" w:rsidR="00190BE0" w:rsidRDefault="00190BE0" w:rsidP="00D85F4B">
            <w:pPr>
              <w:jc w:val="center"/>
              <w:rPr>
                <w:rFonts w:ascii="Arial Narrow" w:hAnsi="Arial Narrow" w:cstheme="minorHAnsi"/>
                <w:smallCaps/>
              </w:rPr>
            </w:pPr>
          </w:p>
          <w:p w14:paraId="26494157" w14:textId="77777777" w:rsidR="00190BE0" w:rsidRDefault="00190BE0" w:rsidP="00D85F4B">
            <w:pPr>
              <w:jc w:val="center"/>
              <w:rPr>
                <w:rFonts w:ascii="Arial Narrow" w:hAnsi="Arial Narrow" w:cstheme="minorHAnsi"/>
                <w:smallCaps/>
              </w:rPr>
            </w:pPr>
          </w:p>
          <w:p w14:paraId="1F692A16" w14:textId="0ED541C8" w:rsidR="00D66874" w:rsidRPr="00CE09D4" w:rsidRDefault="00D66874" w:rsidP="00D85F4B">
            <w:pPr>
              <w:jc w:val="center"/>
              <w:rPr>
                <w:rFonts w:ascii="Arial Narrow" w:hAnsi="Arial Narrow" w:cstheme="minorHAnsi"/>
                <w:smallCaps/>
              </w:rPr>
            </w:pPr>
            <w:r w:rsidRPr="00CE09D4">
              <w:rPr>
                <w:rFonts w:ascii="Arial Narrow" w:hAnsi="Arial Narrow" w:cstheme="minorHAnsi"/>
                <w:smallCaps/>
              </w:rPr>
              <w:t>DIRECTORA DE RECURSOS MATERIALES DEL O.P.D. SERVICIOS DE SALUD JALISCO</w:t>
            </w:r>
          </w:p>
        </w:tc>
        <w:tc>
          <w:tcPr>
            <w:tcW w:w="2619" w:type="dxa"/>
          </w:tcPr>
          <w:p w14:paraId="20805D6B" w14:textId="77777777" w:rsidR="00D66874" w:rsidRPr="00CE09D4" w:rsidRDefault="00D66874" w:rsidP="00D85F4B">
            <w:pPr>
              <w:rPr>
                <w:rFonts w:ascii="Arial Narrow" w:hAnsi="Arial Narrow" w:cstheme="minorHAnsi"/>
                <w:highlight w:val="yellow"/>
              </w:rPr>
            </w:pPr>
          </w:p>
        </w:tc>
      </w:tr>
      <w:tr w:rsidR="00D66874" w:rsidRPr="00CE09D4" w14:paraId="0B2FFA0F" w14:textId="77777777" w:rsidTr="00D66874">
        <w:trPr>
          <w:trHeight w:val="844"/>
          <w:jc w:val="center"/>
        </w:trPr>
        <w:tc>
          <w:tcPr>
            <w:tcW w:w="2361" w:type="dxa"/>
            <w:vAlign w:val="center"/>
          </w:tcPr>
          <w:p w14:paraId="67FDD54F" w14:textId="77777777" w:rsidR="00D66874" w:rsidRPr="00CE09D4" w:rsidRDefault="00D66874" w:rsidP="00D85F4B">
            <w:pPr>
              <w:jc w:val="center"/>
              <w:rPr>
                <w:rFonts w:ascii="Arial Narrow" w:hAnsi="Arial Narrow" w:cstheme="minorHAnsi"/>
              </w:rPr>
            </w:pPr>
            <w:r w:rsidRPr="00CE09D4">
              <w:rPr>
                <w:rFonts w:ascii="Arial Narrow" w:hAnsi="Arial Narrow" w:cstheme="minorHAnsi"/>
              </w:rPr>
              <w:t>2</w:t>
            </w:r>
          </w:p>
        </w:tc>
        <w:tc>
          <w:tcPr>
            <w:tcW w:w="2743" w:type="dxa"/>
            <w:shd w:val="clear" w:color="auto" w:fill="auto"/>
            <w:vAlign w:val="center"/>
          </w:tcPr>
          <w:p w14:paraId="0FED1EBB" w14:textId="77777777" w:rsidR="00D66874" w:rsidRPr="00CE09D4" w:rsidRDefault="00D66874" w:rsidP="00D85F4B">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088DEB5E" w14:textId="77777777" w:rsidR="00190BE0" w:rsidRDefault="00190BE0" w:rsidP="00D85F4B">
            <w:pPr>
              <w:jc w:val="center"/>
              <w:rPr>
                <w:rFonts w:ascii="Arial Narrow" w:hAnsi="Arial Narrow" w:cstheme="minorHAnsi"/>
                <w:smallCaps/>
              </w:rPr>
            </w:pPr>
          </w:p>
          <w:p w14:paraId="3E74ACE3" w14:textId="77777777" w:rsidR="00190BE0" w:rsidRDefault="00190BE0" w:rsidP="00D85F4B">
            <w:pPr>
              <w:jc w:val="center"/>
              <w:rPr>
                <w:rFonts w:ascii="Arial Narrow" w:hAnsi="Arial Narrow" w:cstheme="minorHAnsi"/>
                <w:smallCaps/>
              </w:rPr>
            </w:pPr>
          </w:p>
          <w:p w14:paraId="6FAD3F63" w14:textId="77777777" w:rsidR="00190BE0" w:rsidRDefault="00190BE0" w:rsidP="00D85F4B">
            <w:pPr>
              <w:jc w:val="center"/>
              <w:rPr>
                <w:rFonts w:ascii="Arial Narrow" w:hAnsi="Arial Narrow" w:cstheme="minorHAnsi"/>
                <w:smallCaps/>
              </w:rPr>
            </w:pPr>
          </w:p>
          <w:p w14:paraId="42459FD0" w14:textId="1D1953B6" w:rsidR="00D66874" w:rsidRDefault="00D66874" w:rsidP="00D85F4B">
            <w:pPr>
              <w:jc w:val="center"/>
              <w:rPr>
                <w:rFonts w:ascii="Arial Narrow" w:hAnsi="Arial Narrow" w:cstheme="minorHAnsi"/>
                <w:smallCaps/>
              </w:rPr>
            </w:pPr>
            <w:r w:rsidRPr="00CE09D4">
              <w:rPr>
                <w:rFonts w:ascii="Arial Narrow" w:hAnsi="Arial Narrow" w:cstheme="minorHAnsi"/>
                <w:smallCaps/>
              </w:rPr>
              <w:t>COORDINADOR DE ADQUISICIONES DEL O.P.D. SERVICIOS DE SALUD JALISCO</w:t>
            </w:r>
          </w:p>
          <w:p w14:paraId="11D0F582" w14:textId="77777777" w:rsidR="00190BE0" w:rsidRDefault="00190BE0" w:rsidP="00D85F4B">
            <w:pPr>
              <w:jc w:val="center"/>
              <w:rPr>
                <w:rFonts w:ascii="Arial Narrow" w:hAnsi="Arial Narrow" w:cstheme="minorHAnsi"/>
                <w:smallCaps/>
              </w:rPr>
            </w:pPr>
          </w:p>
          <w:p w14:paraId="16C0960C" w14:textId="0410C136" w:rsidR="00190BE0" w:rsidRPr="00CE09D4" w:rsidRDefault="00190BE0" w:rsidP="00D85F4B">
            <w:pPr>
              <w:jc w:val="center"/>
              <w:rPr>
                <w:rFonts w:ascii="Arial Narrow" w:hAnsi="Arial Narrow" w:cstheme="minorHAnsi"/>
              </w:rPr>
            </w:pPr>
          </w:p>
        </w:tc>
        <w:tc>
          <w:tcPr>
            <w:tcW w:w="2619" w:type="dxa"/>
          </w:tcPr>
          <w:p w14:paraId="754900FB" w14:textId="77777777" w:rsidR="00D66874" w:rsidRPr="00CE09D4" w:rsidRDefault="00D66874" w:rsidP="00D85F4B">
            <w:pPr>
              <w:rPr>
                <w:rFonts w:ascii="Arial Narrow" w:hAnsi="Arial Narrow" w:cstheme="minorHAnsi"/>
                <w:highlight w:val="yellow"/>
              </w:rPr>
            </w:pPr>
          </w:p>
          <w:p w14:paraId="0CB786FC" w14:textId="77777777" w:rsidR="00D66874" w:rsidRPr="00CE09D4" w:rsidRDefault="00D66874" w:rsidP="00D85F4B">
            <w:pPr>
              <w:rPr>
                <w:rFonts w:ascii="Arial Narrow" w:hAnsi="Arial Narrow" w:cstheme="minorHAnsi"/>
                <w:highlight w:val="yellow"/>
              </w:rPr>
            </w:pPr>
          </w:p>
          <w:p w14:paraId="77C2374D" w14:textId="77777777" w:rsidR="00D66874" w:rsidRPr="00CE09D4" w:rsidRDefault="00D66874" w:rsidP="00D85F4B">
            <w:pPr>
              <w:rPr>
                <w:rFonts w:ascii="Arial Narrow" w:hAnsi="Arial Narrow" w:cstheme="minorHAnsi"/>
                <w:highlight w:val="yellow"/>
              </w:rPr>
            </w:pPr>
          </w:p>
          <w:p w14:paraId="70D0894B" w14:textId="77777777" w:rsidR="00D66874" w:rsidRPr="00CE09D4" w:rsidRDefault="00D66874" w:rsidP="00D85F4B">
            <w:pPr>
              <w:rPr>
                <w:rFonts w:ascii="Arial Narrow" w:hAnsi="Arial Narrow" w:cstheme="minorHAnsi"/>
                <w:highlight w:val="yellow"/>
              </w:rPr>
            </w:pPr>
          </w:p>
        </w:tc>
      </w:tr>
      <w:tr w:rsidR="00D66874" w:rsidRPr="00CE09D4" w14:paraId="1E91E716" w14:textId="77777777" w:rsidTr="004E5EC6">
        <w:trPr>
          <w:trHeight w:val="1398"/>
          <w:jc w:val="center"/>
        </w:trPr>
        <w:tc>
          <w:tcPr>
            <w:tcW w:w="2361" w:type="dxa"/>
            <w:vAlign w:val="center"/>
          </w:tcPr>
          <w:p w14:paraId="4A98D602" w14:textId="77777777" w:rsidR="00D66874" w:rsidRPr="00CE09D4" w:rsidRDefault="00D66874" w:rsidP="00D85F4B">
            <w:pPr>
              <w:jc w:val="center"/>
              <w:rPr>
                <w:rFonts w:ascii="Arial Narrow" w:hAnsi="Arial Narrow" w:cstheme="minorHAnsi"/>
              </w:rPr>
            </w:pPr>
            <w:r w:rsidRPr="00CE09D4">
              <w:rPr>
                <w:rFonts w:ascii="Arial Narrow" w:hAnsi="Arial Narrow" w:cstheme="minorHAnsi"/>
              </w:rPr>
              <w:t>3</w:t>
            </w:r>
          </w:p>
        </w:tc>
        <w:tc>
          <w:tcPr>
            <w:tcW w:w="2743" w:type="dxa"/>
            <w:shd w:val="clear" w:color="auto" w:fill="auto"/>
            <w:vAlign w:val="center"/>
          </w:tcPr>
          <w:p w14:paraId="6456EC48" w14:textId="77777777" w:rsidR="00D66874" w:rsidRPr="00CE09D4" w:rsidRDefault="00D66874" w:rsidP="00D85F4B">
            <w:pPr>
              <w:spacing w:line="276" w:lineRule="auto"/>
              <w:jc w:val="center"/>
              <w:rPr>
                <w:rFonts w:ascii="Arial Narrow" w:hAnsi="Arial Narrow" w:cstheme="minorHAnsi"/>
                <w:b/>
                <w:bCs/>
                <w:smallCaps/>
              </w:rPr>
            </w:pPr>
            <w:r w:rsidRPr="00592C90">
              <w:rPr>
                <w:rFonts w:ascii="Arial Narrow" w:hAnsi="Arial Narrow" w:cstheme="minorHAnsi"/>
                <w:b/>
                <w:bCs/>
                <w:smallCaps/>
              </w:rPr>
              <w:t>C. ABRIL ALEJANDRA BALLINA AGUIAR</w:t>
            </w:r>
          </w:p>
        </w:tc>
        <w:tc>
          <w:tcPr>
            <w:tcW w:w="3051" w:type="dxa"/>
            <w:shd w:val="clear" w:color="auto" w:fill="auto"/>
            <w:vAlign w:val="center"/>
          </w:tcPr>
          <w:p w14:paraId="69405811" w14:textId="77777777" w:rsidR="00190BE0" w:rsidRDefault="00190BE0" w:rsidP="00D85F4B">
            <w:pPr>
              <w:spacing w:line="276" w:lineRule="auto"/>
              <w:jc w:val="center"/>
              <w:rPr>
                <w:rFonts w:ascii="Arial Narrow" w:hAnsi="Arial Narrow" w:cstheme="minorHAnsi"/>
                <w:smallCaps/>
              </w:rPr>
            </w:pPr>
          </w:p>
          <w:p w14:paraId="75B37306" w14:textId="7BC254E9" w:rsidR="00D66874" w:rsidRPr="00CE09D4" w:rsidRDefault="00D66874" w:rsidP="00D85F4B">
            <w:pPr>
              <w:spacing w:line="276" w:lineRule="auto"/>
              <w:jc w:val="center"/>
              <w:rPr>
                <w:rFonts w:ascii="Arial Narrow" w:hAnsi="Arial Narrow" w:cstheme="minorHAnsi"/>
                <w:smallCaps/>
              </w:rPr>
            </w:pPr>
            <w:r w:rsidRPr="00CE09D4">
              <w:rPr>
                <w:rFonts w:ascii="Arial Narrow" w:hAnsi="Arial Narrow" w:cstheme="minorHAnsi"/>
                <w:smallCaps/>
              </w:rPr>
              <w:t>REPRESENTANTE DEL ÓRGANO INTERNO DE</w:t>
            </w:r>
          </w:p>
          <w:p w14:paraId="4B588A25" w14:textId="06DF6EEA" w:rsidR="00D66874" w:rsidRDefault="00D66874" w:rsidP="00D85F4B">
            <w:pPr>
              <w:jc w:val="center"/>
              <w:rPr>
                <w:rFonts w:ascii="Arial Narrow" w:hAnsi="Arial Narrow" w:cstheme="minorHAnsi"/>
                <w:smallCaps/>
              </w:rPr>
            </w:pPr>
            <w:r w:rsidRPr="00CE09D4">
              <w:rPr>
                <w:rFonts w:ascii="Arial Narrow" w:hAnsi="Arial Narrow" w:cstheme="minorHAnsi"/>
                <w:smallCaps/>
              </w:rPr>
              <w:t>CONTROL EN EL O.P.D. SERVICIOS DE SALUD JALISCO</w:t>
            </w:r>
          </w:p>
          <w:p w14:paraId="44AEAA26" w14:textId="77777777" w:rsidR="00190BE0" w:rsidRDefault="00190BE0" w:rsidP="00D85F4B">
            <w:pPr>
              <w:jc w:val="center"/>
              <w:rPr>
                <w:rFonts w:ascii="Arial Narrow" w:hAnsi="Arial Narrow" w:cstheme="minorHAnsi"/>
                <w:smallCaps/>
              </w:rPr>
            </w:pPr>
          </w:p>
          <w:p w14:paraId="0050AA77" w14:textId="18673B3E" w:rsidR="00190BE0" w:rsidRPr="00CE09D4" w:rsidRDefault="00190BE0" w:rsidP="00D85F4B">
            <w:pPr>
              <w:jc w:val="center"/>
              <w:rPr>
                <w:rFonts w:ascii="Arial Narrow" w:hAnsi="Arial Narrow" w:cstheme="majorHAnsi"/>
              </w:rPr>
            </w:pPr>
          </w:p>
        </w:tc>
        <w:tc>
          <w:tcPr>
            <w:tcW w:w="2619" w:type="dxa"/>
          </w:tcPr>
          <w:p w14:paraId="31A83F51" w14:textId="77777777" w:rsidR="00D66874" w:rsidRPr="00CE09D4" w:rsidRDefault="00D66874" w:rsidP="00D85F4B">
            <w:pPr>
              <w:rPr>
                <w:rFonts w:ascii="Arial Narrow" w:hAnsi="Arial Narrow" w:cstheme="minorHAnsi"/>
                <w:highlight w:val="yellow"/>
              </w:rPr>
            </w:pPr>
          </w:p>
        </w:tc>
      </w:tr>
      <w:tr w:rsidR="00D66874" w:rsidRPr="00CE09D4" w14:paraId="140AC26F" w14:textId="77777777" w:rsidTr="00D66874">
        <w:trPr>
          <w:trHeight w:val="844"/>
          <w:jc w:val="center"/>
        </w:trPr>
        <w:tc>
          <w:tcPr>
            <w:tcW w:w="2361" w:type="dxa"/>
            <w:vAlign w:val="center"/>
          </w:tcPr>
          <w:p w14:paraId="643F24A4" w14:textId="4F4306B7" w:rsidR="00D66874" w:rsidRDefault="00D66874" w:rsidP="00D85F4B">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656D901A" w14:textId="1F2FF81D" w:rsidR="00D66874" w:rsidRPr="00CE09D4" w:rsidRDefault="00190BE0" w:rsidP="00D85F4B">
            <w:pPr>
              <w:jc w:val="center"/>
              <w:rPr>
                <w:rFonts w:ascii="Arial Narrow" w:hAnsi="Arial Narrow" w:cstheme="majorHAnsi"/>
                <w:b/>
              </w:rPr>
            </w:pPr>
            <w:r>
              <w:rPr>
                <w:rFonts w:ascii="Arial Narrow" w:hAnsi="Arial Narrow" w:cstheme="majorHAnsi"/>
                <w:b/>
              </w:rPr>
              <w:t>DR. CARLOS ARMANDO RUIZ ESPARZA MACIAS</w:t>
            </w:r>
          </w:p>
        </w:tc>
        <w:tc>
          <w:tcPr>
            <w:tcW w:w="3051" w:type="dxa"/>
            <w:shd w:val="clear" w:color="auto" w:fill="auto"/>
            <w:vAlign w:val="center"/>
          </w:tcPr>
          <w:p w14:paraId="73F8C6CB" w14:textId="77777777" w:rsidR="00190BE0" w:rsidRDefault="00190BE0" w:rsidP="00D85F4B">
            <w:pPr>
              <w:jc w:val="center"/>
              <w:rPr>
                <w:rFonts w:ascii="Arial Narrow" w:hAnsi="Arial Narrow" w:cstheme="minorHAnsi"/>
              </w:rPr>
            </w:pPr>
          </w:p>
          <w:p w14:paraId="5D2F9E79" w14:textId="77777777" w:rsidR="00190BE0" w:rsidRDefault="00190BE0" w:rsidP="00D85F4B">
            <w:pPr>
              <w:jc w:val="center"/>
              <w:rPr>
                <w:rFonts w:ascii="Arial Narrow" w:hAnsi="Arial Narrow" w:cstheme="minorHAnsi"/>
              </w:rPr>
            </w:pPr>
          </w:p>
          <w:p w14:paraId="3C19C410" w14:textId="29EF5228" w:rsidR="00D66874" w:rsidRDefault="00190BE0" w:rsidP="00D85F4B">
            <w:pPr>
              <w:jc w:val="center"/>
              <w:rPr>
                <w:rFonts w:ascii="Arial Narrow" w:hAnsi="Arial Narrow" w:cstheme="minorHAnsi"/>
              </w:rPr>
            </w:pPr>
            <w:r>
              <w:rPr>
                <w:rFonts w:ascii="Arial Narrow" w:hAnsi="Arial Narrow" w:cstheme="minorHAnsi"/>
              </w:rPr>
              <w:t xml:space="preserve">ÁREA REQUIRENTE Y TECNICA </w:t>
            </w:r>
          </w:p>
          <w:p w14:paraId="246EA58D" w14:textId="77777777" w:rsidR="00190BE0" w:rsidRDefault="00190BE0" w:rsidP="00D85F4B">
            <w:pPr>
              <w:jc w:val="center"/>
              <w:rPr>
                <w:rFonts w:ascii="Arial Narrow" w:hAnsi="Arial Narrow" w:cstheme="minorHAnsi"/>
              </w:rPr>
            </w:pPr>
          </w:p>
          <w:p w14:paraId="626EEC21" w14:textId="77777777" w:rsidR="00190BE0" w:rsidRDefault="00190BE0" w:rsidP="00D85F4B">
            <w:pPr>
              <w:jc w:val="center"/>
              <w:rPr>
                <w:rFonts w:ascii="Arial Narrow" w:hAnsi="Arial Narrow" w:cstheme="minorHAnsi"/>
              </w:rPr>
            </w:pPr>
          </w:p>
          <w:p w14:paraId="56521F1A" w14:textId="77777777" w:rsidR="00190BE0" w:rsidRDefault="00190BE0" w:rsidP="00D85F4B">
            <w:pPr>
              <w:jc w:val="center"/>
              <w:rPr>
                <w:rFonts w:ascii="Arial Narrow" w:hAnsi="Arial Narrow" w:cstheme="minorHAnsi"/>
              </w:rPr>
            </w:pPr>
          </w:p>
          <w:p w14:paraId="373E1E32" w14:textId="54658953" w:rsidR="00190BE0" w:rsidRPr="00CE09D4" w:rsidRDefault="00190BE0" w:rsidP="00D85F4B">
            <w:pPr>
              <w:jc w:val="center"/>
              <w:rPr>
                <w:rFonts w:ascii="Arial Narrow" w:hAnsi="Arial Narrow" w:cstheme="minorHAnsi"/>
              </w:rPr>
            </w:pPr>
          </w:p>
        </w:tc>
        <w:tc>
          <w:tcPr>
            <w:tcW w:w="2619" w:type="dxa"/>
          </w:tcPr>
          <w:p w14:paraId="65193B74" w14:textId="77777777" w:rsidR="00D66874" w:rsidRPr="00CE09D4" w:rsidRDefault="00D66874" w:rsidP="00D85F4B">
            <w:pPr>
              <w:rPr>
                <w:rFonts w:ascii="Arial Narrow" w:hAnsi="Arial Narrow" w:cstheme="minorHAnsi"/>
                <w:highlight w:val="yellow"/>
              </w:rPr>
            </w:pPr>
          </w:p>
        </w:tc>
      </w:tr>
    </w:tbl>
    <w:p w14:paraId="41C705A9" w14:textId="62F8F8C6" w:rsidR="00D66874" w:rsidRPr="004E5EC6" w:rsidRDefault="00FF7C97" w:rsidP="004E5EC6">
      <w:pPr>
        <w:shd w:val="clear" w:color="auto" w:fill="FFFFFF"/>
        <w:jc w:val="both"/>
        <w:rPr>
          <w:rFonts w:ascii="Arial Narrow" w:hAnsi="Arial Narrow" w:cs="Calibri"/>
          <w:color w:val="000000"/>
          <w:sz w:val="10"/>
          <w:szCs w:val="10"/>
        </w:rPr>
      </w:pPr>
      <w:r w:rsidRPr="004E5EC6">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F6A58E1" w14:textId="047619C3" w:rsidR="00FF7C97" w:rsidRPr="004E5EC6" w:rsidRDefault="00FF7C97" w:rsidP="00D66874">
      <w:pPr>
        <w:shd w:val="clear" w:color="auto" w:fill="FFFFFF"/>
        <w:jc w:val="both"/>
        <w:rPr>
          <w:rStyle w:val="Hipervnculo"/>
          <w:rFonts w:ascii="Arial Narrow" w:hAnsi="Arial Narrow" w:cs="Arial"/>
          <w:color w:val="1155CC"/>
          <w:sz w:val="14"/>
          <w:szCs w:val="14"/>
        </w:rPr>
      </w:pPr>
      <w:r w:rsidRPr="004E5EC6">
        <w:rPr>
          <w:rFonts w:ascii="Arial Narrow" w:hAnsi="Arial Narrow" w:cs="Arial"/>
          <w:color w:val="000000"/>
          <w:sz w:val="14"/>
          <w:szCs w:val="14"/>
        </w:rPr>
        <w:t xml:space="preserve">Pudiendo consultar el Aviso de Privacidad Integral de la </w:t>
      </w:r>
      <w:proofErr w:type="gramStart"/>
      <w:r w:rsidRPr="004E5EC6">
        <w:rPr>
          <w:rFonts w:ascii="Arial Narrow" w:hAnsi="Arial Narrow" w:cs="Arial"/>
          <w:color w:val="000000"/>
          <w:sz w:val="14"/>
          <w:szCs w:val="14"/>
        </w:rPr>
        <w:t>Secretaria</w:t>
      </w:r>
      <w:proofErr w:type="gramEnd"/>
      <w:r w:rsidRPr="004E5EC6">
        <w:rPr>
          <w:rFonts w:ascii="Arial Narrow" w:hAnsi="Arial Narrow" w:cs="Arial"/>
          <w:color w:val="000000"/>
          <w:sz w:val="14"/>
          <w:szCs w:val="14"/>
        </w:rPr>
        <w:t xml:space="preserve"> de Salud y Organismo Público Descentralizado Servicios de Salud Jalisco, en la siguiente liga: http//</w:t>
      </w:r>
      <w:hyperlink r:id="rId10" w:tgtFrame="_blank" w:history="1">
        <w:r w:rsidRPr="004E5EC6">
          <w:rPr>
            <w:rStyle w:val="Hipervnculo"/>
            <w:rFonts w:ascii="Arial Narrow" w:hAnsi="Arial Narrow" w:cs="Arial"/>
            <w:color w:val="1155CC"/>
            <w:sz w:val="14"/>
            <w:szCs w:val="14"/>
          </w:rPr>
          <w:t>ssj.jalisco.gob.mx/transparencia</w:t>
        </w:r>
      </w:hyperlink>
    </w:p>
    <w:p w14:paraId="4DE06D67" w14:textId="77777777" w:rsidR="00FF7C97" w:rsidRPr="004E5EC6" w:rsidRDefault="00FF7C97" w:rsidP="008C17C6">
      <w:pPr>
        <w:shd w:val="clear" w:color="auto" w:fill="FFFFFF"/>
        <w:jc w:val="both"/>
        <w:rPr>
          <w:rFonts w:ascii="Arial Narrow" w:hAnsi="Arial Narrow" w:cs="Calibri"/>
          <w:color w:val="000000"/>
          <w:sz w:val="14"/>
          <w:szCs w:val="14"/>
        </w:rPr>
      </w:pPr>
    </w:p>
    <w:p w14:paraId="52B34F30" w14:textId="14969AE5" w:rsidR="008E7706" w:rsidRPr="004E5EC6" w:rsidRDefault="00FF7C97" w:rsidP="009942B2">
      <w:pPr>
        <w:ind w:left="284"/>
        <w:rPr>
          <w:rFonts w:ascii="Arial Narrow" w:hAnsi="Arial Narrow" w:cs="Arial"/>
          <w:sz w:val="14"/>
          <w:szCs w:val="14"/>
        </w:rPr>
      </w:pPr>
      <w:r w:rsidRPr="004E5EC6">
        <w:rPr>
          <w:rFonts w:ascii="Arial Narrow" w:hAnsi="Arial Narrow" w:cs="Arial"/>
          <w:sz w:val="14"/>
          <w:szCs w:val="14"/>
        </w:rPr>
        <w:t>Fin del Acta.------------------------------------------------------------------</w:t>
      </w:r>
      <w:r w:rsidR="008E7706" w:rsidRPr="004E5EC6">
        <w:rPr>
          <w:rFonts w:ascii="Arial Narrow" w:hAnsi="Arial Narrow" w:cs="Arial"/>
          <w:sz w:val="14"/>
          <w:szCs w:val="14"/>
        </w:rPr>
        <w:t>-----------------------------------------------------------------------------------------------------</w:t>
      </w:r>
      <w:r w:rsidR="002A7A28" w:rsidRPr="004E5EC6">
        <w:rPr>
          <w:rFonts w:ascii="Arial Narrow" w:hAnsi="Arial Narrow" w:cs="Arial"/>
          <w:sz w:val="14"/>
          <w:szCs w:val="14"/>
        </w:rPr>
        <w:t>-------------------------------------------------------</w:t>
      </w:r>
    </w:p>
    <w:sectPr w:rsidR="008E7706" w:rsidRPr="004E5EC6" w:rsidSect="003B3229">
      <w:headerReference w:type="default" r:id="rId11"/>
      <w:footerReference w:type="default" r:id="rId12"/>
      <w:pgSz w:w="12240" w:h="15840"/>
      <w:pgMar w:top="1417" w:right="1701" w:bottom="1417" w:left="1701" w:header="34" w:footer="10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4E4A3BEE" w14:textId="6E965673" w:rsidR="009B4879" w:rsidRPr="00267CEA" w:rsidRDefault="00DB716E" w:rsidP="00267CEA">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4736B0FE" w:rsidR="004E216B" w:rsidRPr="00C041EA" w:rsidRDefault="00840371" w:rsidP="004E216B">
    <w:pPr>
      <w:jc w:val="center"/>
      <w:rPr>
        <w:rFonts w:ascii="Arial Narrow" w:eastAsia="Calibri" w:hAnsi="Arial Narrow" w:cs="Arial"/>
        <w:b/>
        <w:smallCaps/>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5E30CF" w:rsidRPr="00C041EA">
          <w:rPr>
            <w:rFonts w:ascii="Arial Narrow" w:hAnsi="Arial Narrow" w:cstheme="minorHAnsi"/>
            <w:b/>
            <w:bCs/>
            <w:iCs/>
            <w:smallCaps/>
            <w:lang w:eastAsia="es-ES"/>
          </w:rPr>
          <w:t>LICITACIÓN PÚBLICA LOCAL LSCC-0</w:t>
        </w:r>
        <w:r w:rsidR="00C041EA" w:rsidRPr="00C041EA">
          <w:rPr>
            <w:rFonts w:ascii="Arial Narrow" w:hAnsi="Arial Narrow" w:cstheme="minorHAnsi"/>
            <w:b/>
            <w:bCs/>
            <w:iCs/>
            <w:smallCaps/>
            <w:lang w:eastAsia="es-ES"/>
          </w:rPr>
          <w:t>30</w:t>
        </w:r>
        <w:r w:rsidR="005E30CF" w:rsidRPr="00C041EA">
          <w:rPr>
            <w:rFonts w:ascii="Arial Narrow" w:hAnsi="Arial Narrow" w:cstheme="minorHAnsi"/>
            <w:b/>
            <w:bCs/>
            <w:iCs/>
            <w:smallCaps/>
            <w:lang w:eastAsia="es-ES"/>
          </w:rPr>
          <w:t>-2021</w:t>
        </w:r>
      </w:sdtContent>
    </w:sdt>
    <w:r w:rsidR="004E216B" w:rsidRPr="00C041EA">
      <w:rPr>
        <w:rFonts w:ascii="Arial Narrow" w:eastAsia="Calibri" w:hAnsi="Arial Narrow" w:cs="Arial"/>
        <w:b/>
        <w:smallCaps/>
      </w:rPr>
      <w:t xml:space="preserve"> </w:t>
    </w:r>
  </w:p>
  <w:bookmarkStart w:id="11" w:name="_Hlk77700734"/>
  <w:bookmarkEnd w:id="11"/>
  <w:p w14:paraId="7FB2F0D4" w14:textId="61C2325F" w:rsidR="006C145B" w:rsidRPr="00C041EA" w:rsidRDefault="00840371" w:rsidP="006C145B">
    <w:pPr>
      <w:ind w:right="140"/>
      <w:jc w:val="center"/>
      <w:rPr>
        <w:rFonts w:ascii="Arial Narrow" w:eastAsia="Century Gothic" w:hAnsi="Arial Narrow" w:cs="Arial"/>
        <w:b/>
        <w:smallCaps/>
        <w:color w:val="000000"/>
        <w:lang w:eastAsia="en-US"/>
      </w:rPr>
    </w:pPr>
    <w:sdt>
      <w:sdtPr>
        <w:rPr>
          <w:rFonts w:ascii="Arial Narrow" w:eastAsia="Calibri" w:hAnsi="Arial Narrow" w:cs="Calibri Light"/>
          <w:b/>
          <w:smallCaps/>
          <w:color w:val="000000"/>
          <w:lang w:val="es-ES" w:eastAsia="ar-SA"/>
        </w:rPr>
        <w:alias w:val="Categoría"/>
        <w:tag w:val=""/>
        <w:id w:val="-1030334353"/>
        <w:placeholder>
          <w:docPart w:val="DB9EB3E960F4498C9E04C6710A541665"/>
        </w:placeholder>
        <w:dataBinding w:prefixMappings="xmlns:ns0='http://purl.org/dc/elements/1.1/' xmlns:ns1='http://schemas.openxmlformats.org/package/2006/metadata/core-properties' " w:xpath="/ns1:coreProperties[1]/ns1:category[1]" w:storeItemID="{6C3C8BC8-F283-45AE-878A-BAB7291924A1}"/>
        <w:text/>
      </w:sdtPr>
      <w:sdtEndPr/>
      <w:sdtContent>
        <w:r w:rsidR="00C041EA" w:rsidRPr="00C041EA">
          <w:rPr>
            <w:rFonts w:ascii="Arial Narrow" w:eastAsia="Calibri" w:hAnsi="Arial Narrow" w:cs="Calibri Light"/>
            <w:b/>
            <w:smallCaps/>
            <w:color w:val="000000"/>
            <w:lang w:val="es-ES" w:eastAsia="ar-SA"/>
          </w:rPr>
          <w:t>“</w:t>
        </w:r>
        <w:r w:rsidR="00C041EA">
          <w:rPr>
            <w:rFonts w:ascii="Arial Narrow" w:eastAsia="Calibri" w:hAnsi="Arial Narrow" w:cs="Calibri Light"/>
            <w:b/>
            <w:smallCaps/>
            <w:color w:val="000000"/>
            <w:lang w:val="es-ES" w:eastAsia="ar-SA"/>
          </w:rPr>
          <w:t>ADQUISICION DE MOBILIARIO E INSTRUMENTAL MEDICO PARA EL ORGANISMO PÚBLICO DESCENTRALIZADO SERVICIOS DE SALUD JALISCO”</w:t>
        </w:r>
      </w:sdtContent>
    </w:sdt>
  </w:p>
  <w:p w14:paraId="6164E3DC" w14:textId="798F0B57" w:rsidR="00DB716E" w:rsidRPr="00C041EA" w:rsidRDefault="00DB716E" w:rsidP="006C145B">
    <w:pPr>
      <w:ind w:right="1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DF1C3F"/>
    <w:multiLevelType w:val="hybridMultilevel"/>
    <w:tmpl w:val="5FB63FC0"/>
    <w:lvl w:ilvl="0" w:tplc="2A2098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6"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3"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18"/>
  </w:num>
  <w:num w:numId="4">
    <w:abstractNumId w:val="37"/>
  </w:num>
  <w:num w:numId="5">
    <w:abstractNumId w:val="3"/>
  </w:num>
  <w:num w:numId="6">
    <w:abstractNumId w:val="38"/>
  </w:num>
  <w:num w:numId="7">
    <w:abstractNumId w:val="26"/>
  </w:num>
  <w:num w:numId="8">
    <w:abstractNumId w:val="31"/>
  </w:num>
  <w:num w:numId="9">
    <w:abstractNumId w:val="1"/>
  </w:num>
  <w:num w:numId="10">
    <w:abstractNumId w:val="36"/>
  </w:num>
  <w:num w:numId="11">
    <w:abstractNumId w:val="21"/>
  </w:num>
  <w:num w:numId="12">
    <w:abstractNumId w:val="6"/>
  </w:num>
  <w:num w:numId="13">
    <w:abstractNumId w:val="8"/>
  </w:num>
  <w:num w:numId="14">
    <w:abstractNumId w:val="41"/>
  </w:num>
  <w:num w:numId="15">
    <w:abstractNumId w:val="29"/>
  </w:num>
  <w:num w:numId="16">
    <w:abstractNumId w:val="2"/>
  </w:num>
  <w:num w:numId="17">
    <w:abstractNumId w:val="28"/>
  </w:num>
  <w:num w:numId="18">
    <w:abstractNumId w:val="23"/>
  </w:num>
  <w:num w:numId="19">
    <w:abstractNumId w:val="20"/>
  </w:num>
  <w:num w:numId="20">
    <w:abstractNumId w:val="4"/>
  </w:num>
  <w:num w:numId="21">
    <w:abstractNumId w:val="39"/>
  </w:num>
  <w:num w:numId="22">
    <w:abstractNumId w:val="40"/>
  </w:num>
  <w:num w:numId="23">
    <w:abstractNumId w:val="49"/>
  </w:num>
  <w:num w:numId="24">
    <w:abstractNumId w:val="0"/>
  </w:num>
  <w:num w:numId="25">
    <w:abstractNumId w:val="7"/>
  </w:num>
  <w:num w:numId="26">
    <w:abstractNumId w:val="30"/>
  </w:num>
  <w:num w:numId="27">
    <w:abstractNumId w:val="11"/>
  </w:num>
  <w:num w:numId="28">
    <w:abstractNumId w:val="19"/>
  </w:num>
  <w:num w:numId="29">
    <w:abstractNumId w:val="5"/>
  </w:num>
  <w:num w:numId="30">
    <w:abstractNumId w:val="33"/>
  </w:num>
  <w:num w:numId="31">
    <w:abstractNumId w:val="10"/>
  </w:num>
  <w:num w:numId="32">
    <w:abstractNumId w:val="48"/>
  </w:num>
  <w:num w:numId="33">
    <w:abstractNumId w:val="43"/>
  </w:num>
  <w:num w:numId="34">
    <w:abstractNumId w:val="17"/>
  </w:num>
  <w:num w:numId="35">
    <w:abstractNumId w:val="32"/>
  </w:num>
  <w:num w:numId="36">
    <w:abstractNumId w:val="9"/>
  </w:num>
  <w:num w:numId="37">
    <w:abstractNumId w:val="46"/>
  </w:num>
  <w:num w:numId="38">
    <w:abstractNumId w:val="12"/>
  </w:num>
  <w:num w:numId="39">
    <w:abstractNumId w:val="45"/>
  </w:num>
  <w:num w:numId="40">
    <w:abstractNumId w:val="16"/>
  </w:num>
  <w:num w:numId="41">
    <w:abstractNumId w:val="25"/>
  </w:num>
  <w:num w:numId="42">
    <w:abstractNumId w:val="44"/>
  </w:num>
  <w:num w:numId="43">
    <w:abstractNumId w:val="24"/>
  </w:num>
  <w:num w:numId="44">
    <w:abstractNumId w:val="35"/>
  </w:num>
  <w:num w:numId="45">
    <w:abstractNumId w:val="34"/>
  </w:num>
  <w:num w:numId="46">
    <w:abstractNumId w:val="47"/>
  </w:num>
  <w:num w:numId="47">
    <w:abstractNumId w:val="27"/>
  </w:num>
  <w:num w:numId="48">
    <w:abstractNumId w:val="13"/>
  </w:num>
  <w:num w:numId="49">
    <w:abstractNumId w:val="15"/>
  </w:num>
  <w:num w:numId="5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647D"/>
    <w:rsid w:val="00017E4B"/>
    <w:rsid w:val="0002125A"/>
    <w:rsid w:val="00021D18"/>
    <w:rsid w:val="0002264E"/>
    <w:rsid w:val="000245CB"/>
    <w:rsid w:val="00026858"/>
    <w:rsid w:val="00026B42"/>
    <w:rsid w:val="00026D4B"/>
    <w:rsid w:val="0003035E"/>
    <w:rsid w:val="000322FB"/>
    <w:rsid w:val="00032A2B"/>
    <w:rsid w:val="00032C36"/>
    <w:rsid w:val="0003337C"/>
    <w:rsid w:val="00036C4D"/>
    <w:rsid w:val="0004090C"/>
    <w:rsid w:val="00041E56"/>
    <w:rsid w:val="0004476E"/>
    <w:rsid w:val="000447E3"/>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6B"/>
    <w:rsid w:val="0007366A"/>
    <w:rsid w:val="00073C1D"/>
    <w:rsid w:val="000756E8"/>
    <w:rsid w:val="0007641D"/>
    <w:rsid w:val="00077C81"/>
    <w:rsid w:val="00077CFC"/>
    <w:rsid w:val="00080E53"/>
    <w:rsid w:val="0008190C"/>
    <w:rsid w:val="00082697"/>
    <w:rsid w:val="000865E4"/>
    <w:rsid w:val="00095336"/>
    <w:rsid w:val="00096B26"/>
    <w:rsid w:val="000A23A7"/>
    <w:rsid w:val="000A2645"/>
    <w:rsid w:val="000A4250"/>
    <w:rsid w:val="000A5E04"/>
    <w:rsid w:val="000A66F7"/>
    <w:rsid w:val="000A6D19"/>
    <w:rsid w:val="000B0B31"/>
    <w:rsid w:val="000B25F1"/>
    <w:rsid w:val="000B2B3C"/>
    <w:rsid w:val="000B34F7"/>
    <w:rsid w:val="000B50BA"/>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100FED"/>
    <w:rsid w:val="00101A32"/>
    <w:rsid w:val="00101A80"/>
    <w:rsid w:val="001075BE"/>
    <w:rsid w:val="001075FE"/>
    <w:rsid w:val="0011025B"/>
    <w:rsid w:val="0011047C"/>
    <w:rsid w:val="001133B6"/>
    <w:rsid w:val="0011443E"/>
    <w:rsid w:val="0011473C"/>
    <w:rsid w:val="00120098"/>
    <w:rsid w:val="00121B79"/>
    <w:rsid w:val="00121E37"/>
    <w:rsid w:val="00124DA2"/>
    <w:rsid w:val="00124F36"/>
    <w:rsid w:val="0012632E"/>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80894"/>
    <w:rsid w:val="0018122D"/>
    <w:rsid w:val="00185015"/>
    <w:rsid w:val="00186E03"/>
    <w:rsid w:val="00190658"/>
    <w:rsid w:val="00190BE0"/>
    <w:rsid w:val="00192413"/>
    <w:rsid w:val="00195024"/>
    <w:rsid w:val="001969FE"/>
    <w:rsid w:val="001A0AD5"/>
    <w:rsid w:val="001A1537"/>
    <w:rsid w:val="001A166D"/>
    <w:rsid w:val="001A1DD7"/>
    <w:rsid w:val="001A227A"/>
    <w:rsid w:val="001A6785"/>
    <w:rsid w:val="001B009B"/>
    <w:rsid w:val="001B13DA"/>
    <w:rsid w:val="001B2037"/>
    <w:rsid w:val="001B48C7"/>
    <w:rsid w:val="001C095D"/>
    <w:rsid w:val="001C0E8E"/>
    <w:rsid w:val="001C1BBC"/>
    <w:rsid w:val="001C32AE"/>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67CEA"/>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3141"/>
    <w:rsid w:val="002A5621"/>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3FE"/>
    <w:rsid w:val="002D69E8"/>
    <w:rsid w:val="002D6FF8"/>
    <w:rsid w:val="002E1E9A"/>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A5846"/>
    <w:rsid w:val="003A604A"/>
    <w:rsid w:val="003A6EF9"/>
    <w:rsid w:val="003B0A35"/>
    <w:rsid w:val="003B25C3"/>
    <w:rsid w:val="003B3229"/>
    <w:rsid w:val="003B6C47"/>
    <w:rsid w:val="003B7A1E"/>
    <w:rsid w:val="003C27B8"/>
    <w:rsid w:val="003C3899"/>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509D"/>
    <w:rsid w:val="004451D6"/>
    <w:rsid w:val="00451C5C"/>
    <w:rsid w:val="00452C09"/>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29DF"/>
    <w:rsid w:val="004D60FF"/>
    <w:rsid w:val="004D7661"/>
    <w:rsid w:val="004D7B0A"/>
    <w:rsid w:val="004E0D46"/>
    <w:rsid w:val="004E1A5C"/>
    <w:rsid w:val="004E216B"/>
    <w:rsid w:val="004E3FE7"/>
    <w:rsid w:val="004E5EC6"/>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205A9"/>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0789"/>
    <w:rsid w:val="005719C6"/>
    <w:rsid w:val="00571C78"/>
    <w:rsid w:val="00572058"/>
    <w:rsid w:val="00575CDB"/>
    <w:rsid w:val="00580C76"/>
    <w:rsid w:val="00581567"/>
    <w:rsid w:val="005832BB"/>
    <w:rsid w:val="00590008"/>
    <w:rsid w:val="00591059"/>
    <w:rsid w:val="00591CDE"/>
    <w:rsid w:val="005920C9"/>
    <w:rsid w:val="00592C90"/>
    <w:rsid w:val="0059425B"/>
    <w:rsid w:val="005948A0"/>
    <w:rsid w:val="00594919"/>
    <w:rsid w:val="00595D8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2DA9"/>
    <w:rsid w:val="005D313A"/>
    <w:rsid w:val="005D477E"/>
    <w:rsid w:val="005D55C8"/>
    <w:rsid w:val="005E30CF"/>
    <w:rsid w:val="005E3564"/>
    <w:rsid w:val="005E5CC3"/>
    <w:rsid w:val="005F0B80"/>
    <w:rsid w:val="005F3407"/>
    <w:rsid w:val="005F4066"/>
    <w:rsid w:val="005F60B2"/>
    <w:rsid w:val="005F6643"/>
    <w:rsid w:val="005F7BAC"/>
    <w:rsid w:val="00600F29"/>
    <w:rsid w:val="00601367"/>
    <w:rsid w:val="00604D4B"/>
    <w:rsid w:val="00606A34"/>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06CB"/>
    <w:rsid w:val="00691D93"/>
    <w:rsid w:val="0069404D"/>
    <w:rsid w:val="0069466F"/>
    <w:rsid w:val="00695720"/>
    <w:rsid w:val="006964BE"/>
    <w:rsid w:val="006975CB"/>
    <w:rsid w:val="006977BA"/>
    <w:rsid w:val="006A1A92"/>
    <w:rsid w:val="006A3A14"/>
    <w:rsid w:val="006A40C4"/>
    <w:rsid w:val="006B02B8"/>
    <w:rsid w:val="006B0BAD"/>
    <w:rsid w:val="006B10CF"/>
    <w:rsid w:val="006B1B5A"/>
    <w:rsid w:val="006B35EB"/>
    <w:rsid w:val="006B3B7A"/>
    <w:rsid w:val="006B5543"/>
    <w:rsid w:val="006B5DDB"/>
    <w:rsid w:val="006C145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15B9"/>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54ED"/>
    <w:rsid w:val="007705D2"/>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196C"/>
    <w:rsid w:val="008731C2"/>
    <w:rsid w:val="00875B85"/>
    <w:rsid w:val="00877183"/>
    <w:rsid w:val="008802D8"/>
    <w:rsid w:val="00882554"/>
    <w:rsid w:val="00884F24"/>
    <w:rsid w:val="008863F5"/>
    <w:rsid w:val="0088777A"/>
    <w:rsid w:val="00890D2F"/>
    <w:rsid w:val="00890EA4"/>
    <w:rsid w:val="00890FBF"/>
    <w:rsid w:val="00891DB3"/>
    <w:rsid w:val="008920DA"/>
    <w:rsid w:val="00893ED3"/>
    <w:rsid w:val="008945E6"/>
    <w:rsid w:val="008A4002"/>
    <w:rsid w:val="008A5979"/>
    <w:rsid w:val="008A7118"/>
    <w:rsid w:val="008B028A"/>
    <w:rsid w:val="008B1DFD"/>
    <w:rsid w:val="008C024E"/>
    <w:rsid w:val="008C17C6"/>
    <w:rsid w:val="008C40A8"/>
    <w:rsid w:val="008C76F6"/>
    <w:rsid w:val="008D01CC"/>
    <w:rsid w:val="008D2C98"/>
    <w:rsid w:val="008D3340"/>
    <w:rsid w:val="008D381C"/>
    <w:rsid w:val="008D58A6"/>
    <w:rsid w:val="008D7BA5"/>
    <w:rsid w:val="008E250F"/>
    <w:rsid w:val="008E284C"/>
    <w:rsid w:val="008E3FC9"/>
    <w:rsid w:val="008E3FCB"/>
    <w:rsid w:val="008E7706"/>
    <w:rsid w:val="008F1A57"/>
    <w:rsid w:val="008F2E7A"/>
    <w:rsid w:val="008F4591"/>
    <w:rsid w:val="008F5B2A"/>
    <w:rsid w:val="008F656C"/>
    <w:rsid w:val="009008B1"/>
    <w:rsid w:val="00905671"/>
    <w:rsid w:val="00905E9F"/>
    <w:rsid w:val="00905EF2"/>
    <w:rsid w:val="00906DB4"/>
    <w:rsid w:val="00907511"/>
    <w:rsid w:val="009119F4"/>
    <w:rsid w:val="00912E88"/>
    <w:rsid w:val="00914DFE"/>
    <w:rsid w:val="009205D1"/>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29C5"/>
    <w:rsid w:val="009942B2"/>
    <w:rsid w:val="009956E0"/>
    <w:rsid w:val="0099573D"/>
    <w:rsid w:val="009A117B"/>
    <w:rsid w:val="009A3220"/>
    <w:rsid w:val="009A39FE"/>
    <w:rsid w:val="009A3DE9"/>
    <w:rsid w:val="009A438A"/>
    <w:rsid w:val="009A467E"/>
    <w:rsid w:val="009A644F"/>
    <w:rsid w:val="009A6E7F"/>
    <w:rsid w:val="009A7388"/>
    <w:rsid w:val="009B3E8C"/>
    <w:rsid w:val="009B4879"/>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A6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198C"/>
    <w:rsid w:val="00A35CB5"/>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6C4F"/>
    <w:rsid w:val="00A87D36"/>
    <w:rsid w:val="00A912F9"/>
    <w:rsid w:val="00A92C60"/>
    <w:rsid w:val="00A937CD"/>
    <w:rsid w:val="00A95962"/>
    <w:rsid w:val="00AA1343"/>
    <w:rsid w:val="00AA1937"/>
    <w:rsid w:val="00AA37BC"/>
    <w:rsid w:val="00AA678A"/>
    <w:rsid w:val="00AA71D5"/>
    <w:rsid w:val="00AA755D"/>
    <w:rsid w:val="00AB2900"/>
    <w:rsid w:val="00AB58A2"/>
    <w:rsid w:val="00AB6FA8"/>
    <w:rsid w:val="00AB7D6A"/>
    <w:rsid w:val="00AC52AD"/>
    <w:rsid w:val="00AD70DB"/>
    <w:rsid w:val="00AD7755"/>
    <w:rsid w:val="00AF10FF"/>
    <w:rsid w:val="00AF2229"/>
    <w:rsid w:val="00AF3B63"/>
    <w:rsid w:val="00AF482D"/>
    <w:rsid w:val="00AF490A"/>
    <w:rsid w:val="00AF4C88"/>
    <w:rsid w:val="00AF5A5A"/>
    <w:rsid w:val="00AF64FE"/>
    <w:rsid w:val="00AF6EE4"/>
    <w:rsid w:val="00B00231"/>
    <w:rsid w:val="00B00538"/>
    <w:rsid w:val="00B00637"/>
    <w:rsid w:val="00B00D8A"/>
    <w:rsid w:val="00B056AC"/>
    <w:rsid w:val="00B05DDD"/>
    <w:rsid w:val="00B06094"/>
    <w:rsid w:val="00B06EAE"/>
    <w:rsid w:val="00B0786F"/>
    <w:rsid w:val="00B07A78"/>
    <w:rsid w:val="00B11284"/>
    <w:rsid w:val="00B11E47"/>
    <w:rsid w:val="00B129CB"/>
    <w:rsid w:val="00B13FD5"/>
    <w:rsid w:val="00B14613"/>
    <w:rsid w:val="00B1493A"/>
    <w:rsid w:val="00B15B48"/>
    <w:rsid w:val="00B16C84"/>
    <w:rsid w:val="00B1703C"/>
    <w:rsid w:val="00B2107D"/>
    <w:rsid w:val="00B227CF"/>
    <w:rsid w:val="00B23F3C"/>
    <w:rsid w:val="00B26C22"/>
    <w:rsid w:val="00B312AC"/>
    <w:rsid w:val="00B328FC"/>
    <w:rsid w:val="00B369A5"/>
    <w:rsid w:val="00B426B4"/>
    <w:rsid w:val="00B42CA1"/>
    <w:rsid w:val="00B4532A"/>
    <w:rsid w:val="00B4721D"/>
    <w:rsid w:val="00B5099C"/>
    <w:rsid w:val="00B56382"/>
    <w:rsid w:val="00B61C93"/>
    <w:rsid w:val="00B62E6C"/>
    <w:rsid w:val="00B65776"/>
    <w:rsid w:val="00B66D65"/>
    <w:rsid w:val="00B67885"/>
    <w:rsid w:val="00B72972"/>
    <w:rsid w:val="00B73D1C"/>
    <w:rsid w:val="00B7771B"/>
    <w:rsid w:val="00B80621"/>
    <w:rsid w:val="00B81354"/>
    <w:rsid w:val="00B816DE"/>
    <w:rsid w:val="00B81FC9"/>
    <w:rsid w:val="00B84B99"/>
    <w:rsid w:val="00B86DF5"/>
    <w:rsid w:val="00B90E88"/>
    <w:rsid w:val="00B93E8A"/>
    <w:rsid w:val="00B95689"/>
    <w:rsid w:val="00B95F6A"/>
    <w:rsid w:val="00B9674D"/>
    <w:rsid w:val="00B96E69"/>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41EA"/>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41D7"/>
    <w:rsid w:val="00C348FC"/>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11C"/>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20CF9"/>
    <w:rsid w:val="00D237B3"/>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71088"/>
    <w:rsid w:val="00D726C4"/>
    <w:rsid w:val="00D73D2E"/>
    <w:rsid w:val="00D73FB5"/>
    <w:rsid w:val="00D74B59"/>
    <w:rsid w:val="00D750B2"/>
    <w:rsid w:val="00D7526A"/>
    <w:rsid w:val="00D76DFE"/>
    <w:rsid w:val="00D7746C"/>
    <w:rsid w:val="00D77E31"/>
    <w:rsid w:val="00D8219A"/>
    <w:rsid w:val="00D8369C"/>
    <w:rsid w:val="00D84306"/>
    <w:rsid w:val="00D86366"/>
    <w:rsid w:val="00D87409"/>
    <w:rsid w:val="00D87532"/>
    <w:rsid w:val="00D91DAF"/>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214"/>
    <w:rsid w:val="00F15318"/>
    <w:rsid w:val="00F16696"/>
    <w:rsid w:val="00F21023"/>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BFA"/>
    <w:rsid w:val="00F51D92"/>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 w:type="character" w:styleId="Mencinsinresolver">
    <w:name w:val="Unresolved Mention"/>
    <w:basedOn w:val="Fuentedeprrafopredeter"/>
    <w:uiPriority w:val="99"/>
    <w:semiHidden/>
    <w:unhideWhenUsed/>
    <w:rsid w:val="00C0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011">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87131966">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9820025">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14114148">
      <w:bodyDiv w:val="1"/>
      <w:marLeft w:val="0"/>
      <w:marRight w:val="0"/>
      <w:marTop w:val="0"/>
      <w:marBottom w:val="0"/>
      <w:divBdr>
        <w:top w:val="none" w:sz="0" w:space="0" w:color="auto"/>
        <w:left w:val="none" w:sz="0" w:space="0" w:color="auto"/>
        <w:bottom w:val="none" w:sz="0" w:space="0" w:color="auto"/>
        <w:right w:val="none" w:sz="0" w:space="0" w:color="auto"/>
      </w:divBdr>
    </w:div>
    <w:div w:id="102899121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7935633">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convocatorias/19562"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DB9EB3E960F4498C9E04C6710A541665"/>
        <w:category>
          <w:name w:val="General"/>
          <w:gallery w:val="placeholder"/>
        </w:category>
        <w:types>
          <w:type w:val="bbPlcHdr"/>
        </w:types>
        <w:behaviors>
          <w:behavior w:val="content"/>
        </w:behaviors>
        <w:guid w:val="{875F01F7-CFF7-4A68-B39C-9CD2C537B9A5}"/>
      </w:docPartPr>
      <w:docPartBody>
        <w:p w:rsidR="00D85C93" w:rsidRDefault="001B0003" w:rsidP="001B0003">
          <w:pPr>
            <w:pStyle w:val="DB9EB3E960F4498C9E04C6710A541665"/>
          </w:pPr>
          <w:r w:rsidRPr="00665928">
            <w:rPr>
              <w:rStyle w:val="Textodelmarcadordeposicin"/>
            </w:rPr>
            <w:t>[Categoría]</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5B2C4043E9FC433F9072248B22AD50DA"/>
        <w:category>
          <w:name w:val="General"/>
          <w:gallery w:val="placeholder"/>
        </w:category>
        <w:types>
          <w:type w:val="bbPlcHdr"/>
        </w:types>
        <w:behaviors>
          <w:behavior w:val="content"/>
        </w:behaviors>
        <w:guid w:val="{E0D6A533-12D8-4400-B206-6919411F5BE2}"/>
      </w:docPartPr>
      <w:docPartBody>
        <w:p w:rsidR="00936AF2" w:rsidRDefault="003D5B50" w:rsidP="003D5B50">
          <w:pPr>
            <w:pStyle w:val="ACAC2EAD214B48F280941155915F4FA8"/>
          </w:pPr>
          <w:r w:rsidRPr="00E011C3">
            <w:rPr>
              <w:rStyle w:val="Textodelmarcadordeposicin"/>
            </w:rPr>
            <w:t>[Asunto]</w:t>
          </w:r>
        </w:p>
      </w:docPartBody>
    </w:docPart>
    <w:docPart>
      <w:docPartPr>
        <w:name w:val="C7A55AE1DAEA4773AE982E884E461277"/>
        <w:category>
          <w:name w:val="General"/>
          <w:gallery w:val="placeholder"/>
        </w:category>
        <w:types>
          <w:type w:val="bbPlcHdr"/>
        </w:types>
        <w:behaviors>
          <w:behavior w:val="content"/>
        </w:behaviors>
        <w:guid w:val="{3D56F578-A2DE-4AD1-9FBA-48A9D2923002}"/>
      </w:docPartPr>
      <w:docPartBody>
        <w:p w:rsidR="00936AF2" w:rsidRDefault="003D5B50" w:rsidP="003D5B50">
          <w:pPr/>
          <w:r w:rsidRPr="00665928">
            <w:rPr>
              <w:rStyle w:val="Textodelmarcadordeposicin"/>
            </w:rPr>
            <w:t>[Categoría]</w:t>
          </w:r>
        </w:p>
      </w:docPartBody>
    </w:docPart>
    <w:docPart>
      <w:docPartPr>
        <w:name w:val="ACAC2EAD214B48F280941155915F4FA8"/>
        <w:category>
          <w:name w:val="General"/>
          <w:gallery w:val="placeholder"/>
        </w:category>
        <w:types>
          <w:type w:val="bbPlcHdr"/>
        </w:types>
        <w:behaviors>
          <w:behavior w:val="content"/>
        </w:behaviors>
        <w:guid w:val="{7B176F53-F8E7-4D5C-A4A3-208F3C9E67C7}"/>
      </w:docPartPr>
      <w:docPartBody>
        <w:p w:rsidR="00936AF2" w:rsidRDefault="003D5B50" w:rsidP="003D5B50">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5B50"/>
    <w:rsid w:val="003D6854"/>
    <w:rsid w:val="00460656"/>
    <w:rsid w:val="00462BC0"/>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93828"/>
    <w:rsid w:val="006A21E7"/>
    <w:rsid w:val="006D067A"/>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930E6"/>
    <w:rsid w:val="008B6931"/>
    <w:rsid w:val="008D2907"/>
    <w:rsid w:val="008E0A51"/>
    <w:rsid w:val="00936AF2"/>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C25E5"/>
    <w:rsid w:val="00DE2AC1"/>
    <w:rsid w:val="00E17C7E"/>
    <w:rsid w:val="00E51C05"/>
    <w:rsid w:val="00E536E5"/>
    <w:rsid w:val="00E64374"/>
    <w:rsid w:val="00E75BB2"/>
    <w:rsid w:val="00ED6105"/>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6105"/>
    <w:rPr>
      <w:color w:val="808080"/>
    </w:rPr>
  </w:style>
  <w:style w:type="paragraph" w:customStyle="1" w:styleId="DB9EB3E960F4498C9E04C6710A541665">
    <w:name w:val="DB9EB3E960F4498C9E04C6710A541665"/>
    <w:rsid w:val="001B0003"/>
    <w:rPr>
      <w:lang w:val="es-MX" w:eastAsia="es-MX"/>
    </w:rPr>
  </w:style>
  <w:style w:type="paragraph" w:customStyle="1" w:styleId="879F64A7C8AF411EA2A1193A9E0048AF">
    <w:name w:val="879F64A7C8AF411EA2A1193A9E0048AF"/>
    <w:rsid w:val="001B0003"/>
    <w:rPr>
      <w:lang w:val="es-MX" w:eastAsia="es-MX"/>
    </w:rPr>
  </w:style>
  <w:style w:type="paragraph" w:customStyle="1" w:styleId="5B2C4043E9FC433F9072248B22AD50DA">
    <w:name w:val="5B2C4043E9FC433F9072248B22AD50DA"/>
    <w:rsid w:val="003D5B50"/>
    <w:rPr>
      <w:lang w:val="es-MX" w:eastAsia="es-MX"/>
    </w:rPr>
  </w:style>
  <w:style w:type="paragraph" w:customStyle="1" w:styleId="C7A55AE1DAEA4773AE982E884E461277">
    <w:name w:val="C7A55AE1DAEA4773AE982E884E461277"/>
    <w:rsid w:val="003D5B50"/>
    <w:rPr>
      <w:lang w:val="es-MX" w:eastAsia="es-MX"/>
    </w:rPr>
  </w:style>
  <w:style w:type="paragraph" w:customStyle="1" w:styleId="ACAC2EAD214B48F280941155915F4FA8">
    <w:name w:val="ACAC2EAD214B48F280941155915F4FA8"/>
    <w:rsid w:val="003D5B50"/>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3404</Words>
  <Characters>18723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LSCC-030-2021</dc:subject>
  <dc:creator>Christian</dc:creator>
  <dc:description>Anexo 1 Gafetes.zip.</dc:description>
  <cp:lastModifiedBy>Direccion de Recursos Materiales</cp:lastModifiedBy>
  <cp:revision>4</cp:revision>
  <cp:lastPrinted>2021-12-28T16:34:00Z</cp:lastPrinted>
  <dcterms:created xsi:type="dcterms:W3CDTF">2021-12-28T05:57:00Z</dcterms:created>
  <dcterms:modified xsi:type="dcterms:W3CDTF">2021-12-28T16:37:00Z</dcterms:modified>
  <cp:category>“ADQUISICION DE MOBILIARIO E INSTRUMENTAL MEDICO PARA EL ORGANISMO PÚBLICO DESCENTRALIZADO SERVICIOS DE SALUD JALISCO”</cp:category>
</cp:coreProperties>
</file>