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01AD" w14:textId="77777777" w:rsidR="00505B90" w:rsidRPr="00682D2B" w:rsidRDefault="00505B90" w:rsidP="00505B90">
      <w:pPr>
        <w:spacing w:before="720"/>
        <w:jc w:val="center"/>
        <w:rPr>
          <w:rFonts w:asciiTheme="minorHAnsi" w:hAnsiTheme="minorHAnsi" w:cstheme="minorHAnsi"/>
          <w:b/>
          <w:smallCaps/>
          <w:sz w:val="44"/>
          <w:szCs w:val="32"/>
          <w:lang w:eastAsia="es-ES"/>
        </w:rPr>
      </w:pPr>
      <w:r w:rsidRPr="00682D2B">
        <w:rPr>
          <w:rFonts w:asciiTheme="minorHAnsi" w:hAnsiTheme="minorHAnsi" w:cstheme="minorHAnsi"/>
          <w:b/>
          <w:smallCaps/>
          <w:noProof/>
          <w:sz w:val="44"/>
          <w:szCs w:val="32"/>
        </w:rPr>
        <w:drawing>
          <wp:anchor distT="0" distB="0" distL="114300" distR="114300" simplePos="0" relativeHeight="251658240" behindDoc="0" locked="0" layoutInCell="1" allowOverlap="1" wp14:anchorId="3B6855CE" wp14:editId="47C4696B">
            <wp:simplePos x="0" y="0"/>
            <wp:positionH relativeFrom="margin">
              <wp:align>center</wp:align>
            </wp:positionH>
            <wp:positionV relativeFrom="paragraph">
              <wp:posOffset>114101</wp:posOffset>
            </wp:positionV>
            <wp:extent cx="3786570" cy="1658203"/>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570" cy="1658203"/>
                    </a:xfrm>
                    <a:prstGeom prst="rect">
                      <a:avLst/>
                    </a:prstGeom>
                    <a:noFill/>
                  </pic:spPr>
                </pic:pic>
              </a:graphicData>
            </a:graphic>
            <wp14:sizeRelH relativeFrom="margin">
              <wp14:pctWidth>0</wp14:pctWidth>
            </wp14:sizeRelH>
            <wp14:sizeRelV relativeFrom="margin">
              <wp14:pctHeight>0</wp14:pctHeight>
            </wp14:sizeRelV>
          </wp:anchor>
        </w:drawing>
      </w:r>
    </w:p>
    <w:p w14:paraId="5836451B" w14:textId="77777777" w:rsidR="00505B90" w:rsidRPr="00682D2B" w:rsidRDefault="00505B90" w:rsidP="00505B90">
      <w:pPr>
        <w:jc w:val="center"/>
        <w:rPr>
          <w:rFonts w:asciiTheme="minorHAnsi" w:hAnsiTheme="minorHAnsi" w:cstheme="minorHAnsi"/>
          <w:b/>
          <w:smallCaps/>
          <w:sz w:val="44"/>
          <w:szCs w:val="32"/>
          <w:lang w:eastAsia="es-ES"/>
        </w:rPr>
      </w:pPr>
    </w:p>
    <w:p w14:paraId="3FAEDD2B" w14:textId="77777777" w:rsidR="009B0FD1" w:rsidRPr="00682D2B" w:rsidRDefault="009B0FD1" w:rsidP="00821659">
      <w:pPr>
        <w:rPr>
          <w:rFonts w:asciiTheme="minorHAnsi" w:hAnsiTheme="minorHAnsi" w:cstheme="minorHAnsi"/>
          <w:b/>
          <w:smallCaps/>
          <w:sz w:val="44"/>
          <w:szCs w:val="32"/>
          <w:lang w:eastAsia="es-ES"/>
        </w:rPr>
      </w:pPr>
    </w:p>
    <w:p w14:paraId="31176878" w14:textId="77777777" w:rsidR="00DD0E19" w:rsidRPr="00682D2B" w:rsidRDefault="00DD0E19" w:rsidP="00505B90">
      <w:pPr>
        <w:jc w:val="center"/>
        <w:rPr>
          <w:rFonts w:asciiTheme="minorHAnsi" w:hAnsiTheme="minorHAnsi" w:cstheme="minorHAnsi"/>
          <w:b/>
          <w:smallCaps/>
          <w:sz w:val="44"/>
          <w:szCs w:val="32"/>
          <w:lang w:eastAsia="es-ES"/>
        </w:rPr>
      </w:pPr>
    </w:p>
    <w:p w14:paraId="3267925D" w14:textId="54A3F5BE" w:rsidR="00C8523D" w:rsidRPr="00682D2B" w:rsidRDefault="009F718C" w:rsidP="00505B90">
      <w:pPr>
        <w:jc w:val="center"/>
        <w:rPr>
          <w:rFonts w:asciiTheme="minorHAnsi" w:hAnsiTheme="minorHAnsi" w:cstheme="minorHAnsi"/>
          <w:b/>
          <w:smallCaps/>
          <w:sz w:val="44"/>
          <w:szCs w:val="32"/>
          <w:lang w:eastAsia="es-ES"/>
        </w:rPr>
      </w:pPr>
      <w:r w:rsidRPr="00682D2B">
        <w:rPr>
          <w:rFonts w:asciiTheme="minorHAnsi" w:hAnsiTheme="minorHAnsi" w:cstheme="minorHAnsi"/>
          <w:b/>
          <w:smallCaps/>
          <w:sz w:val="44"/>
          <w:szCs w:val="32"/>
          <w:lang w:eastAsia="es-ES"/>
        </w:rPr>
        <w:t xml:space="preserve">Comité de Adquisiciones del </w:t>
      </w:r>
      <w:r w:rsidR="00C8523D" w:rsidRPr="00682D2B">
        <w:rPr>
          <w:rFonts w:asciiTheme="minorHAnsi" w:hAnsiTheme="minorHAnsi" w:cstheme="minorHAnsi"/>
          <w:b/>
          <w:smallCaps/>
          <w:sz w:val="44"/>
          <w:szCs w:val="32"/>
          <w:lang w:eastAsia="es-ES"/>
        </w:rPr>
        <w:t>Organismo Público Descentralizado Servicios de Salud Jalisco</w:t>
      </w:r>
    </w:p>
    <w:p w14:paraId="4A66C829" w14:textId="77777777" w:rsidR="007B443C" w:rsidRPr="00682D2B" w:rsidRDefault="007B443C" w:rsidP="00505B90">
      <w:pPr>
        <w:rPr>
          <w:rFonts w:asciiTheme="minorHAnsi" w:hAnsiTheme="minorHAnsi" w:cstheme="minorHAnsi"/>
        </w:rPr>
      </w:pPr>
    </w:p>
    <w:p w14:paraId="6419A695" w14:textId="77777777" w:rsidR="009B0FD1" w:rsidRPr="00682D2B" w:rsidRDefault="009B0FD1" w:rsidP="00505B90">
      <w:pPr>
        <w:rPr>
          <w:rFonts w:asciiTheme="minorHAnsi" w:hAnsiTheme="minorHAnsi" w:cstheme="minorHAnsi"/>
        </w:rPr>
      </w:pPr>
    </w:p>
    <w:p w14:paraId="47188C3A" w14:textId="77777777" w:rsidR="007B443C" w:rsidRPr="00682D2B" w:rsidRDefault="007B443C" w:rsidP="007B443C">
      <w:pPr>
        <w:rPr>
          <w:rFonts w:asciiTheme="minorHAnsi" w:hAnsiTheme="minorHAnsi" w:cstheme="minorHAnsi"/>
          <w:smallCaps/>
        </w:rPr>
      </w:pPr>
    </w:p>
    <w:sdt>
      <w:sdtPr>
        <w:rPr>
          <w:rFonts w:asciiTheme="minorHAnsi" w:hAnsiTheme="minorHAnsi"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13C86EB4" w14:textId="479AEF1B" w:rsidR="00381E0E" w:rsidRPr="00682D2B" w:rsidRDefault="000E51ED" w:rsidP="00381E0E">
          <w:pPr>
            <w:jc w:val="center"/>
            <w:rPr>
              <w:rFonts w:asciiTheme="minorHAnsi" w:hAnsiTheme="minorHAnsi" w:cstheme="minorHAnsi"/>
              <w:b/>
              <w:smallCaps/>
              <w:sz w:val="36"/>
              <w:szCs w:val="36"/>
            </w:rPr>
          </w:pPr>
          <w:r>
            <w:rPr>
              <w:rFonts w:asciiTheme="minorHAnsi" w:hAnsiTheme="minorHAnsi" w:cstheme="minorHAnsi"/>
              <w:b/>
              <w:smallCaps/>
              <w:sz w:val="36"/>
              <w:szCs w:val="36"/>
            </w:rPr>
            <w:t>Licitación Pública Local</w:t>
          </w:r>
        </w:p>
      </w:sdtContent>
    </w:sdt>
    <w:p w14:paraId="0B4BBCDF" w14:textId="77777777" w:rsidR="007B443C" w:rsidRPr="00682D2B" w:rsidRDefault="007B443C" w:rsidP="007B443C">
      <w:pPr>
        <w:rPr>
          <w:rFonts w:asciiTheme="minorHAnsi" w:hAnsiTheme="minorHAnsi" w:cstheme="minorHAnsi"/>
        </w:rPr>
      </w:pPr>
    </w:p>
    <w:p w14:paraId="73996371" w14:textId="77777777" w:rsidR="007B443C" w:rsidRPr="00682D2B" w:rsidRDefault="007B443C" w:rsidP="007B443C">
      <w:pPr>
        <w:rPr>
          <w:rFonts w:asciiTheme="minorHAnsi" w:hAnsiTheme="minorHAnsi" w:cstheme="minorHAnsi"/>
        </w:rPr>
      </w:pPr>
    </w:p>
    <w:p w14:paraId="5E88DB3D" w14:textId="77777777" w:rsidR="009B0FD1" w:rsidRPr="00682D2B" w:rsidRDefault="009B0FD1" w:rsidP="007B443C">
      <w:pPr>
        <w:rPr>
          <w:rFonts w:asciiTheme="minorHAnsi" w:hAnsiTheme="minorHAnsi" w:cstheme="minorHAnsi"/>
        </w:rPr>
      </w:pPr>
    </w:p>
    <w:p w14:paraId="434F904C" w14:textId="77777777" w:rsidR="00C8523D" w:rsidRPr="00682D2B" w:rsidRDefault="00817D66" w:rsidP="006F64A5">
      <w:pPr>
        <w:jc w:val="center"/>
        <w:rPr>
          <w:rFonts w:asciiTheme="minorHAnsi" w:hAnsiTheme="minorHAnsi" w:cstheme="minorHAnsi"/>
          <w:smallCaps/>
          <w:color w:val="000000" w:themeColor="text1"/>
          <w:spacing w:val="100"/>
          <w:sz w:val="72"/>
          <w:szCs w:val="72"/>
        </w:rPr>
      </w:pPr>
      <w:r w:rsidRPr="00682D2B">
        <w:rPr>
          <w:rFonts w:asciiTheme="minorHAnsi" w:hAnsiTheme="minorHAnsi" w:cstheme="minorHAnsi"/>
          <w:smallCaps/>
          <w:color w:val="000000" w:themeColor="text1"/>
          <w:spacing w:val="100"/>
          <w:sz w:val="72"/>
          <w:szCs w:val="72"/>
        </w:rPr>
        <w:t>Fallo</w:t>
      </w:r>
    </w:p>
    <w:p w14:paraId="5E5F84FB" w14:textId="77777777" w:rsidR="00C8523D" w:rsidRPr="00682D2B" w:rsidRDefault="00C8523D" w:rsidP="007B443C">
      <w:pPr>
        <w:rPr>
          <w:rFonts w:asciiTheme="minorHAnsi" w:hAnsiTheme="minorHAnsi" w:cstheme="minorHAnsi"/>
        </w:rPr>
      </w:pPr>
    </w:p>
    <w:p w14:paraId="117D7511" w14:textId="77777777" w:rsidR="00C8523D" w:rsidRPr="00682D2B" w:rsidRDefault="00C8523D" w:rsidP="007B443C">
      <w:pPr>
        <w:rPr>
          <w:rFonts w:asciiTheme="minorHAnsi" w:hAnsiTheme="minorHAnsi" w:cstheme="minorHAnsi"/>
        </w:rPr>
      </w:pPr>
    </w:p>
    <w:p w14:paraId="1500C586" w14:textId="77777777" w:rsidR="009B0FD1" w:rsidRPr="00682D2B" w:rsidRDefault="009B0FD1" w:rsidP="007B443C">
      <w:pPr>
        <w:rPr>
          <w:rFonts w:asciiTheme="minorHAnsi" w:hAnsiTheme="minorHAnsi" w:cstheme="minorHAnsi"/>
        </w:rPr>
      </w:pPr>
    </w:p>
    <w:sdt>
      <w:sdtPr>
        <w:rPr>
          <w:rFonts w:asciiTheme="minorHAnsi" w:hAnsiTheme="minorHAnsi" w:cstheme="minorHAnsi"/>
          <w:b/>
          <w:smallCaps/>
          <w:sz w:val="44"/>
          <w:szCs w:val="44"/>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59A66FEF" w14:textId="66BDEF6E" w:rsidR="00C8523D" w:rsidRDefault="000E51ED" w:rsidP="005179A4">
          <w:pPr>
            <w:spacing w:line="360" w:lineRule="auto"/>
            <w:jc w:val="center"/>
            <w:rPr>
              <w:rFonts w:asciiTheme="minorHAnsi" w:hAnsiTheme="minorHAnsi" w:cstheme="minorHAnsi"/>
              <w:b/>
              <w:smallCaps/>
              <w:sz w:val="44"/>
              <w:szCs w:val="44"/>
            </w:rPr>
          </w:pPr>
          <w:r>
            <w:rPr>
              <w:rFonts w:asciiTheme="minorHAnsi" w:hAnsiTheme="minorHAnsi" w:cstheme="minorHAnsi"/>
              <w:b/>
              <w:smallCaps/>
              <w:sz w:val="44"/>
              <w:szCs w:val="44"/>
            </w:rPr>
            <w:t>LCCC -032-2021</w:t>
          </w:r>
        </w:p>
      </w:sdtContent>
    </w:sdt>
    <w:p w14:paraId="1F97492C" w14:textId="10A955B4" w:rsidR="00A544BF" w:rsidRPr="00682D2B" w:rsidRDefault="00A544BF" w:rsidP="005179A4">
      <w:pPr>
        <w:spacing w:line="360" w:lineRule="auto"/>
        <w:jc w:val="center"/>
        <w:rPr>
          <w:rFonts w:asciiTheme="minorHAnsi" w:hAnsiTheme="minorHAnsi" w:cstheme="minorHAnsi"/>
          <w:b/>
          <w:smallCaps/>
          <w:sz w:val="44"/>
          <w:szCs w:val="44"/>
        </w:rPr>
      </w:pPr>
      <w:r>
        <w:rPr>
          <w:rFonts w:asciiTheme="minorHAnsi" w:hAnsiTheme="minorHAnsi" w:cstheme="minorHAnsi"/>
          <w:b/>
          <w:smallCaps/>
          <w:sz w:val="44"/>
          <w:szCs w:val="44"/>
        </w:rPr>
        <w:t>Segunda Vuelta</w:t>
      </w:r>
    </w:p>
    <w:sdt>
      <w:sdtPr>
        <w:rPr>
          <w:rFonts w:asciiTheme="minorHAnsi" w:hAnsiTheme="minorHAnsi" w:cstheme="minorHAnsi"/>
          <w:b/>
          <w:bCs/>
          <w:sz w:val="36"/>
          <w:szCs w:val="3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120FDE3" w14:textId="10F01DA4" w:rsidR="00C8523D" w:rsidRPr="00682D2B" w:rsidRDefault="000E51ED" w:rsidP="004D516A">
          <w:pPr>
            <w:jc w:val="center"/>
            <w:rPr>
              <w:rFonts w:asciiTheme="minorHAnsi" w:hAnsiTheme="minorHAnsi" w:cstheme="minorHAnsi"/>
              <w:b/>
              <w:bCs/>
              <w:sz w:val="44"/>
              <w:szCs w:val="44"/>
            </w:rPr>
          </w:pPr>
          <w:r>
            <w:rPr>
              <w:rFonts w:asciiTheme="minorHAnsi" w:hAnsiTheme="minorHAnsi" w:cstheme="minorHAnsi"/>
              <w:b/>
              <w:bCs/>
              <w:sz w:val="36"/>
              <w:szCs w:val="36"/>
            </w:rPr>
            <w:t>“ADQUISICIÓN DE EQUIPOS DE SEGURIDAD Y PRENDAS PARA EL OPD SERVICIOS DE SALUD JALISCO”</w:t>
          </w:r>
        </w:p>
      </w:sdtContent>
    </w:sdt>
    <w:p w14:paraId="40755298" w14:textId="77777777" w:rsidR="009B0FD1" w:rsidRPr="00682D2B" w:rsidRDefault="009B0FD1" w:rsidP="00821659">
      <w:pPr>
        <w:rPr>
          <w:rFonts w:asciiTheme="minorHAnsi" w:hAnsiTheme="minorHAnsi" w:cstheme="minorHAnsi"/>
        </w:rPr>
      </w:pPr>
    </w:p>
    <w:p w14:paraId="6FEE6C1B" w14:textId="77777777" w:rsidR="009B0FD1" w:rsidRPr="00682D2B" w:rsidRDefault="009B0FD1" w:rsidP="009D384D">
      <w:pPr>
        <w:jc w:val="right"/>
        <w:rPr>
          <w:rFonts w:asciiTheme="minorHAnsi" w:hAnsiTheme="minorHAnsi" w:cstheme="minorHAnsi"/>
        </w:rPr>
      </w:pPr>
    </w:p>
    <w:p w14:paraId="28B62E50" w14:textId="0E7ACC8E" w:rsidR="00D2398A" w:rsidRDefault="00D2398A" w:rsidP="007226CF">
      <w:pPr>
        <w:rPr>
          <w:rFonts w:asciiTheme="minorHAnsi" w:hAnsiTheme="minorHAnsi" w:cstheme="minorHAnsi"/>
        </w:rPr>
      </w:pPr>
    </w:p>
    <w:p w14:paraId="18060E00" w14:textId="3B53C222" w:rsidR="000E51ED" w:rsidRDefault="000E51ED" w:rsidP="007226CF">
      <w:pPr>
        <w:rPr>
          <w:rFonts w:asciiTheme="minorHAnsi" w:hAnsiTheme="minorHAnsi" w:cstheme="minorHAnsi"/>
        </w:rPr>
      </w:pPr>
    </w:p>
    <w:p w14:paraId="68DA553F" w14:textId="77777777" w:rsidR="00DD0E19" w:rsidRPr="00682D2B" w:rsidRDefault="00DD0E19" w:rsidP="00F80A5D">
      <w:pPr>
        <w:jc w:val="right"/>
        <w:rPr>
          <w:rFonts w:asciiTheme="minorHAnsi" w:hAnsiTheme="minorHAnsi" w:cstheme="minorHAnsi"/>
        </w:rPr>
      </w:pPr>
    </w:p>
    <w:p w14:paraId="701B791E" w14:textId="6F7BDF19" w:rsidR="00D20E74" w:rsidRPr="00682D2B" w:rsidRDefault="00984144" w:rsidP="00F80A5D">
      <w:pPr>
        <w:jc w:val="right"/>
        <w:rPr>
          <w:rFonts w:asciiTheme="minorHAnsi" w:hAnsiTheme="minorHAnsi" w:cstheme="minorHAnsi"/>
        </w:rPr>
      </w:pPr>
      <w:sdt>
        <w:sdtPr>
          <w:rPr>
            <w:rFonts w:asciiTheme="minorHAnsi" w:hAnsiTheme="minorHAnsi"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544BF">
            <w:rPr>
              <w:rFonts w:asciiTheme="minorHAnsi" w:hAnsiTheme="minorHAnsi" w:cstheme="minorHAnsi"/>
            </w:rPr>
            <w:t>26</w:t>
          </w:r>
          <w:r w:rsidR="00505B90" w:rsidRPr="00682D2B">
            <w:rPr>
              <w:rFonts w:asciiTheme="minorHAnsi" w:hAnsiTheme="minorHAnsi" w:cstheme="minorHAnsi"/>
            </w:rPr>
            <w:t xml:space="preserve"> de </w:t>
          </w:r>
          <w:r w:rsidR="00A544BF">
            <w:rPr>
              <w:rFonts w:asciiTheme="minorHAnsi" w:hAnsiTheme="minorHAnsi" w:cstheme="minorHAnsi"/>
            </w:rPr>
            <w:t>octubre</w:t>
          </w:r>
          <w:r w:rsidR="00505B90" w:rsidRPr="00682D2B">
            <w:rPr>
              <w:rFonts w:asciiTheme="minorHAnsi" w:hAnsiTheme="minorHAnsi" w:cstheme="minorHAnsi"/>
            </w:rPr>
            <w:t xml:space="preserve"> de 202</w:t>
          </w:r>
          <w:r w:rsidR="00821659" w:rsidRPr="00682D2B">
            <w:rPr>
              <w:rFonts w:asciiTheme="minorHAnsi" w:hAnsiTheme="minorHAnsi" w:cstheme="minorHAnsi"/>
            </w:rPr>
            <w:t>1</w:t>
          </w:r>
        </w:sdtContent>
      </w:sdt>
    </w:p>
    <w:p w14:paraId="380431DB" w14:textId="77777777" w:rsidR="00A544BF" w:rsidRDefault="00A544BF" w:rsidP="004D516A">
      <w:pPr>
        <w:tabs>
          <w:tab w:val="left" w:pos="2280"/>
        </w:tabs>
        <w:jc w:val="both"/>
        <w:rPr>
          <w:rFonts w:asciiTheme="minorHAnsi" w:hAnsiTheme="minorHAnsi" w:cstheme="minorHAnsi"/>
          <w:sz w:val="22"/>
          <w:szCs w:val="22"/>
        </w:rPr>
      </w:pPr>
    </w:p>
    <w:p w14:paraId="1C837E53" w14:textId="23817221" w:rsidR="00250D03" w:rsidRPr="00682D2B" w:rsidRDefault="00250D03" w:rsidP="004D516A">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Para efectos de comprensión de la presente acta, se deberá de atender el “</w:t>
      </w:r>
      <w:r w:rsidR="00DD0E19" w:rsidRPr="00682D2B">
        <w:rPr>
          <w:rFonts w:asciiTheme="minorHAnsi" w:hAnsiTheme="minorHAnsi" w:cstheme="minorHAnsi"/>
          <w:b/>
          <w:bCs/>
          <w:sz w:val="22"/>
          <w:szCs w:val="22"/>
        </w:rPr>
        <w:t>GLOSARIO</w:t>
      </w:r>
      <w:r w:rsidRPr="00682D2B">
        <w:rPr>
          <w:rFonts w:asciiTheme="minorHAnsi" w:hAnsiTheme="minorHAnsi" w:cstheme="minorHAnsi"/>
          <w:sz w:val="22"/>
          <w:szCs w:val="22"/>
        </w:rPr>
        <w:t xml:space="preserve">” descritos en las </w:t>
      </w:r>
      <w:r w:rsidRPr="00682D2B">
        <w:rPr>
          <w:rFonts w:asciiTheme="minorHAnsi" w:hAnsiTheme="minorHAnsi" w:cstheme="minorHAnsi"/>
          <w:b/>
          <w:bCs/>
          <w:sz w:val="22"/>
          <w:szCs w:val="22"/>
        </w:rPr>
        <w:t>BASES</w:t>
      </w:r>
      <w:r w:rsidRPr="00682D2B">
        <w:rPr>
          <w:rFonts w:asciiTheme="minorHAnsi" w:hAnsiTheme="minorHAnsi" w:cstheme="minorHAnsi"/>
          <w:sz w:val="22"/>
          <w:szCs w:val="22"/>
        </w:rPr>
        <w:t xml:space="preserve"> que rigen el presente proceso</w:t>
      </w:r>
      <w:r w:rsidR="00DD0E19" w:rsidRPr="00682D2B">
        <w:rPr>
          <w:rFonts w:asciiTheme="minorHAnsi" w:hAnsiTheme="minorHAnsi" w:cstheme="minorHAnsi"/>
          <w:sz w:val="22"/>
          <w:szCs w:val="22"/>
        </w:rPr>
        <w:t xml:space="preserve"> licitatorio</w:t>
      </w:r>
      <w:r w:rsidRPr="00682D2B">
        <w:rPr>
          <w:rFonts w:asciiTheme="minorHAnsi" w:hAnsiTheme="minorHAnsi" w:cstheme="minorHAnsi"/>
          <w:sz w:val="22"/>
          <w:szCs w:val="22"/>
        </w:rPr>
        <w:t>.</w:t>
      </w:r>
    </w:p>
    <w:p w14:paraId="7B9202A7" w14:textId="77777777" w:rsidR="00250D03" w:rsidRPr="00682D2B" w:rsidRDefault="00250D03" w:rsidP="004D516A">
      <w:pPr>
        <w:tabs>
          <w:tab w:val="left" w:pos="2280"/>
        </w:tabs>
        <w:jc w:val="both"/>
        <w:rPr>
          <w:rFonts w:asciiTheme="minorHAnsi" w:eastAsiaTheme="minorEastAsia" w:hAnsiTheme="minorHAnsi" w:cstheme="minorHAnsi"/>
          <w:sz w:val="22"/>
          <w:szCs w:val="22"/>
        </w:rPr>
      </w:pPr>
    </w:p>
    <w:p w14:paraId="2B7CABF8" w14:textId="73BDE793" w:rsidR="008227F5" w:rsidRPr="00682D2B" w:rsidRDefault="00210ED4" w:rsidP="004D516A">
      <w:pPr>
        <w:tabs>
          <w:tab w:val="left" w:pos="2280"/>
        </w:tabs>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En la ciudad de G</w:t>
      </w:r>
      <w:r w:rsidR="00090250" w:rsidRPr="00682D2B">
        <w:rPr>
          <w:rFonts w:asciiTheme="minorHAnsi" w:eastAsiaTheme="minorEastAsia" w:hAnsiTheme="minorHAnsi" w:cstheme="minorHAnsi"/>
          <w:sz w:val="22"/>
          <w:szCs w:val="22"/>
        </w:rPr>
        <w:t>uadalajara Jalisco, siendo</w:t>
      </w:r>
      <w:r w:rsidR="00AE2FF7" w:rsidRPr="00682D2B">
        <w:rPr>
          <w:rFonts w:asciiTheme="minorHAnsi" w:eastAsiaTheme="minorEastAsia" w:hAnsiTheme="minorHAnsi" w:cstheme="minorHAnsi"/>
          <w:sz w:val="22"/>
          <w:szCs w:val="22"/>
        </w:rPr>
        <w:t xml:space="preserve"> </w:t>
      </w:r>
      <w:r w:rsidR="00AE2FF7" w:rsidRPr="00A43ACA">
        <w:rPr>
          <w:rFonts w:asciiTheme="minorHAnsi" w:eastAsiaTheme="minorEastAsia" w:hAnsiTheme="minorHAnsi" w:cstheme="minorHAnsi"/>
          <w:sz w:val="22"/>
          <w:szCs w:val="22"/>
        </w:rPr>
        <w:t xml:space="preserve">las </w:t>
      </w:r>
      <w:r w:rsidR="00B906AB" w:rsidRPr="00A43ACA">
        <w:rPr>
          <w:rFonts w:asciiTheme="minorHAnsi" w:eastAsiaTheme="minorEastAsia" w:hAnsiTheme="minorHAnsi" w:cstheme="minorHAnsi"/>
          <w:b/>
          <w:bCs/>
          <w:sz w:val="22"/>
          <w:szCs w:val="22"/>
        </w:rPr>
        <w:t>1</w:t>
      </w:r>
      <w:r w:rsidR="00DD0E19" w:rsidRPr="00A43ACA">
        <w:rPr>
          <w:rFonts w:asciiTheme="minorHAnsi" w:eastAsiaTheme="minorEastAsia" w:hAnsiTheme="minorHAnsi" w:cstheme="minorHAnsi"/>
          <w:b/>
          <w:bCs/>
          <w:sz w:val="22"/>
          <w:szCs w:val="22"/>
        </w:rPr>
        <w:t>6</w:t>
      </w:r>
      <w:r w:rsidR="00B906AB" w:rsidRPr="00A43ACA">
        <w:rPr>
          <w:rFonts w:asciiTheme="minorHAnsi" w:eastAsiaTheme="minorEastAsia" w:hAnsiTheme="minorHAnsi" w:cstheme="minorHAnsi"/>
          <w:b/>
          <w:bCs/>
          <w:sz w:val="22"/>
          <w:szCs w:val="22"/>
        </w:rPr>
        <w:t>:</w:t>
      </w:r>
      <w:r w:rsidR="00A43ACA" w:rsidRPr="00A43ACA">
        <w:rPr>
          <w:rFonts w:asciiTheme="minorHAnsi" w:eastAsiaTheme="minorEastAsia" w:hAnsiTheme="minorHAnsi" w:cstheme="minorHAnsi"/>
          <w:b/>
          <w:bCs/>
          <w:sz w:val="22"/>
          <w:szCs w:val="22"/>
        </w:rPr>
        <w:t>07</w:t>
      </w:r>
      <w:r w:rsidR="00010944" w:rsidRPr="00A43ACA">
        <w:rPr>
          <w:rFonts w:asciiTheme="minorHAnsi" w:eastAsiaTheme="minorEastAsia" w:hAnsiTheme="minorHAnsi" w:cstheme="minorHAnsi"/>
          <w:b/>
          <w:bCs/>
          <w:sz w:val="22"/>
          <w:szCs w:val="22"/>
        </w:rPr>
        <w:t xml:space="preserve"> horas</w:t>
      </w:r>
      <w:r w:rsidR="00524487" w:rsidRPr="00A43ACA">
        <w:rPr>
          <w:rFonts w:asciiTheme="minorHAnsi" w:eastAsiaTheme="minorEastAsia" w:hAnsiTheme="minorHAnsi" w:cstheme="minorHAnsi"/>
          <w:sz w:val="22"/>
          <w:szCs w:val="22"/>
        </w:rPr>
        <w:t xml:space="preserve">, </w:t>
      </w:r>
      <w:r w:rsidR="00875353" w:rsidRPr="00A43ACA">
        <w:rPr>
          <w:rFonts w:asciiTheme="minorHAnsi" w:eastAsiaTheme="minorEastAsia" w:hAnsiTheme="minorHAnsi" w:cstheme="minorHAnsi"/>
          <w:sz w:val="22"/>
          <w:szCs w:val="22"/>
        </w:rPr>
        <w:t>d</w:t>
      </w:r>
      <w:r w:rsidR="00AF46F8" w:rsidRPr="00A43ACA">
        <w:rPr>
          <w:rFonts w:asciiTheme="minorHAnsi" w:eastAsiaTheme="minorEastAsia" w:hAnsiTheme="minorHAnsi" w:cstheme="minorHAnsi"/>
          <w:sz w:val="22"/>
          <w:szCs w:val="22"/>
        </w:rPr>
        <w:t xml:space="preserve">el </w:t>
      </w:r>
      <w:r w:rsidR="008227F5" w:rsidRPr="00A43ACA">
        <w:rPr>
          <w:rFonts w:asciiTheme="minorHAnsi" w:eastAsiaTheme="minorEastAsia" w:hAnsiTheme="minorHAnsi" w:cstheme="minorHAnsi"/>
          <w:sz w:val="22"/>
          <w:szCs w:val="22"/>
        </w:rPr>
        <w:t>día</w:t>
      </w:r>
      <w:r w:rsidR="00010944" w:rsidRPr="00A43ACA">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544BF" w:rsidRPr="00A43ACA">
            <w:rPr>
              <w:rFonts w:asciiTheme="minorHAnsi" w:eastAsiaTheme="minorEastAsia" w:hAnsiTheme="minorHAnsi" w:cstheme="minorHAnsi"/>
              <w:sz w:val="22"/>
              <w:szCs w:val="22"/>
            </w:rPr>
            <w:t>26 de octubre de 2021</w:t>
          </w:r>
        </w:sdtContent>
      </w:sdt>
      <w:r w:rsidR="000E51ED" w:rsidRPr="00A43ACA">
        <w:rPr>
          <w:rFonts w:asciiTheme="minorHAnsi" w:eastAsiaTheme="minorEastAsia" w:hAnsiTheme="minorHAnsi" w:cstheme="minorHAnsi"/>
          <w:sz w:val="22"/>
          <w:szCs w:val="22"/>
        </w:rPr>
        <w:t>,</w:t>
      </w:r>
      <w:r w:rsidR="00010944" w:rsidRPr="00A43ACA">
        <w:rPr>
          <w:rFonts w:asciiTheme="minorHAnsi" w:eastAsiaTheme="minorEastAsia" w:hAnsiTheme="minorHAnsi" w:cstheme="minorHAnsi"/>
          <w:sz w:val="22"/>
          <w:szCs w:val="22"/>
        </w:rPr>
        <w:t xml:space="preserve"> </w:t>
      </w:r>
      <w:r w:rsidR="00250D03" w:rsidRPr="00A43ACA">
        <w:rPr>
          <w:rFonts w:asciiTheme="minorHAnsi" w:hAnsiTheme="minorHAnsi" w:cstheme="minorHAnsi"/>
          <w:sz w:val="22"/>
          <w:szCs w:val="22"/>
        </w:rPr>
        <w:t xml:space="preserve">en el auditorio del </w:t>
      </w:r>
      <w:r w:rsidR="00250D03" w:rsidRPr="00A43ACA">
        <w:rPr>
          <w:rFonts w:asciiTheme="minorHAnsi" w:hAnsiTheme="minorHAnsi" w:cstheme="minorHAnsi"/>
          <w:b/>
          <w:bCs/>
          <w:sz w:val="22"/>
          <w:szCs w:val="22"/>
        </w:rPr>
        <w:t>ORGANISMO</w:t>
      </w:r>
      <w:r w:rsidR="00250D03" w:rsidRPr="00A43ACA">
        <w:rPr>
          <w:rFonts w:asciiTheme="minorHAnsi" w:hAnsiTheme="minorHAnsi" w:cstheme="minorHAnsi"/>
          <w:sz w:val="22"/>
          <w:szCs w:val="22"/>
        </w:rPr>
        <w:t>, con domicilio en Dr. Baeza Alzaga</w:t>
      </w:r>
      <w:r w:rsidR="00250D03" w:rsidRPr="00682D2B">
        <w:rPr>
          <w:rFonts w:asciiTheme="minorHAnsi" w:hAnsiTheme="minorHAnsi" w:cstheme="minorHAnsi"/>
          <w:sz w:val="22"/>
          <w:szCs w:val="22"/>
        </w:rPr>
        <w:t xml:space="preserve"> No. 107 Colonia Centro</w:t>
      </w:r>
      <w:r w:rsidR="000E51ED">
        <w:rPr>
          <w:rFonts w:asciiTheme="minorHAnsi" w:hAnsiTheme="minorHAnsi" w:cstheme="minorHAnsi"/>
          <w:sz w:val="22"/>
          <w:szCs w:val="22"/>
        </w:rPr>
        <w:t>,</w:t>
      </w:r>
      <w:r w:rsidR="00250D03" w:rsidRPr="00682D2B">
        <w:rPr>
          <w:rFonts w:asciiTheme="minorHAnsi" w:hAnsiTheme="minorHAnsi" w:cstheme="minorHAnsi"/>
          <w:sz w:val="22"/>
          <w:szCs w:val="22"/>
        </w:rPr>
        <w:t xml:space="preserve"> Guadalajara</w:t>
      </w:r>
      <w:r w:rsidR="000E51ED">
        <w:rPr>
          <w:rFonts w:asciiTheme="minorHAnsi" w:hAnsiTheme="minorHAnsi" w:cstheme="minorHAnsi"/>
          <w:sz w:val="22"/>
          <w:szCs w:val="22"/>
        </w:rPr>
        <w:t>,</w:t>
      </w:r>
      <w:r w:rsidR="00250D03" w:rsidRPr="00682D2B">
        <w:rPr>
          <w:rFonts w:asciiTheme="minorHAnsi" w:hAnsiTheme="minorHAnsi" w:cstheme="minorHAnsi"/>
          <w:sz w:val="22"/>
          <w:szCs w:val="22"/>
        </w:rPr>
        <w:t xml:space="preserve"> Jalisco</w:t>
      </w:r>
      <w:r w:rsidR="000E51ED">
        <w:rPr>
          <w:rFonts w:asciiTheme="minorHAnsi" w:hAnsiTheme="minorHAnsi" w:cstheme="minorHAnsi"/>
          <w:sz w:val="22"/>
          <w:szCs w:val="22"/>
        </w:rPr>
        <w:t xml:space="preserve">, México, </w:t>
      </w:r>
      <w:r w:rsidR="000E51ED" w:rsidRPr="00682D2B">
        <w:rPr>
          <w:rFonts w:asciiTheme="minorHAnsi" w:hAnsiTheme="minorHAnsi" w:cstheme="minorHAnsi"/>
          <w:sz w:val="22"/>
          <w:szCs w:val="22"/>
        </w:rPr>
        <w:t>C.P. 44100</w:t>
      </w:r>
      <w:r w:rsidR="00250D03" w:rsidRPr="00682D2B">
        <w:rPr>
          <w:rFonts w:asciiTheme="minorHAnsi" w:hAnsiTheme="minorHAnsi" w:cstheme="minorHAnsi"/>
          <w:sz w:val="22"/>
          <w:szCs w:val="22"/>
        </w:rPr>
        <w:t xml:space="preserve">, se reunieron los integrantes del </w:t>
      </w:r>
      <w:r w:rsidR="00250D03" w:rsidRPr="00682D2B">
        <w:rPr>
          <w:rFonts w:asciiTheme="minorHAnsi" w:hAnsiTheme="minorHAnsi" w:cstheme="minorHAnsi"/>
          <w:b/>
          <w:bCs/>
          <w:sz w:val="22"/>
          <w:szCs w:val="22"/>
        </w:rPr>
        <w:t>COMITÉ</w:t>
      </w:r>
      <w:r w:rsidR="00250D03" w:rsidRPr="00682D2B">
        <w:rPr>
          <w:rFonts w:asciiTheme="minorHAnsi" w:hAnsiTheme="minorHAnsi" w:cstheme="minorHAnsi"/>
          <w:sz w:val="22"/>
          <w:szCs w:val="22"/>
        </w:rPr>
        <w:t xml:space="preserve"> de Adquisiciones del Organismo Público Descentralizado Servicios de Salud Jalisco, tal y como se señala en el punto </w:t>
      </w:r>
      <w:r w:rsidR="00250D03" w:rsidRPr="00682D2B">
        <w:rPr>
          <w:rFonts w:asciiTheme="minorHAnsi" w:hAnsiTheme="minorHAnsi" w:cstheme="minorHAnsi"/>
          <w:b/>
          <w:bCs/>
          <w:sz w:val="22"/>
          <w:szCs w:val="22"/>
        </w:rPr>
        <w:t>CALENDARIO DE ACTIVIDADES</w:t>
      </w:r>
      <w:r w:rsidR="00250D03" w:rsidRPr="00682D2B">
        <w:rPr>
          <w:rFonts w:asciiTheme="minorHAnsi" w:hAnsiTheme="minorHAnsi" w:cstheme="minorHAnsi"/>
          <w:sz w:val="22"/>
          <w:szCs w:val="22"/>
        </w:rPr>
        <w:t xml:space="preserve"> de las </w:t>
      </w:r>
      <w:r w:rsidR="00250D03" w:rsidRPr="00682D2B">
        <w:rPr>
          <w:rFonts w:asciiTheme="minorHAnsi" w:hAnsiTheme="minorHAnsi" w:cstheme="minorHAnsi"/>
          <w:b/>
          <w:bCs/>
          <w:sz w:val="22"/>
          <w:szCs w:val="22"/>
        </w:rPr>
        <w:t>BASES</w:t>
      </w:r>
      <w:r w:rsidR="00250D03" w:rsidRPr="00682D2B">
        <w:rPr>
          <w:rFonts w:asciiTheme="minorHAnsi" w:hAnsiTheme="minorHAnsi" w:cstheme="minorHAnsi"/>
          <w:sz w:val="22"/>
          <w:szCs w:val="22"/>
        </w:rPr>
        <w:t xml:space="preserve"> que rigen la presente </w:t>
      </w:r>
      <w:r w:rsidR="00250D03" w:rsidRPr="00682D2B">
        <w:rPr>
          <w:rFonts w:asciiTheme="minorHAnsi" w:hAnsiTheme="minorHAnsi" w:cstheme="minorHAnsi"/>
          <w:b/>
          <w:bCs/>
          <w:sz w:val="22"/>
          <w:szCs w:val="22"/>
        </w:rPr>
        <w:t>LICITACION</w:t>
      </w:r>
      <w:r w:rsidR="00DD0E19" w:rsidRPr="00682D2B">
        <w:rPr>
          <w:rFonts w:asciiTheme="minorHAnsi" w:hAnsiTheme="minorHAnsi" w:cstheme="minorHAnsi"/>
          <w:b/>
          <w:bCs/>
          <w:sz w:val="22"/>
          <w:szCs w:val="22"/>
        </w:rPr>
        <w:t xml:space="preserve"> </w:t>
      </w:r>
      <w:r w:rsidR="00DD0E19" w:rsidRPr="00682D2B">
        <w:rPr>
          <w:rFonts w:asciiTheme="minorHAnsi" w:hAnsiTheme="minorHAnsi" w:cstheme="minorHAnsi"/>
          <w:sz w:val="22"/>
          <w:szCs w:val="22"/>
        </w:rPr>
        <w:t xml:space="preserve">y a lo </w:t>
      </w:r>
      <w:r w:rsidR="00875353" w:rsidRPr="00682D2B">
        <w:rPr>
          <w:rFonts w:asciiTheme="minorHAnsi" w:hAnsiTheme="minorHAnsi" w:cstheme="minorHAnsi"/>
          <w:sz w:val="22"/>
          <w:szCs w:val="22"/>
        </w:rPr>
        <w:t>asentado</w:t>
      </w:r>
      <w:r w:rsidR="008779B9" w:rsidRPr="00682D2B">
        <w:rPr>
          <w:rFonts w:asciiTheme="minorHAnsi" w:hAnsiTheme="minorHAnsi" w:cstheme="minorHAnsi"/>
          <w:sz w:val="22"/>
          <w:szCs w:val="22"/>
        </w:rPr>
        <w:t xml:space="preserve"> </w:t>
      </w:r>
      <w:r w:rsidR="00DD0E19" w:rsidRPr="00682D2B">
        <w:rPr>
          <w:rFonts w:asciiTheme="minorHAnsi" w:hAnsiTheme="minorHAnsi" w:cstheme="minorHAnsi"/>
          <w:sz w:val="22"/>
          <w:szCs w:val="22"/>
        </w:rPr>
        <w:t>en el Acta de Presentación y Apertura de Proposiciones</w:t>
      </w:r>
      <w:r w:rsidR="00250D03" w:rsidRPr="00682D2B">
        <w:rPr>
          <w:rFonts w:asciiTheme="minorHAnsi" w:hAnsiTheme="minorHAnsi" w:cstheme="minorHAnsi"/>
          <w:sz w:val="22"/>
          <w:szCs w:val="22"/>
        </w:rPr>
        <w:t>,</w:t>
      </w:r>
      <w:r w:rsidR="00010944" w:rsidRPr="00682D2B">
        <w:rPr>
          <w:rFonts w:asciiTheme="minorHAnsi" w:hAnsiTheme="minorHAnsi" w:cstheme="minorHAnsi"/>
          <w:sz w:val="22"/>
          <w:szCs w:val="22"/>
        </w:rPr>
        <w:t xml:space="preserve"> </w:t>
      </w:r>
      <w:r w:rsidR="008227F5" w:rsidRPr="00682D2B">
        <w:rPr>
          <w:rFonts w:asciiTheme="minorHAnsi" w:eastAsiaTheme="minorEastAsia" w:hAnsiTheme="minorHAnsi" w:cstheme="minorHAnsi"/>
          <w:sz w:val="22"/>
          <w:szCs w:val="22"/>
        </w:rPr>
        <w:t xml:space="preserve">de conformidad </w:t>
      </w:r>
      <w:r w:rsidR="00DD0E19" w:rsidRPr="00682D2B">
        <w:rPr>
          <w:rFonts w:asciiTheme="minorHAnsi" w:eastAsiaTheme="minorEastAsia" w:hAnsiTheme="minorHAnsi" w:cstheme="minorHAnsi"/>
          <w:sz w:val="22"/>
          <w:szCs w:val="22"/>
        </w:rPr>
        <w:t xml:space="preserve">con </w:t>
      </w:r>
      <w:r w:rsidR="008227F5" w:rsidRPr="00682D2B">
        <w:rPr>
          <w:rFonts w:asciiTheme="minorHAnsi" w:eastAsiaTheme="minorEastAsia" w:hAnsiTheme="minorHAnsi" w:cstheme="minorHAnsi"/>
          <w:sz w:val="22"/>
          <w:szCs w:val="22"/>
        </w:rPr>
        <w:t xml:space="preserve">el </w:t>
      </w:r>
      <w:r w:rsidR="00010944" w:rsidRPr="00682D2B">
        <w:rPr>
          <w:rFonts w:asciiTheme="minorHAnsi" w:eastAsiaTheme="minorEastAsia" w:hAnsiTheme="minorHAnsi" w:cstheme="minorHAnsi"/>
          <w:sz w:val="22"/>
          <w:szCs w:val="22"/>
        </w:rPr>
        <w:t>artículo</w:t>
      </w:r>
      <w:r w:rsidR="007226CF"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69, de la Ley de Compras Gubernamentales, Enajenaciones y Contratación de Servicios del Estado de Jalisco y sus Municipios, los miembros del comité de Adquisiciones del Organismo Público Descentralizado Servicios de Salud Jalisco</w:t>
      </w:r>
      <w:r w:rsidR="008227F5"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a efecto</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 xml:space="preserve">de </w:t>
      </w:r>
      <w:r w:rsidR="009817B3" w:rsidRPr="00682D2B">
        <w:rPr>
          <w:rFonts w:asciiTheme="minorHAnsi" w:eastAsiaTheme="minorEastAsia" w:hAnsiTheme="minorHAnsi" w:cstheme="minorHAnsi"/>
          <w:sz w:val="22"/>
          <w:szCs w:val="22"/>
        </w:rPr>
        <w:t>desarrollar el Acto</w:t>
      </w:r>
      <w:r w:rsidR="00010944" w:rsidRPr="00682D2B">
        <w:rPr>
          <w:rFonts w:asciiTheme="minorHAnsi" w:eastAsiaTheme="minorEastAsia" w:hAnsiTheme="minorHAnsi" w:cstheme="minorHAnsi"/>
          <w:sz w:val="22"/>
          <w:szCs w:val="22"/>
        </w:rPr>
        <w:t xml:space="preserve"> </w:t>
      </w:r>
      <w:r w:rsidR="009817B3" w:rsidRPr="00682D2B">
        <w:rPr>
          <w:rFonts w:asciiTheme="minorHAnsi" w:eastAsiaTheme="minorEastAsia" w:hAnsiTheme="minorHAnsi" w:cstheme="minorHAnsi"/>
          <w:sz w:val="22"/>
          <w:szCs w:val="22"/>
        </w:rPr>
        <w:t>de</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b/>
          <w:bCs/>
          <w:sz w:val="22"/>
          <w:szCs w:val="22"/>
        </w:rPr>
        <w:t>FALLO</w:t>
      </w:r>
      <w:r w:rsidR="008227F5" w:rsidRPr="00682D2B">
        <w:rPr>
          <w:rFonts w:asciiTheme="minorHAnsi" w:eastAsiaTheme="minorEastAsia" w:hAnsiTheme="minorHAnsi" w:cstheme="minorHAnsi"/>
          <w:sz w:val="22"/>
          <w:szCs w:val="22"/>
        </w:rPr>
        <w:t xml:space="preserve"> del procedimiento relativo a la </w:t>
      </w:r>
      <w:r w:rsidR="008227F5" w:rsidRPr="000E51ED">
        <w:rPr>
          <w:rFonts w:asciiTheme="minorHAnsi" w:eastAsiaTheme="minorEastAsia" w:hAnsiTheme="minorHAnsi" w:cstheme="minorHAnsi"/>
          <w:b/>
          <w:bCs/>
          <w:sz w:val="22"/>
          <w:szCs w:val="22"/>
        </w:rPr>
        <w:t xml:space="preserve">Licitación </w:t>
      </w:r>
      <w:r w:rsidR="00AF46F8" w:rsidRPr="000E51ED">
        <w:rPr>
          <w:rFonts w:asciiTheme="minorHAnsi" w:eastAsiaTheme="minorEastAsia" w:hAnsiTheme="minorHAnsi" w:cstheme="minorHAnsi"/>
          <w:b/>
          <w:bCs/>
          <w:sz w:val="22"/>
          <w:szCs w:val="22"/>
        </w:rPr>
        <w:t>Pública</w:t>
      </w:r>
      <w:r w:rsidR="00010944" w:rsidRPr="000E51ED">
        <w:rPr>
          <w:rFonts w:asciiTheme="minorHAnsi" w:eastAsiaTheme="minorEastAsia" w:hAnsiTheme="minorHAnsi" w:cstheme="minorHAnsi"/>
          <w:b/>
          <w:bCs/>
          <w:sz w:val="22"/>
          <w:szCs w:val="22"/>
        </w:rPr>
        <w:t xml:space="preserve"> </w:t>
      </w:r>
      <w:r w:rsidR="000E51ED" w:rsidRPr="000E51ED">
        <w:rPr>
          <w:rFonts w:asciiTheme="minorHAnsi" w:eastAsiaTheme="minorEastAsia" w:hAnsiTheme="minorHAnsi" w:cstheme="minorHAnsi"/>
          <w:b/>
          <w:bCs/>
          <w:sz w:val="22"/>
          <w:szCs w:val="22"/>
        </w:rPr>
        <w:t>Local</w:t>
      </w:r>
      <w:r w:rsidR="00010944" w:rsidRPr="000E51ED">
        <w:rPr>
          <w:rFonts w:asciiTheme="minorHAnsi" w:eastAsiaTheme="minorEastAsia" w:hAnsiTheme="minorHAnsi" w:cstheme="minorHAnsi"/>
          <w:b/>
          <w:bCs/>
          <w:sz w:val="22"/>
          <w:szCs w:val="22"/>
        </w:rPr>
        <w:t xml:space="preserve"> </w:t>
      </w:r>
      <w:sdt>
        <w:sdtPr>
          <w:rPr>
            <w:rFonts w:asciiTheme="minorHAnsi" w:eastAsiaTheme="minorEastAsia" w:hAnsiTheme="minorHAnsi" w:cstheme="minorHAnsi"/>
            <w:b/>
            <w:bCs/>
            <w:sz w:val="22"/>
            <w:szCs w:val="22"/>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0E51ED" w:rsidRPr="000E51ED">
            <w:rPr>
              <w:rFonts w:asciiTheme="minorHAnsi" w:eastAsiaTheme="minorEastAsia" w:hAnsiTheme="minorHAnsi" w:cstheme="minorHAnsi"/>
              <w:b/>
              <w:bCs/>
              <w:sz w:val="22"/>
              <w:szCs w:val="22"/>
            </w:rPr>
            <w:t>LCCC -032-2021</w:t>
          </w:r>
        </w:sdtContent>
      </w:sdt>
      <w:r w:rsidR="00A544BF">
        <w:rPr>
          <w:rFonts w:asciiTheme="minorHAnsi" w:eastAsiaTheme="minorEastAsia" w:hAnsiTheme="minorHAnsi" w:cstheme="minorHAnsi"/>
          <w:b/>
          <w:bCs/>
          <w:sz w:val="22"/>
          <w:szCs w:val="22"/>
        </w:rPr>
        <w:t xml:space="preserve"> Segunda Vuelta </w:t>
      </w:r>
      <w:sdt>
        <w:sdtPr>
          <w:rPr>
            <w:rFonts w:asciiTheme="minorHAnsi" w:eastAsiaTheme="minorEastAsia" w:hAnsiTheme="minorHAnsi" w:cstheme="minorHAnsi"/>
            <w:b/>
            <w:bCs/>
            <w:sz w:val="22"/>
            <w:szCs w:val="22"/>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1ED" w:rsidRPr="000E51ED">
            <w:rPr>
              <w:rFonts w:asciiTheme="minorHAnsi" w:eastAsiaTheme="minorEastAsia" w:hAnsiTheme="minorHAnsi" w:cstheme="minorHAnsi"/>
              <w:b/>
              <w:bCs/>
              <w:sz w:val="22"/>
              <w:szCs w:val="22"/>
            </w:rPr>
            <w:t>“ADQUISICIÓN DE EQUIPOS DE SEGURIDAD Y PRENDAS PARA EL OPD SERVICIOS DE SALUD JALISCO”</w:t>
          </w:r>
        </w:sdtContent>
      </w:sdt>
      <w:r w:rsidR="008227F5" w:rsidRPr="00682D2B">
        <w:rPr>
          <w:rFonts w:asciiTheme="minorHAnsi" w:eastAsiaTheme="minorEastAsia" w:hAnsiTheme="minorHAnsi" w:cstheme="minorHAnsi"/>
          <w:sz w:val="22"/>
          <w:szCs w:val="22"/>
        </w:rPr>
        <w:t>,</w:t>
      </w:r>
      <w:r w:rsidR="00010944"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 xml:space="preserve">en términos del artículo 55 fracción </w:t>
      </w:r>
      <w:r w:rsidR="0082117E" w:rsidRPr="00682D2B">
        <w:rPr>
          <w:rFonts w:asciiTheme="minorHAnsi" w:eastAsia="Arial" w:hAnsiTheme="minorHAnsi" w:cstheme="minorHAnsi"/>
          <w:sz w:val="22"/>
          <w:szCs w:val="22"/>
        </w:rPr>
        <w:t>I</w:t>
      </w:r>
      <w:r w:rsidR="00AF46F8" w:rsidRPr="00682D2B">
        <w:rPr>
          <w:rFonts w:asciiTheme="minorHAnsi" w:eastAsia="Arial" w:hAnsiTheme="minorHAnsi" w:cstheme="minorHAnsi"/>
          <w:sz w:val="22"/>
          <w:szCs w:val="22"/>
        </w:rPr>
        <w:t>I</w:t>
      </w:r>
      <w:r w:rsidR="00AA2B6B" w:rsidRPr="00682D2B">
        <w:rPr>
          <w:rFonts w:asciiTheme="minorHAnsi" w:eastAsia="Arial" w:hAnsiTheme="minorHAnsi" w:cstheme="minorHAnsi"/>
          <w:sz w:val="22"/>
          <w:szCs w:val="22"/>
        </w:rPr>
        <w:t>I</w:t>
      </w:r>
      <w:r w:rsidR="00A94DDF" w:rsidRPr="00682D2B">
        <w:rPr>
          <w:rFonts w:asciiTheme="minorHAnsi" w:eastAsia="Arial" w:hAnsiTheme="minorHAnsi" w:cstheme="minorHAnsi"/>
          <w:sz w:val="22"/>
          <w:szCs w:val="22"/>
        </w:rPr>
        <w:t xml:space="preserve"> </w:t>
      </w:r>
      <w:r w:rsidR="00AF46F8" w:rsidRPr="00682D2B">
        <w:rPr>
          <w:rFonts w:asciiTheme="minorHAnsi" w:eastAsia="Arial" w:hAnsiTheme="minorHAnsi" w:cstheme="minorHAnsi"/>
          <w:sz w:val="22"/>
          <w:szCs w:val="22"/>
        </w:rPr>
        <w:t xml:space="preserve">de la Ley de Compras Gubernamentales, Enajenaciones y Contratación de Servicios del Estado de Jalisco y sus Municipios y estando legalmente constituidos y contando  con quórum  legal  para  resolver  y  emitir  este  </w:t>
      </w:r>
      <w:r w:rsidR="00250D03" w:rsidRPr="00682D2B">
        <w:rPr>
          <w:rFonts w:asciiTheme="minorHAnsi" w:eastAsia="Arial" w:hAnsiTheme="minorHAnsi" w:cstheme="minorHAnsi"/>
          <w:b/>
          <w:bCs/>
          <w:sz w:val="22"/>
          <w:szCs w:val="22"/>
        </w:rPr>
        <w:t>FALLO</w:t>
      </w:r>
      <w:r w:rsidR="00AF46F8" w:rsidRPr="00682D2B">
        <w:rPr>
          <w:rFonts w:asciiTheme="minorHAnsi" w:eastAsia="Arial" w:hAnsiTheme="minorHAnsi" w:cstheme="minorHAnsi"/>
          <w:sz w:val="22"/>
          <w:szCs w:val="22"/>
        </w:rPr>
        <w:t>,  de  conformidad</w:t>
      </w:r>
      <w:r w:rsidR="008779B9" w:rsidRPr="00682D2B">
        <w:rPr>
          <w:rFonts w:asciiTheme="minorHAnsi" w:eastAsia="Arial" w:hAnsiTheme="minorHAnsi" w:cstheme="minorHAnsi"/>
          <w:sz w:val="22"/>
          <w:szCs w:val="22"/>
        </w:rPr>
        <w:t xml:space="preserve"> al </w:t>
      </w:r>
      <w:r w:rsidR="00DD0E19" w:rsidRPr="00682D2B">
        <w:rPr>
          <w:rFonts w:asciiTheme="minorHAnsi" w:eastAsia="Arial" w:hAnsiTheme="minorHAnsi" w:cstheme="minorHAnsi"/>
          <w:sz w:val="22"/>
          <w:szCs w:val="22"/>
        </w:rPr>
        <w:t>numeral</w:t>
      </w:r>
      <w:r w:rsidR="00AF46F8" w:rsidRPr="00682D2B">
        <w:rPr>
          <w:rFonts w:asciiTheme="minorHAnsi" w:eastAsia="Arial" w:hAnsiTheme="minorHAnsi" w:cstheme="minorHAnsi"/>
          <w:sz w:val="22"/>
          <w:szCs w:val="22"/>
        </w:rPr>
        <w:t xml:space="preserve"> </w:t>
      </w:r>
      <w:r w:rsidR="00DD0E19" w:rsidRPr="00682D2B">
        <w:rPr>
          <w:rFonts w:asciiTheme="minorHAnsi" w:eastAsia="Arial" w:hAnsiTheme="minorHAnsi" w:cstheme="minorHAnsi"/>
          <w:b/>
          <w:bCs/>
          <w:i/>
          <w:iCs/>
          <w:sz w:val="22"/>
          <w:szCs w:val="22"/>
        </w:rPr>
        <w:t>15. NOTIFICACIÓN DEL FALLO O RESOLUCIÓN</w:t>
      </w:r>
      <w:r w:rsidR="00AF46F8" w:rsidRPr="00682D2B">
        <w:rPr>
          <w:rFonts w:asciiTheme="minorHAnsi" w:eastAsia="Arial" w:hAnsiTheme="minorHAnsi" w:cstheme="minorHAnsi"/>
          <w:sz w:val="22"/>
          <w:szCs w:val="22"/>
        </w:rPr>
        <w:t xml:space="preserve"> de las </w:t>
      </w:r>
      <w:r w:rsidR="00250D03" w:rsidRPr="00682D2B">
        <w:rPr>
          <w:rFonts w:asciiTheme="minorHAnsi" w:eastAsia="Arial" w:hAnsiTheme="minorHAnsi" w:cstheme="minorHAnsi"/>
          <w:b/>
          <w:bCs/>
          <w:sz w:val="22"/>
          <w:szCs w:val="22"/>
        </w:rPr>
        <w:t>BASES</w:t>
      </w:r>
      <w:r w:rsidR="00AF46F8" w:rsidRPr="00682D2B">
        <w:rPr>
          <w:rFonts w:asciiTheme="minorHAnsi" w:eastAsia="Arial" w:hAnsiTheme="minorHAnsi" w:cstheme="minorHAnsi"/>
          <w:sz w:val="22"/>
          <w:szCs w:val="22"/>
        </w:rPr>
        <w:t xml:space="preserve"> que rigen </w:t>
      </w:r>
      <w:r w:rsidR="00DD0E19" w:rsidRPr="00682D2B">
        <w:rPr>
          <w:rFonts w:asciiTheme="minorHAnsi" w:eastAsia="Arial" w:hAnsiTheme="minorHAnsi" w:cstheme="minorHAnsi"/>
          <w:sz w:val="22"/>
          <w:szCs w:val="22"/>
        </w:rPr>
        <w:t xml:space="preserve">presente </w:t>
      </w:r>
      <w:r w:rsidR="00AF46F8" w:rsidRPr="00682D2B">
        <w:rPr>
          <w:rFonts w:asciiTheme="minorHAnsi" w:eastAsia="Arial" w:hAnsiTheme="minorHAnsi" w:cstheme="minorHAnsi"/>
          <w:sz w:val="22"/>
          <w:szCs w:val="22"/>
        </w:rPr>
        <w:t>proceso licitatorio</w:t>
      </w:r>
      <w:r w:rsidR="008227F5" w:rsidRPr="00682D2B">
        <w:rPr>
          <w:rFonts w:asciiTheme="minorHAnsi" w:eastAsiaTheme="minorEastAsia" w:hAnsiTheme="minorHAnsi" w:cstheme="minorHAnsi"/>
          <w:sz w:val="22"/>
          <w:szCs w:val="22"/>
        </w:rPr>
        <w:t>;</w:t>
      </w:r>
    </w:p>
    <w:p w14:paraId="68DE00C3" w14:textId="77777777" w:rsidR="001B29A5" w:rsidRPr="00682D2B" w:rsidRDefault="001B29A5" w:rsidP="004D516A">
      <w:pPr>
        <w:tabs>
          <w:tab w:val="left" w:pos="2280"/>
        </w:tabs>
        <w:jc w:val="both"/>
        <w:rPr>
          <w:rFonts w:asciiTheme="minorHAnsi" w:eastAsiaTheme="minorEastAsia" w:hAnsiTheme="minorHAnsi" w:cstheme="minorHAnsi"/>
          <w:b/>
          <w:smallCaps/>
          <w:spacing w:val="100"/>
          <w:sz w:val="22"/>
          <w:szCs w:val="22"/>
        </w:rPr>
      </w:pPr>
    </w:p>
    <w:p w14:paraId="79ECCF61" w14:textId="77777777" w:rsidR="00D520D0" w:rsidRPr="00682D2B" w:rsidRDefault="00951298" w:rsidP="00331056">
      <w:pPr>
        <w:jc w:val="center"/>
        <w:rPr>
          <w:rFonts w:asciiTheme="minorHAnsi" w:eastAsiaTheme="minorEastAsia" w:hAnsiTheme="minorHAnsi" w:cstheme="minorHAnsi"/>
          <w:b/>
          <w:bCs/>
        </w:rPr>
      </w:pPr>
      <w:r w:rsidRPr="00682D2B">
        <w:rPr>
          <w:rFonts w:asciiTheme="minorHAnsi" w:eastAsiaTheme="minorEastAsia" w:hAnsiTheme="minorHAnsi" w:cstheme="minorHAnsi"/>
          <w:b/>
          <w:bCs/>
        </w:rPr>
        <w:t>RESULTANDO</w:t>
      </w:r>
      <w:r w:rsidR="00331056" w:rsidRPr="00682D2B">
        <w:rPr>
          <w:rFonts w:asciiTheme="minorHAnsi" w:eastAsiaTheme="minorEastAsia" w:hAnsiTheme="minorHAnsi" w:cstheme="minorHAnsi"/>
          <w:b/>
          <w:bCs/>
        </w:rPr>
        <w:t>:</w:t>
      </w:r>
    </w:p>
    <w:p w14:paraId="0CDCC5CF" w14:textId="77777777" w:rsidR="001B29A5" w:rsidRPr="00682D2B" w:rsidRDefault="001B29A5" w:rsidP="004D516A">
      <w:pPr>
        <w:tabs>
          <w:tab w:val="left" w:pos="2280"/>
        </w:tabs>
        <w:jc w:val="both"/>
        <w:rPr>
          <w:rFonts w:asciiTheme="minorHAnsi" w:eastAsiaTheme="minorEastAsia" w:hAnsiTheme="minorHAnsi" w:cstheme="minorHAnsi"/>
          <w:b/>
          <w:sz w:val="22"/>
          <w:szCs w:val="22"/>
        </w:rPr>
      </w:pPr>
    </w:p>
    <w:p w14:paraId="0C9D5C8F" w14:textId="224BD8F6" w:rsidR="00331056" w:rsidRPr="00682D2B" w:rsidRDefault="00331056" w:rsidP="004D516A">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w:t>
      </w:r>
      <w:r w:rsidR="000043A5"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Con fecha </w:t>
      </w:r>
      <w:r w:rsidR="00A544BF">
        <w:rPr>
          <w:rFonts w:asciiTheme="minorHAnsi" w:eastAsiaTheme="minorEastAsia" w:hAnsiTheme="minorHAnsi" w:cstheme="minorHAnsi"/>
          <w:b/>
          <w:sz w:val="22"/>
          <w:szCs w:val="22"/>
        </w:rPr>
        <w:t>5</w:t>
      </w:r>
      <w:r w:rsidR="00404BCA" w:rsidRPr="000E51ED">
        <w:rPr>
          <w:rFonts w:asciiTheme="minorHAnsi" w:eastAsiaTheme="minorEastAsia" w:hAnsiTheme="minorHAnsi" w:cstheme="minorHAnsi"/>
          <w:b/>
          <w:sz w:val="22"/>
          <w:szCs w:val="22"/>
        </w:rPr>
        <w:t xml:space="preserve"> de</w:t>
      </w:r>
      <w:r w:rsidR="00A544BF">
        <w:rPr>
          <w:rFonts w:asciiTheme="minorHAnsi" w:eastAsiaTheme="minorEastAsia" w:hAnsiTheme="minorHAnsi" w:cstheme="minorHAnsi"/>
          <w:b/>
          <w:sz w:val="22"/>
          <w:szCs w:val="22"/>
        </w:rPr>
        <w:t xml:space="preserve"> octubre</w:t>
      </w:r>
      <w:r w:rsidR="008B710D" w:rsidRPr="000E51ED">
        <w:rPr>
          <w:rFonts w:asciiTheme="minorHAnsi" w:eastAsiaTheme="minorEastAsia" w:hAnsiTheme="minorHAnsi" w:cstheme="minorHAnsi"/>
          <w:b/>
          <w:sz w:val="22"/>
          <w:szCs w:val="22"/>
        </w:rPr>
        <w:t xml:space="preserve"> </w:t>
      </w:r>
      <w:r w:rsidR="00404BCA" w:rsidRPr="000E51ED">
        <w:rPr>
          <w:rFonts w:asciiTheme="minorHAnsi" w:eastAsiaTheme="minorEastAsia" w:hAnsiTheme="minorHAnsi" w:cstheme="minorHAnsi"/>
          <w:b/>
          <w:sz w:val="22"/>
          <w:szCs w:val="22"/>
        </w:rPr>
        <w:t>del 2021</w:t>
      </w:r>
      <w:r w:rsidRPr="000E51ED">
        <w:rPr>
          <w:rFonts w:asciiTheme="minorHAnsi" w:eastAsiaTheme="minorEastAsia" w:hAnsiTheme="minorHAnsi" w:cstheme="minorHAnsi"/>
          <w:b/>
          <w:sz w:val="22"/>
          <w:szCs w:val="22"/>
        </w:rPr>
        <w:t>,</w:t>
      </w:r>
      <w:r w:rsidRPr="00682D2B">
        <w:rPr>
          <w:rFonts w:asciiTheme="minorHAnsi" w:eastAsiaTheme="minorEastAsia" w:hAnsiTheme="minorHAnsi" w:cstheme="minorHAnsi"/>
          <w:bCs/>
          <w:sz w:val="22"/>
          <w:szCs w:val="22"/>
        </w:rPr>
        <w:t xml:space="preserve"> se llevó a cabo la publicación de la </w:t>
      </w:r>
      <w:r w:rsidR="009817B3" w:rsidRPr="00682D2B">
        <w:rPr>
          <w:rFonts w:asciiTheme="minorHAnsi" w:eastAsiaTheme="minorEastAsia" w:hAnsiTheme="minorHAnsi" w:cstheme="minorHAnsi"/>
          <w:b/>
          <w:sz w:val="22"/>
          <w:szCs w:val="22"/>
        </w:rPr>
        <w:t>CONVOCATORIA</w:t>
      </w:r>
      <w:r w:rsidRPr="00682D2B">
        <w:rPr>
          <w:rFonts w:asciiTheme="minorHAnsi" w:eastAsiaTheme="minorEastAsia" w:hAnsiTheme="minorHAnsi" w:cstheme="minorHAnsi"/>
          <w:bCs/>
          <w:sz w:val="22"/>
          <w:szCs w:val="22"/>
        </w:rPr>
        <w:t xml:space="preserve"> para las personas físicas y jurídicas interesadas en participar en la licitación citada en el preámbulo del presente documento</w:t>
      </w:r>
      <w:r w:rsidR="00A544BF">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en el portal de internet </w:t>
      </w:r>
      <w:hyperlink r:id="rId10" w:history="1">
        <w:r w:rsidR="0024036D" w:rsidRPr="00682D2B">
          <w:rPr>
            <w:rFonts w:asciiTheme="minorHAnsi" w:eastAsia="Arial" w:hAnsiTheme="minorHAnsi" w:cstheme="minorHAnsi"/>
            <w:color w:val="1155CC"/>
            <w:sz w:val="22"/>
            <w:szCs w:val="22"/>
            <w:u w:val="single"/>
          </w:rPr>
          <w:t>https://info.jalisco.gob.mx</w:t>
        </w:r>
      </w:hyperlink>
      <w:r w:rsidRPr="00682D2B">
        <w:rPr>
          <w:rFonts w:asciiTheme="minorHAnsi" w:eastAsiaTheme="minorEastAsia" w:hAnsiTheme="minorHAnsi" w:cstheme="minorHAnsi"/>
          <w:bCs/>
          <w:sz w:val="22"/>
          <w:szCs w:val="22"/>
        </w:rPr>
        <w:t xml:space="preserve">, </w:t>
      </w:r>
      <w:r w:rsidR="0024036D" w:rsidRPr="00682D2B">
        <w:rPr>
          <w:rFonts w:asciiTheme="minorHAnsi" w:eastAsia="Arial" w:hAnsiTheme="minorHAnsi" w:cstheme="minorHAnsi"/>
          <w:sz w:val="22"/>
          <w:szCs w:val="22"/>
        </w:rPr>
        <w:t xml:space="preserve">cumpliéndose con lo </w:t>
      </w:r>
      <w:r w:rsidR="00873D10" w:rsidRPr="00682D2B">
        <w:rPr>
          <w:rFonts w:asciiTheme="minorHAnsi" w:eastAsia="Arial" w:hAnsiTheme="minorHAnsi" w:cstheme="minorHAnsi"/>
          <w:sz w:val="22"/>
          <w:szCs w:val="22"/>
        </w:rPr>
        <w:t>marcado</w:t>
      </w:r>
      <w:r w:rsidR="0024036D" w:rsidRPr="00682D2B">
        <w:rPr>
          <w:rFonts w:asciiTheme="minorHAnsi" w:eastAsia="Arial" w:hAnsiTheme="minorHAnsi" w:cstheme="minorHAnsi"/>
          <w:sz w:val="22"/>
          <w:szCs w:val="22"/>
        </w:rPr>
        <w:t xml:space="preserve"> en el </w:t>
      </w:r>
      <w:r w:rsidR="009817B3" w:rsidRPr="00682D2B">
        <w:rPr>
          <w:rFonts w:asciiTheme="minorHAnsi" w:eastAsia="Arial" w:hAnsiTheme="minorHAnsi" w:cstheme="minorHAnsi"/>
          <w:b/>
          <w:bCs/>
          <w:sz w:val="22"/>
          <w:szCs w:val="22"/>
        </w:rPr>
        <w:t>CALENDARIO DE ACTIVIDADES</w:t>
      </w:r>
      <w:r w:rsidR="00010944" w:rsidRPr="00682D2B">
        <w:rPr>
          <w:rFonts w:asciiTheme="minorHAnsi" w:eastAsia="Arial" w:hAnsiTheme="minorHAnsi" w:cstheme="minorHAnsi"/>
          <w:b/>
          <w:bCs/>
          <w:sz w:val="22"/>
          <w:szCs w:val="22"/>
        </w:rPr>
        <w:t xml:space="preserve"> </w:t>
      </w:r>
      <w:r w:rsidR="0024036D" w:rsidRPr="00682D2B">
        <w:rPr>
          <w:rFonts w:asciiTheme="minorHAnsi" w:eastAsia="Arial" w:hAnsiTheme="minorHAnsi" w:cstheme="minorHAnsi"/>
          <w:sz w:val="22"/>
          <w:szCs w:val="22"/>
        </w:rPr>
        <w:t xml:space="preserve">de las </w:t>
      </w:r>
      <w:r w:rsidR="009817B3" w:rsidRPr="00682D2B">
        <w:rPr>
          <w:rFonts w:asciiTheme="minorHAnsi" w:eastAsia="Arial" w:hAnsiTheme="minorHAnsi" w:cstheme="minorHAnsi"/>
          <w:b/>
          <w:bCs/>
          <w:sz w:val="22"/>
          <w:szCs w:val="22"/>
        </w:rPr>
        <w:t>BASES</w:t>
      </w:r>
      <w:r w:rsidR="0024036D" w:rsidRPr="00682D2B">
        <w:rPr>
          <w:rFonts w:asciiTheme="minorHAnsi" w:eastAsia="Arial" w:hAnsiTheme="minorHAnsi" w:cstheme="minorHAnsi"/>
          <w:sz w:val="22"/>
          <w:szCs w:val="22"/>
        </w:rPr>
        <w:t xml:space="preserve"> que rigen el Proceso Licitatorio, y a lo establecido en los artículos 35 fracción X, 59 y 60 de la Ley de Compras Gubernamentales</w:t>
      </w:r>
      <w:r w:rsidR="00166D77" w:rsidRPr="00682D2B">
        <w:rPr>
          <w:rFonts w:asciiTheme="minorHAnsi" w:eastAsia="Arial" w:hAnsiTheme="minorHAnsi" w:cstheme="minorHAnsi"/>
          <w:sz w:val="22"/>
          <w:szCs w:val="22"/>
        </w:rPr>
        <w:t>,</w:t>
      </w:r>
      <w:r w:rsidR="0024036D" w:rsidRPr="00682D2B">
        <w:rPr>
          <w:rFonts w:asciiTheme="minorHAnsi" w:eastAsia="Arial" w:hAnsiTheme="minorHAnsi" w:cstheme="minorHAnsi"/>
          <w:sz w:val="22"/>
          <w:szCs w:val="22"/>
        </w:rPr>
        <w:t xml:space="preserve"> Enajenaciones y Contratación de Servicios del Estado de Jalisco y sus Municipios; artículo 62 de su Reglamento; así como del artículo 15 la Ley de Austeridad y Ahorro del Estado de Jalisco y sus Municipios.</w:t>
      </w:r>
    </w:p>
    <w:p w14:paraId="0BF4A2EF" w14:textId="77777777" w:rsidR="003658BA" w:rsidRPr="00682D2B" w:rsidRDefault="003658BA" w:rsidP="004D516A">
      <w:pPr>
        <w:tabs>
          <w:tab w:val="left" w:pos="2280"/>
        </w:tabs>
        <w:jc w:val="both"/>
        <w:rPr>
          <w:rFonts w:asciiTheme="minorHAnsi" w:eastAsiaTheme="minorEastAsia" w:hAnsiTheme="minorHAnsi" w:cstheme="minorHAnsi"/>
          <w:b/>
          <w:sz w:val="22"/>
          <w:szCs w:val="22"/>
        </w:rPr>
      </w:pPr>
    </w:p>
    <w:p w14:paraId="32C979E3" w14:textId="3C4EFD7B" w:rsidR="008B710D" w:rsidRPr="00682D2B" w:rsidRDefault="000616D6" w:rsidP="00BF31DA">
      <w:pPr>
        <w:tabs>
          <w:tab w:val="left" w:pos="2280"/>
        </w:tabs>
        <w:jc w:val="both"/>
        <w:rPr>
          <w:rFonts w:asciiTheme="minorHAnsi" w:hAnsiTheme="minorHAnsi" w:cstheme="minorHAnsi"/>
          <w:sz w:val="22"/>
          <w:szCs w:val="22"/>
        </w:rPr>
      </w:pPr>
      <w:r w:rsidRPr="00682D2B">
        <w:rPr>
          <w:rFonts w:asciiTheme="minorHAnsi" w:eastAsiaTheme="minorEastAsia" w:hAnsiTheme="minorHAnsi" w:cstheme="minorHAnsi"/>
          <w:b/>
          <w:sz w:val="22"/>
          <w:szCs w:val="22"/>
        </w:rPr>
        <w:t>Segundo. -</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A544BF">
        <w:rPr>
          <w:rFonts w:asciiTheme="minorHAnsi" w:eastAsiaTheme="minorEastAsia" w:hAnsiTheme="minorHAnsi" w:cstheme="minorHAnsi"/>
          <w:b/>
          <w:sz w:val="22"/>
          <w:szCs w:val="22"/>
        </w:rPr>
        <w:t>14</w:t>
      </w:r>
      <w:r w:rsidR="00404BCA" w:rsidRPr="000E51ED">
        <w:rPr>
          <w:rFonts w:asciiTheme="minorHAnsi" w:eastAsiaTheme="minorEastAsia" w:hAnsiTheme="minorHAnsi" w:cstheme="minorHAnsi"/>
          <w:b/>
          <w:sz w:val="22"/>
          <w:szCs w:val="22"/>
        </w:rPr>
        <w:t xml:space="preserve"> de </w:t>
      </w:r>
      <w:r w:rsidR="00A544BF">
        <w:rPr>
          <w:rFonts w:asciiTheme="minorHAnsi" w:eastAsiaTheme="minorEastAsia" w:hAnsiTheme="minorHAnsi" w:cstheme="minorHAnsi"/>
          <w:b/>
          <w:sz w:val="22"/>
          <w:szCs w:val="22"/>
        </w:rPr>
        <w:t>octubre</w:t>
      </w:r>
      <w:r w:rsidR="000E51ED" w:rsidRPr="000E51ED">
        <w:rPr>
          <w:rFonts w:asciiTheme="minorHAnsi" w:eastAsiaTheme="minorEastAsia" w:hAnsiTheme="minorHAnsi" w:cstheme="minorHAnsi"/>
          <w:b/>
          <w:sz w:val="22"/>
          <w:szCs w:val="22"/>
        </w:rPr>
        <w:t xml:space="preserve"> </w:t>
      </w:r>
      <w:r w:rsidR="00404BCA" w:rsidRPr="000E51ED">
        <w:rPr>
          <w:rFonts w:asciiTheme="minorHAnsi" w:eastAsiaTheme="minorEastAsia" w:hAnsiTheme="minorHAnsi" w:cstheme="minorHAnsi"/>
          <w:b/>
          <w:sz w:val="22"/>
          <w:szCs w:val="22"/>
        </w:rPr>
        <w:t>del 2021</w:t>
      </w:r>
      <w:r w:rsidR="0024036D" w:rsidRPr="00682D2B">
        <w:rPr>
          <w:rFonts w:asciiTheme="minorHAnsi" w:eastAsiaTheme="minorEastAsia" w:hAnsiTheme="minorHAnsi" w:cstheme="minorHAnsi"/>
          <w:bCs/>
          <w:sz w:val="22"/>
          <w:szCs w:val="22"/>
        </w:rPr>
        <w:t>,</w:t>
      </w:r>
      <w:r w:rsidR="00C438A4" w:rsidRPr="00682D2B">
        <w:rPr>
          <w:rFonts w:asciiTheme="minorHAnsi" w:eastAsiaTheme="minorEastAsia" w:hAnsiTheme="minorHAnsi" w:cstheme="minorHAnsi"/>
          <w:bCs/>
          <w:sz w:val="22"/>
          <w:szCs w:val="22"/>
        </w:rPr>
        <w:t xml:space="preserve"> se </w:t>
      </w:r>
      <w:r w:rsidR="00F412B4" w:rsidRPr="00682D2B">
        <w:rPr>
          <w:rFonts w:asciiTheme="minorHAnsi" w:eastAsiaTheme="minorEastAsia" w:hAnsiTheme="minorHAnsi" w:cstheme="minorHAnsi"/>
          <w:bCs/>
          <w:sz w:val="22"/>
          <w:szCs w:val="22"/>
        </w:rPr>
        <w:t>llevó</w:t>
      </w:r>
      <w:r w:rsidR="00C438A4" w:rsidRPr="00682D2B">
        <w:rPr>
          <w:rFonts w:asciiTheme="minorHAnsi" w:eastAsiaTheme="minorEastAsia" w:hAnsiTheme="minorHAnsi" w:cstheme="minorHAnsi"/>
          <w:bCs/>
          <w:sz w:val="22"/>
          <w:szCs w:val="22"/>
        </w:rPr>
        <w:t xml:space="preserve"> a cabo </w:t>
      </w:r>
      <w:r w:rsidR="008B710D" w:rsidRPr="00682D2B">
        <w:rPr>
          <w:rFonts w:asciiTheme="minorHAnsi" w:eastAsiaTheme="minorEastAsia" w:hAnsiTheme="minorHAnsi" w:cstheme="minorHAnsi"/>
          <w:bCs/>
          <w:sz w:val="22"/>
          <w:szCs w:val="22"/>
        </w:rPr>
        <w:t xml:space="preserve">el acto de </w:t>
      </w:r>
      <w:r w:rsidR="00C438A4" w:rsidRPr="00682D2B">
        <w:rPr>
          <w:rFonts w:asciiTheme="minorHAnsi" w:eastAsiaTheme="minorEastAsia" w:hAnsiTheme="minorHAnsi" w:cstheme="minorHAnsi"/>
          <w:bCs/>
          <w:sz w:val="22"/>
          <w:szCs w:val="22"/>
        </w:rPr>
        <w:t xml:space="preserve">JUNTA </w:t>
      </w:r>
      <w:r w:rsidR="008B710D" w:rsidRPr="00682D2B">
        <w:rPr>
          <w:rFonts w:asciiTheme="minorHAnsi" w:eastAsiaTheme="minorEastAsia" w:hAnsiTheme="minorHAnsi" w:cstheme="minorHAnsi"/>
          <w:bCs/>
          <w:sz w:val="22"/>
          <w:szCs w:val="22"/>
        </w:rPr>
        <w:t>DE ACLARACIONES</w:t>
      </w:r>
      <w:r w:rsidR="00C438A4"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 conformidad con los artículos 62</w:t>
      </w:r>
      <w:r w:rsidR="008B710D"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numeral 4 y 63 de la Ley de Compras Gubernamentales</w:t>
      </w:r>
      <w:r w:rsidR="00166D77"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Enajenaciones y Contratación de Servicios del Estado de Jalisco y sus Municipios;</w:t>
      </w:r>
      <w:r w:rsidRPr="00682D2B">
        <w:rPr>
          <w:rFonts w:asciiTheme="minorHAnsi" w:eastAsiaTheme="minorEastAsia" w:hAnsiTheme="minorHAnsi" w:cstheme="minorHAnsi"/>
          <w:bCs/>
          <w:sz w:val="22"/>
          <w:szCs w:val="22"/>
        </w:rPr>
        <w:t xml:space="preserve"> así como </w:t>
      </w:r>
      <w:r w:rsidR="00FB718F" w:rsidRPr="00682D2B">
        <w:rPr>
          <w:rFonts w:asciiTheme="minorHAnsi" w:eastAsiaTheme="minorEastAsia" w:hAnsiTheme="minorHAnsi" w:cstheme="minorHAnsi"/>
          <w:bCs/>
          <w:sz w:val="22"/>
          <w:szCs w:val="22"/>
        </w:rPr>
        <w:t>también 63</w:t>
      </w:r>
      <w:r w:rsidR="00922B0C" w:rsidRPr="00682D2B">
        <w:rPr>
          <w:rFonts w:asciiTheme="minorHAnsi" w:eastAsiaTheme="minorEastAsia" w:hAnsiTheme="minorHAnsi" w:cstheme="minorHAnsi"/>
          <w:bCs/>
          <w:sz w:val="22"/>
          <w:szCs w:val="22"/>
        </w:rPr>
        <w:t>, 65 y 66</w:t>
      </w:r>
      <w:r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del Reglamento de la Ley antes citada</w:t>
      </w:r>
      <w:r w:rsidR="008B710D"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 xml:space="preserve">y </w:t>
      </w:r>
      <w:r w:rsidR="00873D10" w:rsidRPr="00682D2B">
        <w:rPr>
          <w:rFonts w:asciiTheme="minorHAnsi" w:eastAsiaTheme="minorEastAsia" w:hAnsiTheme="minorHAnsi" w:cstheme="minorHAnsi"/>
          <w:bCs/>
          <w:sz w:val="22"/>
          <w:szCs w:val="22"/>
        </w:rPr>
        <w:t>al</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numeral</w:t>
      </w:r>
      <w:r w:rsidR="00922B0C"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
          <w:i/>
          <w:iCs/>
          <w:sz w:val="22"/>
          <w:szCs w:val="22"/>
        </w:rPr>
        <w:t>5</w:t>
      </w:r>
      <w:r w:rsidR="008B710D" w:rsidRPr="00682D2B">
        <w:rPr>
          <w:rFonts w:asciiTheme="minorHAnsi" w:eastAsiaTheme="minorEastAsia" w:hAnsiTheme="minorHAnsi" w:cstheme="minorHAnsi"/>
          <w:b/>
          <w:i/>
          <w:iCs/>
          <w:sz w:val="22"/>
          <w:szCs w:val="22"/>
        </w:rPr>
        <w:t>. JUNTA ACLARATORIA</w:t>
      </w:r>
      <w:r w:rsidR="00922B0C" w:rsidRPr="00682D2B">
        <w:rPr>
          <w:rFonts w:asciiTheme="minorHAnsi" w:eastAsiaTheme="minorEastAsia" w:hAnsiTheme="minorHAnsi" w:cstheme="minorHAnsi"/>
          <w:bCs/>
          <w:sz w:val="22"/>
          <w:szCs w:val="22"/>
        </w:rPr>
        <w:t xml:space="preserve"> de las </w:t>
      </w:r>
      <w:r w:rsidR="00922B0C" w:rsidRPr="00682D2B">
        <w:rPr>
          <w:rFonts w:asciiTheme="minorHAnsi" w:eastAsiaTheme="minorEastAsia" w:hAnsiTheme="minorHAnsi" w:cstheme="minorHAnsi"/>
          <w:b/>
          <w:sz w:val="22"/>
          <w:szCs w:val="22"/>
        </w:rPr>
        <w:t>BASES</w:t>
      </w:r>
      <w:r w:rsidR="00922B0C" w:rsidRPr="00682D2B">
        <w:rPr>
          <w:rFonts w:asciiTheme="minorHAnsi" w:eastAsiaTheme="minorEastAsia" w:hAnsiTheme="minorHAnsi" w:cstheme="minorHAnsi"/>
          <w:bCs/>
          <w:sz w:val="22"/>
          <w:szCs w:val="22"/>
        </w:rPr>
        <w:t xml:space="preserve"> que rigen el Proceso Licitatorio</w:t>
      </w:r>
      <w:r w:rsidR="00922B0C" w:rsidRPr="00682D2B">
        <w:rPr>
          <w:rFonts w:asciiTheme="minorHAnsi" w:hAnsiTheme="minorHAnsi" w:cstheme="minorHAnsi"/>
          <w:sz w:val="22"/>
          <w:szCs w:val="22"/>
        </w:rPr>
        <w:t xml:space="preserve">, </w:t>
      </w:r>
      <w:r w:rsidR="008B710D" w:rsidRPr="00682D2B">
        <w:rPr>
          <w:rFonts w:asciiTheme="minorHAnsi" w:hAnsiTheme="minorHAnsi" w:cstheme="minorHAnsi"/>
          <w:sz w:val="22"/>
          <w:szCs w:val="22"/>
        </w:rPr>
        <w:t xml:space="preserve">se celebró la Junta Aclaratoria del presente proceso licitatorio, desahogándose las dudas recibidas a través del correo electrónico </w:t>
      </w:r>
      <w:hyperlink r:id="rId11" w:history="1">
        <w:r w:rsidR="008B710D" w:rsidRPr="00682D2B">
          <w:rPr>
            <w:rStyle w:val="Hipervnculo"/>
            <w:rFonts w:asciiTheme="minorHAnsi" w:hAnsiTheme="minorHAnsi" w:cstheme="minorHAnsi"/>
            <w:sz w:val="22"/>
            <w:szCs w:val="22"/>
          </w:rPr>
          <w:t>alejandro.angelino@jalisco.gob.mx</w:t>
        </w:r>
      </w:hyperlink>
      <w:r w:rsidR="008B710D" w:rsidRPr="00682D2B">
        <w:rPr>
          <w:rFonts w:asciiTheme="minorHAnsi" w:hAnsiTheme="minorHAnsi" w:cstheme="minorHAnsi"/>
          <w:sz w:val="22"/>
          <w:szCs w:val="22"/>
        </w:rPr>
        <w:t xml:space="preserve"> por los participantes que manifestaron interés en participar en el horario establecido </w:t>
      </w:r>
      <w:r w:rsidRPr="00682D2B">
        <w:rPr>
          <w:rFonts w:asciiTheme="minorHAnsi" w:hAnsiTheme="minorHAnsi" w:cstheme="minorHAnsi"/>
          <w:sz w:val="22"/>
          <w:szCs w:val="22"/>
        </w:rPr>
        <w:t>señalado en el CALENDARIO DE ACTIVIDADES</w:t>
      </w:r>
      <w:r w:rsidR="008B710D" w:rsidRPr="00682D2B">
        <w:rPr>
          <w:rFonts w:asciiTheme="minorHAnsi" w:hAnsiTheme="minorHAnsi" w:cstheme="minorHAnsi"/>
          <w:sz w:val="22"/>
          <w:szCs w:val="22"/>
        </w:rPr>
        <w:t>, asimismo la Convocante realizó precisiones y aclaraciones a la Convocatoria, tal como se consta en el acta que se levantó para tal propósito.</w:t>
      </w:r>
    </w:p>
    <w:p w14:paraId="6B0F355F" w14:textId="77777777" w:rsidR="00412C0D" w:rsidRPr="00682D2B" w:rsidRDefault="00412C0D" w:rsidP="00416C8C">
      <w:pPr>
        <w:tabs>
          <w:tab w:val="left" w:pos="2280"/>
        </w:tabs>
        <w:jc w:val="both"/>
        <w:rPr>
          <w:rFonts w:asciiTheme="minorHAnsi" w:eastAsiaTheme="minorEastAsia" w:hAnsiTheme="minorHAnsi" w:cstheme="minorHAnsi"/>
          <w:b/>
          <w:sz w:val="22"/>
          <w:szCs w:val="22"/>
        </w:rPr>
      </w:pPr>
    </w:p>
    <w:p w14:paraId="5317E673" w14:textId="514AC05C" w:rsidR="00412C0D" w:rsidRPr="00682D2B" w:rsidRDefault="00412C0D" w:rsidP="00416C8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 xml:space="preserve">Tercero. - </w:t>
      </w:r>
      <w:r w:rsidRPr="00682D2B">
        <w:rPr>
          <w:rFonts w:asciiTheme="minorHAnsi" w:eastAsiaTheme="minorEastAsia" w:hAnsiTheme="minorHAnsi" w:cstheme="minorHAnsi"/>
          <w:bCs/>
          <w:sz w:val="22"/>
          <w:szCs w:val="22"/>
        </w:rPr>
        <w:t xml:space="preserve">Con fecha </w:t>
      </w:r>
      <w:r w:rsidR="00A544BF">
        <w:rPr>
          <w:rFonts w:asciiTheme="minorHAnsi" w:eastAsiaTheme="minorEastAsia" w:hAnsiTheme="minorHAnsi" w:cstheme="minorHAnsi"/>
          <w:b/>
          <w:sz w:val="22"/>
          <w:szCs w:val="22"/>
        </w:rPr>
        <w:t>18</w:t>
      </w:r>
      <w:r w:rsidRPr="00682D2B">
        <w:rPr>
          <w:rFonts w:asciiTheme="minorHAnsi" w:eastAsiaTheme="minorEastAsia" w:hAnsiTheme="minorHAnsi" w:cstheme="minorHAnsi"/>
          <w:b/>
          <w:sz w:val="22"/>
          <w:szCs w:val="22"/>
        </w:rPr>
        <w:t xml:space="preserve"> de </w:t>
      </w:r>
      <w:r w:rsidR="00A544BF">
        <w:rPr>
          <w:rFonts w:asciiTheme="minorHAnsi" w:eastAsiaTheme="minorEastAsia" w:hAnsiTheme="minorHAnsi" w:cstheme="minorHAnsi"/>
          <w:b/>
          <w:sz w:val="22"/>
          <w:szCs w:val="22"/>
        </w:rPr>
        <w:t>octu</w:t>
      </w:r>
      <w:r w:rsidRPr="00682D2B">
        <w:rPr>
          <w:rFonts w:asciiTheme="minorHAnsi" w:eastAsiaTheme="minorEastAsia" w:hAnsiTheme="minorHAnsi" w:cstheme="minorHAnsi"/>
          <w:b/>
          <w:sz w:val="22"/>
          <w:szCs w:val="22"/>
        </w:rPr>
        <w:t>bre del 2021</w:t>
      </w:r>
      <w:r w:rsidRPr="00682D2B">
        <w:rPr>
          <w:rFonts w:asciiTheme="minorHAnsi" w:eastAsiaTheme="minorEastAsia" w:hAnsiTheme="minorHAnsi" w:cstheme="minorHAnsi"/>
          <w:bCs/>
          <w:sz w:val="22"/>
          <w:szCs w:val="22"/>
        </w:rPr>
        <w:t>, En la COORDINACIÓN DE ADQUISICIONES con domicilio en</w:t>
      </w:r>
      <w:r w:rsidR="001467FF" w:rsidRPr="00682D2B">
        <w:rPr>
          <w:rFonts w:asciiTheme="minorHAnsi" w:eastAsiaTheme="minorEastAsia" w:hAnsiTheme="minorHAnsi" w:cstheme="minorHAnsi"/>
          <w:bCs/>
          <w:sz w:val="22"/>
          <w:szCs w:val="22"/>
        </w:rPr>
        <w:t xml:space="preserve"> Calpulalpan</w:t>
      </w:r>
      <w:r w:rsidR="000E51ED">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#15</w:t>
      </w:r>
      <w:r w:rsidR="006017E9" w:rsidRPr="00682D2B">
        <w:rPr>
          <w:rFonts w:asciiTheme="minorHAnsi" w:eastAsiaTheme="minorEastAsia" w:hAnsiTheme="minorHAnsi" w:cstheme="minorHAnsi"/>
          <w:bCs/>
          <w:sz w:val="22"/>
          <w:szCs w:val="22"/>
        </w:rPr>
        <w:t xml:space="preserve"> c</w:t>
      </w:r>
      <w:r w:rsidRPr="00682D2B">
        <w:rPr>
          <w:rFonts w:asciiTheme="minorHAnsi" w:eastAsiaTheme="minorEastAsia" w:hAnsiTheme="minorHAnsi" w:cstheme="minorHAnsi"/>
          <w:bCs/>
          <w:sz w:val="22"/>
          <w:szCs w:val="22"/>
        </w:rPr>
        <w:t xml:space="preserve">olonia centro Guadalajara, </w:t>
      </w:r>
      <w:r w:rsidR="006017E9" w:rsidRPr="00682D2B">
        <w:rPr>
          <w:rFonts w:asciiTheme="minorHAnsi" w:eastAsiaTheme="minorEastAsia" w:hAnsiTheme="minorHAnsi" w:cstheme="minorHAnsi"/>
          <w:bCs/>
          <w:sz w:val="22"/>
          <w:szCs w:val="22"/>
        </w:rPr>
        <w:t>J</w:t>
      </w:r>
      <w:r w:rsidRPr="00682D2B">
        <w:rPr>
          <w:rFonts w:asciiTheme="minorHAnsi" w:eastAsiaTheme="minorEastAsia" w:hAnsiTheme="minorHAnsi" w:cstheme="minorHAnsi"/>
          <w:bCs/>
          <w:sz w:val="22"/>
          <w:szCs w:val="22"/>
        </w:rPr>
        <w:t>alisco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México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se </w:t>
      </w:r>
      <w:r w:rsidR="00C97888" w:rsidRPr="00682D2B">
        <w:rPr>
          <w:rFonts w:asciiTheme="minorHAnsi" w:eastAsiaTheme="minorEastAsia" w:hAnsiTheme="minorHAnsi" w:cstheme="minorHAnsi"/>
          <w:bCs/>
          <w:sz w:val="22"/>
          <w:szCs w:val="22"/>
        </w:rPr>
        <w:t>llevó</w:t>
      </w:r>
      <w:r w:rsidRPr="00682D2B">
        <w:rPr>
          <w:rFonts w:asciiTheme="minorHAnsi" w:eastAsiaTheme="minorEastAsia" w:hAnsiTheme="minorHAnsi" w:cstheme="minorHAnsi"/>
          <w:bCs/>
          <w:sz w:val="22"/>
          <w:szCs w:val="22"/>
        </w:rPr>
        <w:t xml:space="preserve"> a cabo la recepción de las </w:t>
      </w:r>
      <w:r w:rsidR="006017E9" w:rsidRPr="00682D2B">
        <w:rPr>
          <w:rFonts w:asciiTheme="minorHAnsi" w:eastAsiaTheme="minorEastAsia" w:hAnsiTheme="minorHAnsi" w:cstheme="minorHAnsi"/>
          <w:bCs/>
          <w:sz w:val="22"/>
          <w:szCs w:val="22"/>
        </w:rPr>
        <w:t xml:space="preserve">MUESTRAS FÍSICAS de acuerdo con los términos y condiciones solicitadas </w:t>
      </w:r>
      <w:r w:rsidRPr="00682D2B">
        <w:rPr>
          <w:rFonts w:asciiTheme="minorHAnsi" w:eastAsiaTheme="minorEastAsia" w:hAnsiTheme="minorHAnsi" w:cstheme="minorHAnsi"/>
          <w:bCs/>
          <w:sz w:val="22"/>
          <w:szCs w:val="22"/>
        </w:rPr>
        <w:t xml:space="preserve">en el numeral </w:t>
      </w:r>
      <w:r w:rsidRPr="00682D2B">
        <w:rPr>
          <w:rFonts w:asciiTheme="minorHAnsi" w:eastAsiaTheme="minorEastAsia" w:hAnsiTheme="minorHAnsi" w:cstheme="minorHAnsi"/>
          <w:b/>
          <w:i/>
          <w:iCs/>
          <w:sz w:val="22"/>
          <w:szCs w:val="22"/>
        </w:rPr>
        <w:t xml:space="preserve">8. </w:t>
      </w:r>
      <w:r w:rsidRPr="00682D2B">
        <w:rPr>
          <w:rFonts w:asciiTheme="minorHAnsi" w:eastAsiaTheme="minorEastAsia" w:hAnsiTheme="minorHAnsi" w:cstheme="minorHAnsi"/>
          <w:b/>
          <w:i/>
          <w:iCs/>
          <w:sz w:val="22"/>
          <w:szCs w:val="22"/>
        </w:rPr>
        <w:lastRenderedPageBreak/>
        <w:t>MUESTRAS FÍSICAS</w:t>
      </w:r>
      <w:r w:rsidRPr="00682D2B">
        <w:rPr>
          <w:rFonts w:asciiTheme="minorHAnsi" w:eastAsiaTheme="minorEastAsia" w:hAnsiTheme="minorHAnsi" w:cstheme="minorHAnsi"/>
          <w:bCs/>
          <w:sz w:val="22"/>
          <w:szCs w:val="22"/>
        </w:rPr>
        <w:t xml:space="preserve"> </w:t>
      </w:r>
      <w:r w:rsidR="006017E9" w:rsidRPr="00682D2B">
        <w:rPr>
          <w:rFonts w:asciiTheme="minorHAnsi" w:eastAsiaTheme="minorEastAsia" w:hAnsiTheme="minorHAnsi" w:cstheme="minorHAnsi"/>
          <w:bCs/>
          <w:sz w:val="22"/>
          <w:szCs w:val="22"/>
        </w:rPr>
        <w:t xml:space="preserve">y </w:t>
      </w:r>
      <w:r w:rsidR="006017E9" w:rsidRPr="00682D2B">
        <w:rPr>
          <w:rFonts w:asciiTheme="minorHAnsi" w:eastAsiaTheme="minorEastAsia" w:hAnsiTheme="minorHAnsi" w:cstheme="minorHAnsi"/>
          <w:b/>
          <w:i/>
          <w:iCs/>
          <w:sz w:val="22"/>
          <w:szCs w:val="22"/>
        </w:rPr>
        <w:t xml:space="preserve">Anexo. 1 </w:t>
      </w:r>
      <w:proofErr w:type="gramStart"/>
      <w:r w:rsidR="006017E9" w:rsidRPr="00682D2B">
        <w:rPr>
          <w:rFonts w:asciiTheme="minorHAnsi" w:eastAsiaTheme="minorEastAsia" w:hAnsiTheme="minorHAnsi" w:cstheme="minorHAnsi"/>
          <w:b/>
          <w:i/>
          <w:iCs/>
          <w:sz w:val="22"/>
          <w:szCs w:val="22"/>
        </w:rPr>
        <w:t>Carta</w:t>
      </w:r>
      <w:proofErr w:type="gramEnd"/>
      <w:r w:rsidR="006017E9" w:rsidRPr="00682D2B">
        <w:rPr>
          <w:rFonts w:asciiTheme="minorHAnsi" w:eastAsiaTheme="minorEastAsia" w:hAnsiTheme="minorHAnsi" w:cstheme="minorHAnsi"/>
          <w:b/>
          <w:i/>
          <w:iCs/>
          <w:sz w:val="22"/>
          <w:szCs w:val="22"/>
        </w:rPr>
        <w:t xml:space="preserve"> de Requerimientos Técnicos </w:t>
      </w:r>
      <w:r w:rsidR="006017E9" w:rsidRPr="00682D2B">
        <w:rPr>
          <w:rFonts w:asciiTheme="minorHAnsi" w:eastAsiaTheme="minorEastAsia" w:hAnsiTheme="minorHAnsi" w:cstheme="minorHAnsi"/>
          <w:bCs/>
          <w:sz w:val="22"/>
          <w:szCs w:val="22"/>
        </w:rPr>
        <w:t xml:space="preserve">de las </w:t>
      </w:r>
      <w:r w:rsidR="006017E9" w:rsidRPr="00682D2B">
        <w:rPr>
          <w:rFonts w:asciiTheme="minorHAnsi" w:eastAsiaTheme="minorEastAsia" w:hAnsiTheme="minorHAnsi" w:cstheme="minorHAnsi"/>
          <w:b/>
          <w:sz w:val="22"/>
          <w:szCs w:val="22"/>
        </w:rPr>
        <w:t>BASES</w:t>
      </w:r>
      <w:r w:rsidR="006017E9" w:rsidRPr="00682D2B">
        <w:rPr>
          <w:rFonts w:asciiTheme="minorHAnsi" w:eastAsiaTheme="minorEastAsia" w:hAnsiTheme="minorHAnsi" w:cstheme="minorHAnsi"/>
          <w:bCs/>
          <w:sz w:val="22"/>
          <w:szCs w:val="22"/>
        </w:rPr>
        <w:t xml:space="preserve"> de la convocatoria</w:t>
      </w:r>
      <w:r w:rsidR="00FE06F1" w:rsidRPr="00682D2B">
        <w:rPr>
          <w:rFonts w:asciiTheme="minorHAnsi" w:eastAsiaTheme="minorEastAsia" w:hAnsiTheme="minorHAnsi" w:cstheme="minorHAnsi"/>
          <w:bCs/>
          <w:sz w:val="22"/>
          <w:szCs w:val="22"/>
        </w:rPr>
        <w:t xml:space="preserve">, se </w:t>
      </w:r>
      <w:r w:rsidR="001E509A">
        <w:rPr>
          <w:rFonts w:asciiTheme="minorHAnsi" w:eastAsiaTheme="minorEastAsia" w:hAnsiTheme="minorHAnsi" w:cstheme="minorHAnsi"/>
          <w:bCs/>
          <w:sz w:val="22"/>
          <w:szCs w:val="22"/>
        </w:rPr>
        <w:t>recibió las</w:t>
      </w:r>
      <w:r w:rsidR="00FE06F1" w:rsidRPr="00682D2B">
        <w:rPr>
          <w:rFonts w:asciiTheme="minorHAnsi" w:eastAsiaTheme="minorEastAsia" w:hAnsiTheme="minorHAnsi" w:cstheme="minorHAnsi"/>
          <w:bCs/>
          <w:sz w:val="22"/>
          <w:szCs w:val="22"/>
        </w:rPr>
        <w:t xml:space="preserve"> muestras físicas </w:t>
      </w:r>
      <w:r w:rsidR="00C97888" w:rsidRPr="00682D2B">
        <w:rPr>
          <w:rFonts w:asciiTheme="minorHAnsi" w:eastAsiaTheme="minorEastAsia" w:hAnsiTheme="minorHAnsi" w:cstheme="minorHAnsi"/>
          <w:bCs/>
          <w:sz w:val="22"/>
          <w:szCs w:val="22"/>
        </w:rPr>
        <w:t>de</w:t>
      </w:r>
      <w:r w:rsidR="001E509A">
        <w:rPr>
          <w:rFonts w:asciiTheme="minorHAnsi" w:eastAsiaTheme="minorEastAsia" w:hAnsiTheme="minorHAnsi" w:cstheme="minorHAnsi"/>
          <w:bCs/>
          <w:sz w:val="22"/>
          <w:szCs w:val="22"/>
        </w:rPr>
        <w:t>l</w:t>
      </w:r>
      <w:r w:rsidR="00FE06F1" w:rsidRPr="00682D2B">
        <w:rPr>
          <w:rFonts w:asciiTheme="minorHAnsi" w:eastAsiaTheme="minorEastAsia" w:hAnsiTheme="minorHAnsi" w:cstheme="minorHAnsi"/>
          <w:bCs/>
          <w:sz w:val="22"/>
          <w:szCs w:val="22"/>
        </w:rPr>
        <w:t xml:space="preserve"> participante </w:t>
      </w:r>
      <w:r w:rsidR="00C97888" w:rsidRPr="00682D2B">
        <w:rPr>
          <w:rFonts w:asciiTheme="minorHAnsi" w:eastAsiaTheme="minorEastAsia" w:hAnsiTheme="minorHAnsi" w:cstheme="minorHAnsi"/>
          <w:bCs/>
          <w:sz w:val="22"/>
          <w:szCs w:val="22"/>
        </w:rPr>
        <w:t xml:space="preserve">que a continuación se indican: </w:t>
      </w:r>
    </w:p>
    <w:p w14:paraId="389DC26D" w14:textId="77777777" w:rsidR="00C97888" w:rsidRPr="00682D2B" w:rsidRDefault="00C97888" w:rsidP="00416C8C">
      <w:pPr>
        <w:tabs>
          <w:tab w:val="left" w:pos="2280"/>
        </w:tabs>
        <w:jc w:val="both"/>
        <w:rPr>
          <w:rFonts w:asciiTheme="minorHAnsi" w:eastAsiaTheme="minorEastAsia"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267"/>
      </w:tblGrid>
      <w:tr w:rsidR="00C97888" w:rsidRPr="00682D2B" w14:paraId="18B225A9" w14:textId="77777777" w:rsidTr="00C97888">
        <w:trPr>
          <w:trHeight w:val="20"/>
        </w:trPr>
        <w:tc>
          <w:tcPr>
            <w:tcW w:w="318" w:type="pct"/>
            <w:shd w:val="clear" w:color="auto" w:fill="D9D9D9" w:themeFill="background1" w:themeFillShade="D9"/>
            <w:vAlign w:val="center"/>
          </w:tcPr>
          <w:p w14:paraId="1EBBC856"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w:t>
            </w:r>
          </w:p>
        </w:tc>
        <w:tc>
          <w:tcPr>
            <w:tcW w:w="4682" w:type="pct"/>
            <w:shd w:val="clear" w:color="auto" w:fill="D9D9D9" w:themeFill="background1" w:themeFillShade="D9"/>
            <w:vAlign w:val="center"/>
          </w:tcPr>
          <w:p w14:paraId="2501429E"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NOMBRE DEL PARTICIPANTE</w:t>
            </w:r>
          </w:p>
        </w:tc>
      </w:tr>
      <w:tr w:rsidR="00C97888" w:rsidRPr="00682D2B" w14:paraId="01B6B040" w14:textId="77777777" w:rsidTr="00C97888">
        <w:trPr>
          <w:trHeight w:val="20"/>
        </w:trPr>
        <w:tc>
          <w:tcPr>
            <w:tcW w:w="318" w:type="pct"/>
            <w:vAlign w:val="center"/>
          </w:tcPr>
          <w:p w14:paraId="055B7FBE"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1</w:t>
            </w:r>
          </w:p>
        </w:tc>
        <w:tc>
          <w:tcPr>
            <w:tcW w:w="4682" w:type="pct"/>
            <w:shd w:val="clear" w:color="auto" w:fill="auto"/>
            <w:vAlign w:val="center"/>
          </w:tcPr>
          <w:p w14:paraId="22404A1B" w14:textId="51B53282" w:rsidR="00C97888" w:rsidRPr="00682D2B" w:rsidRDefault="00A544BF" w:rsidP="00C97888">
            <w:pPr>
              <w:suppressAutoHyphens/>
              <w:jc w:val="center"/>
              <w:rPr>
                <w:rFonts w:asciiTheme="minorHAnsi" w:eastAsia="Times" w:hAnsiTheme="minorHAnsi" w:cstheme="minorHAnsi"/>
                <w:b/>
                <w:bCs/>
                <w:sz w:val="20"/>
                <w:szCs w:val="20"/>
                <w:lang w:val="es-ES_tradnl" w:eastAsia="ar-SA"/>
              </w:rPr>
            </w:pPr>
            <w:r w:rsidRPr="00A544BF">
              <w:rPr>
                <w:rFonts w:asciiTheme="minorHAnsi" w:eastAsia="Times" w:hAnsiTheme="minorHAnsi" w:cstheme="minorHAnsi"/>
                <w:b/>
                <w:bCs/>
                <w:sz w:val="20"/>
                <w:szCs w:val="20"/>
                <w:lang w:val="es-ES_tradnl" w:eastAsia="ar-SA"/>
              </w:rPr>
              <w:t>EDUARDO EMMANUEL GODÍNEZ GUZMÁN</w:t>
            </w:r>
          </w:p>
        </w:tc>
      </w:tr>
    </w:tbl>
    <w:p w14:paraId="36DAD40E" w14:textId="4F655380" w:rsidR="00412C0D" w:rsidRDefault="00412C0D" w:rsidP="00416C8C">
      <w:pPr>
        <w:tabs>
          <w:tab w:val="left" w:pos="2280"/>
        </w:tabs>
        <w:jc w:val="both"/>
        <w:rPr>
          <w:rFonts w:asciiTheme="minorHAnsi" w:eastAsiaTheme="minorEastAsia" w:hAnsiTheme="minorHAnsi" w:cstheme="minorHAnsi"/>
          <w:b/>
          <w:sz w:val="22"/>
          <w:szCs w:val="22"/>
        </w:rPr>
      </w:pPr>
    </w:p>
    <w:p w14:paraId="7FD610EB" w14:textId="39F78677" w:rsidR="003D40B2" w:rsidRPr="00682D2B" w:rsidRDefault="00412C0D" w:rsidP="00416C8C">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Cuarto</w:t>
      </w:r>
      <w:r w:rsidR="00416C8C" w:rsidRPr="00682D2B">
        <w:rPr>
          <w:rFonts w:asciiTheme="minorHAnsi" w:eastAsiaTheme="minorEastAsia" w:hAnsiTheme="minorHAnsi" w:cstheme="minorHAnsi"/>
          <w:b/>
          <w:sz w:val="22"/>
          <w:szCs w:val="22"/>
        </w:rPr>
        <w:t>.</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1E509A" w:rsidRPr="001E509A">
        <w:rPr>
          <w:rFonts w:asciiTheme="minorHAnsi" w:eastAsiaTheme="minorEastAsia" w:hAnsiTheme="minorHAnsi" w:cstheme="minorHAnsi"/>
          <w:b/>
          <w:sz w:val="22"/>
          <w:szCs w:val="22"/>
        </w:rPr>
        <w:t>21 de octubre del 2021</w:t>
      </w:r>
      <w:r w:rsidR="0024036D" w:rsidRPr="00682D2B">
        <w:rPr>
          <w:rFonts w:asciiTheme="minorHAnsi" w:eastAsiaTheme="minorEastAsia" w:hAnsiTheme="minorHAnsi" w:cstheme="minorHAnsi"/>
          <w:bCs/>
          <w:sz w:val="22"/>
          <w:szCs w:val="22"/>
        </w:rPr>
        <w:t xml:space="preserve">, se celebró la </w:t>
      </w:r>
      <w:r w:rsidR="00FC7090" w:rsidRPr="00FC7090">
        <w:rPr>
          <w:rFonts w:asciiTheme="minorHAnsi" w:eastAsiaTheme="minorEastAsia" w:hAnsiTheme="minorHAnsi" w:cstheme="minorHAnsi"/>
          <w:b/>
          <w:sz w:val="22"/>
          <w:szCs w:val="22"/>
        </w:rPr>
        <w:t>QUINCUAGÉSIM</w:t>
      </w:r>
      <w:r w:rsidR="00CB2920">
        <w:rPr>
          <w:rFonts w:asciiTheme="minorHAnsi" w:eastAsiaTheme="minorEastAsia" w:hAnsiTheme="minorHAnsi" w:cstheme="minorHAnsi"/>
          <w:b/>
          <w:sz w:val="22"/>
          <w:szCs w:val="22"/>
        </w:rPr>
        <w:t>A</w:t>
      </w:r>
      <w:r w:rsidR="00FC7090" w:rsidRPr="00FC7090">
        <w:rPr>
          <w:rFonts w:asciiTheme="minorHAnsi" w:eastAsiaTheme="minorEastAsia" w:hAnsiTheme="minorHAnsi" w:cstheme="minorHAnsi"/>
          <w:b/>
          <w:sz w:val="22"/>
          <w:szCs w:val="22"/>
        </w:rPr>
        <w:t xml:space="preserve"> PRIMER</w:t>
      </w:r>
      <w:r w:rsidR="00CB2920">
        <w:rPr>
          <w:rFonts w:asciiTheme="minorHAnsi" w:eastAsiaTheme="minorEastAsia" w:hAnsiTheme="minorHAnsi" w:cstheme="minorHAnsi"/>
          <w:b/>
          <w:sz w:val="22"/>
          <w:szCs w:val="22"/>
        </w:rPr>
        <w:t>A</w:t>
      </w:r>
      <w:r w:rsidR="00FC7090" w:rsidRPr="00FC7090">
        <w:rPr>
          <w:rFonts w:asciiTheme="minorHAnsi" w:eastAsiaTheme="minorEastAsia" w:hAnsiTheme="minorHAnsi" w:cstheme="minorHAnsi"/>
          <w:b/>
          <w:sz w:val="22"/>
          <w:szCs w:val="22"/>
        </w:rPr>
        <w:t xml:space="preserve"> </w:t>
      </w:r>
      <w:r w:rsidR="00A8381F" w:rsidRPr="00FC7090">
        <w:rPr>
          <w:rFonts w:asciiTheme="minorHAnsi" w:eastAsiaTheme="minorEastAsia" w:hAnsiTheme="minorHAnsi" w:cstheme="minorHAnsi"/>
          <w:b/>
          <w:sz w:val="22"/>
          <w:szCs w:val="22"/>
        </w:rPr>
        <w:t>SESIÓN EXTRAORDINARIA</w:t>
      </w:r>
      <w:r w:rsidR="00A8381F" w:rsidRPr="00A8381F">
        <w:rPr>
          <w:rFonts w:asciiTheme="minorHAnsi" w:eastAsiaTheme="minorEastAsia" w:hAnsiTheme="minorHAnsi" w:cstheme="minorHAnsi"/>
          <w:b/>
          <w:i/>
          <w:iCs/>
          <w:sz w:val="22"/>
          <w:szCs w:val="22"/>
        </w:rPr>
        <w:t xml:space="preserve"> </w:t>
      </w:r>
      <w:r w:rsidR="0024036D" w:rsidRPr="00682D2B">
        <w:rPr>
          <w:rFonts w:asciiTheme="minorHAnsi" w:eastAsiaTheme="minorEastAsia" w:hAnsiTheme="minorHAnsi" w:cstheme="minorHAnsi"/>
          <w:bCs/>
          <w:sz w:val="22"/>
          <w:szCs w:val="22"/>
        </w:rPr>
        <w:t xml:space="preserve">del Comité de Adquisiciones del Organismo Público Descentralizado Servicios de Salud Jalisco, para llevar a cabo el acto de </w:t>
      </w:r>
      <w:r w:rsidR="000043A5" w:rsidRPr="00682D2B">
        <w:rPr>
          <w:rFonts w:asciiTheme="minorHAnsi" w:eastAsiaTheme="minorEastAsia" w:hAnsiTheme="minorHAnsi" w:cstheme="minorHAnsi"/>
          <w:bCs/>
          <w:sz w:val="22"/>
          <w:szCs w:val="22"/>
        </w:rPr>
        <w:t>PRESENTACIÓN Y APERTURA DE PROPOSICIONES</w:t>
      </w:r>
      <w:r w:rsidR="0024036D" w:rsidRPr="00682D2B">
        <w:rPr>
          <w:rFonts w:asciiTheme="minorHAnsi" w:eastAsiaTheme="minorEastAsia" w:hAnsiTheme="minorHAnsi" w:cstheme="minorHAnsi"/>
          <w:bCs/>
          <w:sz w:val="22"/>
          <w:szCs w:val="22"/>
        </w:rPr>
        <w:t>, de conformidad a lo dispuesto en los ordinales 65 de la Ley de Compras Gubernamentales</w:t>
      </w:r>
      <w:r w:rsidR="00166D77" w:rsidRPr="00682D2B">
        <w:rPr>
          <w:rFonts w:asciiTheme="minorHAnsi" w:eastAsiaTheme="minorEastAsia" w:hAnsiTheme="minorHAnsi" w:cstheme="minorHAnsi"/>
          <w:bCs/>
          <w:sz w:val="22"/>
          <w:szCs w:val="22"/>
        </w:rPr>
        <w:t>,</w:t>
      </w:r>
      <w:r w:rsidR="0024036D" w:rsidRPr="00682D2B">
        <w:rPr>
          <w:rFonts w:asciiTheme="minorHAnsi" w:eastAsiaTheme="minorEastAsia" w:hAnsiTheme="minorHAnsi" w:cstheme="minorHAnsi"/>
          <w:bCs/>
          <w:sz w:val="22"/>
          <w:szCs w:val="22"/>
        </w:rPr>
        <w:t xml:space="preserve"> Enajenaciones y Contratación de Servicios del Estado de Jalisco y sus Municipios</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67 y 68 de su Reglamento, y </w:t>
      </w:r>
      <w:r w:rsidR="00A33F66" w:rsidRPr="00682D2B">
        <w:rPr>
          <w:rFonts w:asciiTheme="minorHAnsi" w:eastAsiaTheme="minorEastAsia" w:hAnsiTheme="minorHAnsi" w:cstheme="minorHAnsi"/>
          <w:bCs/>
          <w:sz w:val="22"/>
          <w:szCs w:val="22"/>
        </w:rPr>
        <w:t xml:space="preserve">con lo </w:t>
      </w:r>
      <w:r w:rsidR="0024036D" w:rsidRPr="00682D2B">
        <w:rPr>
          <w:rFonts w:asciiTheme="minorHAnsi" w:eastAsiaTheme="minorEastAsia" w:hAnsiTheme="minorHAnsi" w:cstheme="minorHAnsi"/>
          <w:bCs/>
          <w:sz w:val="22"/>
          <w:szCs w:val="22"/>
        </w:rPr>
        <w:t xml:space="preserve"> establecido en el </w:t>
      </w:r>
      <w:r w:rsidR="00A33F66" w:rsidRPr="00682D2B">
        <w:rPr>
          <w:rFonts w:asciiTheme="minorHAnsi" w:eastAsiaTheme="minorEastAsia" w:hAnsiTheme="minorHAnsi" w:cstheme="minorHAnsi"/>
          <w:bCs/>
          <w:sz w:val="22"/>
          <w:szCs w:val="22"/>
        </w:rPr>
        <w:t>numeral</w:t>
      </w:r>
      <w:r w:rsidR="0024036D" w:rsidRPr="00682D2B">
        <w:rPr>
          <w:rFonts w:asciiTheme="minorHAnsi" w:eastAsiaTheme="minorEastAsia" w:hAnsiTheme="minorHAnsi" w:cstheme="minorHAnsi"/>
          <w:bCs/>
          <w:sz w:val="22"/>
          <w:szCs w:val="22"/>
        </w:rPr>
        <w:t xml:space="preserve"> </w:t>
      </w:r>
      <w:r w:rsidR="00A33F66" w:rsidRPr="00682D2B">
        <w:rPr>
          <w:rFonts w:asciiTheme="minorHAnsi" w:eastAsiaTheme="minorEastAsia" w:hAnsiTheme="minorHAnsi" w:cstheme="minorHAnsi"/>
          <w:b/>
          <w:bCs/>
          <w:i/>
          <w:iCs/>
          <w:sz w:val="22"/>
          <w:szCs w:val="22"/>
        </w:rPr>
        <w:t>9 PRESENTACIÓN Y APERTURA DE PROPUESTAS</w:t>
      </w:r>
      <w:r w:rsidR="00A33F66" w:rsidRPr="00682D2B">
        <w:rPr>
          <w:rFonts w:asciiTheme="minorHAnsi" w:eastAsiaTheme="minorEastAsia" w:hAnsiTheme="minorHAnsi" w:cstheme="minorHAnsi"/>
          <w:sz w:val="22"/>
          <w:szCs w:val="22"/>
        </w:rPr>
        <w:t xml:space="preserve"> </w:t>
      </w:r>
      <w:r w:rsidR="0024036D" w:rsidRPr="00682D2B">
        <w:rPr>
          <w:rFonts w:asciiTheme="minorHAnsi" w:eastAsiaTheme="minorEastAsia" w:hAnsiTheme="minorHAnsi" w:cstheme="minorHAnsi"/>
          <w:bCs/>
          <w:sz w:val="22"/>
          <w:szCs w:val="22"/>
        </w:rPr>
        <w:t xml:space="preserve">de las </w:t>
      </w:r>
      <w:r w:rsidR="000043A5" w:rsidRPr="00682D2B">
        <w:rPr>
          <w:rFonts w:asciiTheme="minorHAnsi" w:eastAsiaTheme="minorEastAsia" w:hAnsiTheme="minorHAnsi" w:cstheme="minorHAnsi"/>
          <w:b/>
          <w:sz w:val="22"/>
          <w:szCs w:val="22"/>
        </w:rPr>
        <w:t>BASES</w:t>
      </w:r>
      <w:r w:rsidR="0024036D" w:rsidRPr="00682D2B">
        <w:rPr>
          <w:rFonts w:asciiTheme="minorHAnsi" w:eastAsiaTheme="minorEastAsia" w:hAnsiTheme="minorHAnsi" w:cstheme="minorHAnsi"/>
          <w:bCs/>
          <w:sz w:val="22"/>
          <w:szCs w:val="22"/>
        </w:rPr>
        <w:t xml:space="preserve"> que rigen el Proceso Licitatorio</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para </w:t>
      </w:r>
      <w:r w:rsidR="00A33F66" w:rsidRPr="00682D2B">
        <w:rPr>
          <w:rFonts w:asciiTheme="minorHAnsi" w:eastAsiaTheme="minorEastAsia" w:hAnsiTheme="minorHAnsi" w:cstheme="minorHAnsi"/>
          <w:bCs/>
          <w:sz w:val="22"/>
          <w:szCs w:val="22"/>
        </w:rPr>
        <w:t>el</w:t>
      </w:r>
      <w:r w:rsidR="0024036D" w:rsidRPr="00682D2B">
        <w:rPr>
          <w:rFonts w:asciiTheme="minorHAnsi" w:eastAsiaTheme="minorEastAsia" w:hAnsiTheme="minorHAnsi" w:cstheme="minorHAnsi"/>
          <w:bCs/>
          <w:sz w:val="22"/>
          <w:szCs w:val="22"/>
        </w:rPr>
        <w:t xml:space="preserve"> </w:t>
      </w:r>
      <w:r w:rsidR="001E509A">
        <w:rPr>
          <w:rFonts w:asciiTheme="minorHAnsi" w:eastAsiaTheme="minorEastAsia" w:hAnsiTheme="minorHAnsi" w:cstheme="minorHAnsi"/>
          <w:bCs/>
          <w:sz w:val="22"/>
          <w:szCs w:val="22"/>
        </w:rPr>
        <w:t>A</w:t>
      </w:r>
      <w:r w:rsidR="0024036D" w:rsidRPr="00682D2B">
        <w:rPr>
          <w:rFonts w:asciiTheme="minorHAnsi" w:eastAsiaTheme="minorEastAsia" w:hAnsiTheme="minorHAnsi" w:cstheme="minorHAnsi"/>
          <w:bCs/>
          <w:sz w:val="22"/>
          <w:szCs w:val="22"/>
        </w:rPr>
        <w:t xml:space="preserve">cto </w:t>
      </w:r>
      <w:r w:rsidR="00A33F66" w:rsidRPr="00682D2B">
        <w:rPr>
          <w:rFonts w:asciiTheme="minorHAnsi" w:eastAsiaTheme="minorEastAsia" w:hAnsiTheme="minorHAnsi" w:cstheme="minorHAnsi"/>
          <w:bCs/>
          <w:sz w:val="22"/>
          <w:szCs w:val="22"/>
        </w:rPr>
        <w:t xml:space="preserve">de </w:t>
      </w:r>
      <w:r w:rsidR="001E509A">
        <w:rPr>
          <w:rFonts w:asciiTheme="minorHAnsi" w:eastAsiaTheme="minorEastAsia" w:hAnsiTheme="minorHAnsi" w:cstheme="minorHAnsi"/>
          <w:bCs/>
          <w:sz w:val="22"/>
          <w:szCs w:val="22"/>
        </w:rPr>
        <w:t>P</w:t>
      </w:r>
      <w:r w:rsidR="00A33F66" w:rsidRPr="00682D2B">
        <w:rPr>
          <w:rFonts w:asciiTheme="minorHAnsi" w:eastAsiaTheme="minorEastAsia" w:hAnsiTheme="minorHAnsi" w:cstheme="minorHAnsi"/>
          <w:bCs/>
          <w:sz w:val="22"/>
          <w:szCs w:val="22"/>
        </w:rPr>
        <w:t xml:space="preserve">resentación y </w:t>
      </w:r>
      <w:r w:rsidR="001E509A">
        <w:rPr>
          <w:rFonts w:asciiTheme="minorHAnsi" w:eastAsiaTheme="minorEastAsia" w:hAnsiTheme="minorHAnsi" w:cstheme="minorHAnsi"/>
          <w:bCs/>
          <w:sz w:val="22"/>
          <w:szCs w:val="22"/>
        </w:rPr>
        <w:t>A</w:t>
      </w:r>
      <w:r w:rsidR="00A33F66" w:rsidRPr="00682D2B">
        <w:rPr>
          <w:rFonts w:asciiTheme="minorHAnsi" w:eastAsiaTheme="minorEastAsia" w:hAnsiTheme="minorHAnsi" w:cstheme="minorHAnsi"/>
          <w:bCs/>
          <w:sz w:val="22"/>
          <w:szCs w:val="22"/>
        </w:rPr>
        <w:t xml:space="preserve">pertura de </w:t>
      </w:r>
      <w:r w:rsidR="001E509A">
        <w:rPr>
          <w:rFonts w:asciiTheme="minorHAnsi" w:eastAsiaTheme="minorEastAsia" w:hAnsiTheme="minorHAnsi" w:cstheme="minorHAnsi"/>
          <w:bCs/>
          <w:sz w:val="22"/>
          <w:szCs w:val="22"/>
        </w:rPr>
        <w:t>P</w:t>
      </w:r>
      <w:r w:rsidR="00A33F66" w:rsidRPr="00682D2B">
        <w:rPr>
          <w:rFonts w:asciiTheme="minorHAnsi" w:eastAsiaTheme="minorEastAsia" w:hAnsiTheme="minorHAnsi" w:cstheme="minorHAnsi"/>
          <w:bCs/>
          <w:sz w:val="22"/>
          <w:szCs w:val="22"/>
        </w:rPr>
        <w:t xml:space="preserve">roposiciones </w:t>
      </w:r>
      <w:r w:rsidR="001E509A">
        <w:rPr>
          <w:rFonts w:asciiTheme="minorHAnsi" w:eastAsiaTheme="minorEastAsia" w:hAnsiTheme="minorHAnsi" w:cstheme="minorHAnsi"/>
          <w:bCs/>
          <w:sz w:val="22"/>
          <w:szCs w:val="22"/>
        </w:rPr>
        <w:t xml:space="preserve">compareció el </w:t>
      </w:r>
      <w:r w:rsidR="000043A5" w:rsidRPr="00682D2B">
        <w:rPr>
          <w:rFonts w:asciiTheme="minorHAnsi" w:eastAsiaTheme="minorEastAsia" w:hAnsiTheme="minorHAnsi" w:cstheme="minorHAnsi"/>
          <w:b/>
          <w:sz w:val="22"/>
          <w:szCs w:val="22"/>
        </w:rPr>
        <w:t>PARTICIPANTE</w:t>
      </w:r>
      <w:r w:rsidR="00A33F66" w:rsidRPr="00682D2B">
        <w:rPr>
          <w:rFonts w:asciiTheme="minorHAnsi" w:eastAsiaTheme="minorEastAsia" w:hAnsiTheme="minorHAnsi" w:cstheme="minorHAnsi"/>
          <w:b/>
          <w:sz w:val="22"/>
          <w:szCs w:val="22"/>
        </w:rPr>
        <w:t xml:space="preserve"> </w:t>
      </w:r>
      <w:r w:rsidR="00A33F66" w:rsidRPr="00682D2B">
        <w:rPr>
          <w:rFonts w:asciiTheme="minorHAnsi" w:eastAsiaTheme="minorEastAsia" w:hAnsiTheme="minorHAnsi" w:cstheme="minorHAnsi"/>
          <w:bCs/>
          <w:sz w:val="22"/>
          <w:szCs w:val="22"/>
        </w:rPr>
        <w:t>que a continuación se enlista:</w:t>
      </w:r>
    </w:p>
    <w:p w14:paraId="52541296" w14:textId="77777777" w:rsidR="0024036D" w:rsidRPr="00682D2B" w:rsidRDefault="0024036D" w:rsidP="00416C8C">
      <w:pPr>
        <w:tabs>
          <w:tab w:val="left" w:pos="2280"/>
        </w:tabs>
        <w:jc w:val="both"/>
        <w:rPr>
          <w:rFonts w:asciiTheme="minorHAnsi" w:eastAsiaTheme="minorEastAsia" w:hAnsiTheme="minorHAnsi" w:cstheme="minorHAnsi"/>
          <w:bCs/>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3573"/>
      </w:tblGrid>
      <w:tr w:rsidR="00A8381F" w:rsidRPr="00A8381F" w14:paraId="2176D14D" w14:textId="77777777" w:rsidTr="00A8381F">
        <w:trPr>
          <w:trHeight w:val="20"/>
        </w:trPr>
        <w:tc>
          <w:tcPr>
            <w:tcW w:w="993" w:type="dxa"/>
            <w:shd w:val="clear" w:color="auto" w:fill="D9D9D9" w:themeFill="background1" w:themeFillShade="D9"/>
            <w:vAlign w:val="center"/>
          </w:tcPr>
          <w:p w14:paraId="3CEEDD00"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w:t>
            </w:r>
          </w:p>
        </w:tc>
        <w:tc>
          <w:tcPr>
            <w:tcW w:w="4223" w:type="dxa"/>
            <w:shd w:val="clear" w:color="auto" w:fill="D9D9D9" w:themeFill="background1" w:themeFillShade="D9"/>
            <w:vAlign w:val="center"/>
          </w:tcPr>
          <w:p w14:paraId="32A10DDC"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NOMBRE DEL PARTICIPANTE</w:t>
            </w:r>
          </w:p>
        </w:tc>
        <w:tc>
          <w:tcPr>
            <w:tcW w:w="3573" w:type="dxa"/>
            <w:shd w:val="clear" w:color="auto" w:fill="D9D9D9" w:themeFill="background1" w:themeFillShade="D9"/>
            <w:vAlign w:val="center"/>
          </w:tcPr>
          <w:p w14:paraId="679D87FD"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NOMBRE DEL REPRESENTANTE</w:t>
            </w:r>
          </w:p>
        </w:tc>
      </w:tr>
      <w:tr w:rsidR="00A8381F" w:rsidRPr="00A8381F" w14:paraId="58DEF424" w14:textId="77777777" w:rsidTr="00A8381F">
        <w:trPr>
          <w:trHeight w:val="20"/>
        </w:trPr>
        <w:tc>
          <w:tcPr>
            <w:tcW w:w="993" w:type="dxa"/>
            <w:vAlign w:val="center"/>
          </w:tcPr>
          <w:p w14:paraId="66482906" w14:textId="77777777" w:rsidR="00A8381F" w:rsidRPr="00A8381F" w:rsidRDefault="00A8381F" w:rsidP="00A02A2E">
            <w:pPr>
              <w:jc w:val="center"/>
              <w:rPr>
                <w:rFonts w:asciiTheme="minorHAnsi" w:hAnsiTheme="minorHAnsi" w:cstheme="minorHAnsi"/>
                <w:bCs/>
                <w:smallCaps/>
                <w:sz w:val="20"/>
                <w:szCs w:val="20"/>
              </w:rPr>
            </w:pPr>
            <w:r w:rsidRPr="00A8381F">
              <w:rPr>
                <w:rFonts w:asciiTheme="minorHAnsi" w:hAnsiTheme="minorHAnsi" w:cstheme="minorHAnsi"/>
                <w:bCs/>
                <w:smallCaps/>
                <w:sz w:val="20"/>
                <w:szCs w:val="20"/>
              </w:rPr>
              <w:t>1</w:t>
            </w:r>
          </w:p>
        </w:tc>
        <w:tc>
          <w:tcPr>
            <w:tcW w:w="4223" w:type="dxa"/>
            <w:shd w:val="clear" w:color="auto" w:fill="auto"/>
            <w:vAlign w:val="center"/>
          </w:tcPr>
          <w:p w14:paraId="795AB1E7" w14:textId="7E3E7F5E" w:rsidR="00A8381F" w:rsidRPr="00A8381F" w:rsidRDefault="001E509A" w:rsidP="00A02A2E">
            <w:pPr>
              <w:pStyle w:val="Textoindependiente"/>
              <w:jc w:val="center"/>
              <w:rPr>
                <w:rFonts w:asciiTheme="minorHAnsi" w:hAnsiTheme="minorHAnsi" w:cstheme="minorHAnsi"/>
                <w:b/>
                <w:bCs/>
                <w:sz w:val="20"/>
                <w:szCs w:val="20"/>
              </w:rPr>
            </w:pPr>
            <w:r w:rsidRPr="00A544BF">
              <w:rPr>
                <w:rFonts w:asciiTheme="minorHAnsi" w:hAnsiTheme="minorHAnsi" w:cstheme="minorHAnsi"/>
                <w:b/>
                <w:bCs/>
                <w:sz w:val="20"/>
                <w:szCs w:val="20"/>
                <w:lang w:eastAsia="ar-SA"/>
              </w:rPr>
              <w:t>EDUARDO EMMANUEL GODÍNEZ GUZMÁN</w:t>
            </w:r>
          </w:p>
        </w:tc>
        <w:tc>
          <w:tcPr>
            <w:tcW w:w="3573" w:type="dxa"/>
            <w:shd w:val="clear" w:color="auto" w:fill="auto"/>
            <w:vAlign w:val="center"/>
          </w:tcPr>
          <w:p w14:paraId="2767EC3F" w14:textId="4A279231" w:rsidR="00A8381F" w:rsidRPr="00A8381F" w:rsidRDefault="001E509A" w:rsidP="00A02A2E">
            <w:pPr>
              <w:pStyle w:val="Textoindependiente"/>
              <w:jc w:val="center"/>
              <w:rPr>
                <w:rFonts w:asciiTheme="minorHAnsi" w:hAnsiTheme="minorHAnsi" w:cstheme="minorHAnsi"/>
                <w:b/>
                <w:bCs/>
                <w:sz w:val="20"/>
                <w:szCs w:val="20"/>
              </w:rPr>
            </w:pPr>
            <w:r w:rsidRPr="001E509A">
              <w:rPr>
                <w:rFonts w:asciiTheme="minorHAnsi" w:hAnsiTheme="minorHAnsi" w:cstheme="minorHAnsi"/>
                <w:b/>
                <w:bCs/>
                <w:sz w:val="20"/>
                <w:szCs w:val="20"/>
              </w:rPr>
              <w:t>MA. DEL CARMEN GUZMÁN COSIO</w:t>
            </w:r>
          </w:p>
        </w:tc>
      </w:tr>
    </w:tbl>
    <w:p w14:paraId="788D3F38" w14:textId="77777777" w:rsidR="00CF6A8F" w:rsidRPr="00682D2B" w:rsidRDefault="00CF6A8F" w:rsidP="00C00243">
      <w:pPr>
        <w:tabs>
          <w:tab w:val="left" w:pos="2280"/>
        </w:tabs>
        <w:rPr>
          <w:rFonts w:asciiTheme="minorHAnsi" w:eastAsiaTheme="minorEastAsia" w:hAnsiTheme="minorHAnsi" w:cstheme="minorHAnsi"/>
          <w:b/>
        </w:rPr>
      </w:pPr>
    </w:p>
    <w:p w14:paraId="57A657DC" w14:textId="77777777" w:rsidR="003D40B2" w:rsidRPr="00682D2B" w:rsidRDefault="003D40B2" w:rsidP="003D40B2">
      <w:pPr>
        <w:tabs>
          <w:tab w:val="left" w:pos="2280"/>
        </w:tabs>
        <w:jc w:val="center"/>
        <w:rPr>
          <w:rFonts w:asciiTheme="minorHAnsi" w:eastAsiaTheme="minorEastAsia" w:hAnsiTheme="minorHAnsi" w:cstheme="minorHAnsi"/>
          <w:b/>
        </w:rPr>
      </w:pPr>
      <w:r w:rsidRPr="00682D2B">
        <w:rPr>
          <w:rFonts w:asciiTheme="minorHAnsi" w:eastAsiaTheme="minorEastAsia" w:hAnsiTheme="minorHAnsi" w:cstheme="minorHAnsi"/>
          <w:b/>
        </w:rPr>
        <w:t>CONSIDERANDO:</w:t>
      </w:r>
    </w:p>
    <w:p w14:paraId="50DE042F" w14:textId="77777777" w:rsidR="001B29A5" w:rsidRPr="00682D2B" w:rsidRDefault="001B29A5" w:rsidP="00307DA0">
      <w:pPr>
        <w:tabs>
          <w:tab w:val="left" w:pos="2280"/>
        </w:tabs>
        <w:jc w:val="both"/>
        <w:rPr>
          <w:rFonts w:asciiTheme="minorHAnsi" w:eastAsiaTheme="minorEastAsia" w:hAnsiTheme="minorHAnsi" w:cstheme="minorHAnsi"/>
          <w:b/>
          <w:sz w:val="22"/>
          <w:szCs w:val="22"/>
        </w:rPr>
      </w:pPr>
    </w:p>
    <w:p w14:paraId="70535B02" w14:textId="77777777" w:rsidR="003D40B2" w:rsidRPr="00682D2B" w:rsidRDefault="003D40B2"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 Competencia.</w:t>
      </w:r>
    </w:p>
    <w:p w14:paraId="48D7570F" w14:textId="55D7F2E1" w:rsidR="00434A4C" w:rsidRPr="00682D2B" w:rsidRDefault="00434A4C" w:rsidP="003D40B2">
      <w:pPr>
        <w:tabs>
          <w:tab w:val="left" w:pos="2280"/>
        </w:tabs>
        <w:jc w:val="both"/>
        <w:rPr>
          <w:rFonts w:asciiTheme="minorHAnsi" w:eastAsiaTheme="minorEastAsia" w:hAnsiTheme="minorHAnsi" w:cstheme="minorHAnsi"/>
          <w:bCs/>
          <w:sz w:val="22"/>
          <w:szCs w:val="22"/>
        </w:rPr>
      </w:pPr>
    </w:p>
    <w:p w14:paraId="0833B3B1" w14:textId="26C1EE28" w:rsidR="003D40B2" w:rsidRPr="00682D2B" w:rsidRDefault="0024036D" w:rsidP="003D40B2">
      <w:pPr>
        <w:tabs>
          <w:tab w:val="left" w:pos="2280"/>
        </w:tabs>
        <w:jc w:val="both"/>
        <w:rPr>
          <w:rFonts w:asciiTheme="minorHAnsi" w:eastAsiaTheme="minorEastAsia" w:hAnsiTheme="minorHAnsi" w:cstheme="minorHAnsi"/>
          <w:bCs/>
          <w:sz w:val="22"/>
          <w:szCs w:val="22"/>
        </w:rPr>
      </w:pPr>
      <w:r w:rsidRPr="00682D2B">
        <w:rPr>
          <w:rFonts w:asciiTheme="minorHAnsi" w:eastAsia="Arial" w:hAnsiTheme="minorHAnsi" w:cstheme="minorHAnsi"/>
          <w:sz w:val="22"/>
          <w:szCs w:val="22"/>
        </w:rPr>
        <w:t xml:space="preserve">El </w:t>
      </w:r>
      <w:r w:rsidRPr="00682D2B">
        <w:rPr>
          <w:rFonts w:asciiTheme="minorHAnsi" w:eastAsia="Arial" w:hAnsiTheme="minorHAnsi" w:cstheme="minorHAnsi"/>
          <w:b/>
          <w:bCs/>
          <w:sz w:val="22"/>
          <w:szCs w:val="22"/>
        </w:rPr>
        <w:t>Comité</w:t>
      </w:r>
      <w:r w:rsidRPr="00682D2B">
        <w:rPr>
          <w:rFonts w:asciiTheme="minorHAnsi" w:eastAsia="Arial" w:hAnsiTheme="minorHAnsi" w:cstheme="minorHAnsi"/>
          <w:sz w:val="22"/>
          <w:szCs w:val="22"/>
        </w:rPr>
        <w:t xml:space="preserve"> de Adquisiciones del Organismo Público Descentralizado Servicios de Salud Jalisco, es legalmente competente para resolver la adjudicación conforme a los artículos, 23 y 24, fracciones VI y VII de </w:t>
      </w:r>
      <w:r w:rsidR="009F0678" w:rsidRPr="00682D2B">
        <w:rPr>
          <w:rFonts w:asciiTheme="minorHAnsi" w:eastAsia="Arial" w:hAnsiTheme="minorHAnsi" w:cstheme="minorHAnsi"/>
          <w:sz w:val="22"/>
          <w:szCs w:val="22"/>
        </w:rPr>
        <w:t xml:space="preserve">la </w:t>
      </w:r>
      <w:bookmarkStart w:id="0" w:name="_Hlk82445437"/>
      <w:r w:rsidR="009F0678" w:rsidRPr="00682D2B">
        <w:rPr>
          <w:rFonts w:asciiTheme="minorHAnsi" w:eastAsia="Arial" w:hAnsiTheme="minorHAnsi" w:cstheme="minorHAnsi"/>
          <w:sz w:val="22"/>
          <w:szCs w:val="22"/>
        </w:rPr>
        <w:t>Ley</w:t>
      </w:r>
      <w:r w:rsidRPr="00682D2B">
        <w:rPr>
          <w:rFonts w:asciiTheme="minorHAnsi" w:eastAsia="Arial" w:hAnsiTheme="minorHAnsi" w:cstheme="minorHAnsi"/>
          <w:sz w:val="22"/>
          <w:szCs w:val="22"/>
        </w:rPr>
        <w:t xml:space="preserve"> de Compras </w:t>
      </w:r>
      <w:r w:rsidRPr="00682D2B">
        <w:rPr>
          <w:rFonts w:asciiTheme="minorHAnsi" w:eastAsia="Arial" w:hAnsiTheme="minorHAnsi" w:cstheme="minorHAnsi"/>
          <w:sz w:val="22"/>
          <w:szCs w:val="22"/>
          <w:shd w:val="clear" w:color="auto" w:fill="FFFFFF"/>
        </w:rPr>
        <w:t>Gubernamentales, Enajenaciones y Contratación de Servicios del Estado de Jalisco y sus Municipios</w:t>
      </w:r>
      <w:bookmarkEnd w:id="0"/>
      <w:r w:rsidRPr="00682D2B">
        <w:rPr>
          <w:rFonts w:asciiTheme="minorHAnsi" w:eastAsia="Arial" w:hAnsiTheme="minorHAnsi" w:cstheme="minorHAnsi"/>
          <w:sz w:val="22"/>
          <w:szCs w:val="22"/>
          <w:shd w:val="clear" w:color="auto" w:fill="FFFFFF"/>
        </w:rPr>
        <w:t xml:space="preserve">; </w:t>
      </w:r>
      <w:r w:rsidR="002D3921" w:rsidRPr="00682D2B">
        <w:rPr>
          <w:rFonts w:asciiTheme="minorHAnsi" w:eastAsia="Arial" w:hAnsiTheme="minorHAnsi" w:cstheme="minorHAnsi"/>
          <w:sz w:val="22"/>
          <w:szCs w:val="22"/>
          <w:shd w:val="clear" w:color="auto" w:fill="FFFFFF"/>
        </w:rPr>
        <w:t xml:space="preserve">y </w:t>
      </w:r>
      <w:r w:rsidR="003034B0" w:rsidRPr="00682D2B">
        <w:rPr>
          <w:rFonts w:asciiTheme="minorHAnsi" w:eastAsia="Arial" w:hAnsiTheme="minorHAnsi" w:cstheme="minorHAnsi"/>
          <w:sz w:val="22"/>
          <w:szCs w:val="22"/>
          <w:shd w:val="clear" w:color="auto" w:fill="FFFFFF"/>
        </w:rPr>
        <w:t xml:space="preserve">al </w:t>
      </w:r>
      <w:r w:rsidR="009F0678" w:rsidRPr="00682D2B">
        <w:rPr>
          <w:rFonts w:asciiTheme="minorHAnsi" w:eastAsia="Arial" w:hAnsiTheme="minorHAnsi" w:cstheme="minorHAnsi"/>
          <w:sz w:val="22"/>
          <w:szCs w:val="22"/>
          <w:shd w:val="clear" w:color="auto" w:fill="FFFFFF"/>
        </w:rPr>
        <w:t>numeral</w:t>
      </w:r>
      <w:r w:rsidRPr="00682D2B">
        <w:rPr>
          <w:rFonts w:asciiTheme="minorHAnsi" w:eastAsia="Arial" w:hAnsiTheme="minorHAnsi" w:cstheme="minorHAnsi"/>
          <w:sz w:val="22"/>
          <w:szCs w:val="22"/>
          <w:shd w:val="clear" w:color="auto" w:fill="FFFFFF"/>
        </w:rPr>
        <w:t xml:space="preserve"> </w:t>
      </w:r>
      <w:r w:rsidRPr="00682D2B">
        <w:rPr>
          <w:rFonts w:asciiTheme="minorHAnsi" w:eastAsia="Arial" w:hAnsiTheme="minorHAnsi" w:cstheme="minorHAnsi"/>
          <w:b/>
          <w:bCs/>
          <w:i/>
          <w:iCs/>
          <w:sz w:val="22"/>
          <w:szCs w:val="22"/>
          <w:shd w:val="clear" w:color="auto" w:fill="FFFFFF"/>
        </w:rPr>
        <w:t>16</w:t>
      </w:r>
      <w:r w:rsidR="009F0678" w:rsidRPr="00682D2B">
        <w:rPr>
          <w:b/>
          <w:bCs/>
          <w:i/>
          <w:iCs/>
        </w:rPr>
        <w:t xml:space="preserve">. </w:t>
      </w:r>
      <w:r w:rsidR="009F0678" w:rsidRPr="00682D2B">
        <w:rPr>
          <w:rFonts w:asciiTheme="minorHAnsi" w:eastAsia="Arial" w:hAnsiTheme="minorHAnsi" w:cstheme="minorHAnsi"/>
          <w:b/>
          <w:bCs/>
          <w:i/>
          <w:iCs/>
          <w:sz w:val="22"/>
          <w:szCs w:val="22"/>
          <w:shd w:val="clear" w:color="auto" w:fill="FFFFFF"/>
        </w:rPr>
        <w:t>FACULTADES DEL COMITÉ</w:t>
      </w:r>
      <w:r w:rsidRPr="00682D2B">
        <w:rPr>
          <w:rFonts w:asciiTheme="minorHAnsi" w:eastAsia="Arial" w:hAnsiTheme="minorHAnsi" w:cstheme="minorHAnsi"/>
          <w:sz w:val="22"/>
          <w:szCs w:val="22"/>
          <w:shd w:val="clear" w:color="auto" w:fill="FFFFFF"/>
        </w:rPr>
        <w:t xml:space="preserve"> de</w:t>
      </w:r>
      <w:r w:rsidRPr="00682D2B">
        <w:rPr>
          <w:rFonts w:asciiTheme="minorHAnsi" w:eastAsia="Arial" w:hAnsiTheme="minorHAnsi" w:cstheme="minorHAnsi"/>
          <w:sz w:val="22"/>
          <w:szCs w:val="22"/>
        </w:rPr>
        <w:t xml:space="preserve"> las </w:t>
      </w:r>
      <w:r w:rsidR="009932D6" w:rsidRPr="00682D2B">
        <w:rPr>
          <w:rFonts w:asciiTheme="minorHAnsi" w:eastAsia="Arial" w:hAnsiTheme="minorHAnsi" w:cstheme="minorHAnsi"/>
          <w:b/>
          <w:bCs/>
          <w:sz w:val="22"/>
          <w:szCs w:val="22"/>
        </w:rPr>
        <w:t>BASES</w:t>
      </w:r>
      <w:r w:rsidRPr="00682D2B">
        <w:rPr>
          <w:rFonts w:asciiTheme="minorHAnsi" w:eastAsia="Arial" w:hAnsiTheme="minorHAnsi" w:cstheme="minorHAnsi"/>
          <w:sz w:val="22"/>
          <w:szCs w:val="22"/>
        </w:rPr>
        <w:t xml:space="preserve"> de la </w:t>
      </w:r>
      <w:r w:rsidRPr="00682D2B">
        <w:rPr>
          <w:rFonts w:asciiTheme="minorHAnsi" w:eastAsia="Arial" w:hAnsiTheme="minorHAnsi" w:cstheme="minorHAnsi"/>
          <w:b/>
          <w:bCs/>
          <w:sz w:val="22"/>
          <w:szCs w:val="22"/>
        </w:rPr>
        <w:t>Licitación Pública</w:t>
      </w:r>
      <w:r w:rsidR="005C7A27" w:rsidRPr="00682D2B">
        <w:rPr>
          <w:rFonts w:asciiTheme="minorHAnsi" w:eastAsia="Arial" w:hAnsiTheme="minorHAnsi" w:cstheme="minorHAnsi"/>
          <w:b/>
          <w:bCs/>
          <w:sz w:val="22"/>
          <w:szCs w:val="22"/>
        </w:rPr>
        <w:t xml:space="preserve"> </w:t>
      </w:r>
      <w:r w:rsidR="00A8381F">
        <w:rPr>
          <w:rFonts w:asciiTheme="minorHAnsi" w:eastAsia="Arial" w:hAnsiTheme="minorHAnsi" w:cstheme="minorHAnsi"/>
          <w:b/>
          <w:bCs/>
          <w:sz w:val="22"/>
          <w:szCs w:val="22"/>
        </w:rPr>
        <w:t>Local</w:t>
      </w:r>
      <w:r w:rsidRPr="00682D2B">
        <w:rPr>
          <w:rFonts w:asciiTheme="minorHAnsi" w:eastAsia="Arial" w:hAnsiTheme="minorHAnsi" w:cstheme="minorHAnsi"/>
          <w:b/>
          <w:bCs/>
          <w:sz w:val="22"/>
          <w:szCs w:val="22"/>
        </w:rPr>
        <w:t xml:space="preserve"> LCCC -0</w:t>
      </w:r>
      <w:r w:rsidR="009F0678" w:rsidRPr="00682D2B">
        <w:rPr>
          <w:rFonts w:asciiTheme="minorHAnsi" w:eastAsia="Arial" w:hAnsiTheme="minorHAnsi" w:cstheme="minorHAnsi"/>
          <w:b/>
          <w:bCs/>
          <w:sz w:val="22"/>
          <w:szCs w:val="22"/>
        </w:rPr>
        <w:t>3</w:t>
      </w:r>
      <w:r w:rsidR="00A8381F">
        <w:rPr>
          <w:rFonts w:asciiTheme="minorHAnsi" w:eastAsia="Arial" w:hAnsiTheme="minorHAnsi" w:cstheme="minorHAnsi"/>
          <w:b/>
          <w:bCs/>
          <w:sz w:val="22"/>
          <w:szCs w:val="22"/>
        </w:rPr>
        <w:t>2</w:t>
      </w:r>
      <w:r w:rsidRPr="00682D2B">
        <w:rPr>
          <w:rFonts w:asciiTheme="minorHAnsi" w:eastAsia="Arial" w:hAnsiTheme="minorHAnsi" w:cstheme="minorHAnsi"/>
          <w:b/>
          <w:bCs/>
          <w:sz w:val="22"/>
          <w:szCs w:val="22"/>
        </w:rPr>
        <w:t>-202</w:t>
      </w:r>
      <w:r w:rsidR="00C00243" w:rsidRPr="00682D2B">
        <w:rPr>
          <w:rFonts w:asciiTheme="minorHAnsi" w:eastAsia="Arial" w:hAnsiTheme="minorHAnsi" w:cstheme="minorHAnsi"/>
          <w:b/>
          <w:bCs/>
          <w:sz w:val="22"/>
          <w:szCs w:val="22"/>
        </w:rPr>
        <w:t>1</w:t>
      </w:r>
      <w:r w:rsidR="0061584C">
        <w:rPr>
          <w:rFonts w:asciiTheme="minorHAnsi" w:eastAsia="Arial" w:hAnsiTheme="minorHAnsi" w:cstheme="minorHAnsi"/>
          <w:b/>
          <w:bCs/>
          <w:sz w:val="22"/>
          <w:szCs w:val="22"/>
        </w:rPr>
        <w:t xml:space="preserve"> Segunda Vuelta</w:t>
      </w:r>
      <w:r w:rsidRPr="00682D2B">
        <w:rPr>
          <w:rFonts w:asciiTheme="minorHAnsi" w:eastAsia="Arial" w:hAnsiTheme="minorHAnsi" w:cstheme="minorHAnsi"/>
          <w:sz w:val="22"/>
          <w:szCs w:val="22"/>
        </w:rPr>
        <w:t>; sin que para el acto medie error, dolo, violencia o vicio de consentimiento y por tratarse de un acto lícito y de posible realización, en términos de los artículos 5, 12, 13, 14 y 55 de la Ley del Procedimiento Administrativo del Estado de Jalisco.</w:t>
      </w:r>
    </w:p>
    <w:p w14:paraId="07C19466" w14:textId="0B08653B" w:rsidR="0073645A" w:rsidRPr="00682D2B" w:rsidRDefault="0073645A" w:rsidP="003D40B2">
      <w:pPr>
        <w:tabs>
          <w:tab w:val="left" w:pos="2280"/>
        </w:tabs>
        <w:jc w:val="both"/>
        <w:rPr>
          <w:rFonts w:asciiTheme="minorHAnsi" w:eastAsiaTheme="minorEastAsia" w:hAnsiTheme="minorHAnsi" w:cstheme="minorHAnsi"/>
          <w:bCs/>
          <w:sz w:val="22"/>
          <w:szCs w:val="22"/>
        </w:rPr>
      </w:pPr>
    </w:p>
    <w:p w14:paraId="5C203FA8" w14:textId="1B27EBA3" w:rsidR="0073645A" w:rsidRPr="00682D2B" w:rsidRDefault="0073645A"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Segundo. Evaluación de la documentación administrativa-legal.</w:t>
      </w:r>
    </w:p>
    <w:p w14:paraId="65877C18" w14:textId="19B0812F" w:rsidR="0073645A" w:rsidRPr="00682D2B" w:rsidRDefault="0073645A" w:rsidP="003D40B2">
      <w:pPr>
        <w:tabs>
          <w:tab w:val="left" w:pos="2280"/>
        </w:tabs>
        <w:jc w:val="both"/>
        <w:rPr>
          <w:rFonts w:asciiTheme="minorHAnsi" w:eastAsiaTheme="minorEastAsia" w:hAnsiTheme="minorHAnsi" w:cstheme="minorHAnsi"/>
          <w:b/>
          <w:sz w:val="22"/>
          <w:szCs w:val="22"/>
        </w:rPr>
      </w:pPr>
    </w:p>
    <w:p w14:paraId="725FBA53" w14:textId="528CCD62" w:rsidR="0073645A" w:rsidRPr="00682D2B" w:rsidRDefault="00D5234B" w:rsidP="0057174D">
      <w:pPr>
        <w:pStyle w:val="Prrafodelista"/>
        <w:numPr>
          <w:ilvl w:val="0"/>
          <w:numId w:val="44"/>
        </w:numPr>
        <w:tabs>
          <w:tab w:val="left" w:pos="2280"/>
        </w:tabs>
        <w:ind w:left="0" w:hanging="142"/>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Una vez recibida la </w:t>
      </w:r>
      <w:r w:rsidR="0061584C" w:rsidRPr="00682D2B">
        <w:rPr>
          <w:rFonts w:asciiTheme="minorHAnsi" w:eastAsiaTheme="minorEastAsia" w:hAnsiTheme="minorHAnsi" w:cstheme="minorHAnsi"/>
          <w:bCs/>
          <w:sz w:val="22"/>
          <w:szCs w:val="22"/>
        </w:rPr>
        <w:t>proposición</w:t>
      </w:r>
      <w:r w:rsidRPr="00682D2B">
        <w:rPr>
          <w:rFonts w:asciiTheme="minorHAnsi" w:eastAsiaTheme="minorEastAsia" w:hAnsiTheme="minorHAnsi" w:cstheme="minorHAnsi"/>
          <w:bCs/>
          <w:sz w:val="22"/>
          <w:szCs w:val="22"/>
        </w:rPr>
        <w:t xml:space="preserve"> del participante que </w:t>
      </w:r>
      <w:r w:rsidR="0061584C">
        <w:rPr>
          <w:rFonts w:asciiTheme="minorHAnsi" w:eastAsiaTheme="minorEastAsia" w:hAnsiTheme="minorHAnsi" w:cstheme="minorHAnsi"/>
          <w:bCs/>
          <w:sz w:val="22"/>
          <w:szCs w:val="22"/>
        </w:rPr>
        <w:t xml:space="preserve">asistió </w:t>
      </w:r>
      <w:r w:rsidRPr="00682D2B">
        <w:rPr>
          <w:rFonts w:asciiTheme="minorHAnsi" w:eastAsiaTheme="minorEastAsia" w:hAnsiTheme="minorHAnsi" w:cstheme="minorHAnsi"/>
          <w:bCs/>
          <w:sz w:val="22"/>
          <w:szCs w:val="22"/>
        </w:rPr>
        <w:t xml:space="preserve">al </w:t>
      </w:r>
      <w:r w:rsidR="0061584C">
        <w:rPr>
          <w:rFonts w:asciiTheme="minorHAnsi" w:eastAsiaTheme="minorEastAsia" w:hAnsiTheme="minorHAnsi" w:cstheme="minorHAnsi"/>
          <w:bCs/>
          <w:sz w:val="22"/>
          <w:szCs w:val="22"/>
        </w:rPr>
        <w:t>A</w:t>
      </w:r>
      <w:r w:rsidRPr="00682D2B">
        <w:rPr>
          <w:rFonts w:asciiTheme="minorHAnsi" w:eastAsiaTheme="minorEastAsia" w:hAnsiTheme="minorHAnsi" w:cstheme="minorHAnsi"/>
          <w:bCs/>
          <w:sz w:val="22"/>
          <w:szCs w:val="22"/>
        </w:rPr>
        <w:t xml:space="preserve">cto de </w:t>
      </w:r>
      <w:r w:rsidR="0061584C">
        <w:rPr>
          <w:rFonts w:asciiTheme="minorHAnsi" w:eastAsiaTheme="minorEastAsia" w:hAnsiTheme="minorHAnsi" w:cstheme="minorHAnsi"/>
          <w:bCs/>
          <w:sz w:val="22"/>
          <w:szCs w:val="22"/>
        </w:rPr>
        <w:t>P</w:t>
      </w:r>
      <w:r w:rsidRPr="00682D2B">
        <w:rPr>
          <w:rFonts w:asciiTheme="minorHAnsi" w:eastAsiaTheme="minorEastAsia" w:hAnsiTheme="minorHAnsi" w:cstheme="minorHAnsi"/>
          <w:bCs/>
          <w:sz w:val="22"/>
          <w:szCs w:val="22"/>
        </w:rPr>
        <w:t xml:space="preserve">resentación y </w:t>
      </w:r>
      <w:r w:rsidR="0061584C">
        <w:rPr>
          <w:rFonts w:asciiTheme="minorHAnsi" w:eastAsiaTheme="minorEastAsia" w:hAnsiTheme="minorHAnsi" w:cstheme="minorHAnsi"/>
          <w:bCs/>
          <w:sz w:val="22"/>
          <w:szCs w:val="22"/>
        </w:rPr>
        <w:t>A</w:t>
      </w:r>
      <w:r w:rsidRPr="00682D2B">
        <w:rPr>
          <w:rFonts w:asciiTheme="minorHAnsi" w:eastAsiaTheme="minorEastAsia" w:hAnsiTheme="minorHAnsi" w:cstheme="minorHAnsi"/>
          <w:bCs/>
          <w:sz w:val="22"/>
          <w:szCs w:val="22"/>
        </w:rPr>
        <w:t xml:space="preserve">pertura de </w:t>
      </w:r>
      <w:r w:rsidR="0061584C">
        <w:rPr>
          <w:rFonts w:asciiTheme="minorHAnsi" w:eastAsiaTheme="minorEastAsia" w:hAnsiTheme="minorHAnsi" w:cstheme="minorHAnsi"/>
          <w:bCs/>
          <w:sz w:val="22"/>
          <w:szCs w:val="22"/>
        </w:rPr>
        <w:t>P</w:t>
      </w:r>
      <w:r w:rsidRPr="00682D2B">
        <w:rPr>
          <w:rFonts w:asciiTheme="minorHAnsi" w:eastAsiaTheme="minorEastAsia" w:hAnsiTheme="minorHAnsi" w:cstheme="minorHAnsi"/>
          <w:bCs/>
          <w:sz w:val="22"/>
          <w:szCs w:val="22"/>
        </w:rPr>
        <w:t>roposiciones, en términos</w:t>
      </w:r>
      <w:r w:rsidR="00361BC9" w:rsidRPr="00682D2B">
        <w:rPr>
          <w:rFonts w:asciiTheme="minorHAnsi" w:eastAsiaTheme="minorEastAsia" w:hAnsiTheme="minorHAnsi" w:cstheme="minorHAnsi"/>
          <w:bCs/>
          <w:sz w:val="22"/>
          <w:szCs w:val="22"/>
        </w:rPr>
        <w:t xml:space="preserve"> del</w:t>
      </w:r>
      <w:r w:rsidRPr="00682D2B">
        <w:rPr>
          <w:rFonts w:asciiTheme="minorHAnsi" w:eastAsiaTheme="minorEastAsia" w:hAnsiTheme="minorHAnsi" w:cstheme="minorHAnsi"/>
          <w:bCs/>
          <w:sz w:val="22"/>
          <w:szCs w:val="22"/>
        </w:rPr>
        <w:t xml:space="preserve"> artículo 66 de Ley de Compras Gubernamentales, Enajenaciones y Contratación de Servicios del Estado de Jalisco y sus Municipios y 69 de su Reglamento, la Convocante a través de la Coordinación de Adquisiciones del </w:t>
      </w:r>
      <w:r w:rsidRPr="00682D2B">
        <w:rPr>
          <w:rFonts w:asciiTheme="minorHAnsi" w:eastAsiaTheme="minorEastAsia" w:hAnsiTheme="minorHAnsi" w:cstheme="minorHAnsi"/>
          <w:b/>
          <w:sz w:val="22"/>
          <w:szCs w:val="22"/>
        </w:rPr>
        <w:t>ORGANISMO</w:t>
      </w:r>
      <w:r w:rsidRPr="00682D2B">
        <w:rPr>
          <w:rFonts w:asciiTheme="minorHAnsi" w:eastAsiaTheme="minorEastAsia" w:hAnsiTheme="minorHAnsi" w:cstheme="minorHAnsi"/>
          <w:bCs/>
          <w:sz w:val="22"/>
          <w:szCs w:val="22"/>
        </w:rPr>
        <w:t xml:space="preserve">, realizó la evaluación de la documentación administrativa-legal del numeral </w:t>
      </w:r>
      <w:r w:rsidRPr="00682D2B">
        <w:rPr>
          <w:rFonts w:asciiTheme="minorHAnsi" w:eastAsiaTheme="minorEastAsia" w:hAnsiTheme="minorHAnsi" w:cstheme="minorHAnsi"/>
          <w:b/>
          <w:i/>
          <w:iCs/>
          <w:sz w:val="22"/>
          <w:szCs w:val="22"/>
        </w:rPr>
        <w:t>9.1. Presentación y apertura de propuestas técnicas y económicas</w:t>
      </w:r>
      <w:r w:rsidRPr="00682D2B">
        <w:rPr>
          <w:rFonts w:asciiTheme="minorHAnsi" w:eastAsiaTheme="minorEastAsia" w:hAnsiTheme="minorHAnsi" w:cstheme="minorHAnsi"/>
          <w:bCs/>
          <w:sz w:val="22"/>
          <w:szCs w:val="22"/>
        </w:rPr>
        <w:t xml:space="preserve">, verificando que cumplan con lo solicitado en </w:t>
      </w:r>
      <w:r w:rsidRPr="00682D2B">
        <w:rPr>
          <w:rFonts w:asciiTheme="minorHAnsi" w:eastAsiaTheme="minorEastAsia" w:hAnsiTheme="minorHAnsi" w:cstheme="minorHAnsi"/>
          <w:b/>
          <w:sz w:val="22"/>
          <w:szCs w:val="22"/>
        </w:rPr>
        <w:t>LA LICITACIÓN</w:t>
      </w:r>
      <w:r w:rsidRPr="00682D2B">
        <w:rPr>
          <w:rFonts w:asciiTheme="minorHAnsi" w:eastAsiaTheme="minorEastAsia" w:hAnsiTheme="minorHAnsi" w:cstheme="minorHAnsi"/>
          <w:bCs/>
          <w:sz w:val="22"/>
          <w:szCs w:val="22"/>
        </w:rPr>
        <w:t xml:space="preserve">, o en su caso, señaló los incumplimientos, motivando y fundamentando dicha evaluación, en el entendido de que las inconsistencias o discrepancias entre  los datos contenidos en los documentos, así como la omisión parcial o total de cualquiera de los requisitos de carácter legal obligatorio que afectan la participación, serán motivo suficiente  para el  </w:t>
      </w:r>
      <w:proofErr w:type="spellStart"/>
      <w:r w:rsidRPr="00682D2B">
        <w:rPr>
          <w:rFonts w:asciiTheme="minorHAnsi" w:eastAsiaTheme="minorEastAsia" w:hAnsiTheme="minorHAnsi" w:cstheme="minorHAnsi"/>
          <w:bCs/>
          <w:sz w:val="22"/>
          <w:szCs w:val="22"/>
        </w:rPr>
        <w:t>desechamiento</w:t>
      </w:r>
      <w:proofErr w:type="spellEnd"/>
      <w:r w:rsidRPr="00682D2B">
        <w:rPr>
          <w:rFonts w:asciiTheme="minorHAnsi" w:eastAsiaTheme="minorEastAsia" w:hAnsiTheme="minorHAnsi" w:cstheme="minorHAnsi"/>
          <w:bCs/>
          <w:sz w:val="22"/>
          <w:szCs w:val="22"/>
        </w:rPr>
        <w:t xml:space="preserve"> de la proposición, por lo anterior y una vez realizada la evaluación cualitativa y el análisis cuantitativo a las proposiciones presentadas, la Coordinación de Adquisiciones, informa lo siguiente:</w:t>
      </w:r>
    </w:p>
    <w:p w14:paraId="6089356F" w14:textId="5B44D712" w:rsidR="00D5234B" w:rsidRPr="00682D2B" w:rsidRDefault="00D5234B" w:rsidP="003D40B2">
      <w:pPr>
        <w:tabs>
          <w:tab w:val="left" w:pos="2280"/>
        </w:tabs>
        <w:jc w:val="both"/>
        <w:rPr>
          <w:rFonts w:asciiTheme="minorHAnsi" w:eastAsiaTheme="minorEastAsia" w:hAnsiTheme="minorHAnsi" w:cstheme="minorHAnsi"/>
          <w:bCs/>
          <w:sz w:val="22"/>
          <w:szCs w:val="22"/>
        </w:rPr>
      </w:pPr>
    </w:p>
    <w:tbl>
      <w:tblPr>
        <w:tblStyle w:val="16"/>
        <w:tblW w:w="4895" w:type="pct"/>
        <w:jc w:val="center"/>
        <w:tblInd w:w="0" w:type="dxa"/>
        <w:tblLook w:val="0400" w:firstRow="0" w:lastRow="0" w:firstColumn="0" w:lastColumn="0" w:noHBand="0" w:noVBand="1"/>
      </w:tblPr>
      <w:tblGrid>
        <w:gridCol w:w="6373"/>
        <w:gridCol w:w="1134"/>
        <w:gridCol w:w="1136"/>
      </w:tblGrid>
      <w:tr w:rsidR="0061584C" w:rsidRPr="00682D2B" w14:paraId="27D57E3B" w14:textId="77777777" w:rsidTr="00507135">
        <w:trPr>
          <w:trHeight w:val="19"/>
          <w:jc w:val="center"/>
        </w:trPr>
        <w:tc>
          <w:tcPr>
            <w:tcW w:w="3687" w:type="pct"/>
            <w:vMerge w:val="restart"/>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2307646B" w14:textId="77777777" w:rsidR="0061584C" w:rsidRPr="00682D2B" w:rsidRDefault="0061584C" w:rsidP="00A02A2E">
            <w:pPr>
              <w:ind w:right="140"/>
              <w:jc w:val="center"/>
              <w:rPr>
                <w:rFonts w:asciiTheme="minorHAnsi" w:hAnsiTheme="minorHAnsi" w:cstheme="minorHAnsi"/>
                <w:color w:val="FFFFFF" w:themeColor="background1"/>
                <w:sz w:val="18"/>
                <w:szCs w:val="18"/>
              </w:rPr>
            </w:pPr>
            <w:bookmarkStart w:id="1" w:name="_Hlk85920716"/>
            <w:bookmarkStart w:id="2" w:name="_Hlk82774253"/>
            <w:r w:rsidRPr="00682D2B">
              <w:rPr>
                <w:rFonts w:asciiTheme="minorHAnsi" w:eastAsia="Arial" w:hAnsiTheme="minorHAnsi" w:cstheme="minorHAnsi"/>
                <w:b/>
                <w:color w:val="FFFFFF" w:themeColor="background1"/>
                <w:sz w:val="18"/>
                <w:szCs w:val="18"/>
              </w:rPr>
              <w:t>DOCUMENTACIÓN QUE CONTENDRÁ LA OFERTA A PRESENTAR EN HOJA MEMBRETADA DE LA EMPRESA</w:t>
            </w:r>
          </w:p>
        </w:tc>
        <w:tc>
          <w:tcPr>
            <w:tcW w:w="1313" w:type="pct"/>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6DA4276C" w14:textId="7A8E255A" w:rsidR="0061584C" w:rsidRPr="00682D2B" w:rsidRDefault="0061584C" w:rsidP="00A02A2E">
            <w:pPr>
              <w:ind w:right="140"/>
              <w:jc w:val="center"/>
              <w:rPr>
                <w:rFonts w:asciiTheme="minorHAnsi" w:eastAsia="Arial" w:hAnsiTheme="minorHAnsi" w:cstheme="minorHAnsi"/>
                <w:b/>
                <w:color w:val="FFFFFF" w:themeColor="background1"/>
                <w:sz w:val="18"/>
                <w:szCs w:val="18"/>
              </w:rPr>
            </w:pPr>
            <w:r w:rsidRPr="0061584C">
              <w:rPr>
                <w:rFonts w:asciiTheme="minorHAnsi" w:hAnsiTheme="minorHAnsi" w:cstheme="minorHAnsi"/>
                <w:b/>
                <w:bCs/>
                <w:sz w:val="20"/>
                <w:szCs w:val="20"/>
              </w:rPr>
              <w:t>EDUARDO EMMANUEL GODÍNEZ GUZMÁN</w:t>
            </w:r>
          </w:p>
        </w:tc>
      </w:tr>
      <w:tr w:rsidR="0061584C" w:rsidRPr="00682D2B" w14:paraId="0BE31E71" w14:textId="77777777" w:rsidTr="00507135">
        <w:trPr>
          <w:trHeight w:val="19"/>
          <w:jc w:val="center"/>
        </w:trPr>
        <w:tc>
          <w:tcPr>
            <w:tcW w:w="3687" w:type="pct"/>
            <w:vMerge/>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4585388" w14:textId="77777777" w:rsidR="0061584C" w:rsidRPr="00682D2B" w:rsidRDefault="0061584C" w:rsidP="00A02A2E">
            <w:pPr>
              <w:ind w:right="140"/>
              <w:jc w:val="center"/>
              <w:rPr>
                <w:rFonts w:asciiTheme="minorHAnsi" w:eastAsia="Arial" w:hAnsiTheme="minorHAnsi" w:cstheme="minorHAnsi"/>
                <w:b/>
                <w:color w:val="FFFFFF" w:themeColor="background1"/>
                <w:sz w:val="18"/>
                <w:szCs w:val="18"/>
              </w:rPr>
            </w:pPr>
          </w:p>
        </w:tc>
        <w:tc>
          <w:tcPr>
            <w:tcW w:w="656" w:type="pct"/>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B8967CB" w14:textId="77777777" w:rsidR="0061584C" w:rsidRPr="00682D2B" w:rsidRDefault="0061584C"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657" w:type="pct"/>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315F92FD" w14:textId="77777777" w:rsidR="0061584C" w:rsidRPr="00682D2B" w:rsidRDefault="0061584C"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r>
      <w:bookmarkEnd w:id="1"/>
      <w:tr w:rsidR="0061584C" w:rsidRPr="00682D2B" w14:paraId="0856C4F0"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468" w14:textId="77777777" w:rsidR="0061584C" w:rsidRPr="00682D2B" w:rsidRDefault="0061584C"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4 (Carta de Proposición).</w:t>
            </w:r>
          </w:p>
          <w:p w14:paraId="3ECB5BD4" w14:textId="77777777" w:rsidR="0061584C" w:rsidRPr="00682D2B" w:rsidRDefault="0061584C" w:rsidP="00A8381F">
            <w:pPr>
              <w:numPr>
                <w:ilvl w:val="1"/>
                <w:numId w:val="40"/>
              </w:numPr>
              <w:ind w:left="310" w:right="140"/>
              <w:jc w:val="both"/>
              <w:rPr>
                <w:rFonts w:asciiTheme="minorHAnsi" w:eastAsia="Century Gothic" w:hAnsiTheme="minorHAnsi" w:cstheme="minorHAnsi"/>
                <w:bCs/>
                <w:color w:val="000000"/>
                <w:sz w:val="18"/>
                <w:szCs w:val="18"/>
              </w:rPr>
            </w:pPr>
            <w:r w:rsidRPr="00682D2B">
              <w:rPr>
                <w:rFonts w:asciiTheme="minorHAnsi" w:eastAsia="Arial" w:hAnsiTheme="minorHAnsi" w:cstheme="minorHAnsi"/>
                <w:sz w:val="18"/>
                <w:szCs w:val="18"/>
              </w:rPr>
              <w:t>Manifiesto libre bajo protesta de decir verdad de contar</w:t>
            </w:r>
            <w:r w:rsidRPr="00682D2B">
              <w:rPr>
                <w:rFonts w:asciiTheme="minorHAnsi" w:eastAsia="Arial" w:hAnsiTheme="minorHAnsi" w:cstheme="minorHAnsi"/>
                <w:color w:val="000000"/>
                <w:sz w:val="18"/>
                <w:szCs w:val="18"/>
              </w:rPr>
              <w:t xml:space="preserve"> con la capacidad administrativa, fiscal, financiera, legal, técnica y profesional para atender el requerimiento en las condiciones solicitadas</w:t>
            </w:r>
            <w:r w:rsidRPr="00682D2B">
              <w:rPr>
                <w:rFonts w:asciiTheme="minorHAnsi" w:eastAsia="Century Gothic" w:hAnsiTheme="minorHAnsi" w:cstheme="minorHAnsi"/>
                <w:bCs/>
                <w:color w:val="000000"/>
                <w:sz w:val="18"/>
                <w:szCs w:val="18"/>
              </w:rPr>
              <w:t>.</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8EA9E3"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182315" w14:textId="77777777" w:rsidR="0061584C" w:rsidRPr="00682D2B" w:rsidRDefault="0061584C" w:rsidP="00A02A2E">
            <w:pPr>
              <w:jc w:val="center"/>
              <w:rPr>
                <w:rFonts w:asciiTheme="minorHAnsi" w:hAnsiTheme="minorHAnsi" w:cstheme="minorHAnsi"/>
                <w:sz w:val="18"/>
                <w:szCs w:val="18"/>
              </w:rPr>
            </w:pPr>
          </w:p>
        </w:tc>
      </w:tr>
      <w:tr w:rsidR="0061584C" w:rsidRPr="00682D2B" w14:paraId="3263EFB7"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CDE2B7" w14:textId="77777777" w:rsidR="0061584C" w:rsidRPr="00682D2B" w:rsidRDefault="0061584C" w:rsidP="00A02A2E">
            <w:pPr>
              <w:ind w:right="140"/>
              <w:jc w:val="both"/>
              <w:rPr>
                <w:rFonts w:asciiTheme="minorHAnsi" w:eastAsia="Century Gothic" w:hAnsiTheme="minorHAnsi" w:cstheme="minorHAnsi"/>
                <w:b/>
                <w:color w:val="000000"/>
                <w:sz w:val="18"/>
                <w:szCs w:val="18"/>
              </w:rPr>
            </w:pPr>
            <w:r w:rsidRPr="00682D2B">
              <w:rPr>
                <w:rFonts w:asciiTheme="minorHAnsi" w:eastAsia="Arial" w:hAnsiTheme="minorHAnsi" w:cstheme="minorHAnsi"/>
                <w:b/>
                <w:color w:val="000000"/>
                <w:sz w:val="18"/>
                <w:szCs w:val="18"/>
              </w:rPr>
              <w:t xml:space="preserve">Anexo 5 </w:t>
            </w:r>
            <w:r w:rsidRPr="00682D2B">
              <w:rPr>
                <w:rFonts w:asciiTheme="minorHAnsi" w:eastAsia="Arial" w:hAnsiTheme="minorHAnsi" w:cstheme="minorHAnsi"/>
                <w:color w:val="000000"/>
                <w:sz w:val="18"/>
                <w:szCs w:val="18"/>
              </w:rPr>
              <w:t>(Acreditación) o documentos que lo acredite.</w:t>
            </w:r>
          </w:p>
          <w:p w14:paraId="0C7F2A73" w14:textId="77777777" w:rsidR="0061584C" w:rsidRPr="00682D2B" w:rsidRDefault="0061584C" w:rsidP="00A8381F">
            <w:pPr>
              <w:numPr>
                <w:ilvl w:val="1"/>
                <w:numId w:val="41"/>
              </w:numPr>
              <w:ind w:left="451" w:right="140"/>
              <w:jc w:val="both"/>
              <w:rPr>
                <w:rFonts w:asciiTheme="minorHAnsi" w:eastAsia="Arial" w:hAnsiTheme="minorHAnsi" w:cstheme="minorHAnsi"/>
                <w:bCs/>
                <w:color w:val="000000"/>
                <w:sz w:val="18"/>
                <w:szCs w:val="18"/>
              </w:rPr>
            </w:pPr>
            <w:bookmarkStart w:id="3" w:name="_Hlk33097935"/>
            <w:bookmarkStart w:id="4" w:name="_Hlk33093289"/>
            <w:r w:rsidRPr="00682D2B">
              <w:rPr>
                <w:rFonts w:asciiTheme="minorHAnsi" w:eastAsia="Arial" w:hAnsiTheme="minorHAnsi" w:cstheme="minorHAnsi"/>
                <w:bCs/>
                <w:color w:val="000000"/>
                <w:sz w:val="18"/>
                <w:szCs w:val="18"/>
              </w:rPr>
              <w:t>Presentar copia vigente del RUPC (en caso de contar con él).</w:t>
            </w:r>
          </w:p>
          <w:p w14:paraId="47A7D698" w14:textId="05FD66CB" w:rsidR="0061584C" w:rsidRPr="00682D2B" w:rsidRDefault="0061584C" w:rsidP="0061584C">
            <w:pPr>
              <w:ind w:right="140"/>
              <w:jc w:val="both"/>
              <w:rPr>
                <w:rFonts w:asciiTheme="minorHAnsi" w:eastAsia="Century Gothic" w:hAnsiTheme="minorHAnsi" w:cstheme="minorHAnsi"/>
                <w:b/>
                <w:color w:val="000000"/>
                <w:sz w:val="18"/>
                <w:szCs w:val="18"/>
              </w:rPr>
            </w:pPr>
            <w:bookmarkStart w:id="5" w:name="_Hlk32769264"/>
            <w:bookmarkEnd w:id="3"/>
            <w:bookmarkEnd w:id="4"/>
            <w:r w:rsidRPr="0061584C">
              <w:rPr>
                <w:rFonts w:asciiTheme="minorHAnsi" w:hAnsiTheme="minorHAnsi" w:cstheme="minorHAnsi"/>
                <w:b/>
                <w:bCs/>
                <w:sz w:val="18"/>
                <w:szCs w:val="18"/>
              </w:rPr>
              <w:t>3..</w:t>
            </w:r>
            <w:r>
              <w:rPr>
                <w:rFonts w:asciiTheme="minorHAnsi" w:hAnsiTheme="minorHAnsi" w:cstheme="minorHAnsi"/>
                <w:sz w:val="18"/>
                <w:szCs w:val="18"/>
              </w:rPr>
              <w:t xml:space="preserve"> </w:t>
            </w:r>
            <w:r w:rsidRPr="00682D2B">
              <w:rPr>
                <w:rFonts w:asciiTheme="minorHAnsi" w:hAnsiTheme="minorHAnsi" w:cstheme="minorHAnsi"/>
                <w:sz w:val="18"/>
                <w:szCs w:val="18"/>
              </w:rPr>
              <w:t>Tratándose de personas físicas, deberá presentar, además:</w:t>
            </w:r>
          </w:p>
          <w:p w14:paraId="0CE06FB2" w14:textId="77777777" w:rsidR="0061584C" w:rsidRPr="00682D2B" w:rsidRDefault="0061584C" w:rsidP="00A8381F">
            <w:pPr>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de acta de nacimiento, misma que se quedará en el expediente.</w:t>
            </w:r>
          </w:p>
          <w:p w14:paraId="1929B76A" w14:textId="77777777" w:rsidR="0061584C" w:rsidRPr="00682D2B" w:rsidRDefault="0061584C" w:rsidP="00A8381F">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Constancia de Situación Fiscal con fecha de emisión no mayor a 30 </w:t>
            </w:r>
            <w:proofErr w:type="spellStart"/>
            <w:r w:rsidRPr="00682D2B">
              <w:rPr>
                <w:rFonts w:asciiTheme="minorHAnsi" w:hAnsiTheme="minorHAnsi" w:cstheme="minorHAnsi"/>
                <w:sz w:val="18"/>
                <w:szCs w:val="18"/>
              </w:rPr>
              <w:t>dias</w:t>
            </w:r>
            <w:proofErr w:type="spellEnd"/>
            <w:r w:rsidRPr="00682D2B">
              <w:rPr>
                <w:rFonts w:asciiTheme="minorHAnsi" w:hAnsiTheme="minorHAnsi" w:cstheme="minorHAnsi"/>
                <w:sz w:val="18"/>
                <w:szCs w:val="18"/>
              </w:rPr>
              <w:t xml:space="preserve"> naturales de antigüedad a la fecha del acto de</w:t>
            </w:r>
            <w:r w:rsidRPr="00682D2B">
              <w:rPr>
                <w:rFonts w:asciiTheme="minorHAnsi" w:hAnsiTheme="minorHAnsi" w:cstheme="minorHAnsi"/>
                <w:b/>
                <w:bCs/>
                <w:sz w:val="18"/>
                <w:szCs w:val="18"/>
              </w:rPr>
              <w:t xml:space="preserve"> PRESENTACION Y APERTURA DE PROPOSICIONES.</w:t>
            </w:r>
          </w:p>
          <w:p w14:paraId="706E1660" w14:textId="77777777" w:rsidR="0061584C" w:rsidRPr="00682D2B" w:rsidRDefault="0061584C" w:rsidP="00A8381F">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Copia simple del comprobante de domicilio de los </w:t>
            </w:r>
            <w:r w:rsidRPr="00682D2B">
              <w:rPr>
                <w:rFonts w:asciiTheme="minorHAnsi" w:hAnsiTheme="minorHAnsi" w:cstheme="minorHAnsi"/>
                <w:b/>
                <w:bCs/>
                <w:sz w:val="18"/>
                <w:szCs w:val="18"/>
              </w:rPr>
              <w:t>PARTICIPANTES</w:t>
            </w:r>
            <w:r w:rsidRPr="00682D2B">
              <w:rPr>
                <w:rFonts w:asciiTheme="minorHAnsi" w:hAnsiTheme="minorHAnsi" w:cstheme="minorHAnsi"/>
                <w:sz w:val="18"/>
                <w:szCs w:val="18"/>
              </w:rPr>
              <w:t xml:space="preserve">, no mayor a 2 meses de antigüedad a la fecha del acto de </w:t>
            </w:r>
            <w:r w:rsidRPr="00682D2B">
              <w:rPr>
                <w:rFonts w:asciiTheme="minorHAnsi" w:hAnsiTheme="minorHAnsi" w:cstheme="minorHAnsi"/>
                <w:b/>
                <w:bCs/>
                <w:sz w:val="18"/>
                <w:szCs w:val="18"/>
              </w:rPr>
              <w:t>PRESENTACION Y APERTURA DE PROPOSICIONES</w:t>
            </w:r>
            <w:r w:rsidRPr="00682D2B">
              <w:rPr>
                <w:rFonts w:asciiTheme="minorHAnsi" w:hAnsiTheme="minorHAnsi" w:cstheme="minorHAnsi"/>
                <w:sz w:val="18"/>
                <w:szCs w:val="18"/>
              </w:rPr>
              <w:t xml:space="preserve"> a nombre de la razón social del </w:t>
            </w:r>
            <w:r w:rsidRPr="00682D2B">
              <w:rPr>
                <w:rFonts w:asciiTheme="minorHAnsi" w:hAnsiTheme="minorHAnsi" w:cstheme="minorHAnsi"/>
                <w:b/>
                <w:bCs/>
                <w:sz w:val="18"/>
                <w:szCs w:val="18"/>
              </w:rPr>
              <w:t>PARTICIPANTE.</w:t>
            </w:r>
            <w:bookmarkEnd w:id="5"/>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A5D5BE8"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9BB702" w14:textId="77777777" w:rsidR="0061584C" w:rsidRPr="00682D2B" w:rsidRDefault="0061584C" w:rsidP="00A02A2E">
            <w:pPr>
              <w:jc w:val="center"/>
              <w:rPr>
                <w:rFonts w:asciiTheme="minorHAnsi" w:hAnsiTheme="minorHAnsi" w:cstheme="minorHAnsi"/>
                <w:sz w:val="18"/>
                <w:szCs w:val="18"/>
              </w:rPr>
            </w:pPr>
          </w:p>
        </w:tc>
      </w:tr>
      <w:tr w:rsidR="0061584C" w:rsidRPr="00682D2B" w14:paraId="3CF60D6A"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FFE7F" w14:textId="77777777" w:rsidR="0061584C" w:rsidRPr="00682D2B" w:rsidRDefault="0061584C"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6 (Declaración de integridad y NO COLUSIÓN de proveedores).</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031EC3"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tcPr>
          <w:p w14:paraId="4ABFE366" w14:textId="77777777" w:rsidR="0061584C" w:rsidRPr="00682D2B" w:rsidRDefault="0061584C" w:rsidP="00A02A2E">
            <w:pPr>
              <w:rPr>
                <w:rFonts w:asciiTheme="minorHAnsi" w:hAnsiTheme="minorHAnsi" w:cstheme="minorHAnsi"/>
                <w:sz w:val="18"/>
                <w:szCs w:val="18"/>
              </w:rPr>
            </w:pPr>
          </w:p>
        </w:tc>
      </w:tr>
      <w:tr w:rsidR="0061584C" w:rsidRPr="00682D2B" w14:paraId="3FEBA483"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6D69F5" w14:textId="77777777" w:rsidR="0061584C" w:rsidRPr="00682D2B" w:rsidRDefault="0061584C" w:rsidP="00A02A2E">
            <w:pPr>
              <w:ind w:right="140"/>
              <w:jc w:val="center"/>
              <w:rPr>
                <w:rFonts w:asciiTheme="minorHAnsi" w:eastAsia="Century Gothic" w:hAnsiTheme="minorHAnsi" w:cstheme="minorHAnsi"/>
                <w:color w:val="000000"/>
                <w:sz w:val="18"/>
                <w:szCs w:val="18"/>
              </w:rPr>
            </w:pPr>
            <w:r w:rsidRPr="00682D2B">
              <w:rPr>
                <w:rFonts w:asciiTheme="minorHAnsi" w:eastAsia="Arial" w:hAnsiTheme="minorHAnsi" w:cstheme="minorHAnsi"/>
                <w:b/>
                <w:color w:val="000000"/>
                <w:sz w:val="18"/>
                <w:szCs w:val="18"/>
              </w:rPr>
              <w:t xml:space="preserve">Anexo 6 Bis. </w:t>
            </w:r>
            <w:r w:rsidRPr="00682D2B">
              <w:rPr>
                <w:rFonts w:asciiTheme="minorHAnsi" w:eastAsia="Arial" w:hAnsiTheme="minorHAnsi" w:cstheme="minorHAnsi"/>
                <w:color w:val="000000"/>
                <w:sz w:val="18"/>
                <w:szCs w:val="18"/>
              </w:rPr>
              <w:t>Declaración de no conflicto de intereses e inhabilitación.</w:t>
            </w:r>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86BCA9"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200855F" w14:textId="77777777" w:rsidR="0061584C" w:rsidRPr="00682D2B" w:rsidRDefault="0061584C" w:rsidP="00A02A2E">
            <w:pPr>
              <w:jc w:val="center"/>
              <w:rPr>
                <w:rFonts w:asciiTheme="minorHAnsi" w:hAnsiTheme="minorHAnsi" w:cstheme="minorHAnsi"/>
                <w:sz w:val="18"/>
                <w:szCs w:val="18"/>
              </w:rPr>
            </w:pPr>
          </w:p>
        </w:tc>
      </w:tr>
      <w:tr w:rsidR="0061584C" w:rsidRPr="00682D2B" w14:paraId="786051A8"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306A9" w14:textId="77777777" w:rsidR="0061584C" w:rsidRPr="00682D2B" w:rsidRDefault="0061584C"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7 (Estratificación) Obligatorio solo para PARTICIPANTES MIPYME.</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F36FC3"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8137B08" w14:textId="77777777" w:rsidR="0061584C" w:rsidRPr="00682D2B" w:rsidRDefault="0061584C" w:rsidP="00A02A2E">
            <w:pPr>
              <w:jc w:val="center"/>
              <w:rPr>
                <w:rFonts w:asciiTheme="minorHAnsi" w:hAnsiTheme="minorHAnsi" w:cstheme="minorHAnsi"/>
                <w:sz w:val="18"/>
                <w:szCs w:val="18"/>
              </w:rPr>
            </w:pPr>
          </w:p>
        </w:tc>
      </w:tr>
      <w:tr w:rsidR="0061584C" w:rsidRPr="00682D2B" w14:paraId="011FF83D"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2981F5" w14:textId="77777777" w:rsidR="0061584C" w:rsidRPr="00682D2B" w:rsidRDefault="0061584C" w:rsidP="00A02A2E">
            <w:pPr>
              <w:ind w:right="140"/>
              <w:jc w:val="both"/>
              <w:rPr>
                <w:rFonts w:asciiTheme="minorHAnsi" w:hAnsiTheme="minorHAnsi" w:cstheme="minorHAnsi"/>
                <w:sz w:val="18"/>
                <w:szCs w:val="18"/>
              </w:rPr>
            </w:pPr>
            <w:r w:rsidRPr="00682D2B">
              <w:rPr>
                <w:rFonts w:asciiTheme="minorHAnsi" w:eastAsia="Arial" w:hAnsiTheme="minorHAnsi" w:cstheme="minorHAnsi"/>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6B6B72"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D05CD48" w14:textId="77777777" w:rsidR="0061584C" w:rsidRPr="00682D2B" w:rsidRDefault="0061584C" w:rsidP="00A02A2E">
            <w:pPr>
              <w:jc w:val="center"/>
              <w:rPr>
                <w:rFonts w:asciiTheme="minorHAnsi" w:hAnsiTheme="minorHAnsi" w:cstheme="minorHAnsi"/>
                <w:sz w:val="18"/>
                <w:szCs w:val="18"/>
              </w:rPr>
            </w:pPr>
          </w:p>
        </w:tc>
      </w:tr>
      <w:tr w:rsidR="0061584C" w:rsidRPr="00682D2B" w14:paraId="29682F55"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82E8F8" w14:textId="77777777" w:rsidR="0061584C" w:rsidRPr="00682D2B" w:rsidRDefault="0061584C" w:rsidP="00A02A2E">
            <w:pPr>
              <w:ind w:right="140"/>
              <w:jc w:val="both"/>
              <w:rPr>
                <w:rFonts w:asciiTheme="minorHAnsi" w:eastAsia="Arial" w:hAnsiTheme="minorHAnsi" w:cstheme="minorHAnsi"/>
                <w:color w:val="000000"/>
                <w:sz w:val="18"/>
                <w:szCs w:val="18"/>
              </w:rPr>
            </w:pPr>
            <w:bookmarkStart w:id="6" w:name="_Hlk85920705"/>
            <w:r w:rsidRPr="00682D2B">
              <w:rPr>
                <w:rFonts w:asciiTheme="minorHAnsi" w:eastAsia="Arial" w:hAnsiTheme="minorHAnsi" w:cstheme="minorHAnsi"/>
                <w:b/>
                <w:bCs/>
                <w:color w:val="000000"/>
                <w:sz w:val="18"/>
                <w:szCs w:val="18"/>
              </w:rPr>
              <w:t>Anexo 9</w:t>
            </w:r>
            <w:r w:rsidRPr="00682D2B">
              <w:rPr>
                <w:rFonts w:asciiTheme="minorHAnsi" w:eastAsia="Arial" w:hAnsiTheme="minorHAnsi" w:cstheme="minorHAnsi"/>
                <w:color w:val="000000"/>
                <w:sz w:val="18"/>
                <w:szCs w:val="18"/>
              </w:rPr>
              <w:t xml:space="preserve"> 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303D66" w14:textId="77777777"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B0460C" w14:textId="77777777" w:rsidR="0061584C" w:rsidRPr="00682D2B" w:rsidRDefault="0061584C" w:rsidP="00A02A2E">
            <w:pPr>
              <w:jc w:val="center"/>
              <w:rPr>
                <w:rFonts w:asciiTheme="minorHAnsi" w:hAnsiTheme="minorHAnsi" w:cstheme="minorHAnsi"/>
                <w:sz w:val="18"/>
                <w:szCs w:val="18"/>
              </w:rPr>
            </w:pPr>
          </w:p>
        </w:tc>
      </w:tr>
      <w:tr w:rsidR="0061584C" w:rsidRPr="00682D2B" w14:paraId="56F6CE90"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ECA8BF" w14:textId="77777777" w:rsidR="0061584C" w:rsidRPr="00682D2B" w:rsidRDefault="0061584C" w:rsidP="00A02A2E">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10</w:t>
            </w:r>
            <w:r w:rsidRPr="00682D2B">
              <w:rPr>
                <w:rFonts w:asciiTheme="minorHAnsi" w:hAnsiTheme="minorHAnsi" w:cstheme="minorHAnsi"/>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26B33" w14:textId="1C622039" w:rsidR="0061584C" w:rsidRPr="00682D2B" w:rsidRDefault="0061584C" w:rsidP="00A02A2E">
            <w:pPr>
              <w:jc w:val="center"/>
              <w:rPr>
                <w:rFonts w:asciiTheme="minorHAnsi" w:hAnsiTheme="minorHAnsi" w:cstheme="minorHAnsi"/>
                <w:sz w:val="18"/>
                <w:szCs w:val="18"/>
              </w:rPr>
            </w:pP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3A745C3" w14:textId="50D8520F" w:rsidR="0061584C" w:rsidRPr="00682D2B" w:rsidRDefault="0061584C" w:rsidP="00507135">
            <w:pPr>
              <w:jc w:val="both"/>
              <w:rPr>
                <w:rFonts w:asciiTheme="minorHAnsi" w:hAnsiTheme="minorHAnsi" w:cstheme="minorHAnsi"/>
                <w:sz w:val="18"/>
                <w:szCs w:val="18"/>
              </w:rPr>
            </w:pPr>
            <w:r>
              <w:rPr>
                <w:rFonts w:asciiTheme="minorHAnsi" w:hAnsiTheme="minorHAnsi" w:cstheme="minorHAnsi"/>
                <w:sz w:val="18"/>
                <w:szCs w:val="18"/>
              </w:rPr>
              <w:t>No</w:t>
            </w:r>
            <w:r w:rsidRPr="00682D2B">
              <w:rPr>
                <w:rFonts w:asciiTheme="minorHAnsi" w:hAnsiTheme="minorHAnsi" w:cstheme="minorHAnsi"/>
                <w:sz w:val="18"/>
                <w:szCs w:val="18"/>
              </w:rPr>
              <w:t xml:space="preserve"> Cumple</w:t>
            </w:r>
            <w:r>
              <w:rPr>
                <w:rFonts w:asciiTheme="minorHAnsi" w:hAnsiTheme="minorHAnsi" w:cstheme="minorHAnsi"/>
                <w:sz w:val="18"/>
                <w:szCs w:val="18"/>
              </w:rPr>
              <w:t xml:space="preserve">, el participante no presenta la </w:t>
            </w:r>
            <w:r w:rsidR="00507135">
              <w:rPr>
                <w:rFonts w:asciiTheme="minorHAnsi" w:hAnsiTheme="minorHAnsi" w:cstheme="minorHAnsi"/>
                <w:sz w:val="18"/>
                <w:szCs w:val="18"/>
              </w:rPr>
              <w:t>I</w:t>
            </w:r>
            <w:r>
              <w:rPr>
                <w:rFonts w:asciiTheme="minorHAnsi" w:hAnsiTheme="minorHAnsi" w:cstheme="minorHAnsi"/>
                <w:sz w:val="18"/>
                <w:szCs w:val="18"/>
              </w:rPr>
              <w:t xml:space="preserve">dentificación Oficial Vigente en original </w:t>
            </w:r>
            <w:r w:rsidR="00507135">
              <w:rPr>
                <w:rFonts w:asciiTheme="minorHAnsi" w:hAnsiTheme="minorHAnsi" w:cstheme="minorHAnsi"/>
                <w:sz w:val="18"/>
                <w:szCs w:val="18"/>
              </w:rPr>
              <w:t xml:space="preserve">dentro del sobre que contenía su propuesta. </w:t>
            </w:r>
          </w:p>
        </w:tc>
      </w:tr>
      <w:bookmarkEnd w:id="6"/>
      <w:tr w:rsidR="0061584C" w:rsidRPr="00682D2B" w14:paraId="084B1782"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5130C" w14:textId="7FBB57AF" w:rsidR="0061584C" w:rsidRPr="00682D2B" w:rsidRDefault="0061584C" w:rsidP="00A02A2E">
            <w:pPr>
              <w:ind w:right="140"/>
              <w:jc w:val="both"/>
              <w:rPr>
                <w:rFonts w:asciiTheme="minorHAnsi" w:hAnsiTheme="minorHAnsi" w:cstheme="minorHAnsi"/>
                <w:b/>
                <w:bCs/>
                <w:sz w:val="18"/>
                <w:szCs w:val="18"/>
              </w:rPr>
            </w:pPr>
            <w:r w:rsidRPr="00682D2B">
              <w:rPr>
                <w:rFonts w:asciiTheme="minorHAnsi" w:hAnsiTheme="minorHAnsi" w:cstheme="minorHAnsi"/>
                <w:b/>
                <w:bCs/>
                <w:sz w:val="18"/>
                <w:szCs w:val="18"/>
              </w:rPr>
              <w:t>Anexo 1</w:t>
            </w:r>
            <w:r>
              <w:rPr>
                <w:rFonts w:asciiTheme="minorHAnsi" w:hAnsiTheme="minorHAnsi" w:cstheme="minorHAnsi"/>
                <w:b/>
                <w:bCs/>
                <w:sz w:val="18"/>
                <w:szCs w:val="18"/>
              </w:rPr>
              <w:t>1</w:t>
            </w:r>
            <w:r w:rsidRPr="00682D2B">
              <w:rPr>
                <w:rFonts w:asciiTheme="minorHAnsi" w:hAnsiTheme="minorHAnsi" w:cstheme="minorHAnsi"/>
                <w:sz w:val="18"/>
                <w:szCs w:val="18"/>
              </w:rPr>
              <w:t xml:space="preserve"> </w:t>
            </w:r>
            <w:r w:rsidRPr="00682D2B">
              <w:rPr>
                <w:rFonts w:asciiTheme="minorHAnsi" w:eastAsia="Century Gothic" w:hAnsiTheme="minorHAnsi" w:cstheme="minorHAnsi"/>
                <w:bCs/>
                <w:color w:val="000000"/>
                <w:sz w:val="18"/>
                <w:szCs w:val="18"/>
              </w:rPr>
              <w:t>Declaración de Aportación Cinco al Millar para el Fondo Impulso Jalisco.</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E875D3" w14:textId="411DABE8"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FCD78D" w14:textId="77777777" w:rsidR="0061584C" w:rsidRPr="00682D2B" w:rsidRDefault="0061584C" w:rsidP="00A02A2E">
            <w:pPr>
              <w:jc w:val="center"/>
              <w:rPr>
                <w:rFonts w:asciiTheme="minorHAnsi" w:hAnsiTheme="minorHAnsi" w:cstheme="minorHAnsi"/>
                <w:sz w:val="18"/>
                <w:szCs w:val="18"/>
              </w:rPr>
            </w:pPr>
          </w:p>
        </w:tc>
      </w:tr>
      <w:tr w:rsidR="0061584C" w:rsidRPr="00682D2B" w14:paraId="784940DD"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9FA9FC" w14:textId="23B53EC7" w:rsidR="0061584C" w:rsidRPr="00682D2B" w:rsidRDefault="0061584C" w:rsidP="00A02A2E">
            <w:pPr>
              <w:ind w:right="140"/>
              <w:jc w:val="both"/>
              <w:rPr>
                <w:rFonts w:asciiTheme="minorHAnsi" w:hAnsiTheme="minorHAnsi" w:cstheme="minorHAnsi"/>
                <w:b/>
                <w:bCs/>
                <w:sz w:val="18"/>
                <w:szCs w:val="18"/>
              </w:rPr>
            </w:pPr>
            <w:r w:rsidRPr="00682D2B">
              <w:rPr>
                <w:rFonts w:asciiTheme="minorHAnsi" w:eastAsia="Century Gothic" w:hAnsiTheme="minorHAnsi" w:cstheme="minorHAnsi"/>
                <w:b/>
                <w:color w:val="000000"/>
                <w:sz w:val="18"/>
                <w:szCs w:val="18"/>
              </w:rPr>
              <w:t>Anexo 1</w:t>
            </w:r>
            <w:r>
              <w:rPr>
                <w:rFonts w:asciiTheme="minorHAnsi" w:eastAsia="Century Gothic" w:hAnsiTheme="minorHAnsi" w:cstheme="minorHAnsi"/>
                <w:b/>
                <w:color w:val="000000"/>
                <w:sz w:val="18"/>
                <w:szCs w:val="18"/>
              </w:rPr>
              <w:t>2</w:t>
            </w:r>
            <w:r w:rsidRPr="00682D2B">
              <w:rPr>
                <w:rFonts w:asciiTheme="minorHAnsi" w:eastAsia="Century Gothic" w:hAnsiTheme="minorHAnsi" w:cstheme="minorHAnsi"/>
                <w:b/>
                <w:color w:val="000000"/>
                <w:sz w:val="18"/>
                <w:szCs w:val="18"/>
              </w:rPr>
              <w:t xml:space="preserve"> </w:t>
            </w:r>
            <w:r w:rsidRPr="00682D2B">
              <w:rPr>
                <w:rFonts w:asciiTheme="minorHAnsi" w:eastAsia="Century Gothic" w:hAnsiTheme="minorHAnsi" w:cstheme="minorHAnsi"/>
                <w:bCs/>
                <w:color w:val="000000"/>
                <w:sz w:val="18"/>
                <w:szCs w:val="18"/>
              </w:rPr>
              <w:t>Manifiesto de objeto social.</w:t>
            </w:r>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49290C" w14:textId="2A58ADD6" w:rsidR="0061584C" w:rsidRPr="00682D2B" w:rsidRDefault="0061584C"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CB89EFA" w14:textId="77777777" w:rsidR="0061584C" w:rsidRPr="00682D2B" w:rsidRDefault="0061584C" w:rsidP="00A02A2E">
            <w:pPr>
              <w:jc w:val="center"/>
              <w:rPr>
                <w:rFonts w:asciiTheme="minorHAnsi" w:hAnsiTheme="minorHAnsi" w:cstheme="minorHAnsi"/>
                <w:sz w:val="18"/>
                <w:szCs w:val="18"/>
              </w:rPr>
            </w:pPr>
          </w:p>
        </w:tc>
      </w:tr>
      <w:tr w:rsidR="0061584C" w:rsidRPr="00682D2B" w14:paraId="56C264BA" w14:textId="77777777" w:rsidTr="00507135">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F5948" w14:textId="0679E91F" w:rsidR="0061584C" w:rsidRPr="00682D2B" w:rsidRDefault="0061584C" w:rsidP="00A02A2E">
            <w:pPr>
              <w:ind w:right="140"/>
              <w:jc w:val="both"/>
              <w:rPr>
                <w:rFonts w:asciiTheme="minorHAnsi" w:hAnsiTheme="minorHAnsi" w:cstheme="minorHAnsi"/>
                <w:sz w:val="18"/>
                <w:szCs w:val="18"/>
              </w:rPr>
            </w:pPr>
            <w:r w:rsidRPr="00682D2B">
              <w:rPr>
                <w:rFonts w:asciiTheme="minorHAnsi" w:hAnsiTheme="minorHAnsi" w:cstheme="minorHAnsi"/>
                <w:b/>
                <w:bCs/>
                <w:sz w:val="18"/>
                <w:szCs w:val="18"/>
              </w:rPr>
              <w:t xml:space="preserve">Anexo </w:t>
            </w:r>
            <w:r>
              <w:rPr>
                <w:rFonts w:asciiTheme="minorHAnsi" w:hAnsiTheme="minorHAnsi" w:cstheme="minorHAnsi"/>
                <w:b/>
                <w:bCs/>
                <w:sz w:val="18"/>
                <w:szCs w:val="18"/>
              </w:rPr>
              <w:t>23</w:t>
            </w:r>
            <w:r w:rsidRPr="00682D2B">
              <w:rPr>
                <w:rFonts w:asciiTheme="minorHAnsi" w:hAnsiTheme="minorHAnsi" w:cstheme="minorHAnsi"/>
                <w:b/>
                <w:bCs/>
                <w:sz w:val="18"/>
                <w:szCs w:val="18"/>
              </w:rPr>
              <w:t xml:space="preserve">. Escrito con formato libre a través del cual el proveedor se comprometa a entregar la garantía de cumplimiento, señalada en el punto 22 de conformidad con lo establecido en el Anexo </w:t>
            </w:r>
            <w:r>
              <w:rPr>
                <w:rFonts w:asciiTheme="minorHAnsi" w:hAnsiTheme="minorHAnsi" w:cstheme="minorHAnsi"/>
                <w:b/>
                <w:bCs/>
                <w:sz w:val="18"/>
                <w:szCs w:val="18"/>
              </w:rPr>
              <w:t>20</w:t>
            </w:r>
            <w:r w:rsidRPr="00682D2B">
              <w:rPr>
                <w:rFonts w:asciiTheme="minorHAnsi" w:hAnsiTheme="minorHAnsi" w:cstheme="minorHAnsi"/>
                <w:b/>
                <w:bCs/>
                <w:sz w:val="18"/>
                <w:szCs w:val="18"/>
              </w:rPr>
              <w:t>.</w:t>
            </w:r>
          </w:p>
        </w:tc>
        <w:tc>
          <w:tcPr>
            <w:tcW w:w="6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0F95F" w14:textId="77777777" w:rsidR="0061584C" w:rsidRPr="00682D2B" w:rsidRDefault="0061584C" w:rsidP="00A02A2E">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65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9B7FA9" w14:textId="77777777" w:rsidR="0061584C" w:rsidRPr="00682D2B" w:rsidRDefault="0061584C" w:rsidP="00A02A2E">
            <w:pPr>
              <w:ind w:right="140"/>
              <w:jc w:val="center"/>
              <w:rPr>
                <w:rFonts w:asciiTheme="minorHAnsi" w:hAnsiTheme="minorHAnsi" w:cstheme="minorHAnsi"/>
                <w:sz w:val="18"/>
                <w:szCs w:val="18"/>
              </w:rPr>
            </w:pPr>
          </w:p>
        </w:tc>
      </w:tr>
    </w:tbl>
    <w:bookmarkEnd w:id="2"/>
    <w:p w14:paraId="32F76B66" w14:textId="77777777" w:rsidR="00FD0DDF" w:rsidRPr="00FD0DDF" w:rsidRDefault="00FD0DDF" w:rsidP="00FD0DDF">
      <w:pPr>
        <w:tabs>
          <w:tab w:val="left" w:pos="2280"/>
        </w:tabs>
        <w:ind w:left="360"/>
        <w:jc w:val="both"/>
        <w:rPr>
          <w:rFonts w:asciiTheme="minorHAnsi" w:eastAsiaTheme="minorEastAsia" w:hAnsiTheme="minorHAnsi" w:cstheme="minorHAnsi"/>
          <w:bCs/>
          <w:sz w:val="22"/>
          <w:szCs w:val="22"/>
        </w:rPr>
      </w:pPr>
      <w:r w:rsidRPr="00FD0DDF">
        <w:rPr>
          <w:rFonts w:ascii="Arial" w:hAnsi="Arial" w:cs="Arial"/>
          <w:vanish/>
          <w:sz w:val="22"/>
          <w:szCs w:val="22"/>
        </w:rPr>
        <w:t>Lala</w:t>
      </w:r>
    </w:p>
    <w:p w14:paraId="3D5ECFD3" w14:textId="5BCD19F9" w:rsidR="00FD0DDF" w:rsidRPr="00FD0DDF" w:rsidRDefault="00FD0DDF" w:rsidP="00FD0DDF">
      <w:pPr>
        <w:pStyle w:val="Prrafodelista"/>
        <w:numPr>
          <w:ilvl w:val="0"/>
          <w:numId w:val="44"/>
        </w:numPr>
        <w:ind w:left="0" w:hanging="142"/>
        <w:jc w:val="both"/>
        <w:rPr>
          <w:rFonts w:asciiTheme="minorHAnsi" w:eastAsiaTheme="minorEastAsia" w:hAnsiTheme="minorHAnsi" w:cstheme="minorHAnsi"/>
          <w:bCs/>
          <w:sz w:val="22"/>
          <w:szCs w:val="22"/>
        </w:rPr>
      </w:pPr>
      <w:r w:rsidRPr="00FD0DDF">
        <w:rPr>
          <w:rFonts w:asciiTheme="minorHAnsi" w:eastAsiaTheme="minorEastAsia" w:hAnsiTheme="minorHAnsi" w:cstheme="minorHAnsi"/>
          <w:bCs/>
          <w:sz w:val="22"/>
          <w:szCs w:val="22"/>
        </w:rPr>
        <w:t xml:space="preserve">La proposición del licitante </w:t>
      </w:r>
      <w:r w:rsidRPr="00FD0DDF">
        <w:rPr>
          <w:rFonts w:asciiTheme="minorHAnsi" w:eastAsiaTheme="minorEastAsia" w:hAnsiTheme="minorHAnsi" w:cstheme="minorHAnsi"/>
          <w:b/>
          <w:sz w:val="22"/>
          <w:szCs w:val="22"/>
        </w:rPr>
        <w:t>EDUARDO EMMANUEL GODÍNEZ GUZMÁN</w:t>
      </w:r>
      <w:r w:rsidRPr="00FD0DDF">
        <w:rPr>
          <w:rFonts w:asciiTheme="minorHAnsi" w:eastAsiaTheme="minorEastAsia" w:hAnsiTheme="minorHAnsi" w:cstheme="minorHAnsi"/>
          <w:bCs/>
          <w:sz w:val="22"/>
          <w:szCs w:val="22"/>
        </w:rPr>
        <w:t xml:space="preserve"> derivado del análisis cualitativo y cuantitativo, así como del resultado de la evaluación de los documentos Legales Administrativos emitido por la Coordinación de Adquisiciones, se determina lo siguiente: el licitante </w:t>
      </w:r>
      <w:r w:rsidRPr="00FD0DDF">
        <w:rPr>
          <w:rFonts w:asciiTheme="minorHAnsi" w:eastAsiaTheme="minorEastAsia" w:hAnsiTheme="minorHAnsi" w:cstheme="minorHAnsi"/>
          <w:b/>
          <w:sz w:val="22"/>
          <w:szCs w:val="22"/>
        </w:rPr>
        <w:t>EDUARDO EMMANUEL GODÍNEZ GUZMÁN</w:t>
      </w:r>
      <w:r w:rsidRPr="00FD0DDF">
        <w:rPr>
          <w:rFonts w:asciiTheme="minorHAnsi" w:eastAsiaTheme="minorEastAsia" w:hAnsiTheme="minorHAnsi" w:cstheme="minorHAnsi"/>
          <w:bCs/>
          <w:sz w:val="22"/>
          <w:szCs w:val="22"/>
        </w:rPr>
        <w:t xml:space="preserve"> no presenta la Identificación Oficial Vigente en </w:t>
      </w:r>
      <w:r w:rsidRPr="00FD0DDF">
        <w:rPr>
          <w:rFonts w:asciiTheme="minorHAnsi" w:eastAsiaTheme="minorEastAsia" w:hAnsiTheme="minorHAnsi" w:cstheme="minorHAnsi"/>
          <w:bCs/>
          <w:sz w:val="22"/>
          <w:szCs w:val="22"/>
        </w:rPr>
        <w:lastRenderedPageBreak/>
        <w:t xml:space="preserve">ORIGINAL dentro del sobre que contenía su propuesta, como se solicita en el </w:t>
      </w:r>
      <w:r w:rsidRPr="00FD0DDF">
        <w:rPr>
          <w:rFonts w:asciiTheme="minorHAnsi" w:eastAsiaTheme="minorEastAsia" w:hAnsiTheme="minorHAnsi" w:cstheme="minorHAnsi"/>
          <w:b/>
          <w:sz w:val="22"/>
          <w:szCs w:val="22"/>
        </w:rPr>
        <w:t>Anexo 10</w:t>
      </w:r>
      <w:r w:rsidRPr="00FD0DDF">
        <w:rPr>
          <w:rFonts w:asciiTheme="minorHAnsi" w:eastAsiaTheme="minorEastAsia" w:hAnsiTheme="minorHAnsi" w:cstheme="minorHAnsi"/>
          <w:bCs/>
          <w:sz w:val="22"/>
          <w:szCs w:val="22"/>
        </w:rPr>
        <w:t xml:space="preserve"> del numeral </w:t>
      </w:r>
      <w:r w:rsidRPr="00FD0DDF">
        <w:rPr>
          <w:rFonts w:asciiTheme="minorHAnsi" w:eastAsiaTheme="minorEastAsia" w:hAnsiTheme="minorHAnsi" w:cstheme="minorHAnsi"/>
          <w:b/>
          <w:i/>
          <w:iCs/>
          <w:sz w:val="22"/>
          <w:szCs w:val="22"/>
        </w:rPr>
        <w:t>9.1.</w:t>
      </w:r>
      <w:r>
        <w:rPr>
          <w:rFonts w:asciiTheme="minorHAnsi" w:eastAsiaTheme="minorEastAsia" w:hAnsiTheme="minorHAnsi" w:cstheme="minorHAnsi"/>
          <w:b/>
          <w:i/>
          <w:iCs/>
          <w:sz w:val="22"/>
          <w:szCs w:val="22"/>
        </w:rPr>
        <w:t xml:space="preserve"> </w:t>
      </w:r>
      <w:r w:rsidRPr="00FD0DDF">
        <w:rPr>
          <w:rFonts w:asciiTheme="minorHAnsi" w:eastAsiaTheme="minorEastAsia" w:hAnsiTheme="minorHAnsi" w:cstheme="minorHAnsi"/>
          <w:b/>
          <w:i/>
          <w:iCs/>
          <w:sz w:val="22"/>
          <w:szCs w:val="22"/>
        </w:rPr>
        <w:t>Presentación y apertura de propuestas técnicas y económicas</w:t>
      </w:r>
      <w:r w:rsidRPr="00FD0DDF">
        <w:rPr>
          <w:rFonts w:asciiTheme="minorHAnsi" w:eastAsiaTheme="minorEastAsia" w:hAnsiTheme="minorHAnsi" w:cstheme="minorHAnsi"/>
          <w:bCs/>
          <w:sz w:val="22"/>
          <w:szCs w:val="22"/>
        </w:rPr>
        <w:t>, como se describe a continuación:</w:t>
      </w:r>
    </w:p>
    <w:p w14:paraId="7957A379" w14:textId="77777777" w:rsidR="00FD0DDF" w:rsidRDefault="00FD0DDF" w:rsidP="00FD0DDF"/>
    <w:tbl>
      <w:tblPr>
        <w:tblStyle w:val="16"/>
        <w:tblW w:w="4895" w:type="pct"/>
        <w:jc w:val="center"/>
        <w:tblInd w:w="0" w:type="dxa"/>
        <w:tblLook w:val="0400" w:firstRow="0" w:lastRow="0" w:firstColumn="0" w:lastColumn="0" w:noHBand="0" w:noVBand="1"/>
      </w:tblPr>
      <w:tblGrid>
        <w:gridCol w:w="6373"/>
        <w:gridCol w:w="1134"/>
        <w:gridCol w:w="1136"/>
      </w:tblGrid>
      <w:tr w:rsidR="00FD0DDF" w:rsidRPr="00682D2B" w14:paraId="12D55F3D" w14:textId="77777777" w:rsidTr="00CA4736">
        <w:trPr>
          <w:trHeight w:val="19"/>
          <w:jc w:val="center"/>
        </w:trPr>
        <w:tc>
          <w:tcPr>
            <w:tcW w:w="3687" w:type="pct"/>
            <w:vMerge w:val="restart"/>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32274049" w14:textId="77777777" w:rsidR="00FD0DDF" w:rsidRPr="00682D2B" w:rsidRDefault="00FD0DDF" w:rsidP="00CA4736">
            <w:pPr>
              <w:ind w:right="140"/>
              <w:jc w:val="center"/>
              <w:rPr>
                <w:rFonts w:asciiTheme="minorHAnsi" w:hAnsiTheme="minorHAnsi" w:cstheme="minorHAnsi"/>
                <w:color w:val="FFFFFF" w:themeColor="background1"/>
                <w:sz w:val="18"/>
                <w:szCs w:val="18"/>
              </w:rPr>
            </w:pPr>
            <w:r w:rsidRPr="00682D2B">
              <w:rPr>
                <w:rFonts w:asciiTheme="minorHAnsi" w:eastAsia="Arial" w:hAnsiTheme="minorHAnsi" w:cstheme="minorHAnsi"/>
                <w:b/>
                <w:color w:val="FFFFFF" w:themeColor="background1"/>
                <w:sz w:val="18"/>
                <w:szCs w:val="18"/>
              </w:rPr>
              <w:t>DOCUMENTACIÓN QUE CONTENDRÁ LA OFERTA A PRESENTAR EN HOJA MEMBRETADA DE LA EMPRESA</w:t>
            </w:r>
          </w:p>
        </w:tc>
        <w:tc>
          <w:tcPr>
            <w:tcW w:w="1313" w:type="pct"/>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26D9F694" w14:textId="77777777" w:rsidR="00FD0DDF" w:rsidRPr="00682D2B" w:rsidRDefault="00FD0DDF" w:rsidP="00CA4736">
            <w:pPr>
              <w:ind w:right="140"/>
              <w:jc w:val="center"/>
              <w:rPr>
                <w:rFonts w:asciiTheme="minorHAnsi" w:eastAsia="Arial" w:hAnsiTheme="minorHAnsi" w:cstheme="minorHAnsi"/>
                <w:b/>
                <w:color w:val="FFFFFF" w:themeColor="background1"/>
                <w:sz w:val="18"/>
                <w:szCs w:val="18"/>
              </w:rPr>
            </w:pPr>
            <w:r w:rsidRPr="0061584C">
              <w:rPr>
                <w:rFonts w:asciiTheme="minorHAnsi" w:hAnsiTheme="minorHAnsi" w:cstheme="minorHAnsi"/>
                <w:b/>
                <w:bCs/>
                <w:sz w:val="20"/>
                <w:szCs w:val="20"/>
              </w:rPr>
              <w:t>EDUARDO EMMANUEL GODÍNEZ GUZMÁN</w:t>
            </w:r>
          </w:p>
        </w:tc>
      </w:tr>
      <w:tr w:rsidR="00FD0DDF" w:rsidRPr="00682D2B" w14:paraId="31E61CE1" w14:textId="77777777" w:rsidTr="00CA4736">
        <w:trPr>
          <w:trHeight w:val="19"/>
          <w:jc w:val="center"/>
        </w:trPr>
        <w:tc>
          <w:tcPr>
            <w:tcW w:w="3687" w:type="pct"/>
            <w:vMerge/>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1EB367FA" w14:textId="77777777" w:rsidR="00FD0DDF" w:rsidRPr="00682D2B" w:rsidRDefault="00FD0DDF" w:rsidP="00CA4736">
            <w:pPr>
              <w:ind w:right="140"/>
              <w:jc w:val="center"/>
              <w:rPr>
                <w:rFonts w:asciiTheme="minorHAnsi" w:eastAsia="Arial" w:hAnsiTheme="minorHAnsi" w:cstheme="minorHAnsi"/>
                <w:b/>
                <w:color w:val="FFFFFF" w:themeColor="background1"/>
                <w:sz w:val="18"/>
                <w:szCs w:val="18"/>
              </w:rPr>
            </w:pPr>
          </w:p>
        </w:tc>
        <w:tc>
          <w:tcPr>
            <w:tcW w:w="656" w:type="pct"/>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63A899DD" w14:textId="77777777" w:rsidR="00FD0DDF" w:rsidRPr="00682D2B" w:rsidRDefault="00FD0DDF" w:rsidP="00CA4736">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657" w:type="pct"/>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5623AE64" w14:textId="77777777" w:rsidR="00FD0DDF" w:rsidRPr="00682D2B" w:rsidRDefault="00FD0DDF" w:rsidP="00CA4736">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r>
      <w:tr w:rsidR="00FD0DDF" w:rsidRPr="00682D2B" w14:paraId="55052617" w14:textId="77777777" w:rsidTr="00CA4736">
        <w:trPr>
          <w:trHeight w:val="19"/>
          <w:jc w:val="center"/>
        </w:trPr>
        <w:tc>
          <w:tcPr>
            <w:tcW w:w="368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EA274" w14:textId="77777777" w:rsidR="00FD0DDF" w:rsidRPr="00682D2B" w:rsidRDefault="00FD0DDF" w:rsidP="00CA4736">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10</w:t>
            </w:r>
            <w:r w:rsidRPr="00682D2B">
              <w:rPr>
                <w:rFonts w:asciiTheme="minorHAnsi" w:hAnsiTheme="minorHAnsi" w:cstheme="minorHAnsi"/>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6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DB1741" w14:textId="77777777" w:rsidR="00FD0DDF" w:rsidRPr="00682D2B" w:rsidRDefault="00FD0DDF" w:rsidP="00CA4736">
            <w:pPr>
              <w:jc w:val="center"/>
              <w:rPr>
                <w:rFonts w:asciiTheme="minorHAnsi" w:hAnsiTheme="minorHAnsi" w:cstheme="minorHAnsi"/>
                <w:sz w:val="18"/>
                <w:szCs w:val="18"/>
              </w:rPr>
            </w:pPr>
          </w:p>
        </w:tc>
        <w:tc>
          <w:tcPr>
            <w:tcW w:w="6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417EDA7" w14:textId="77777777" w:rsidR="00FD0DDF" w:rsidRPr="00682D2B" w:rsidRDefault="00FD0DDF" w:rsidP="00CA4736">
            <w:pPr>
              <w:jc w:val="both"/>
              <w:rPr>
                <w:rFonts w:asciiTheme="minorHAnsi" w:hAnsiTheme="minorHAnsi" w:cstheme="minorHAnsi"/>
                <w:sz w:val="18"/>
                <w:szCs w:val="18"/>
              </w:rPr>
            </w:pPr>
            <w:r>
              <w:rPr>
                <w:rFonts w:asciiTheme="minorHAnsi" w:hAnsiTheme="minorHAnsi" w:cstheme="minorHAnsi"/>
                <w:sz w:val="18"/>
                <w:szCs w:val="18"/>
              </w:rPr>
              <w:t>No</w:t>
            </w:r>
            <w:r w:rsidRPr="00682D2B">
              <w:rPr>
                <w:rFonts w:asciiTheme="minorHAnsi" w:hAnsiTheme="minorHAnsi" w:cstheme="minorHAnsi"/>
                <w:sz w:val="18"/>
                <w:szCs w:val="18"/>
              </w:rPr>
              <w:t xml:space="preserve"> Cumple</w:t>
            </w:r>
            <w:r>
              <w:rPr>
                <w:rFonts w:asciiTheme="minorHAnsi" w:hAnsiTheme="minorHAnsi" w:cstheme="minorHAnsi"/>
                <w:sz w:val="18"/>
                <w:szCs w:val="18"/>
              </w:rPr>
              <w:t xml:space="preserve">, el participante no presenta la Identificación Oficial Vigente en original dentro del sobre que contenía su propuesta. </w:t>
            </w:r>
          </w:p>
        </w:tc>
      </w:tr>
    </w:tbl>
    <w:p w14:paraId="429D4AA1" w14:textId="77777777" w:rsidR="00FD0DDF" w:rsidRDefault="00FD0DDF" w:rsidP="00FD0DDF"/>
    <w:p w14:paraId="2744E792" w14:textId="77777777" w:rsidR="00FD0DDF" w:rsidRPr="00FD0DDF" w:rsidRDefault="00FD0DDF" w:rsidP="00FD0DDF">
      <w:pPr>
        <w:tabs>
          <w:tab w:val="left" w:pos="2280"/>
        </w:tabs>
        <w:jc w:val="both"/>
        <w:rPr>
          <w:rFonts w:asciiTheme="minorHAnsi" w:hAnsiTheme="minorHAnsi" w:cstheme="minorHAnsi"/>
          <w:color w:val="000000"/>
          <w:sz w:val="22"/>
          <w:szCs w:val="22"/>
          <w:highlight w:val="red"/>
        </w:rPr>
      </w:pPr>
      <w:r w:rsidRPr="00FD0DDF">
        <w:rPr>
          <w:rFonts w:asciiTheme="minorHAnsi" w:hAnsiTheme="minorHAnsi" w:cstheme="minorHAnsi"/>
          <w:color w:val="000000"/>
          <w:sz w:val="22"/>
          <w:szCs w:val="22"/>
        </w:rPr>
        <w:t xml:space="preserve">Por lo motivado en el recuadro anterior, se DESECHA la propuesta del licitante </w:t>
      </w:r>
      <w:r w:rsidRPr="00FD0DDF">
        <w:rPr>
          <w:rFonts w:asciiTheme="minorHAnsi" w:hAnsiTheme="minorHAnsi" w:cstheme="minorHAnsi"/>
          <w:b/>
          <w:bCs/>
          <w:color w:val="000000"/>
          <w:sz w:val="22"/>
          <w:szCs w:val="22"/>
        </w:rPr>
        <w:t xml:space="preserve">EDUARDO EMMANUEL GODÍNEZ GUZMÁN, </w:t>
      </w:r>
      <w:r w:rsidRPr="00FD0DDF">
        <w:rPr>
          <w:rFonts w:asciiTheme="minorHAnsi" w:hAnsiTheme="minorHAnsi" w:cstheme="minorHAnsi"/>
          <w:color w:val="000000"/>
          <w:sz w:val="22"/>
          <w:szCs w:val="22"/>
        </w:rPr>
        <w:t>con fundamento con el artículo 69 numeral 2 de la Ley de Compras Gubernamentales, Enajenaciones y Contratación de Servicios del Estado de Jalisco y sus Municipios</w:t>
      </w:r>
      <w:r w:rsidRPr="00FD0DDF">
        <w:rPr>
          <w:rFonts w:asciiTheme="minorHAnsi" w:hAnsiTheme="minorHAnsi" w:cstheme="minorHAnsi"/>
          <w:sz w:val="22"/>
          <w:szCs w:val="22"/>
        </w:rPr>
        <w:t xml:space="preserve">, así como con lo establecido en el numeral </w:t>
      </w:r>
      <w:r w:rsidRPr="00FD0DDF">
        <w:rPr>
          <w:rFonts w:asciiTheme="minorHAnsi" w:hAnsiTheme="minorHAnsi" w:cstheme="minorHAnsi"/>
          <w:b/>
          <w:bCs/>
          <w:i/>
          <w:iCs/>
          <w:sz w:val="22"/>
          <w:szCs w:val="22"/>
        </w:rPr>
        <w:t xml:space="preserve">12. DESECHAMIENTO DE PROPUESTAS DE LOS PARTICIPANTES. </w:t>
      </w:r>
      <w:r w:rsidRPr="00FD0DDF">
        <w:rPr>
          <w:rFonts w:asciiTheme="minorHAnsi" w:hAnsiTheme="minorHAnsi" w:cstheme="minorHAnsi"/>
          <w:sz w:val="22"/>
          <w:szCs w:val="22"/>
        </w:rPr>
        <w:t xml:space="preserve">incisos </w:t>
      </w:r>
      <w:r w:rsidRPr="00FD0DDF">
        <w:rPr>
          <w:rFonts w:asciiTheme="minorHAnsi" w:hAnsiTheme="minorHAnsi" w:cstheme="minorHAnsi"/>
          <w:b/>
          <w:bCs/>
          <w:i/>
          <w:iCs/>
          <w:sz w:val="22"/>
          <w:szCs w:val="22"/>
        </w:rPr>
        <w:t xml:space="preserve">b), </w:t>
      </w:r>
      <w:r w:rsidRPr="00FD0DDF">
        <w:rPr>
          <w:rFonts w:asciiTheme="minorHAnsi" w:hAnsiTheme="minorHAnsi" w:cstheme="minorHAnsi"/>
          <w:sz w:val="22"/>
          <w:szCs w:val="22"/>
        </w:rPr>
        <w:t>y</w:t>
      </w:r>
      <w:r w:rsidRPr="00FD0DDF">
        <w:rPr>
          <w:rFonts w:asciiTheme="minorHAnsi" w:hAnsiTheme="minorHAnsi" w:cstheme="minorHAnsi"/>
          <w:b/>
          <w:bCs/>
          <w:i/>
          <w:iCs/>
          <w:sz w:val="22"/>
          <w:szCs w:val="22"/>
        </w:rPr>
        <w:t xml:space="preserve"> g), </w:t>
      </w:r>
      <w:r w:rsidRPr="00FD0DDF">
        <w:rPr>
          <w:rFonts w:asciiTheme="minorHAnsi" w:hAnsiTheme="minorHAnsi" w:cstheme="minorHAnsi"/>
          <w:sz w:val="22"/>
          <w:szCs w:val="22"/>
        </w:rPr>
        <w:t xml:space="preserve">de las </w:t>
      </w:r>
      <w:r w:rsidRPr="00FD0DDF">
        <w:rPr>
          <w:rFonts w:asciiTheme="minorHAnsi" w:hAnsiTheme="minorHAnsi" w:cstheme="minorHAnsi"/>
          <w:b/>
          <w:bCs/>
          <w:sz w:val="22"/>
          <w:szCs w:val="22"/>
        </w:rPr>
        <w:t>BASES</w:t>
      </w:r>
      <w:r w:rsidRPr="00FD0DDF">
        <w:rPr>
          <w:rFonts w:asciiTheme="minorHAnsi" w:hAnsiTheme="minorHAnsi" w:cstheme="minorHAnsi"/>
          <w:sz w:val="22"/>
          <w:szCs w:val="22"/>
        </w:rPr>
        <w:t xml:space="preserve"> de la convocatoria que rigen la presente </w:t>
      </w:r>
      <w:r w:rsidRPr="00FD0DDF">
        <w:rPr>
          <w:rFonts w:asciiTheme="minorHAnsi" w:hAnsiTheme="minorHAnsi" w:cstheme="minorHAnsi"/>
          <w:b/>
          <w:bCs/>
          <w:i/>
          <w:iCs/>
          <w:sz w:val="22"/>
          <w:szCs w:val="22"/>
        </w:rPr>
        <w:t xml:space="preserve">Licitación Pública Local LCCC-032-2021 SEGUNDA VUELTA ADQUISICIÓN DE EQUIPOS DE SEGURIDAD Y PRENDAS PARA EL OPD SERVICIOS DE SALUD JALISCO.  </w:t>
      </w:r>
    </w:p>
    <w:p w14:paraId="243E6E1D" w14:textId="0DF4FE82" w:rsidR="009F6F61" w:rsidRPr="00682D2B" w:rsidRDefault="009F6F61" w:rsidP="003D40B2">
      <w:pPr>
        <w:tabs>
          <w:tab w:val="left" w:pos="2280"/>
        </w:tabs>
        <w:jc w:val="both"/>
        <w:rPr>
          <w:rFonts w:asciiTheme="minorHAnsi" w:eastAsiaTheme="minorEastAsia" w:hAnsiTheme="minorHAnsi" w:cstheme="minorHAnsi"/>
          <w:bCs/>
          <w:sz w:val="22"/>
          <w:szCs w:val="22"/>
        </w:rPr>
      </w:pPr>
    </w:p>
    <w:p w14:paraId="40B19D9B" w14:textId="1DB2C77B" w:rsidR="003B2EE8" w:rsidRDefault="003B2EE8" w:rsidP="003B2EE8">
      <w:pPr>
        <w:jc w:val="center"/>
        <w:rPr>
          <w:rFonts w:asciiTheme="minorHAnsi" w:hAnsiTheme="minorHAnsi" w:cstheme="minorHAnsi"/>
          <w:b/>
          <w:bCs/>
          <w:sz w:val="22"/>
          <w:szCs w:val="22"/>
        </w:rPr>
      </w:pPr>
      <w:bookmarkStart w:id="7" w:name="_Hlk43763109"/>
      <w:r w:rsidRPr="003B2EE8">
        <w:rPr>
          <w:rFonts w:asciiTheme="minorHAnsi" w:hAnsiTheme="minorHAnsi" w:cstheme="minorHAnsi"/>
          <w:b/>
          <w:bCs/>
          <w:sz w:val="22"/>
          <w:szCs w:val="22"/>
        </w:rPr>
        <w:t>PROPOSICIONES:</w:t>
      </w:r>
    </w:p>
    <w:p w14:paraId="6E9B7134" w14:textId="77777777" w:rsidR="003B2EE8" w:rsidRPr="003B2EE8" w:rsidRDefault="003B2EE8" w:rsidP="003B2EE8">
      <w:pPr>
        <w:jc w:val="center"/>
        <w:rPr>
          <w:rFonts w:asciiTheme="minorHAnsi" w:hAnsiTheme="minorHAnsi" w:cstheme="minorHAnsi"/>
          <w:b/>
          <w:bCs/>
          <w:sz w:val="22"/>
          <w:szCs w:val="22"/>
        </w:rPr>
      </w:pPr>
    </w:p>
    <w:p w14:paraId="78F81FB1" w14:textId="468A258F" w:rsidR="003B2EE8" w:rsidRDefault="003B2EE8" w:rsidP="003B2EE8">
      <w:pPr>
        <w:jc w:val="both"/>
        <w:rPr>
          <w:rFonts w:asciiTheme="minorHAnsi" w:hAnsiTheme="minorHAnsi" w:cstheme="minorHAnsi"/>
          <w:sz w:val="22"/>
          <w:szCs w:val="22"/>
        </w:rPr>
      </w:pPr>
      <w:r w:rsidRPr="003B2EE8">
        <w:rPr>
          <w:rFonts w:asciiTheme="minorHAnsi" w:hAnsiTheme="minorHAnsi" w:cstheme="minorHAnsi"/>
          <w:sz w:val="22"/>
          <w:szCs w:val="22"/>
        </w:rPr>
        <w:t xml:space="preserve">Primero. El presente </w:t>
      </w:r>
      <w:r w:rsidRPr="003B2EE8">
        <w:rPr>
          <w:rFonts w:asciiTheme="minorHAnsi" w:hAnsiTheme="minorHAnsi" w:cstheme="minorHAnsi"/>
          <w:b/>
          <w:bCs/>
          <w:sz w:val="22"/>
          <w:szCs w:val="22"/>
        </w:rPr>
        <w:t>PROCESO LICITATORIO</w:t>
      </w:r>
      <w:r w:rsidRPr="003B2EE8">
        <w:rPr>
          <w:rFonts w:asciiTheme="minorHAnsi" w:hAnsiTheme="minorHAnsi" w:cstheme="minorHAnsi"/>
          <w:sz w:val="22"/>
          <w:szCs w:val="22"/>
        </w:rPr>
        <w:t xml:space="preserve"> se declara </w:t>
      </w:r>
      <w:r w:rsidRPr="003B2EE8">
        <w:rPr>
          <w:rFonts w:asciiTheme="minorHAnsi" w:hAnsiTheme="minorHAnsi" w:cstheme="minorHAnsi"/>
          <w:b/>
          <w:bCs/>
          <w:sz w:val="22"/>
          <w:szCs w:val="22"/>
        </w:rPr>
        <w:t>DESIERTO</w:t>
      </w:r>
      <w:r w:rsidRPr="003B2EE8">
        <w:rPr>
          <w:rFonts w:asciiTheme="minorHAnsi" w:hAnsiTheme="minorHAnsi" w:cstheme="minorHAnsi"/>
          <w:sz w:val="22"/>
          <w:szCs w:val="22"/>
        </w:rPr>
        <w:t xml:space="preserve"> toda vez que la </w:t>
      </w:r>
      <w:r w:rsidRPr="003B2EE8">
        <w:rPr>
          <w:rFonts w:asciiTheme="minorHAnsi" w:hAnsiTheme="minorHAnsi" w:cstheme="minorHAnsi"/>
          <w:b/>
          <w:bCs/>
          <w:sz w:val="22"/>
          <w:szCs w:val="22"/>
        </w:rPr>
        <w:t>PROPUESTA</w:t>
      </w:r>
      <w:r w:rsidRPr="003B2EE8">
        <w:rPr>
          <w:rFonts w:asciiTheme="minorHAnsi" w:hAnsiTheme="minorHAnsi" w:cstheme="minorHAnsi"/>
          <w:sz w:val="22"/>
          <w:szCs w:val="22"/>
        </w:rPr>
        <w:t xml:space="preserve"> presentada en el </w:t>
      </w:r>
      <w:r w:rsidRPr="003B2EE8">
        <w:rPr>
          <w:rFonts w:asciiTheme="minorHAnsi" w:hAnsiTheme="minorHAnsi" w:cstheme="minorHAnsi"/>
          <w:b/>
          <w:bCs/>
          <w:sz w:val="22"/>
          <w:szCs w:val="22"/>
        </w:rPr>
        <w:t>ACTO DE PRESENTACIÓN Y APERTURA DE PROPUESTAS</w:t>
      </w:r>
      <w:r w:rsidRPr="003B2EE8">
        <w:rPr>
          <w:rFonts w:asciiTheme="minorHAnsi" w:hAnsiTheme="minorHAnsi" w:cstheme="minorHAnsi"/>
          <w:sz w:val="22"/>
          <w:szCs w:val="22"/>
        </w:rPr>
        <w:t xml:space="preserve"> no resultó </w:t>
      </w:r>
      <w:r w:rsidRPr="003B2EE8">
        <w:rPr>
          <w:rFonts w:asciiTheme="minorHAnsi" w:hAnsiTheme="minorHAnsi" w:cstheme="minorHAnsi"/>
          <w:b/>
          <w:bCs/>
          <w:sz w:val="22"/>
          <w:szCs w:val="22"/>
        </w:rPr>
        <w:t>SOLVENTE</w:t>
      </w:r>
      <w:r w:rsidRPr="003B2EE8">
        <w:rPr>
          <w:rFonts w:asciiTheme="minorHAnsi" w:hAnsiTheme="minorHAnsi" w:cstheme="minorHAnsi"/>
          <w:sz w:val="22"/>
          <w:szCs w:val="22"/>
        </w:rPr>
        <w:t xml:space="preserve">, esto de conformidad con el artículo 71, apartado 1 de la Ley de Compras Gubernamentales, Enajenaciones y Contratación de Servicios del Estado de Jalisco y sus Municipios, y </w:t>
      </w:r>
      <w:r>
        <w:rPr>
          <w:rFonts w:asciiTheme="minorHAnsi" w:hAnsiTheme="minorHAnsi" w:cstheme="minorHAnsi"/>
          <w:sz w:val="22"/>
          <w:szCs w:val="22"/>
        </w:rPr>
        <w:t xml:space="preserve">a lo establecido en el numeral </w:t>
      </w:r>
      <w:r w:rsidRPr="003B2EE8">
        <w:rPr>
          <w:rFonts w:asciiTheme="minorHAnsi" w:hAnsiTheme="minorHAnsi" w:cstheme="minorHAnsi"/>
          <w:b/>
          <w:bCs/>
          <w:i/>
          <w:iCs/>
          <w:sz w:val="22"/>
          <w:szCs w:val="22"/>
        </w:rPr>
        <w:t>14. DECLARACIÓN DE “PROCEDIMIENTO DE ADQUISICION” DESIERTO</w:t>
      </w:r>
      <w:r>
        <w:rPr>
          <w:rFonts w:asciiTheme="minorHAnsi" w:hAnsiTheme="minorHAnsi" w:cstheme="minorHAnsi"/>
          <w:sz w:val="22"/>
          <w:szCs w:val="22"/>
        </w:rPr>
        <w:t xml:space="preserve"> </w:t>
      </w:r>
      <w:r w:rsidRPr="003B2EE8">
        <w:rPr>
          <w:rFonts w:asciiTheme="minorHAnsi" w:hAnsiTheme="minorHAnsi" w:cstheme="minorHAnsi"/>
          <w:sz w:val="22"/>
          <w:szCs w:val="22"/>
        </w:rPr>
        <w:t>incisos b</w:t>
      </w:r>
      <w:r>
        <w:rPr>
          <w:rFonts w:asciiTheme="minorHAnsi" w:hAnsiTheme="minorHAnsi" w:cstheme="minorHAnsi"/>
          <w:sz w:val="22"/>
          <w:szCs w:val="22"/>
        </w:rPr>
        <w:t>)</w:t>
      </w:r>
      <w:r w:rsidRPr="003B2EE8">
        <w:rPr>
          <w:rFonts w:asciiTheme="minorHAnsi" w:hAnsiTheme="minorHAnsi" w:cstheme="minorHAnsi"/>
          <w:sz w:val="22"/>
          <w:szCs w:val="22"/>
        </w:rPr>
        <w:t xml:space="preserve"> y e</w:t>
      </w:r>
      <w:r>
        <w:rPr>
          <w:rFonts w:asciiTheme="minorHAnsi" w:hAnsiTheme="minorHAnsi" w:cstheme="minorHAnsi"/>
          <w:sz w:val="22"/>
          <w:szCs w:val="22"/>
        </w:rPr>
        <w:t>)</w:t>
      </w:r>
      <w:r w:rsidRPr="003B2EE8">
        <w:rPr>
          <w:rFonts w:asciiTheme="minorHAnsi" w:hAnsiTheme="minorHAnsi" w:cstheme="minorHAnsi"/>
          <w:sz w:val="22"/>
          <w:szCs w:val="22"/>
        </w:rPr>
        <w:t xml:space="preserve">, de las </w:t>
      </w:r>
      <w:r w:rsidRPr="003B2EE8">
        <w:rPr>
          <w:rFonts w:asciiTheme="minorHAnsi" w:hAnsiTheme="minorHAnsi" w:cstheme="minorHAnsi"/>
          <w:b/>
          <w:bCs/>
          <w:sz w:val="22"/>
          <w:szCs w:val="22"/>
        </w:rPr>
        <w:t>BASES</w:t>
      </w:r>
      <w:r w:rsidRPr="003B2EE8">
        <w:rPr>
          <w:rFonts w:asciiTheme="minorHAnsi" w:hAnsiTheme="minorHAnsi" w:cstheme="minorHAnsi"/>
          <w:sz w:val="22"/>
          <w:szCs w:val="22"/>
        </w:rPr>
        <w:t xml:space="preserve"> de la </w:t>
      </w:r>
      <w:r w:rsidRPr="003B2EE8">
        <w:rPr>
          <w:rFonts w:asciiTheme="minorHAnsi" w:hAnsiTheme="minorHAnsi" w:cstheme="minorHAnsi"/>
          <w:b/>
          <w:bCs/>
          <w:sz w:val="22"/>
          <w:szCs w:val="22"/>
        </w:rPr>
        <w:t>CONVOCATORIA</w:t>
      </w:r>
      <w:r w:rsidRPr="003B2EE8">
        <w:rPr>
          <w:rFonts w:asciiTheme="minorHAnsi" w:hAnsiTheme="minorHAnsi" w:cstheme="minorHAnsi"/>
          <w:sz w:val="22"/>
          <w:szCs w:val="22"/>
        </w:rPr>
        <w:t xml:space="preserve">, sin perjuicio de la facultad que le asiste a la </w:t>
      </w:r>
      <w:r w:rsidRPr="003B2EE8">
        <w:rPr>
          <w:rFonts w:asciiTheme="minorHAnsi" w:hAnsiTheme="minorHAnsi" w:cstheme="minorHAnsi"/>
          <w:b/>
          <w:bCs/>
          <w:sz w:val="22"/>
          <w:szCs w:val="22"/>
        </w:rPr>
        <w:t>CONVOCANTE</w:t>
      </w:r>
      <w:r w:rsidRPr="003B2EE8">
        <w:rPr>
          <w:rFonts w:asciiTheme="minorHAnsi" w:hAnsiTheme="minorHAnsi" w:cstheme="minorHAnsi"/>
          <w:sz w:val="22"/>
          <w:szCs w:val="22"/>
        </w:rPr>
        <w:t xml:space="preserve"> para realizar una </w:t>
      </w:r>
      <w:r w:rsidRPr="00E354FC">
        <w:rPr>
          <w:rFonts w:asciiTheme="minorHAnsi" w:hAnsiTheme="minorHAnsi" w:cstheme="minorHAnsi"/>
          <w:sz w:val="22"/>
          <w:szCs w:val="22"/>
        </w:rPr>
        <w:t>TERCERA CONVOCATORIA, de conformidad al artículo 71, numeral 2 de la Ley de Compras Gubernamentales, Enajenaciones y Contratación de Servicios del Estado de Jalisco y sus Municipios.</w:t>
      </w:r>
      <w:r w:rsidRPr="003B2EE8">
        <w:rPr>
          <w:rFonts w:asciiTheme="minorHAnsi" w:hAnsiTheme="minorHAnsi" w:cstheme="minorHAnsi"/>
          <w:sz w:val="22"/>
          <w:szCs w:val="22"/>
        </w:rPr>
        <w:t xml:space="preserve"> </w:t>
      </w:r>
    </w:p>
    <w:p w14:paraId="6EE5DD29" w14:textId="77777777" w:rsidR="003B2EE8" w:rsidRPr="003B2EE8" w:rsidRDefault="003B2EE8" w:rsidP="003B2EE8">
      <w:pPr>
        <w:jc w:val="both"/>
        <w:rPr>
          <w:rFonts w:asciiTheme="minorHAnsi" w:hAnsiTheme="minorHAnsi" w:cstheme="minorHAnsi"/>
          <w:sz w:val="22"/>
          <w:szCs w:val="22"/>
        </w:rPr>
      </w:pPr>
    </w:p>
    <w:p w14:paraId="61E4C814" w14:textId="4F99A9F8" w:rsidR="003B2EE8" w:rsidRDefault="003B2EE8" w:rsidP="003B2EE8">
      <w:pPr>
        <w:jc w:val="both"/>
        <w:rPr>
          <w:rFonts w:asciiTheme="minorHAnsi" w:hAnsiTheme="minorHAnsi" w:cstheme="minorHAnsi"/>
          <w:sz w:val="22"/>
          <w:szCs w:val="22"/>
        </w:rPr>
      </w:pPr>
      <w:proofErr w:type="gramStart"/>
      <w:r w:rsidRPr="003B2EE8">
        <w:rPr>
          <w:rFonts w:asciiTheme="minorHAnsi" w:hAnsiTheme="minorHAnsi" w:cstheme="minorHAnsi"/>
          <w:sz w:val="22"/>
          <w:szCs w:val="22"/>
        </w:rPr>
        <w:t>De acuerdo a</w:t>
      </w:r>
      <w:proofErr w:type="gramEnd"/>
      <w:r w:rsidRPr="003B2EE8">
        <w:rPr>
          <w:rFonts w:asciiTheme="minorHAnsi" w:hAnsiTheme="minorHAnsi" w:cstheme="minorHAnsi"/>
          <w:sz w:val="22"/>
          <w:szCs w:val="22"/>
        </w:rPr>
        <w:t xml:space="preserve"> lo anterior, publíquese la presente </w:t>
      </w:r>
      <w:r w:rsidRPr="003B2EE8">
        <w:rPr>
          <w:rFonts w:asciiTheme="minorHAnsi" w:hAnsiTheme="minorHAnsi" w:cstheme="minorHAnsi"/>
          <w:b/>
          <w:bCs/>
          <w:sz w:val="22"/>
          <w:szCs w:val="22"/>
        </w:rPr>
        <w:t>RESOLUCIÓN</w:t>
      </w:r>
      <w:r w:rsidRPr="003B2EE8">
        <w:rPr>
          <w:rFonts w:asciiTheme="minorHAnsi" w:hAnsiTheme="minorHAnsi" w:cstheme="minorHAnsi"/>
          <w:sz w:val="22"/>
          <w:szCs w:val="22"/>
        </w:rPr>
        <w:t xml:space="preserve"> en el Portal de </w:t>
      </w:r>
      <w:hyperlink r:id="rId12" w:history="1">
        <w:r w:rsidRPr="006D4372">
          <w:rPr>
            <w:rStyle w:val="Hipervnculo"/>
            <w:rFonts w:asciiTheme="minorHAnsi" w:hAnsiTheme="minorHAnsi" w:cstheme="minorHAnsi"/>
            <w:sz w:val="22"/>
            <w:szCs w:val="22"/>
          </w:rPr>
          <w:t>https://info.jalisco.gob.mx</w:t>
        </w:r>
      </w:hyperlink>
      <w:r w:rsidRPr="003B2EE8">
        <w:rPr>
          <w:rFonts w:asciiTheme="minorHAnsi" w:hAnsiTheme="minorHAnsi" w:cstheme="minorHAnsi"/>
          <w:sz w:val="22"/>
          <w:szCs w:val="22"/>
        </w:rPr>
        <w:t xml:space="preserve">, protegiendo en todo momento la información pública, confidencial y/o reservada conforme a lo establecido en la Ley de la Materia. </w:t>
      </w:r>
    </w:p>
    <w:p w14:paraId="6DB15A3E" w14:textId="77777777" w:rsidR="003B2EE8" w:rsidRPr="003B2EE8" w:rsidRDefault="003B2EE8" w:rsidP="003B2EE8">
      <w:pPr>
        <w:jc w:val="both"/>
        <w:rPr>
          <w:rFonts w:asciiTheme="minorHAnsi" w:hAnsiTheme="minorHAnsi" w:cstheme="minorHAnsi"/>
          <w:sz w:val="22"/>
          <w:szCs w:val="22"/>
        </w:rPr>
      </w:pPr>
    </w:p>
    <w:p w14:paraId="20DC8DFF" w14:textId="6B1280EC" w:rsidR="003B2EE8" w:rsidRDefault="003B2EE8" w:rsidP="003B2EE8">
      <w:pPr>
        <w:jc w:val="both"/>
        <w:rPr>
          <w:rFonts w:asciiTheme="minorHAnsi" w:hAnsiTheme="minorHAnsi" w:cstheme="minorHAnsi"/>
          <w:sz w:val="22"/>
          <w:szCs w:val="22"/>
        </w:rPr>
      </w:pPr>
      <w:r w:rsidRPr="003B2EE8">
        <w:rPr>
          <w:rFonts w:asciiTheme="minorHAnsi" w:hAnsiTheme="minorHAnsi" w:cstheme="minorHAnsi"/>
          <w:b/>
          <w:bCs/>
          <w:sz w:val="22"/>
          <w:szCs w:val="22"/>
        </w:rPr>
        <w:t>Cúmplase.</w:t>
      </w:r>
      <w:r w:rsidRPr="003B2EE8">
        <w:rPr>
          <w:rFonts w:asciiTheme="minorHAnsi" w:hAnsiTheme="minorHAnsi" w:cstheme="minorHAnsi"/>
          <w:sz w:val="22"/>
          <w:szCs w:val="22"/>
        </w:rPr>
        <w:t xml:space="preserve"> Así lo resolvió el Comité de Adquisiciones del Organismo Público Descentralizado Servicios de Salud Jalisco, con la presencia de sus integrantes, que firman al calce y al margen de esta </w:t>
      </w:r>
      <w:r w:rsidRPr="003B2EE8">
        <w:rPr>
          <w:rFonts w:asciiTheme="minorHAnsi" w:hAnsiTheme="minorHAnsi" w:cstheme="minorHAnsi"/>
          <w:b/>
          <w:bCs/>
          <w:sz w:val="22"/>
          <w:szCs w:val="22"/>
        </w:rPr>
        <w:t>RESOLUCIÓN</w:t>
      </w:r>
      <w:r w:rsidRPr="003B2EE8">
        <w:rPr>
          <w:rFonts w:asciiTheme="minorHAnsi" w:hAnsiTheme="minorHAnsi" w:cstheme="minorHAnsi"/>
          <w:sz w:val="22"/>
          <w:szCs w:val="22"/>
        </w:rPr>
        <w:t xml:space="preserve"> con base en </w:t>
      </w:r>
      <w:r>
        <w:rPr>
          <w:rFonts w:asciiTheme="minorHAnsi" w:hAnsiTheme="minorHAnsi" w:cstheme="minorHAnsi"/>
          <w:sz w:val="22"/>
          <w:szCs w:val="22"/>
        </w:rPr>
        <w:t>el</w:t>
      </w:r>
      <w:r w:rsidRPr="003B2EE8">
        <w:rPr>
          <w:rFonts w:asciiTheme="minorHAnsi" w:hAnsiTheme="minorHAnsi" w:cstheme="minorHAnsi"/>
          <w:sz w:val="22"/>
          <w:szCs w:val="22"/>
        </w:rPr>
        <w:t xml:space="preserve"> Dictamen</w:t>
      </w:r>
      <w:r>
        <w:rPr>
          <w:rFonts w:asciiTheme="minorHAnsi" w:hAnsiTheme="minorHAnsi" w:cstheme="minorHAnsi"/>
          <w:sz w:val="22"/>
          <w:szCs w:val="22"/>
        </w:rPr>
        <w:t xml:space="preserve"> </w:t>
      </w:r>
      <w:r w:rsidRPr="003B2EE8">
        <w:rPr>
          <w:rFonts w:asciiTheme="minorHAnsi" w:hAnsiTheme="minorHAnsi" w:cstheme="minorHAnsi"/>
          <w:sz w:val="22"/>
          <w:szCs w:val="22"/>
        </w:rPr>
        <w:t>Legal</w:t>
      </w:r>
      <w:r>
        <w:rPr>
          <w:rFonts w:asciiTheme="minorHAnsi" w:hAnsiTheme="minorHAnsi" w:cstheme="minorHAnsi"/>
          <w:sz w:val="22"/>
          <w:szCs w:val="22"/>
        </w:rPr>
        <w:t xml:space="preserve"> administrativo</w:t>
      </w:r>
      <w:r w:rsidRPr="003B2EE8">
        <w:rPr>
          <w:rFonts w:asciiTheme="minorHAnsi" w:hAnsiTheme="minorHAnsi" w:cstheme="minorHAnsi"/>
          <w:sz w:val="22"/>
          <w:szCs w:val="22"/>
        </w:rPr>
        <w:t>, efectuados por</w:t>
      </w:r>
      <w:r>
        <w:rPr>
          <w:rFonts w:asciiTheme="minorHAnsi" w:hAnsiTheme="minorHAnsi" w:cstheme="minorHAnsi"/>
          <w:sz w:val="22"/>
          <w:szCs w:val="22"/>
        </w:rPr>
        <w:t xml:space="preserve"> </w:t>
      </w:r>
      <w:r w:rsidRPr="003B2EE8">
        <w:rPr>
          <w:rFonts w:asciiTheme="minorHAnsi" w:hAnsiTheme="minorHAnsi" w:cstheme="minorHAnsi"/>
          <w:sz w:val="22"/>
          <w:szCs w:val="22"/>
        </w:rPr>
        <w:t xml:space="preserve">la Unidad Centralizada de Compras y un miembro del Comité de Adquisiciones del Organismo como testigo. </w:t>
      </w:r>
    </w:p>
    <w:p w14:paraId="76EC5D85" w14:textId="77777777" w:rsidR="003B2EE8" w:rsidRPr="003B2EE8" w:rsidRDefault="003B2EE8" w:rsidP="003B2EE8">
      <w:pPr>
        <w:jc w:val="both"/>
        <w:rPr>
          <w:rFonts w:asciiTheme="minorHAnsi" w:hAnsiTheme="minorHAnsi" w:cstheme="minorHAnsi"/>
          <w:sz w:val="22"/>
          <w:szCs w:val="22"/>
        </w:rPr>
      </w:pPr>
    </w:p>
    <w:p w14:paraId="4840243C" w14:textId="0717FDBA" w:rsidR="003B2EE8" w:rsidRDefault="003B2EE8" w:rsidP="003B2EE8">
      <w:pPr>
        <w:jc w:val="both"/>
        <w:rPr>
          <w:rFonts w:asciiTheme="minorHAnsi" w:hAnsiTheme="minorHAnsi" w:cstheme="minorHAnsi"/>
          <w:sz w:val="22"/>
          <w:szCs w:val="22"/>
        </w:rPr>
      </w:pPr>
      <w:r w:rsidRPr="003B2EE8">
        <w:rPr>
          <w:rFonts w:asciiTheme="minorHAnsi" w:hAnsiTheme="minorHAnsi" w:cstheme="minorHAnsi"/>
          <w:sz w:val="22"/>
          <w:szCs w:val="22"/>
        </w:rPr>
        <w:lastRenderedPageBreak/>
        <w:t>Lo anterior, para los efectos legales y administrativos a que haya lugar. CONSTE.</w:t>
      </w:r>
    </w:p>
    <w:p w14:paraId="3E6D8BC8" w14:textId="0B984EE0" w:rsidR="007035F2" w:rsidRDefault="007035F2" w:rsidP="003B2EE8">
      <w:pPr>
        <w:jc w:val="both"/>
        <w:rPr>
          <w:rFonts w:asciiTheme="minorHAnsi" w:hAnsiTheme="minorHAnsi" w:cstheme="minorHAnsi"/>
          <w:sz w:val="22"/>
          <w:szCs w:val="22"/>
        </w:rPr>
      </w:pPr>
    </w:p>
    <w:tbl>
      <w:tblPr>
        <w:tblStyle w:val="TableNormal"/>
        <w:tblW w:w="968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7035F2" w:rsidRPr="007035F2" w14:paraId="2F321841" w14:textId="77777777" w:rsidTr="007035F2">
        <w:trPr>
          <w:trHeight w:val="268"/>
          <w:tblHeader/>
        </w:trPr>
        <w:tc>
          <w:tcPr>
            <w:tcW w:w="2002" w:type="dxa"/>
            <w:shd w:val="clear" w:color="auto" w:fill="A6A6A6" w:themeFill="background1" w:themeFillShade="A6"/>
          </w:tcPr>
          <w:p w14:paraId="19B7D26B" w14:textId="77777777" w:rsidR="007035F2" w:rsidRPr="00A43ACA" w:rsidRDefault="007035F2" w:rsidP="00150F26">
            <w:pPr>
              <w:pStyle w:val="TableParagraph"/>
              <w:spacing w:before="30"/>
              <w:ind w:left="599"/>
              <w:rPr>
                <w:b/>
                <w:sz w:val="18"/>
              </w:rPr>
            </w:pPr>
            <w:r w:rsidRPr="00A43ACA">
              <w:rPr>
                <w:b/>
                <w:sz w:val="18"/>
              </w:rPr>
              <w:t>NOMBRE</w:t>
            </w:r>
          </w:p>
        </w:tc>
        <w:tc>
          <w:tcPr>
            <w:tcW w:w="1871" w:type="dxa"/>
            <w:shd w:val="clear" w:color="auto" w:fill="A6A6A6" w:themeFill="background1" w:themeFillShade="A6"/>
          </w:tcPr>
          <w:p w14:paraId="3C101422" w14:textId="77777777" w:rsidR="007035F2" w:rsidRPr="00A43ACA" w:rsidRDefault="007035F2" w:rsidP="00150F26">
            <w:pPr>
              <w:pStyle w:val="TableParagraph"/>
              <w:spacing w:before="30"/>
              <w:ind w:left="268"/>
              <w:rPr>
                <w:b/>
                <w:sz w:val="18"/>
              </w:rPr>
            </w:pPr>
            <w:r w:rsidRPr="00A43ACA">
              <w:rPr>
                <w:b/>
                <w:sz w:val="18"/>
              </w:rPr>
              <w:t>PROCEDENCIA</w:t>
            </w:r>
          </w:p>
        </w:tc>
        <w:tc>
          <w:tcPr>
            <w:tcW w:w="2293" w:type="dxa"/>
            <w:shd w:val="clear" w:color="auto" w:fill="A6A6A6" w:themeFill="background1" w:themeFillShade="A6"/>
          </w:tcPr>
          <w:p w14:paraId="4FE13E35" w14:textId="77777777" w:rsidR="007035F2" w:rsidRPr="00A43ACA" w:rsidRDefault="007035F2" w:rsidP="00150F26">
            <w:pPr>
              <w:pStyle w:val="TableParagraph"/>
              <w:spacing w:before="30"/>
              <w:ind w:left="45" w:right="45"/>
              <w:jc w:val="center"/>
              <w:rPr>
                <w:b/>
                <w:sz w:val="18"/>
              </w:rPr>
            </w:pPr>
            <w:r w:rsidRPr="00A43ACA">
              <w:rPr>
                <w:b/>
                <w:sz w:val="18"/>
              </w:rPr>
              <w:t>CARGO</w:t>
            </w:r>
          </w:p>
        </w:tc>
        <w:tc>
          <w:tcPr>
            <w:tcW w:w="1964" w:type="dxa"/>
            <w:shd w:val="clear" w:color="auto" w:fill="A6A6A6" w:themeFill="background1" w:themeFillShade="A6"/>
          </w:tcPr>
          <w:p w14:paraId="0F1C59A3" w14:textId="77777777" w:rsidR="007035F2" w:rsidRPr="00A43ACA" w:rsidRDefault="007035F2" w:rsidP="00150F26">
            <w:pPr>
              <w:pStyle w:val="TableParagraph"/>
              <w:spacing w:before="30"/>
              <w:ind w:left="674" w:right="670"/>
              <w:jc w:val="center"/>
              <w:rPr>
                <w:b/>
                <w:sz w:val="18"/>
              </w:rPr>
            </w:pPr>
            <w:r w:rsidRPr="00A43ACA">
              <w:rPr>
                <w:b/>
                <w:sz w:val="18"/>
              </w:rPr>
              <w:t>FIRMA</w:t>
            </w:r>
          </w:p>
        </w:tc>
        <w:tc>
          <w:tcPr>
            <w:tcW w:w="1553" w:type="dxa"/>
            <w:shd w:val="clear" w:color="auto" w:fill="A6A6A6" w:themeFill="background1" w:themeFillShade="A6"/>
          </w:tcPr>
          <w:p w14:paraId="4DA788A6" w14:textId="77777777" w:rsidR="007035F2" w:rsidRPr="00A43ACA" w:rsidRDefault="007035F2" w:rsidP="00150F26">
            <w:pPr>
              <w:pStyle w:val="TableParagraph"/>
              <w:spacing w:before="30"/>
              <w:ind w:left="242"/>
              <w:rPr>
                <w:b/>
                <w:sz w:val="18"/>
              </w:rPr>
            </w:pPr>
            <w:r w:rsidRPr="00A43ACA">
              <w:rPr>
                <w:b/>
                <w:sz w:val="18"/>
              </w:rPr>
              <w:t>ANTEFIRMA</w:t>
            </w:r>
          </w:p>
        </w:tc>
      </w:tr>
      <w:tr w:rsidR="007035F2" w:rsidRPr="007035F2" w14:paraId="511D6612" w14:textId="77777777" w:rsidTr="007035F2">
        <w:trPr>
          <w:trHeight w:val="1348"/>
        </w:trPr>
        <w:tc>
          <w:tcPr>
            <w:tcW w:w="2002" w:type="dxa"/>
          </w:tcPr>
          <w:p w14:paraId="2FD94830" w14:textId="77777777" w:rsidR="007035F2" w:rsidRPr="00A43ACA" w:rsidRDefault="007035F2" w:rsidP="00150F26">
            <w:pPr>
              <w:pStyle w:val="TableParagraph"/>
              <w:spacing w:before="9"/>
              <w:rPr>
                <w:rFonts w:ascii="Calibri"/>
                <w:b/>
                <w:sz w:val="29"/>
              </w:rPr>
            </w:pPr>
          </w:p>
          <w:p w14:paraId="3DB3135C" w14:textId="431192A8" w:rsidR="007035F2" w:rsidRPr="00A43ACA" w:rsidRDefault="00A43ACA" w:rsidP="00150F26">
            <w:pPr>
              <w:pStyle w:val="TableParagraph"/>
              <w:ind w:left="403" w:right="395"/>
              <w:jc w:val="center"/>
              <w:rPr>
                <w:sz w:val="18"/>
              </w:rPr>
            </w:pPr>
            <w:r w:rsidRPr="00A43ACA">
              <w:rPr>
                <w:sz w:val="18"/>
              </w:rPr>
              <w:t xml:space="preserve">DR. JOSÉ DE JESÚS MÉNDEZ DE LIRA </w:t>
            </w:r>
          </w:p>
        </w:tc>
        <w:tc>
          <w:tcPr>
            <w:tcW w:w="1871" w:type="dxa"/>
          </w:tcPr>
          <w:p w14:paraId="19FA738F" w14:textId="4C4C948C" w:rsidR="007035F2" w:rsidRPr="00A43ACA" w:rsidRDefault="00A43ACA" w:rsidP="00150F26">
            <w:pPr>
              <w:pStyle w:val="TableParagraph"/>
              <w:spacing w:before="157"/>
              <w:ind w:left="141" w:right="134"/>
              <w:jc w:val="center"/>
              <w:rPr>
                <w:sz w:val="18"/>
              </w:rPr>
            </w:pPr>
            <w:r w:rsidRPr="00A43ACA">
              <w:rPr>
                <w:sz w:val="18"/>
              </w:rPr>
              <w:t>REPRESENTANTE DIRECCION</w:t>
            </w:r>
            <w:r w:rsidRPr="00A43ACA">
              <w:rPr>
                <w:spacing w:val="1"/>
                <w:sz w:val="18"/>
              </w:rPr>
              <w:t xml:space="preserve"> </w:t>
            </w:r>
            <w:r w:rsidRPr="00A43ACA">
              <w:rPr>
                <w:sz w:val="18"/>
              </w:rPr>
              <w:t>GENERAL</w:t>
            </w:r>
            <w:r w:rsidRPr="00A43ACA">
              <w:rPr>
                <w:spacing w:val="-1"/>
                <w:sz w:val="18"/>
              </w:rPr>
              <w:t xml:space="preserve"> </w:t>
            </w:r>
            <w:r w:rsidRPr="00A43ACA">
              <w:rPr>
                <w:sz w:val="18"/>
              </w:rPr>
              <w:t>DEL</w:t>
            </w:r>
          </w:p>
          <w:p w14:paraId="38300533" w14:textId="4A5E0F58" w:rsidR="007035F2" w:rsidRPr="00A43ACA" w:rsidRDefault="00A43ACA" w:rsidP="00150F26">
            <w:pPr>
              <w:pStyle w:val="TableParagraph"/>
              <w:ind w:left="83" w:right="71" w:firstLine="64"/>
              <w:rPr>
                <w:sz w:val="18"/>
              </w:rPr>
            </w:pPr>
            <w:r w:rsidRPr="00A43ACA">
              <w:rPr>
                <w:sz w:val="18"/>
              </w:rPr>
              <w:t>O.P.D. SERVICIOS</w:t>
            </w:r>
            <w:r w:rsidRPr="00A43ACA">
              <w:rPr>
                <w:spacing w:val="1"/>
                <w:sz w:val="18"/>
              </w:rPr>
              <w:t xml:space="preserve"> </w:t>
            </w:r>
            <w:r w:rsidRPr="00A43ACA">
              <w:rPr>
                <w:sz w:val="18"/>
              </w:rPr>
              <w:t>DE</w:t>
            </w:r>
            <w:r w:rsidRPr="00A43ACA">
              <w:rPr>
                <w:spacing w:val="-7"/>
                <w:sz w:val="18"/>
              </w:rPr>
              <w:t xml:space="preserve"> </w:t>
            </w:r>
            <w:r w:rsidRPr="00A43ACA">
              <w:rPr>
                <w:sz w:val="18"/>
              </w:rPr>
              <w:t>SALUD</w:t>
            </w:r>
            <w:r w:rsidRPr="00A43ACA">
              <w:rPr>
                <w:spacing w:val="-7"/>
                <w:sz w:val="18"/>
              </w:rPr>
              <w:t xml:space="preserve"> </w:t>
            </w:r>
            <w:r w:rsidRPr="00A43ACA">
              <w:rPr>
                <w:sz w:val="18"/>
              </w:rPr>
              <w:t>JALISCO</w:t>
            </w:r>
          </w:p>
        </w:tc>
        <w:tc>
          <w:tcPr>
            <w:tcW w:w="2293" w:type="dxa"/>
          </w:tcPr>
          <w:p w14:paraId="25443D9C" w14:textId="77777777" w:rsidR="007035F2" w:rsidRPr="00A43ACA" w:rsidRDefault="007035F2" w:rsidP="00150F26">
            <w:pPr>
              <w:pStyle w:val="TableParagraph"/>
              <w:rPr>
                <w:rFonts w:ascii="Calibri"/>
                <w:b/>
                <w:sz w:val="20"/>
              </w:rPr>
            </w:pPr>
          </w:p>
          <w:p w14:paraId="45FC5978" w14:textId="77777777" w:rsidR="007035F2" w:rsidRPr="00A43ACA" w:rsidRDefault="007035F2" w:rsidP="00150F26">
            <w:pPr>
              <w:pStyle w:val="TableParagraph"/>
              <w:spacing w:before="8"/>
              <w:rPr>
                <w:rFonts w:ascii="Calibri"/>
                <w:b/>
                <w:sz w:val="26"/>
              </w:rPr>
            </w:pPr>
          </w:p>
          <w:p w14:paraId="7D013B97" w14:textId="56C7242A" w:rsidR="007035F2" w:rsidRPr="00A43ACA" w:rsidRDefault="00A43ACA" w:rsidP="00150F26">
            <w:pPr>
              <w:pStyle w:val="TableParagraph"/>
              <w:ind w:left="48" w:right="45"/>
              <w:jc w:val="center"/>
              <w:rPr>
                <w:sz w:val="18"/>
              </w:rPr>
            </w:pPr>
            <w:r w:rsidRPr="00A43ACA">
              <w:rPr>
                <w:sz w:val="18"/>
              </w:rPr>
              <w:t>PRESIDENTE</w:t>
            </w:r>
          </w:p>
        </w:tc>
        <w:tc>
          <w:tcPr>
            <w:tcW w:w="1964" w:type="dxa"/>
          </w:tcPr>
          <w:p w14:paraId="3357F862" w14:textId="77777777" w:rsidR="007035F2" w:rsidRPr="007035F2" w:rsidRDefault="007035F2" w:rsidP="00150F26">
            <w:pPr>
              <w:pStyle w:val="TableParagraph"/>
              <w:rPr>
                <w:rFonts w:ascii="Times New Roman"/>
                <w:sz w:val="16"/>
                <w:highlight w:val="yellow"/>
              </w:rPr>
            </w:pPr>
          </w:p>
        </w:tc>
        <w:tc>
          <w:tcPr>
            <w:tcW w:w="1553" w:type="dxa"/>
          </w:tcPr>
          <w:p w14:paraId="50E08A10" w14:textId="77777777" w:rsidR="007035F2" w:rsidRPr="007035F2" w:rsidRDefault="007035F2" w:rsidP="00150F26">
            <w:pPr>
              <w:pStyle w:val="TableParagraph"/>
              <w:rPr>
                <w:rFonts w:ascii="Times New Roman"/>
                <w:sz w:val="16"/>
                <w:highlight w:val="yellow"/>
              </w:rPr>
            </w:pPr>
          </w:p>
        </w:tc>
      </w:tr>
      <w:tr w:rsidR="007035F2" w:rsidRPr="007035F2" w14:paraId="6B789240" w14:textId="77777777" w:rsidTr="007035F2">
        <w:trPr>
          <w:trHeight w:val="1449"/>
        </w:trPr>
        <w:tc>
          <w:tcPr>
            <w:tcW w:w="2002" w:type="dxa"/>
          </w:tcPr>
          <w:p w14:paraId="6FE1ADB5" w14:textId="77777777" w:rsidR="007035F2" w:rsidRPr="000C302B" w:rsidRDefault="007035F2" w:rsidP="00150F26">
            <w:pPr>
              <w:pStyle w:val="TableParagraph"/>
              <w:rPr>
                <w:rFonts w:ascii="Calibri"/>
                <w:b/>
                <w:sz w:val="20"/>
              </w:rPr>
            </w:pPr>
          </w:p>
          <w:p w14:paraId="3FD1EB8B" w14:textId="77777777" w:rsidR="007035F2" w:rsidRPr="000C302B" w:rsidRDefault="007035F2" w:rsidP="00150F26">
            <w:pPr>
              <w:pStyle w:val="TableParagraph"/>
              <w:spacing w:before="4"/>
              <w:rPr>
                <w:rFonts w:ascii="Calibri"/>
                <w:b/>
              </w:rPr>
            </w:pPr>
          </w:p>
          <w:p w14:paraId="734617D3" w14:textId="77777777" w:rsidR="007035F2" w:rsidRPr="000C302B" w:rsidRDefault="007035F2" w:rsidP="00150F26">
            <w:pPr>
              <w:pStyle w:val="TableParagraph"/>
              <w:ind w:left="184" w:right="43" w:hanging="116"/>
              <w:rPr>
                <w:sz w:val="18"/>
              </w:rPr>
            </w:pPr>
            <w:r w:rsidRPr="000C302B">
              <w:rPr>
                <w:sz w:val="18"/>
              </w:rPr>
              <w:t>LIC. ABRAHAM YASIR</w:t>
            </w:r>
            <w:r w:rsidRPr="000C302B">
              <w:rPr>
                <w:spacing w:val="-47"/>
                <w:sz w:val="18"/>
              </w:rPr>
              <w:t xml:space="preserve"> </w:t>
            </w:r>
            <w:r w:rsidRPr="000C302B">
              <w:rPr>
                <w:sz w:val="18"/>
              </w:rPr>
              <w:t>MACIEL MONTOYA</w:t>
            </w:r>
          </w:p>
        </w:tc>
        <w:tc>
          <w:tcPr>
            <w:tcW w:w="1871" w:type="dxa"/>
          </w:tcPr>
          <w:p w14:paraId="630CDBCE" w14:textId="77777777" w:rsidR="007035F2" w:rsidRPr="000C302B" w:rsidRDefault="007035F2" w:rsidP="00150F26">
            <w:pPr>
              <w:pStyle w:val="TableParagraph"/>
              <w:ind w:left="100" w:right="90" w:hanging="3"/>
              <w:jc w:val="center"/>
              <w:rPr>
                <w:sz w:val="18"/>
              </w:rPr>
            </w:pPr>
            <w:r w:rsidRPr="000C302B">
              <w:rPr>
                <w:sz w:val="18"/>
              </w:rPr>
              <w:t>REPRESENTANTE</w:t>
            </w:r>
            <w:r w:rsidRPr="000C302B">
              <w:rPr>
                <w:spacing w:val="1"/>
                <w:sz w:val="18"/>
              </w:rPr>
              <w:t xml:space="preserve"> </w:t>
            </w:r>
            <w:r w:rsidRPr="000C302B">
              <w:rPr>
                <w:sz w:val="18"/>
              </w:rPr>
              <w:t>TITUTLAR</w:t>
            </w:r>
            <w:r w:rsidRPr="000C302B">
              <w:rPr>
                <w:spacing w:val="1"/>
                <w:sz w:val="18"/>
              </w:rPr>
              <w:t xml:space="preserve"> </w:t>
            </w:r>
            <w:r w:rsidRPr="000C302B">
              <w:rPr>
                <w:spacing w:val="-1"/>
                <w:sz w:val="18"/>
              </w:rPr>
              <w:t xml:space="preserve">COORDINADOR </w:t>
            </w:r>
            <w:r w:rsidRPr="000C302B">
              <w:rPr>
                <w:sz w:val="18"/>
              </w:rPr>
              <w:t>DE</w:t>
            </w:r>
            <w:r w:rsidRPr="000C302B">
              <w:rPr>
                <w:spacing w:val="-47"/>
                <w:sz w:val="18"/>
              </w:rPr>
              <w:t xml:space="preserve"> </w:t>
            </w:r>
            <w:r w:rsidRPr="000C302B">
              <w:rPr>
                <w:sz w:val="18"/>
              </w:rPr>
              <w:t>ADQUISICIONES</w:t>
            </w:r>
            <w:r w:rsidRPr="000C302B">
              <w:rPr>
                <w:spacing w:val="1"/>
                <w:sz w:val="18"/>
              </w:rPr>
              <w:t xml:space="preserve"> </w:t>
            </w:r>
            <w:r w:rsidRPr="000C302B">
              <w:rPr>
                <w:sz w:val="18"/>
              </w:rPr>
              <w:t>DEL O.P.D.</w:t>
            </w:r>
            <w:r w:rsidRPr="000C302B">
              <w:rPr>
                <w:spacing w:val="1"/>
                <w:sz w:val="18"/>
              </w:rPr>
              <w:t xml:space="preserve"> </w:t>
            </w:r>
            <w:r w:rsidRPr="000C302B">
              <w:rPr>
                <w:sz w:val="18"/>
              </w:rPr>
              <w:t>SERVICIOS</w:t>
            </w:r>
            <w:r w:rsidRPr="000C302B">
              <w:rPr>
                <w:spacing w:val="-2"/>
                <w:sz w:val="18"/>
              </w:rPr>
              <w:t xml:space="preserve"> </w:t>
            </w:r>
            <w:r w:rsidRPr="000C302B">
              <w:rPr>
                <w:sz w:val="18"/>
              </w:rPr>
              <w:t>DE</w:t>
            </w:r>
          </w:p>
          <w:p w14:paraId="7F596C3D" w14:textId="77777777" w:rsidR="007035F2" w:rsidRPr="000C302B" w:rsidRDefault="007035F2" w:rsidP="00150F26">
            <w:pPr>
              <w:pStyle w:val="TableParagraph"/>
              <w:spacing w:line="188" w:lineRule="exact"/>
              <w:ind w:left="139" w:right="134"/>
              <w:jc w:val="center"/>
              <w:rPr>
                <w:sz w:val="18"/>
              </w:rPr>
            </w:pPr>
            <w:r w:rsidRPr="000C302B">
              <w:rPr>
                <w:sz w:val="18"/>
              </w:rPr>
              <w:t>SALUD</w:t>
            </w:r>
            <w:r w:rsidRPr="000C302B">
              <w:rPr>
                <w:spacing w:val="-1"/>
                <w:sz w:val="18"/>
              </w:rPr>
              <w:t xml:space="preserve"> </w:t>
            </w:r>
            <w:r w:rsidRPr="000C302B">
              <w:rPr>
                <w:sz w:val="18"/>
              </w:rPr>
              <w:t>JALISCO</w:t>
            </w:r>
          </w:p>
        </w:tc>
        <w:tc>
          <w:tcPr>
            <w:tcW w:w="2293" w:type="dxa"/>
          </w:tcPr>
          <w:p w14:paraId="249A4A69" w14:textId="77777777" w:rsidR="007035F2" w:rsidRPr="000C302B" w:rsidRDefault="007035F2" w:rsidP="00150F26">
            <w:pPr>
              <w:pStyle w:val="TableParagraph"/>
              <w:rPr>
                <w:rFonts w:ascii="Calibri"/>
                <w:b/>
                <w:sz w:val="20"/>
              </w:rPr>
            </w:pPr>
          </w:p>
          <w:p w14:paraId="4E256780" w14:textId="77777777" w:rsidR="007035F2" w:rsidRPr="000C302B" w:rsidRDefault="007035F2" w:rsidP="00150F26">
            <w:pPr>
              <w:pStyle w:val="TableParagraph"/>
              <w:spacing w:before="4"/>
              <w:rPr>
                <w:rFonts w:ascii="Calibri"/>
                <w:b/>
              </w:rPr>
            </w:pPr>
          </w:p>
          <w:p w14:paraId="0C006CAD" w14:textId="77777777" w:rsidR="007035F2" w:rsidRPr="000C302B" w:rsidRDefault="007035F2" w:rsidP="00150F26">
            <w:pPr>
              <w:pStyle w:val="TableParagraph"/>
              <w:ind w:left="636" w:right="536" w:hanging="80"/>
              <w:rPr>
                <w:sz w:val="18"/>
              </w:rPr>
            </w:pPr>
            <w:r w:rsidRPr="000C302B">
              <w:rPr>
                <w:sz w:val="18"/>
              </w:rPr>
              <w:t xml:space="preserve">SECRETARIO TÉCNICO </w:t>
            </w:r>
          </w:p>
        </w:tc>
        <w:tc>
          <w:tcPr>
            <w:tcW w:w="1964" w:type="dxa"/>
          </w:tcPr>
          <w:p w14:paraId="0755CDCB" w14:textId="77777777" w:rsidR="007035F2" w:rsidRPr="007035F2" w:rsidRDefault="007035F2" w:rsidP="00150F26">
            <w:pPr>
              <w:pStyle w:val="TableParagraph"/>
              <w:rPr>
                <w:rFonts w:ascii="Times New Roman"/>
                <w:sz w:val="16"/>
                <w:highlight w:val="yellow"/>
              </w:rPr>
            </w:pPr>
          </w:p>
        </w:tc>
        <w:tc>
          <w:tcPr>
            <w:tcW w:w="1553" w:type="dxa"/>
          </w:tcPr>
          <w:p w14:paraId="01C486EB" w14:textId="77777777" w:rsidR="007035F2" w:rsidRPr="007035F2" w:rsidRDefault="007035F2" w:rsidP="00150F26">
            <w:pPr>
              <w:pStyle w:val="TableParagraph"/>
              <w:rPr>
                <w:rFonts w:ascii="Times New Roman"/>
                <w:sz w:val="16"/>
                <w:highlight w:val="yellow"/>
              </w:rPr>
            </w:pPr>
          </w:p>
        </w:tc>
      </w:tr>
      <w:tr w:rsidR="000C302B" w:rsidRPr="007035F2" w14:paraId="205984C0" w14:textId="77777777" w:rsidTr="000C302B">
        <w:trPr>
          <w:trHeight w:val="1449"/>
        </w:trPr>
        <w:tc>
          <w:tcPr>
            <w:tcW w:w="2002" w:type="dxa"/>
            <w:vAlign w:val="center"/>
          </w:tcPr>
          <w:p w14:paraId="4D395E95" w14:textId="3FC173A8" w:rsidR="000C302B" w:rsidRPr="000C302B" w:rsidRDefault="000C302B" w:rsidP="000C302B">
            <w:pPr>
              <w:pStyle w:val="TableParagraph"/>
              <w:jc w:val="center"/>
              <w:rPr>
                <w:rFonts w:ascii="Calibri"/>
                <w:bCs/>
                <w:sz w:val="20"/>
              </w:rPr>
            </w:pPr>
            <w:r w:rsidRPr="000C302B">
              <w:rPr>
                <w:rFonts w:ascii="Calibri"/>
                <w:bCs/>
                <w:sz w:val="20"/>
              </w:rPr>
              <w:t>LIC. ALBERTO PONCE GARC</w:t>
            </w:r>
            <w:r w:rsidRPr="000C302B">
              <w:rPr>
                <w:rFonts w:ascii="Calibri"/>
                <w:bCs/>
                <w:sz w:val="20"/>
              </w:rPr>
              <w:t>Í</w:t>
            </w:r>
            <w:r w:rsidRPr="000C302B">
              <w:rPr>
                <w:rFonts w:ascii="Calibri"/>
                <w:bCs/>
                <w:sz w:val="20"/>
              </w:rPr>
              <w:t>A</w:t>
            </w:r>
          </w:p>
        </w:tc>
        <w:tc>
          <w:tcPr>
            <w:tcW w:w="1871" w:type="dxa"/>
            <w:vAlign w:val="center"/>
          </w:tcPr>
          <w:p w14:paraId="2CEE68CD" w14:textId="7B7ED18A" w:rsidR="000C302B" w:rsidRPr="000C302B" w:rsidRDefault="000C302B" w:rsidP="000C302B">
            <w:pPr>
              <w:pStyle w:val="TableParagraph"/>
              <w:ind w:left="100" w:right="90" w:hanging="3"/>
              <w:jc w:val="center"/>
              <w:rPr>
                <w:sz w:val="18"/>
              </w:rPr>
            </w:pPr>
            <w:r w:rsidRPr="000C302B">
              <w:rPr>
                <w:sz w:val="18"/>
              </w:rPr>
              <w:t>REPRESENTANTE SUPLENTE DE LA SECRETARÍA DE LA HACIENDA PÚBLICA</w:t>
            </w:r>
          </w:p>
        </w:tc>
        <w:tc>
          <w:tcPr>
            <w:tcW w:w="2293" w:type="dxa"/>
            <w:vAlign w:val="center"/>
          </w:tcPr>
          <w:p w14:paraId="51373ED0" w14:textId="14E8B2C4" w:rsidR="000C302B" w:rsidRPr="000C302B" w:rsidRDefault="000C302B" w:rsidP="000C302B">
            <w:pPr>
              <w:pStyle w:val="TableParagraph"/>
              <w:jc w:val="center"/>
              <w:rPr>
                <w:rFonts w:ascii="Calibri"/>
                <w:b/>
                <w:sz w:val="20"/>
              </w:rPr>
            </w:pPr>
            <w:r w:rsidRPr="000C302B">
              <w:rPr>
                <w:sz w:val="18"/>
              </w:rPr>
              <w:t>VOCAL</w:t>
            </w:r>
          </w:p>
        </w:tc>
        <w:tc>
          <w:tcPr>
            <w:tcW w:w="1964" w:type="dxa"/>
          </w:tcPr>
          <w:p w14:paraId="4F719032" w14:textId="77777777" w:rsidR="000C302B" w:rsidRPr="007035F2" w:rsidRDefault="000C302B" w:rsidP="00150F26">
            <w:pPr>
              <w:pStyle w:val="TableParagraph"/>
              <w:rPr>
                <w:rFonts w:ascii="Times New Roman"/>
                <w:sz w:val="16"/>
                <w:highlight w:val="yellow"/>
              </w:rPr>
            </w:pPr>
          </w:p>
        </w:tc>
        <w:tc>
          <w:tcPr>
            <w:tcW w:w="1553" w:type="dxa"/>
          </w:tcPr>
          <w:p w14:paraId="52B5B7D0" w14:textId="77777777" w:rsidR="000C302B" w:rsidRPr="007035F2" w:rsidRDefault="000C302B" w:rsidP="00150F26">
            <w:pPr>
              <w:pStyle w:val="TableParagraph"/>
              <w:rPr>
                <w:rFonts w:ascii="Times New Roman"/>
                <w:sz w:val="16"/>
                <w:highlight w:val="yellow"/>
              </w:rPr>
            </w:pPr>
          </w:p>
        </w:tc>
      </w:tr>
      <w:tr w:rsidR="007035F2" w:rsidRPr="007035F2" w14:paraId="6D7E5B96" w14:textId="77777777" w:rsidTr="007035F2">
        <w:trPr>
          <w:trHeight w:val="1272"/>
        </w:trPr>
        <w:tc>
          <w:tcPr>
            <w:tcW w:w="2002" w:type="dxa"/>
          </w:tcPr>
          <w:p w14:paraId="0B8F99E4" w14:textId="77777777" w:rsidR="007035F2" w:rsidRPr="000C302B" w:rsidRDefault="007035F2" w:rsidP="00150F26">
            <w:pPr>
              <w:pStyle w:val="TableParagraph"/>
              <w:rPr>
                <w:rFonts w:ascii="Calibri"/>
                <w:b/>
                <w:sz w:val="20"/>
              </w:rPr>
            </w:pPr>
          </w:p>
          <w:p w14:paraId="1F0F74F4" w14:textId="77777777" w:rsidR="007035F2" w:rsidRPr="000C302B" w:rsidRDefault="007035F2" w:rsidP="00150F26">
            <w:pPr>
              <w:pStyle w:val="TableParagraph"/>
              <w:spacing w:before="1"/>
              <w:rPr>
                <w:rFonts w:ascii="Calibri"/>
                <w:b/>
                <w:sz w:val="15"/>
              </w:rPr>
            </w:pPr>
          </w:p>
          <w:p w14:paraId="2F06862A" w14:textId="77777777" w:rsidR="007035F2" w:rsidRPr="000C302B" w:rsidRDefault="007035F2" w:rsidP="00150F26">
            <w:pPr>
              <w:pStyle w:val="TableParagraph"/>
              <w:spacing w:before="1"/>
              <w:ind w:left="549" w:right="154" w:hanging="372"/>
              <w:rPr>
                <w:sz w:val="18"/>
              </w:rPr>
            </w:pPr>
            <w:r w:rsidRPr="000C302B">
              <w:rPr>
                <w:sz w:val="18"/>
              </w:rPr>
              <w:t>LIC.LAURA GOMEZ</w:t>
            </w:r>
            <w:r w:rsidRPr="000C302B">
              <w:rPr>
                <w:spacing w:val="-47"/>
                <w:sz w:val="18"/>
              </w:rPr>
              <w:t xml:space="preserve"> </w:t>
            </w:r>
            <w:r w:rsidRPr="000C302B">
              <w:rPr>
                <w:sz w:val="18"/>
              </w:rPr>
              <w:t>MARQUEZ</w:t>
            </w:r>
          </w:p>
        </w:tc>
        <w:tc>
          <w:tcPr>
            <w:tcW w:w="1871" w:type="dxa"/>
          </w:tcPr>
          <w:p w14:paraId="2855C4B6" w14:textId="77777777" w:rsidR="007035F2" w:rsidRPr="000C302B" w:rsidRDefault="007035F2" w:rsidP="00150F26">
            <w:pPr>
              <w:pStyle w:val="TableParagraph"/>
              <w:spacing w:before="14"/>
              <w:ind w:left="141" w:right="134"/>
              <w:jc w:val="center"/>
              <w:rPr>
                <w:sz w:val="18"/>
              </w:rPr>
            </w:pPr>
            <w:r w:rsidRPr="000C302B">
              <w:rPr>
                <w:sz w:val="18"/>
              </w:rPr>
              <w:t>REPRESENTANTE SUPLENTE</w:t>
            </w:r>
            <w:r w:rsidRPr="000C302B">
              <w:rPr>
                <w:spacing w:val="1"/>
                <w:sz w:val="18"/>
              </w:rPr>
              <w:t xml:space="preserve"> </w:t>
            </w:r>
            <w:r w:rsidRPr="000C302B">
              <w:rPr>
                <w:sz w:val="18"/>
              </w:rPr>
              <w:t>DIRECCION</w:t>
            </w:r>
            <w:r w:rsidRPr="000C302B">
              <w:rPr>
                <w:spacing w:val="1"/>
                <w:sz w:val="18"/>
              </w:rPr>
              <w:t xml:space="preserve"> </w:t>
            </w:r>
            <w:r w:rsidRPr="000C302B">
              <w:rPr>
                <w:sz w:val="18"/>
              </w:rPr>
              <w:t>JURIDICA</w:t>
            </w:r>
            <w:r w:rsidRPr="000C302B">
              <w:rPr>
                <w:spacing w:val="-1"/>
                <w:sz w:val="18"/>
              </w:rPr>
              <w:t xml:space="preserve"> </w:t>
            </w:r>
            <w:r w:rsidRPr="000C302B">
              <w:rPr>
                <w:sz w:val="18"/>
              </w:rPr>
              <w:t>DEL</w:t>
            </w:r>
          </w:p>
          <w:p w14:paraId="7D685095" w14:textId="77777777" w:rsidR="007035F2" w:rsidRPr="000C302B" w:rsidRDefault="007035F2" w:rsidP="00150F26">
            <w:pPr>
              <w:pStyle w:val="TableParagraph"/>
              <w:spacing w:line="206" w:lineRule="exact"/>
              <w:ind w:left="83" w:right="71" w:firstLine="64"/>
              <w:rPr>
                <w:sz w:val="18"/>
              </w:rPr>
            </w:pPr>
            <w:r w:rsidRPr="000C302B">
              <w:rPr>
                <w:sz w:val="18"/>
              </w:rPr>
              <w:t>O.P.D. SERVICIOS</w:t>
            </w:r>
            <w:r w:rsidRPr="000C302B">
              <w:rPr>
                <w:spacing w:val="1"/>
                <w:sz w:val="18"/>
              </w:rPr>
              <w:t xml:space="preserve"> </w:t>
            </w:r>
            <w:r w:rsidRPr="000C302B">
              <w:rPr>
                <w:sz w:val="18"/>
              </w:rPr>
              <w:t>DE</w:t>
            </w:r>
            <w:r w:rsidRPr="000C302B">
              <w:rPr>
                <w:spacing w:val="-7"/>
                <w:sz w:val="18"/>
              </w:rPr>
              <w:t xml:space="preserve"> </w:t>
            </w:r>
            <w:r w:rsidRPr="000C302B">
              <w:rPr>
                <w:sz w:val="18"/>
              </w:rPr>
              <w:t>SALUD</w:t>
            </w:r>
            <w:r w:rsidRPr="000C302B">
              <w:rPr>
                <w:spacing w:val="-7"/>
                <w:sz w:val="18"/>
              </w:rPr>
              <w:t xml:space="preserve"> </w:t>
            </w:r>
            <w:r w:rsidRPr="000C302B">
              <w:rPr>
                <w:sz w:val="18"/>
              </w:rPr>
              <w:t>JALISCO</w:t>
            </w:r>
          </w:p>
        </w:tc>
        <w:tc>
          <w:tcPr>
            <w:tcW w:w="2293" w:type="dxa"/>
          </w:tcPr>
          <w:p w14:paraId="25E8557F" w14:textId="77777777" w:rsidR="007035F2" w:rsidRPr="000C302B" w:rsidRDefault="007035F2" w:rsidP="00150F26">
            <w:pPr>
              <w:pStyle w:val="TableParagraph"/>
              <w:rPr>
                <w:rFonts w:ascii="Calibri"/>
                <w:b/>
                <w:sz w:val="20"/>
              </w:rPr>
            </w:pPr>
          </w:p>
          <w:p w14:paraId="5D24BC3B" w14:textId="77777777" w:rsidR="007035F2" w:rsidRPr="000C302B" w:rsidRDefault="007035F2" w:rsidP="00150F26">
            <w:pPr>
              <w:pStyle w:val="TableParagraph"/>
              <w:spacing w:before="7"/>
              <w:rPr>
                <w:rFonts w:ascii="Calibri"/>
                <w:b/>
                <w:sz w:val="23"/>
              </w:rPr>
            </w:pPr>
          </w:p>
          <w:p w14:paraId="65560E21" w14:textId="77777777" w:rsidR="007035F2" w:rsidRPr="000C302B" w:rsidRDefault="007035F2" w:rsidP="00150F26">
            <w:pPr>
              <w:pStyle w:val="TableParagraph"/>
              <w:ind w:left="47" w:right="45"/>
              <w:jc w:val="center"/>
              <w:rPr>
                <w:sz w:val="18"/>
              </w:rPr>
            </w:pPr>
            <w:r w:rsidRPr="000C302B">
              <w:rPr>
                <w:sz w:val="18"/>
              </w:rPr>
              <w:t>INVITADA</w:t>
            </w:r>
            <w:r w:rsidRPr="000C302B">
              <w:rPr>
                <w:spacing w:val="-1"/>
                <w:sz w:val="18"/>
              </w:rPr>
              <w:t xml:space="preserve"> </w:t>
            </w:r>
            <w:r w:rsidRPr="000C302B">
              <w:rPr>
                <w:sz w:val="18"/>
              </w:rPr>
              <w:t>PERMANENTE</w:t>
            </w:r>
          </w:p>
        </w:tc>
        <w:tc>
          <w:tcPr>
            <w:tcW w:w="1964" w:type="dxa"/>
          </w:tcPr>
          <w:p w14:paraId="3168FB01" w14:textId="77777777" w:rsidR="007035F2" w:rsidRPr="007035F2" w:rsidRDefault="007035F2" w:rsidP="00150F26">
            <w:pPr>
              <w:pStyle w:val="TableParagraph"/>
              <w:rPr>
                <w:rFonts w:ascii="Times New Roman"/>
                <w:sz w:val="16"/>
                <w:highlight w:val="yellow"/>
              </w:rPr>
            </w:pPr>
          </w:p>
        </w:tc>
        <w:tc>
          <w:tcPr>
            <w:tcW w:w="1553" w:type="dxa"/>
          </w:tcPr>
          <w:p w14:paraId="2372283C" w14:textId="77777777" w:rsidR="007035F2" w:rsidRPr="007035F2" w:rsidRDefault="007035F2" w:rsidP="00150F26">
            <w:pPr>
              <w:pStyle w:val="TableParagraph"/>
              <w:rPr>
                <w:rFonts w:ascii="Times New Roman"/>
                <w:sz w:val="16"/>
                <w:highlight w:val="yellow"/>
              </w:rPr>
            </w:pPr>
          </w:p>
        </w:tc>
      </w:tr>
      <w:tr w:rsidR="007035F2" w:rsidRPr="007035F2" w14:paraId="238BA7EF" w14:textId="77777777" w:rsidTr="007035F2">
        <w:trPr>
          <w:trHeight w:val="1449"/>
        </w:trPr>
        <w:tc>
          <w:tcPr>
            <w:tcW w:w="2002" w:type="dxa"/>
          </w:tcPr>
          <w:p w14:paraId="238C88DF" w14:textId="77777777" w:rsidR="007035F2" w:rsidRPr="000C302B" w:rsidRDefault="007035F2" w:rsidP="00150F26">
            <w:pPr>
              <w:pStyle w:val="TableParagraph"/>
              <w:rPr>
                <w:rFonts w:ascii="Calibri"/>
                <w:b/>
                <w:sz w:val="20"/>
              </w:rPr>
            </w:pPr>
          </w:p>
          <w:p w14:paraId="616BA4C2" w14:textId="77777777" w:rsidR="007035F2" w:rsidRPr="000C302B" w:rsidRDefault="007035F2" w:rsidP="00150F26">
            <w:pPr>
              <w:pStyle w:val="TableParagraph"/>
              <w:spacing w:before="4"/>
              <w:rPr>
                <w:rFonts w:ascii="Calibri"/>
                <w:b/>
              </w:rPr>
            </w:pPr>
          </w:p>
          <w:p w14:paraId="799C86D5" w14:textId="77777777" w:rsidR="007035F2" w:rsidRPr="000C302B" w:rsidRDefault="007035F2" w:rsidP="00150F26">
            <w:pPr>
              <w:pStyle w:val="TableParagraph"/>
              <w:ind w:left="88" w:right="75" w:firstLine="134"/>
              <w:rPr>
                <w:sz w:val="18"/>
              </w:rPr>
            </w:pPr>
            <w:r w:rsidRPr="000C302B">
              <w:rPr>
                <w:sz w:val="18"/>
              </w:rPr>
              <w:t>LIC. ALMA IVETTE</w:t>
            </w:r>
            <w:r w:rsidRPr="000C302B">
              <w:rPr>
                <w:spacing w:val="1"/>
                <w:sz w:val="18"/>
              </w:rPr>
              <w:t xml:space="preserve"> </w:t>
            </w:r>
            <w:r w:rsidRPr="000C302B">
              <w:rPr>
                <w:sz w:val="18"/>
              </w:rPr>
              <w:t>ESPINOZA</w:t>
            </w:r>
            <w:r w:rsidRPr="000C302B">
              <w:rPr>
                <w:spacing w:val="-12"/>
                <w:sz w:val="18"/>
              </w:rPr>
              <w:t xml:space="preserve"> </w:t>
            </w:r>
            <w:r w:rsidRPr="000C302B">
              <w:rPr>
                <w:sz w:val="18"/>
              </w:rPr>
              <w:t>CASILLAS</w:t>
            </w:r>
          </w:p>
        </w:tc>
        <w:tc>
          <w:tcPr>
            <w:tcW w:w="1871" w:type="dxa"/>
          </w:tcPr>
          <w:p w14:paraId="04ED89DA" w14:textId="77777777" w:rsidR="007035F2" w:rsidRPr="000C302B" w:rsidRDefault="007035F2" w:rsidP="00150F26">
            <w:pPr>
              <w:pStyle w:val="TableParagraph"/>
              <w:ind w:left="141" w:right="134"/>
              <w:jc w:val="center"/>
              <w:rPr>
                <w:sz w:val="18"/>
              </w:rPr>
            </w:pPr>
            <w:r w:rsidRPr="000C302B">
              <w:rPr>
                <w:sz w:val="18"/>
              </w:rPr>
              <w:t>REPRESENTANTE SUPLENTE DE LA</w:t>
            </w:r>
            <w:r w:rsidRPr="000C302B">
              <w:rPr>
                <w:spacing w:val="1"/>
                <w:sz w:val="18"/>
              </w:rPr>
              <w:t xml:space="preserve"> </w:t>
            </w:r>
            <w:r w:rsidRPr="000C302B">
              <w:rPr>
                <w:sz w:val="18"/>
              </w:rPr>
              <w:t>SECRETARIA DE</w:t>
            </w:r>
            <w:r w:rsidRPr="000C302B">
              <w:rPr>
                <w:spacing w:val="1"/>
                <w:sz w:val="18"/>
              </w:rPr>
              <w:t xml:space="preserve"> </w:t>
            </w:r>
            <w:r w:rsidRPr="000C302B">
              <w:rPr>
                <w:sz w:val="18"/>
              </w:rPr>
              <w:t>ADMINISTRACION</w:t>
            </w:r>
            <w:r w:rsidRPr="000C302B">
              <w:rPr>
                <w:spacing w:val="-47"/>
                <w:sz w:val="18"/>
              </w:rPr>
              <w:t xml:space="preserve"> </w:t>
            </w:r>
            <w:r w:rsidRPr="000C302B">
              <w:rPr>
                <w:sz w:val="18"/>
              </w:rPr>
              <w:t>DEL GOBIERNO</w:t>
            </w:r>
            <w:r w:rsidRPr="000C302B">
              <w:rPr>
                <w:spacing w:val="1"/>
                <w:sz w:val="18"/>
              </w:rPr>
              <w:t xml:space="preserve"> </w:t>
            </w:r>
            <w:r w:rsidRPr="000C302B">
              <w:rPr>
                <w:sz w:val="18"/>
              </w:rPr>
              <w:t>DEL</w:t>
            </w:r>
            <w:r w:rsidRPr="000C302B">
              <w:rPr>
                <w:spacing w:val="-1"/>
                <w:sz w:val="18"/>
              </w:rPr>
              <w:t xml:space="preserve"> </w:t>
            </w:r>
            <w:r w:rsidRPr="000C302B">
              <w:rPr>
                <w:sz w:val="18"/>
              </w:rPr>
              <w:t>ESTADO</w:t>
            </w:r>
            <w:r w:rsidRPr="000C302B">
              <w:rPr>
                <w:spacing w:val="-1"/>
                <w:sz w:val="18"/>
              </w:rPr>
              <w:t xml:space="preserve"> </w:t>
            </w:r>
            <w:r w:rsidRPr="000C302B">
              <w:rPr>
                <w:sz w:val="18"/>
              </w:rPr>
              <w:t>DE</w:t>
            </w:r>
          </w:p>
          <w:p w14:paraId="27CE1609" w14:textId="77777777" w:rsidR="007035F2" w:rsidRPr="000C302B" w:rsidRDefault="007035F2" w:rsidP="00150F26">
            <w:pPr>
              <w:pStyle w:val="TableParagraph"/>
              <w:spacing w:line="188" w:lineRule="exact"/>
              <w:ind w:left="143" w:right="134"/>
              <w:jc w:val="center"/>
              <w:rPr>
                <w:sz w:val="18"/>
              </w:rPr>
            </w:pPr>
            <w:r w:rsidRPr="000C302B">
              <w:rPr>
                <w:sz w:val="18"/>
              </w:rPr>
              <w:t>JALISCO</w:t>
            </w:r>
          </w:p>
        </w:tc>
        <w:tc>
          <w:tcPr>
            <w:tcW w:w="2293" w:type="dxa"/>
          </w:tcPr>
          <w:p w14:paraId="283026B2" w14:textId="77777777" w:rsidR="007035F2" w:rsidRPr="000C302B" w:rsidRDefault="007035F2" w:rsidP="00150F26">
            <w:pPr>
              <w:pStyle w:val="TableParagraph"/>
              <w:rPr>
                <w:rFonts w:ascii="Calibri"/>
                <w:b/>
                <w:sz w:val="20"/>
              </w:rPr>
            </w:pPr>
          </w:p>
          <w:p w14:paraId="5A4942D2" w14:textId="77777777" w:rsidR="007035F2" w:rsidRPr="000C302B" w:rsidRDefault="007035F2" w:rsidP="00150F26">
            <w:pPr>
              <w:pStyle w:val="TableParagraph"/>
              <w:rPr>
                <w:rFonts w:ascii="Calibri"/>
                <w:b/>
                <w:sz w:val="20"/>
              </w:rPr>
            </w:pPr>
          </w:p>
          <w:p w14:paraId="4795490E" w14:textId="77777777" w:rsidR="007035F2" w:rsidRPr="000C302B" w:rsidRDefault="007035F2" w:rsidP="00150F26">
            <w:pPr>
              <w:pStyle w:val="TableParagraph"/>
              <w:spacing w:before="132"/>
              <w:ind w:left="48" w:right="45"/>
              <w:jc w:val="center"/>
              <w:rPr>
                <w:sz w:val="18"/>
              </w:rPr>
            </w:pPr>
            <w:r w:rsidRPr="000C302B">
              <w:rPr>
                <w:sz w:val="18"/>
              </w:rPr>
              <w:t>VOCAL</w:t>
            </w:r>
          </w:p>
        </w:tc>
        <w:tc>
          <w:tcPr>
            <w:tcW w:w="1964" w:type="dxa"/>
          </w:tcPr>
          <w:p w14:paraId="452084F6" w14:textId="77777777" w:rsidR="007035F2" w:rsidRPr="007035F2" w:rsidRDefault="007035F2" w:rsidP="00150F26">
            <w:pPr>
              <w:pStyle w:val="TableParagraph"/>
              <w:rPr>
                <w:rFonts w:ascii="Times New Roman"/>
                <w:sz w:val="16"/>
                <w:highlight w:val="yellow"/>
              </w:rPr>
            </w:pPr>
          </w:p>
        </w:tc>
        <w:tc>
          <w:tcPr>
            <w:tcW w:w="1553" w:type="dxa"/>
          </w:tcPr>
          <w:p w14:paraId="0B99BA45" w14:textId="77777777" w:rsidR="007035F2" w:rsidRPr="007035F2" w:rsidRDefault="007035F2" w:rsidP="00150F26">
            <w:pPr>
              <w:pStyle w:val="TableParagraph"/>
              <w:rPr>
                <w:rFonts w:ascii="Times New Roman"/>
                <w:sz w:val="16"/>
                <w:highlight w:val="yellow"/>
              </w:rPr>
            </w:pPr>
          </w:p>
        </w:tc>
      </w:tr>
      <w:tr w:rsidR="007035F2" w:rsidRPr="007035F2" w14:paraId="0FCF99FD" w14:textId="77777777" w:rsidTr="007035F2">
        <w:trPr>
          <w:trHeight w:val="1449"/>
        </w:trPr>
        <w:tc>
          <w:tcPr>
            <w:tcW w:w="2002" w:type="dxa"/>
          </w:tcPr>
          <w:p w14:paraId="3FB63E83" w14:textId="77777777" w:rsidR="007035F2" w:rsidRPr="000C302B" w:rsidRDefault="007035F2" w:rsidP="00150F26">
            <w:pPr>
              <w:pStyle w:val="TableParagraph"/>
              <w:spacing w:before="3"/>
              <w:rPr>
                <w:rFonts w:ascii="Calibri"/>
                <w:b/>
                <w:sz w:val="25"/>
              </w:rPr>
            </w:pPr>
          </w:p>
          <w:p w14:paraId="4D88F464" w14:textId="77777777" w:rsidR="007035F2" w:rsidRPr="000C302B" w:rsidRDefault="007035F2" w:rsidP="00150F26">
            <w:pPr>
              <w:pStyle w:val="TableParagraph"/>
              <w:ind w:left="98" w:right="88" w:hanging="2"/>
              <w:jc w:val="center"/>
              <w:rPr>
                <w:sz w:val="18"/>
              </w:rPr>
            </w:pPr>
            <w:r w:rsidRPr="000C302B">
              <w:rPr>
                <w:sz w:val="18"/>
              </w:rPr>
              <w:t>LIC. SILVIA</w:t>
            </w:r>
            <w:r w:rsidRPr="000C302B">
              <w:rPr>
                <w:spacing w:val="1"/>
                <w:sz w:val="18"/>
              </w:rPr>
              <w:t xml:space="preserve"> </w:t>
            </w:r>
            <w:r w:rsidRPr="000C302B">
              <w:rPr>
                <w:sz w:val="18"/>
              </w:rPr>
              <w:t>JACQUELINE</w:t>
            </w:r>
            <w:r w:rsidRPr="000C302B">
              <w:rPr>
                <w:spacing w:val="1"/>
                <w:sz w:val="18"/>
              </w:rPr>
              <w:t xml:space="preserve"> </w:t>
            </w:r>
            <w:r w:rsidRPr="000C302B">
              <w:rPr>
                <w:sz w:val="18"/>
              </w:rPr>
              <w:t>MARTÍN DEL CAMPO</w:t>
            </w:r>
            <w:r w:rsidRPr="000C302B">
              <w:rPr>
                <w:spacing w:val="-47"/>
                <w:sz w:val="18"/>
              </w:rPr>
              <w:t xml:space="preserve"> </w:t>
            </w:r>
            <w:r w:rsidRPr="000C302B">
              <w:rPr>
                <w:sz w:val="18"/>
              </w:rPr>
              <w:t>PARTIDA</w:t>
            </w:r>
          </w:p>
        </w:tc>
        <w:tc>
          <w:tcPr>
            <w:tcW w:w="1871" w:type="dxa"/>
          </w:tcPr>
          <w:p w14:paraId="1A148123" w14:textId="77777777" w:rsidR="007035F2" w:rsidRPr="000C302B" w:rsidRDefault="007035F2" w:rsidP="00150F26">
            <w:pPr>
              <w:pStyle w:val="TableParagraph"/>
              <w:ind w:left="141" w:right="134"/>
              <w:jc w:val="center"/>
              <w:rPr>
                <w:sz w:val="18"/>
              </w:rPr>
            </w:pPr>
            <w:r w:rsidRPr="000C302B">
              <w:rPr>
                <w:sz w:val="18"/>
              </w:rPr>
              <w:t>REPRESENTANTE SUPLENTE DEL</w:t>
            </w:r>
            <w:r w:rsidRPr="000C302B">
              <w:rPr>
                <w:spacing w:val="1"/>
                <w:sz w:val="18"/>
              </w:rPr>
              <w:t xml:space="preserve"> </w:t>
            </w:r>
            <w:r w:rsidRPr="000C302B">
              <w:rPr>
                <w:sz w:val="18"/>
              </w:rPr>
              <w:t>CONSEJO</w:t>
            </w:r>
            <w:r w:rsidRPr="000C302B">
              <w:rPr>
                <w:spacing w:val="1"/>
                <w:sz w:val="18"/>
              </w:rPr>
              <w:t xml:space="preserve"> </w:t>
            </w:r>
            <w:r w:rsidRPr="000C302B">
              <w:rPr>
                <w:sz w:val="18"/>
              </w:rPr>
              <w:t>NACIONAL DE</w:t>
            </w:r>
            <w:r w:rsidRPr="000C302B">
              <w:rPr>
                <w:spacing w:val="1"/>
                <w:sz w:val="18"/>
              </w:rPr>
              <w:t xml:space="preserve"> </w:t>
            </w:r>
            <w:r w:rsidRPr="000C302B">
              <w:rPr>
                <w:sz w:val="18"/>
              </w:rPr>
              <w:t>COMERCIO</w:t>
            </w:r>
            <w:r w:rsidRPr="000C302B">
              <w:rPr>
                <w:spacing w:val="1"/>
                <w:sz w:val="18"/>
              </w:rPr>
              <w:t xml:space="preserve"> </w:t>
            </w:r>
            <w:r w:rsidRPr="000C302B">
              <w:rPr>
                <w:sz w:val="18"/>
              </w:rPr>
              <w:t>EXTERIOR</w:t>
            </w:r>
            <w:r w:rsidRPr="000C302B">
              <w:rPr>
                <w:spacing w:val="-1"/>
                <w:sz w:val="18"/>
              </w:rPr>
              <w:t xml:space="preserve"> </w:t>
            </w:r>
            <w:r w:rsidRPr="000C302B">
              <w:rPr>
                <w:sz w:val="18"/>
              </w:rPr>
              <w:t>DE</w:t>
            </w:r>
          </w:p>
          <w:p w14:paraId="1FAAE945" w14:textId="77777777" w:rsidR="007035F2" w:rsidRPr="000C302B" w:rsidRDefault="007035F2" w:rsidP="00150F26">
            <w:pPr>
              <w:pStyle w:val="TableParagraph"/>
              <w:spacing w:line="189" w:lineRule="exact"/>
              <w:ind w:left="136" w:right="134"/>
              <w:jc w:val="center"/>
              <w:rPr>
                <w:sz w:val="18"/>
              </w:rPr>
            </w:pPr>
            <w:r w:rsidRPr="000C302B">
              <w:rPr>
                <w:sz w:val="18"/>
              </w:rPr>
              <w:t>OCCIDENTE</w:t>
            </w:r>
          </w:p>
        </w:tc>
        <w:tc>
          <w:tcPr>
            <w:tcW w:w="2293" w:type="dxa"/>
          </w:tcPr>
          <w:p w14:paraId="7AC3AF77" w14:textId="77777777" w:rsidR="007035F2" w:rsidRPr="000C302B" w:rsidRDefault="007035F2" w:rsidP="00150F26">
            <w:pPr>
              <w:pStyle w:val="TableParagraph"/>
              <w:rPr>
                <w:rFonts w:ascii="Calibri"/>
                <w:b/>
                <w:sz w:val="20"/>
              </w:rPr>
            </w:pPr>
          </w:p>
          <w:p w14:paraId="402F594C" w14:textId="77777777" w:rsidR="007035F2" w:rsidRPr="000C302B" w:rsidRDefault="007035F2" w:rsidP="00150F26">
            <w:pPr>
              <w:pStyle w:val="TableParagraph"/>
              <w:rPr>
                <w:rFonts w:ascii="Calibri"/>
                <w:b/>
                <w:sz w:val="20"/>
              </w:rPr>
            </w:pPr>
          </w:p>
          <w:p w14:paraId="73819631" w14:textId="77777777" w:rsidR="007035F2" w:rsidRPr="000C302B" w:rsidRDefault="007035F2" w:rsidP="00150F26">
            <w:pPr>
              <w:pStyle w:val="TableParagraph"/>
              <w:spacing w:before="132"/>
              <w:ind w:left="48" w:right="45"/>
              <w:jc w:val="center"/>
              <w:rPr>
                <w:sz w:val="18"/>
              </w:rPr>
            </w:pPr>
            <w:r w:rsidRPr="000C302B">
              <w:rPr>
                <w:sz w:val="18"/>
              </w:rPr>
              <w:t>VOCAL</w:t>
            </w:r>
          </w:p>
        </w:tc>
        <w:tc>
          <w:tcPr>
            <w:tcW w:w="1964" w:type="dxa"/>
          </w:tcPr>
          <w:p w14:paraId="4D6BD0FB" w14:textId="77777777" w:rsidR="007035F2" w:rsidRPr="007035F2" w:rsidRDefault="007035F2" w:rsidP="00150F26">
            <w:pPr>
              <w:pStyle w:val="TableParagraph"/>
              <w:rPr>
                <w:rFonts w:ascii="Times New Roman"/>
                <w:sz w:val="16"/>
                <w:highlight w:val="yellow"/>
              </w:rPr>
            </w:pPr>
          </w:p>
        </w:tc>
        <w:tc>
          <w:tcPr>
            <w:tcW w:w="1553" w:type="dxa"/>
          </w:tcPr>
          <w:p w14:paraId="3C3D1EB3" w14:textId="77777777" w:rsidR="007035F2" w:rsidRPr="007035F2" w:rsidRDefault="007035F2" w:rsidP="00150F26">
            <w:pPr>
              <w:pStyle w:val="TableParagraph"/>
              <w:rPr>
                <w:rFonts w:ascii="Times New Roman"/>
                <w:sz w:val="16"/>
                <w:highlight w:val="yellow"/>
              </w:rPr>
            </w:pPr>
          </w:p>
        </w:tc>
      </w:tr>
      <w:tr w:rsidR="007035F2" w:rsidRPr="007035F2" w14:paraId="33E4A14D" w14:textId="77777777" w:rsidTr="007035F2">
        <w:trPr>
          <w:trHeight w:val="1656"/>
        </w:trPr>
        <w:tc>
          <w:tcPr>
            <w:tcW w:w="2002" w:type="dxa"/>
          </w:tcPr>
          <w:p w14:paraId="2A533409" w14:textId="77777777" w:rsidR="007035F2" w:rsidRPr="000C302B" w:rsidRDefault="007035F2" w:rsidP="00150F26">
            <w:pPr>
              <w:pStyle w:val="TableParagraph"/>
              <w:rPr>
                <w:rFonts w:ascii="Calibri"/>
                <w:b/>
                <w:sz w:val="20"/>
              </w:rPr>
            </w:pPr>
          </w:p>
          <w:p w14:paraId="55000ECA" w14:textId="77777777" w:rsidR="007035F2" w:rsidRPr="000C302B" w:rsidRDefault="007035F2" w:rsidP="00150F26">
            <w:pPr>
              <w:pStyle w:val="TableParagraph"/>
              <w:rPr>
                <w:rFonts w:ascii="Calibri"/>
                <w:b/>
                <w:sz w:val="20"/>
              </w:rPr>
            </w:pPr>
          </w:p>
          <w:p w14:paraId="7E444D32" w14:textId="77777777" w:rsidR="007035F2" w:rsidRPr="000C302B" w:rsidRDefault="007035F2" w:rsidP="00150F26">
            <w:pPr>
              <w:pStyle w:val="TableParagraph"/>
              <w:spacing w:before="130"/>
              <w:ind w:left="563" w:right="103" w:hanging="435"/>
              <w:rPr>
                <w:sz w:val="18"/>
              </w:rPr>
            </w:pPr>
            <w:r w:rsidRPr="000C302B">
              <w:rPr>
                <w:sz w:val="18"/>
              </w:rPr>
              <w:t>C. ARMANDO MORA</w:t>
            </w:r>
            <w:r w:rsidRPr="000C302B">
              <w:rPr>
                <w:spacing w:val="-47"/>
                <w:sz w:val="18"/>
              </w:rPr>
              <w:t xml:space="preserve"> </w:t>
            </w:r>
            <w:r w:rsidRPr="000C302B">
              <w:rPr>
                <w:sz w:val="18"/>
              </w:rPr>
              <w:t>FONSECA</w:t>
            </w:r>
          </w:p>
        </w:tc>
        <w:tc>
          <w:tcPr>
            <w:tcW w:w="1871" w:type="dxa"/>
          </w:tcPr>
          <w:p w14:paraId="1D5273FF" w14:textId="77777777" w:rsidR="007035F2" w:rsidRPr="000C302B" w:rsidRDefault="007035F2" w:rsidP="00150F26">
            <w:pPr>
              <w:pStyle w:val="TableParagraph"/>
              <w:ind w:left="141" w:right="134"/>
              <w:jc w:val="center"/>
              <w:rPr>
                <w:sz w:val="18"/>
              </w:rPr>
            </w:pPr>
            <w:r w:rsidRPr="000C302B">
              <w:rPr>
                <w:sz w:val="18"/>
              </w:rPr>
              <w:t>REPRESENTANTE SUPLENTE DE LA</w:t>
            </w:r>
            <w:r w:rsidRPr="000C302B">
              <w:rPr>
                <w:spacing w:val="1"/>
                <w:sz w:val="18"/>
              </w:rPr>
              <w:t xml:space="preserve"> </w:t>
            </w:r>
            <w:r w:rsidRPr="000C302B">
              <w:rPr>
                <w:sz w:val="18"/>
              </w:rPr>
              <w:t>CÁMARA</w:t>
            </w:r>
            <w:r w:rsidRPr="000C302B">
              <w:rPr>
                <w:spacing w:val="1"/>
                <w:sz w:val="18"/>
              </w:rPr>
              <w:t xml:space="preserve"> </w:t>
            </w:r>
            <w:r w:rsidRPr="000C302B">
              <w:rPr>
                <w:sz w:val="18"/>
              </w:rPr>
              <w:t>NACIONAL DE</w:t>
            </w:r>
            <w:r w:rsidRPr="000C302B">
              <w:rPr>
                <w:spacing w:val="1"/>
                <w:sz w:val="18"/>
              </w:rPr>
              <w:t xml:space="preserve"> </w:t>
            </w:r>
            <w:r w:rsidRPr="000C302B">
              <w:rPr>
                <w:sz w:val="18"/>
              </w:rPr>
              <w:t>COMERCIO</w:t>
            </w:r>
            <w:r w:rsidRPr="000C302B">
              <w:rPr>
                <w:spacing w:val="1"/>
                <w:sz w:val="18"/>
              </w:rPr>
              <w:t xml:space="preserve"> </w:t>
            </w:r>
            <w:r w:rsidRPr="000C302B">
              <w:rPr>
                <w:sz w:val="18"/>
              </w:rPr>
              <w:t>SERVICIOS Y</w:t>
            </w:r>
            <w:r w:rsidRPr="000C302B">
              <w:rPr>
                <w:spacing w:val="1"/>
                <w:sz w:val="18"/>
              </w:rPr>
              <w:t xml:space="preserve"> </w:t>
            </w:r>
            <w:r w:rsidRPr="000C302B">
              <w:rPr>
                <w:sz w:val="18"/>
              </w:rPr>
              <w:t>TURISMO</w:t>
            </w:r>
            <w:r w:rsidRPr="000C302B">
              <w:rPr>
                <w:spacing w:val="-1"/>
                <w:sz w:val="18"/>
              </w:rPr>
              <w:t xml:space="preserve"> </w:t>
            </w:r>
            <w:r w:rsidRPr="000C302B">
              <w:rPr>
                <w:sz w:val="18"/>
              </w:rPr>
              <w:t>DE</w:t>
            </w:r>
          </w:p>
          <w:p w14:paraId="7F38C8C9" w14:textId="77777777" w:rsidR="007035F2" w:rsidRPr="000C302B" w:rsidRDefault="007035F2" w:rsidP="00150F26">
            <w:pPr>
              <w:pStyle w:val="TableParagraph"/>
              <w:spacing w:line="188" w:lineRule="exact"/>
              <w:ind w:left="138" w:right="134"/>
              <w:jc w:val="center"/>
              <w:rPr>
                <w:sz w:val="18"/>
              </w:rPr>
            </w:pPr>
            <w:r w:rsidRPr="000C302B">
              <w:rPr>
                <w:sz w:val="18"/>
              </w:rPr>
              <w:t>GUADALAJARA</w:t>
            </w:r>
          </w:p>
        </w:tc>
        <w:tc>
          <w:tcPr>
            <w:tcW w:w="2293" w:type="dxa"/>
          </w:tcPr>
          <w:p w14:paraId="407BCE57" w14:textId="77777777" w:rsidR="007035F2" w:rsidRPr="000C302B" w:rsidRDefault="007035F2" w:rsidP="00150F26">
            <w:pPr>
              <w:pStyle w:val="TableParagraph"/>
              <w:rPr>
                <w:rFonts w:ascii="Calibri"/>
                <w:b/>
                <w:sz w:val="20"/>
              </w:rPr>
            </w:pPr>
          </w:p>
          <w:p w14:paraId="68A7BB3E" w14:textId="77777777" w:rsidR="007035F2" w:rsidRPr="000C302B" w:rsidRDefault="007035F2" w:rsidP="00150F26">
            <w:pPr>
              <w:pStyle w:val="TableParagraph"/>
              <w:rPr>
                <w:rFonts w:ascii="Calibri"/>
                <w:b/>
                <w:sz w:val="20"/>
              </w:rPr>
            </w:pPr>
          </w:p>
          <w:p w14:paraId="05C718FC" w14:textId="77777777" w:rsidR="007035F2" w:rsidRPr="000C302B" w:rsidRDefault="007035F2" w:rsidP="00150F26">
            <w:pPr>
              <w:pStyle w:val="TableParagraph"/>
              <w:spacing w:before="3"/>
              <w:rPr>
                <w:rFonts w:ascii="Calibri"/>
                <w:b/>
                <w:sz w:val="19"/>
              </w:rPr>
            </w:pPr>
          </w:p>
          <w:p w14:paraId="42163EC2" w14:textId="77777777" w:rsidR="007035F2" w:rsidRPr="000C302B" w:rsidRDefault="007035F2" w:rsidP="00150F26">
            <w:pPr>
              <w:pStyle w:val="TableParagraph"/>
              <w:ind w:left="48" w:right="45"/>
              <w:jc w:val="center"/>
              <w:rPr>
                <w:sz w:val="18"/>
              </w:rPr>
            </w:pPr>
            <w:r w:rsidRPr="000C302B">
              <w:rPr>
                <w:sz w:val="18"/>
              </w:rPr>
              <w:t>VOCAL</w:t>
            </w:r>
          </w:p>
        </w:tc>
        <w:tc>
          <w:tcPr>
            <w:tcW w:w="1964" w:type="dxa"/>
          </w:tcPr>
          <w:p w14:paraId="6A726FB1" w14:textId="77777777" w:rsidR="007035F2" w:rsidRPr="007035F2" w:rsidRDefault="007035F2" w:rsidP="00150F26">
            <w:pPr>
              <w:pStyle w:val="TableParagraph"/>
              <w:rPr>
                <w:rFonts w:ascii="Times New Roman"/>
                <w:sz w:val="16"/>
                <w:highlight w:val="yellow"/>
              </w:rPr>
            </w:pPr>
          </w:p>
        </w:tc>
        <w:tc>
          <w:tcPr>
            <w:tcW w:w="1553" w:type="dxa"/>
          </w:tcPr>
          <w:p w14:paraId="4333C3A0" w14:textId="77777777" w:rsidR="007035F2" w:rsidRPr="007035F2" w:rsidRDefault="007035F2" w:rsidP="00150F26">
            <w:pPr>
              <w:pStyle w:val="TableParagraph"/>
              <w:rPr>
                <w:rFonts w:ascii="Times New Roman"/>
                <w:sz w:val="16"/>
                <w:highlight w:val="yellow"/>
              </w:rPr>
            </w:pPr>
          </w:p>
        </w:tc>
      </w:tr>
      <w:tr w:rsidR="007035F2" w:rsidRPr="007035F2" w14:paraId="067E055B" w14:textId="77777777" w:rsidTr="007035F2">
        <w:trPr>
          <w:trHeight w:val="1401"/>
        </w:trPr>
        <w:tc>
          <w:tcPr>
            <w:tcW w:w="2002" w:type="dxa"/>
          </w:tcPr>
          <w:p w14:paraId="650CC815" w14:textId="77777777" w:rsidR="007035F2" w:rsidRPr="000C302B" w:rsidRDefault="007035F2" w:rsidP="00150F26">
            <w:pPr>
              <w:pStyle w:val="TableParagraph"/>
              <w:spacing w:before="6"/>
              <w:rPr>
                <w:rFonts w:ascii="Calibri"/>
                <w:b/>
                <w:sz w:val="23"/>
              </w:rPr>
            </w:pPr>
          </w:p>
          <w:p w14:paraId="3664C7EA" w14:textId="77777777" w:rsidR="007035F2" w:rsidRPr="000C302B" w:rsidRDefault="007035F2" w:rsidP="00150F26">
            <w:pPr>
              <w:pStyle w:val="TableParagraph"/>
              <w:ind w:left="403" w:right="396"/>
              <w:jc w:val="center"/>
              <w:rPr>
                <w:sz w:val="18"/>
              </w:rPr>
            </w:pPr>
            <w:r w:rsidRPr="000C302B">
              <w:rPr>
                <w:spacing w:val="-2"/>
                <w:sz w:val="18"/>
              </w:rPr>
              <w:t>LIC. MARIANA</w:t>
            </w:r>
            <w:r w:rsidRPr="000C302B">
              <w:rPr>
                <w:spacing w:val="-47"/>
                <w:sz w:val="18"/>
              </w:rPr>
              <w:t xml:space="preserve"> </w:t>
            </w:r>
            <w:r w:rsidRPr="000C302B">
              <w:rPr>
                <w:sz w:val="18"/>
              </w:rPr>
              <w:t>YARELY</w:t>
            </w:r>
            <w:r w:rsidRPr="000C302B">
              <w:rPr>
                <w:spacing w:val="1"/>
                <w:sz w:val="18"/>
              </w:rPr>
              <w:t xml:space="preserve"> </w:t>
            </w:r>
            <w:r w:rsidRPr="000C302B">
              <w:rPr>
                <w:sz w:val="18"/>
              </w:rPr>
              <w:t>MONTEJANO</w:t>
            </w:r>
            <w:r w:rsidRPr="000C302B">
              <w:rPr>
                <w:spacing w:val="1"/>
                <w:sz w:val="18"/>
              </w:rPr>
              <w:t xml:space="preserve"> </w:t>
            </w:r>
            <w:r w:rsidRPr="000C302B">
              <w:rPr>
                <w:sz w:val="18"/>
              </w:rPr>
              <w:t>GONZALEZ</w:t>
            </w:r>
          </w:p>
        </w:tc>
        <w:tc>
          <w:tcPr>
            <w:tcW w:w="1871" w:type="dxa"/>
          </w:tcPr>
          <w:p w14:paraId="53562044" w14:textId="77777777" w:rsidR="007035F2" w:rsidRPr="000C302B" w:rsidRDefault="007035F2" w:rsidP="00150F26">
            <w:pPr>
              <w:pStyle w:val="TableParagraph"/>
              <w:spacing w:before="6"/>
              <w:rPr>
                <w:rFonts w:ascii="Calibri"/>
                <w:b/>
                <w:sz w:val="23"/>
              </w:rPr>
            </w:pPr>
          </w:p>
          <w:p w14:paraId="2A20BCC0" w14:textId="77777777" w:rsidR="007035F2" w:rsidRPr="000C302B" w:rsidRDefault="007035F2" w:rsidP="00150F26">
            <w:pPr>
              <w:pStyle w:val="TableParagraph"/>
              <w:ind w:left="141" w:right="134"/>
              <w:jc w:val="center"/>
              <w:rPr>
                <w:sz w:val="18"/>
              </w:rPr>
            </w:pPr>
            <w:r w:rsidRPr="000C302B">
              <w:rPr>
                <w:sz w:val="18"/>
              </w:rPr>
              <w:t>REPRESENTANTE SUPLENTE</w:t>
            </w:r>
            <w:r w:rsidRPr="000C302B">
              <w:rPr>
                <w:spacing w:val="1"/>
                <w:sz w:val="18"/>
              </w:rPr>
              <w:t xml:space="preserve"> </w:t>
            </w:r>
            <w:r w:rsidRPr="000C302B">
              <w:rPr>
                <w:sz w:val="18"/>
              </w:rPr>
              <w:t>CONSEJERIA</w:t>
            </w:r>
            <w:r w:rsidRPr="000C302B">
              <w:rPr>
                <w:spacing w:val="1"/>
                <w:sz w:val="18"/>
              </w:rPr>
              <w:t xml:space="preserve"> </w:t>
            </w:r>
            <w:r w:rsidRPr="000C302B">
              <w:rPr>
                <w:sz w:val="18"/>
              </w:rPr>
              <w:t>JURIDICA</w:t>
            </w:r>
          </w:p>
        </w:tc>
        <w:tc>
          <w:tcPr>
            <w:tcW w:w="2293" w:type="dxa"/>
          </w:tcPr>
          <w:p w14:paraId="44F5E8BE" w14:textId="77777777" w:rsidR="007035F2" w:rsidRPr="000C302B" w:rsidRDefault="007035F2" w:rsidP="00150F26">
            <w:pPr>
              <w:pStyle w:val="TableParagraph"/>
              <w:rPr>
                <w:rFonts w:ascii="Calibri"/>
                <w:b/>
                <w:sz w:val="20"/>
              </w:rPr>
            </w:pPr>
          </w:p>
          <w:p w14:paraId="28EE9672" w14:textId="77777777" w:rsidR="007035F2" w:rsidRPr="000C302B" w:rsidRDefault="007035F2" w:rsidP="00150F26">
            <w:pPr>
              <w:pStyle w:val="TableParagraph"/>
              <w:spacing w:before="10"/>
              <w:rPr>
                <w:rFonts w:ascii="Calibri"/>
                <w:b/>
                <w:sz w:val="28"/>
              </w:rPr>
            </w:pPr>
          </w:p>
          <w:p w14:paraId="640E4996" w14:textId="77777777" w:rsidR="007035F2" w:rsidRPr="000C302B" w:rsidRDefault="007035F2" w:rsidP="00150F26">
            <w:pPr>
              <w:pStyle w:val="TableParagraph"/>
              <w:ind w:left="48" w:right="45"/>
              <w:jc w:val="center"/>
              <w:rPr>
                <w:sz w:val="18"/>
              </w:rPr>
            </w:pPr>
            <w:r w:rsidRPr="000C302B">
              <w:rPr>
                <w:sz w:val="18"/>
              </w:rPr>
              <w:t>VOCAL</w:t>
            </w:r>
          </w:p>
        </w:tc>
        <w:tc>
          <w:tcPr>
            <w:tcW w:w="1964" w:type="dxa"/>
          </w:tcPr>
          <w:p w14:paraId="1329E5D9" w14:textId="77777777" w:rsidR="007035F2" w:rsidRPr="007035F2" w:rsidRDefault="007035F2" w:rsidP="00150F26">
            <w:pPr>
              <w:pStyle w:val="TableParagraph"/>
              <w:rPr>
                <w:rFonts w:ascii="Times New Roman"/>
                <w:sz w:val="16"/>
                <w:highlight w:val="yellow"/>
              </w:rPr>
            </w:pPr>
          </w:p>
        </w:tc>
        <w:tc>
          <w:tcPr>
            <w:tcW w:w="1553" w:type="dxa"/>
          </w:tcPr>
          <w:p w14:paraId="49636DF4" w14:textId="77777777" w:rsidR="007035F2" w:rsidRPr="007035F2" w:rsidRDefault="007035F2" w:rsidP="00150F26">
            <w:pPr>
              <w:pStyle w:val="TableParagraph"/>
              <w:rPr>
                <w:rFonts w:ascii="Times New Roman"/>
                <w:sz w:val="16"/>
                <w:highlight w:val="yellow"/>
              </w:rPr>
            </w:pPr>
          </w:p>
        </w:tc>
      </w:tr>
      <w:tr w:rsidR="000C302B" w:rsidRPr="007035F2" w14:paraId="09D41E7E" w14:textId="77777777" w:rsidTr="000C302B">
        <w:trPr>
          <w:trHeight w:val="1401"/>
        </w:trPr>
        <w:tc>
          <w:tcPr>
            <w:tcW w:w="2002" w:type="dxa"/>
            <w:vAlign w:val="center"/>
          </w:tcPr>
          <w:p w14:paraId="3FA0CAE0" w14:textId="430C9E52" w:rsidR="000C302B" w:rsidRPr="000C302B" w:rsidRDefault="000C302B" w:rsidP="000C302B">
            <w:pPr>
              <w:pStyle w:val="TableParagraph"/>
              <w:spacing w:before="6"/>
              <w:jc w:val="center"/>
              <w:rPr>
                <w:bCs/>
                <w:sz w:val="18"/>
                <w:szCs w:val="18"/>
              </w:rPr>
            </w:pPr>
            <w:r>
              <w:rPr>
                <w:bCs/>
                <w:sz w:val="18"/>
                <w:szCs w:val="18"/>
              </w:rPr>
              <w:t xml:space="preserve">C. </w:t>
            </w:r>
            <w:r w:rsidRPr="000C302B">
              <w:rPr>
                <w:bCs/>
                <w:sz w:val="18"/>
                <w:szCs w:val="18"/>
              </w:rPr>
              <w:t>BRICIO BALDEMAR RIVERA OROZCO</w:t>
            </w:r>
          </w:p>
        </w:tc>
        <w:tc>
          <w:tcPr>
            <w:tcW w:w="1871" w:type="dxa"/>
            <w:vAlign w:val="center"/>
          </w:tcPr>
          <w:p w14:paraId="1693D349" w14:textId="19D72D6B" w:rsidR="000C302B" w:rsidRPr="000C302B" w:rsidRDefault="000C302B" w:rsidP="000C302B">
            <w:pPr>
              <w:pStyle w:val="TableParagraph"/>
              <w:spacing w:before="6"/>
              <w:jc w:val="center"/>
              <w:rPr>
                <w:rFonts w:ascii="Calibri"/>
                <w:b/>
                <w:sz w:val="23"/>
              </w:rPr>
            </w:pPr>
            <w:r w:rsidRPr="000C302B">
              <w:rPr>
                <w:sz w:val="18"/>
              </w:rPr>
              <w:t>REPRESENTANTE SUPLENTE</w:t>
            </w:r>
            <w:r>
              <w:rPr>
                <w:sz w:val="18"/>
              </w:rPr>
              <w:t xml:space="preserve"> CONSEJO DE CÁMARAS INDUSTRIALES DE JALISCO</w:t>
            </w:r>
          </w:p>
        </w:tc>
        <w:tc>
          <w:tcPr>
            <w:tcW w:w="2293" w:type="dxa"/>
            <w:vAlign w:val="center"/>
          </w:tcPr>
          <w:p w14:paraId="401D5E2D" w14:textId="2D16C885" w:rsidR="000C302B" w:rsidRPr="000C302B" w:rsidRDefault="000C302B" w:rsidP="000C302B">
            <w:pPr>
              <w:pStyle w:val="TableParagraph"/>
              <w:spacing w:before="6"/>
              <w:jc w:val="center"/>
              <w:rPr>
                <w:rFonts w:ascii="Calibri"/>
                <w:b/>
                <w:sz w:val="23"/>
              </w:rPr>
            </w:pPr>
            <w:r w:rsidRPr="000C302B">
              <w:rPr>
                <w:sz w:val="18"/>
              </w:rPr>
              <w:t>VOCAL</w:t>
            </w:r>
          </w:p>
        </w:tc>
        <w:tc>
          <w:tcPr>
            <w:tcW w:w="1964" w:type="dxa"/>
          </w:tcPr>
          <w:p w14:paraId="41B2C934" w14:textId="77777777" w:rsidR="000C302B" w:rsidRPr="007035F2" w:rsidRDefault="000C302B" w:rsidP="00150F26">
            <w:pPr>
              <w:pStyle w:val="TableParagraph"/>
              <w:rPr>
                <w:rFonts w:ascii="Times New Roman"/>
                <w:sz w:val="16"/>
                <w:highlight w:val="yellow"/>
              </w:rPr>
            </w:pPr>
          </w:p>
        </w:tc>
        <w:tc>
          <w:tcPr>
            <w:tcW w:w="1553" w:type="dxa"/>
          </w:tcPr>
          <w:p w14:paraId="02DD961A" w14:textId="77777777" w:rsidR="000C302B" w:rsidRPr="007035F2" w:rsidRDefault="000C302B" w:rsidP="00150F26">
            <w:pPr>
              <w:pStyle w:val="TableParagraph"/>
              <w:rPr>
                <w:rFonts w:ascii="Times New Roman"/>
                <w:sz w:val="16"/>
                <w:highlight w:val="yellow"/>
              </w:rPr>
            </w:pPr>
          </w:p>
        </w:tc>
      </w:tr>
      <w:tr w:rsidR="007035F2" w:rsidRPr="00CE32B2" w14:paraId="2DD542C2" w14:textId="77777777" w:rsidTr="007035F2">
        <w:trPr>
          <w:trHeight w:val="1401"/>
        </w:trPr>
        <w:tc>
          <w:tcPr>
            <w:tcW w:w="2002" w:type="dxa"/>
            <w:vAlign w:val="center"/>
          </w:tcPr>
          <w:p w14:paraId="0A642E73" w14:textId="77777777" w:rsidR="007035F2" w:rsidRPr="000C302B" w:rsidRDefault="007035F2" w:rsidP="00150F26">
            <w:pPr>
              <w:pStyle w:val="TableParagraph"/>
              <w:ind w:left="141" w:right="134"/>
              <w:jc w:val="center"/>
              <w:rPr>
                <w:sz w:val="18"/>
              </w:rPr>
            </w:pPr>
            <w:r w:rsidRPr="000C302B">
              <w:rPr>
                <w:sz w:val="18"/>
              </w:rPr>
              <w:t xml:space="preserve">ING. DANIEL FERNANDO RUAN CERVANTES </w:t>
            </w:r>
          </w:p>
        </w:tc>
        <w:tc>
          <w:tcPr>
            <w:tcW w:w="1871" w:type="dxa"/>
            <w:vAlign w:val="center"/>
          </w:tcPr>
          <w:p w14:paraId="4056979E" w14:textId="77777777" w:rsidR="007035F2" w:rsidRPr="000C302B" w:rsidRDefault="007035F2" w:rsidP="00150F26">
            <w:pPr>
              <w:pStyle w:val="TableParagraph"/>
              <w:ind w:left="141" w:right="134"/>
              <w:jc w:val="center"/>
              <w:rPr>
                <w:sz w:val="18"/>
              </w:rPr>
            </w:pPr>
            <w:r w:rsidRPr="000C302B">
              <w:rPr>
                <w:sz w:val="18"/>
              </w:rPr>
              <w:t>REPRESENTANTE</w:t>
            </w:r>
            <w:r w:rsidRPr="000C302B">
              <w:rPr>
                <w:spacing w:val="1"/>
                <w:sz w:val="18"/>
              </w:rPr>
              <w:t xml:space="preserve"> </w:t>
            </w:r>
            <w:r w:rsidRPr="000C302B">
              <w:rPr>
                <w:sz w:val="18"/>
              </w:rPr>
              <w:t>SUPLENTE DE LA</w:t>
            </w:r>
            <w:r w:rsidRPr="000C302B">
              <w:rPr>
                <w:spacing w:val="1"/>
                <w:sz w:val="18"/>
              </w:rPr>
              <w:t xml:space="preserve"> </w:t>
            </w:r>
            <w:r w:rsidRPr="000C302B">
              <w:rPr>
                <w:sz w:val="18"/>
              </w:rPr>
              <w:t xml:space="preserve">SECRETARÍA DE AGRICULTURA Y DESARROLLO RURAL </w:t>
            </w:r>
          </w:p>
        </w:tc>
        <w:tc>
          <w:tcPr>
            <w:tcW w:w="2293" w:type="dxa"/>
            <w:vAlign w:val="center"/>
          </w:tcPr>
          <w:p w14:paraId="550357D2" w14:textId="77777777" w:rsidR="007035F2" w:rsidRPr="000C302B" w:rsidRDefault="007035F2" w:rsidP="00150F26">
            <w:pPr>
              <w:pStyle w:val="TableParagraph"/>
              <w:jc w:val="center"/>
              <w:rPr>
                <w:sz w:val="18"/>
              </w:rPr>
            </w:pPr>
            <w:r w:rsidRPr="000C302B">
              <w:rPr>
                <w:sz w:val="18"/>
              </w:rPr>
              <w:t>VOCAL</w:t>
            </w:r>
          </w:p>
        </w:tc>
        <w:tc>
          <w:tcPr>
            <w:tcW w:w="1964" w:type="dxa"/>
          </w:tcPr>
          <w:p w14:paraId="7C4D01CE" w14:textId="77777777" w:rsidR="007035F2" w:rsidRPr="007035F2" w:rsidRDefault="007035F2" w:rsidP="00150F26">
            <w:pPr>
              <w:pStyle w:val="TableParagraph"/>
              <w:rPr>
                <w:rFonts w:ascii="Times New Roman"/>
                <w:sz w:val="16"/>
                <w:highlight w:val="yellow"/>
              </w:rPr>
            </w:pPr>
          </w:p>
        </w:tc>
        <w:tc>
          <w:tcPr>
            <w:tcW w:w="1553" w:type="dxa"/>
          </w:tcPr>
          <w:p w14:paraId="314B38F8" w14:textId="77777777" w:rsidR="007035F2" w:rsidRPr="007035F2" w:rsidRDefault="007035F2" w:rsidP="00150F26">
            <w:pPr>
              <w:pStyle w:val="TableParagraph"/>
              <w:rPr>
                <w:rFonts w:ascii="Times New Roman"/>
                <w:sz w:val="16"/>
                <w:highlight w:val="yellow"/>
              </w:rPr>
            </w:pPr>
          </w:p>
        </w:tc>
      </w:tr>
      <w:tr w:rsidR="000C302B" w:rsidRPr="00CE32B2" w14:paraId="3D8B7751" w14:textId="77777777" w:rsidTr="007035F2">
        <w:trPr>
          <w:trHeight w:val="1401"/>
        </w:trPr>
        <w:tc>
          <w:tcPr>
            <w:tcW w:w="2002" w:type="dxa"/>
            <w:vAlign w:val="center"/>
          </w:tcPr>
          <w:p w14:paraId="4768C103" w14:textId="6EE25B7E" w:rsidR="000C302B" w:rsidRPr="000C302B" w:rsidRDefault="000C302B" w:rsidP="000C302B">
            <w:pPr>
              <w:pStyle w:val="TableParagraph"/>
              <w:ind w:left="141" w:right="134"/>
              <w:jc w:val="center"/>
              <w:rPr>
                <w:sz w:val="18"/>
              </w:rPr>
            </w:pPr>
            <w:r>
              <w:rPr>
                <w:bCs/>
                <w:sz w:val="18"/>
                <w:szCs w:val="18"/>
              </w:rPr>
              <w:t xml:space="preserve">LIC. ABRIL ALEJANDRA BALLINA AGUIAR </w:t>
            </w:r>
          </w:p>
        </w:tc>
        <w:tc>
          <w:tcPr>
            <w:tcW w:w="1871" w:type="dxa"/>
            <w:vAlign w:val="center"/>
          </w:tcPr>
          <w:p w14:paraId="18C162E3" w14:textId="7CDCE9B4" w:rsidR="000C302B" w:rsidRPr="000C302B" w:rsidRDefault="000C302B" w:rsidP="000C302B">
            <w:pPr>
              <w:pStyle w:val="TableParagraph"/>
              <w:ind w:left="141" w:right="134"/>
              <w:jc w:val="center"/>
              <w:rPr>
                <w:sz w:val="18"/>
              </w:rPr>
            </w:pPr>
            <w:r w:rsidRPr="000C302B">
              <w:rPr>
                <w:sz w:val="18"/>
              </w:rPr>
              <w:t>REPRESENTANTE SUPLENTE</w:t>
            </w:r>
            <w:r>
              <w:rPr>
                <w:sz w:val="18"/>
              </w:rPr>
              <w:t xml:space="preserve"> DEL ÓRGANO INTERNO DE CONTROL EN EL OPD SERVICIOS DE SALUD JALISCO </w:t>
            </w:r>
          </w:p>
        </w:tc>
        <w:tc>
          <w:tcPr>
            <w:tcW w:w="2293" w:type="dxa"/>
            <w:vAlign w:val="center"/>
          </w:tcPr>
          <w:p w14:paraId="4DFB6D4A" w14:textId="41FEA530" w:rsidR="000C302B" w:rsidRPr="000C302B" w:rsidRDefault="000C302B" w:rsidP="000C302B">
            <w:pPr>
              <w:pStyle w:val="TableParagraph"/>
              <w:jc w:val="center"/>
              <w:rPr>
                <w:sz w:val="18"/>
              </w:rPr>
            </w:pPr>
            <w:r>
              <w:rPr>
                <w:sz w:val="18"/>
              </w:rPr>
              <w:t xml:space="preserve">INVITADO PERMANENTE </w:t>
            </w:r>
          </w:p>
        </w:tc>
        <w:tc>
          <w:tcPr>
            <w:tcW w:w="1964" w:type="dxa"/>
          </w:tcPr>
          <w:p w14:paraId="419C8D05" w14:textId="77777777" w:rsidR="000C302B" w:rsidRPr="007035F2" w:rsidRDefault="000C302B" w:rsidP="000C302B">
            <w:pPr>
              <w:pStyle w:val="TableParagraph"/>
              <w:rPr>
                <w:rFonts w:ascii="Times New Roman"/>
                <w:sz w:val="16"/>
                <w:highlight w:val="yellow"/>
              </w:rPr>
            </w:pPr>
          </w:p>
        </w:tc>
        <w:tc>
          <w:tcPr>
            <w:tcW w:w="1553" w:type="dxa"/>
          </w:tcPr>
          <w:p w14:paraId="2DDACA31" w14:textId="77777777" w:rsidR="000C302B" w:rsidRPr="007035F2" w:rsidRDefault="000C302B" w:rsidP="000C302B">
            <w:pPr>
              <w:pStyle w:val="TableParagraph"/>
              <w:rPr>
                <w:rFonts w:ascii="Times New Roman"/>
                <w:sz w:val="16"/>
                <w:highlight w:val="yellow"/>
              </w:rPr>
            </w:pPr>
          </w:p>
        </w:tc>
      </w:tr>
      <w:tr w:rsidR="000C302B" w:rsidRPr="00CE32B2" w14:paraId="6E33B41D" w14:textId="77777777" w:rsidTr="001176DC">
        <w:trPr>
          <w:trHeight w:val="1401"/>
        </w:trPr>
        <w:tc>
          <w:tcPr>
            <w:tcW w:w="2002" w:type="dxa"/>
          </w:tcPr>
          <w:p w14:paraId="295375CC" w14:textId="77777777" w:rsidR="000C302B" w:rsidRPr="000C302B" w:rsidRDefault="000C302B" w:rsidP="000C302B">
            <w:pPr>
              <w:pStyle w:val="TableParagraph"/>
              <w:rPr>
                <w:rFonts w:ascii="Calibri"/>
                <w:b/>
                <w:sz w:val="20"/>
              </w:rPr>
            </w:pPr>
          </w:p>
          <w:p w14:paraId="01DADC52" w14:textId="77777777" w:rsidR="000C302B" w:rsidRPr="000C302B" w:rsidRDefault="000C302B" w:rsidP="000C302B">
            <w:pPr>
              <w:pStyle w:val="TableParagraph"/>
              <w:spacing w:before="1"/>
              <w:rPr>
                <w:rFonts w:ascii="Calibri"/>
                <w:b/>
                <w:sz w:val="15"/>
              </w:rPr>
            </w:pPr>
          </w:p>
          <w:p w14:paraId="1B0C5597" w14:textId="4442D4A9" w:rsidR="000C302B" w:rsidRDefault="000C302B" w:rsidP="000C302B">
            <w:pPr>
              <w:pStyle w:val="TableParagraph"/>
              <w:ind w:left="141" w:right="134"/>
              <w:jc w:val="center"/>
              <w:rPr>
                <w:bCs/>
                <w:sz w:val="18"/>
                <w:szCs w:val="18"/>
              </w:rPr>
            </w:pPr>
            <w:r w:rsidRPr="000C302B">
              <w:rPr>
                <w:sz w:val="18"/>
              </w:rPr>
              <w:t>LIC.LAURA GOMEZ</w:t>
            </w:r>
            <w:r w:rsidRPr="000C302B">
              <w:rPr>
                <w:spacing w:val="-47"/>
                <w:sz w:val="18"/>
              </w:rPr>
              <w:t xml:space="preserve"> </w:t>
            </w:r>
            <w:r w:rsidRPr="000C302B">
              <w:rPr>
                <w:sz w:val="18"/>
              </w:rPr>
              <w:t>MARQUEZ</w:t>
            </w:r>
          </w:p>
        </w:tc>
        <w:tc>
          <w:tcPr>
            <w:tcW w:w="1871" w:type="dxa"/>
          </w:tcPr>
          <w:p w14:paraId="52E52AF1" w14:textId="77777777" w:rsidR="000C302B" w:rsidRPr="000C302B" w:rsidRDefault="000C302B" w:rsidP="000C302B">
            <w:pPr>
              <w:pStyle w:val="TableParagraph"/>
              <w:spacing w:before="14"/>
              <w:ind w:left="141" w:right="134"/>
              <w:jc w:val="center"/>
              <w:rPr>
                <w:sz w:val="18"/>
              </w:rPr>
            </w:pPr>
            <w:r w:rsidRPr="000C302B">
              <w:rPr>
                <w:sz w:val="18"/>
              </w:rPr>
              <w:t>REPRESENTANTE SUPLENTE</w:t>
            </w:r>
            <w:r w:rsidRPr="000C302B">
              <w:rPr>
                <w:spacing w:val="1"/>
                <w:sz w:val="18"/>
              </w:rPr>
              <w:t xml:space="preserve"> </w:t>
            </w:r>
            <w:r w:rsidRPr="000C302B">
              <w:rPr>
                <w:sz w:val="18"/>
              </w:rPr>
              <w:t>DIRECCION</w:t>
            </w:r>
            <w:r w:rsidRPr="000C302B">
              <w:rPr>
                <w:spacing w:val="1"/>
                <w:sz w:val="18"/>
              </w:rPr>
              <w:t xml:space="preserve"> </w:t>
            </w:r>
            <w:r w:rsidRPr="000C302B">
              <w:rPr>
                <w:sz w:val="18"/>
              </w:rPr>
              <w:t>JURIDICA</w:t>
            </w:r>
            <w:r w:rsidRPr="000C302B">
              <w:rPr>
                <w:spacing w:val="-1"/>
                <w:sz w:val="18"/>
              </w:rPr>
              <w:t xml:space="preserve"> </w:t>
            </w:r>
            <w:r w:rsidRPr="000C302B">
              <w:rPr>
                <w:sz w:val="18"/>
              </w:rPr>
              <w:t>DEL</w:t>
            </w:r>
          </w:p>
          <w:p w14:paraId="433C4943" w14:textId="3CAD3E56" w:rsidR="000C302B" w:rsidRPr="000C302B" w:rsidRDefault="000C302B" w:rsidP="000C302B">
            <w:pPr>
              <w:pStyle w:val="TableParagraph"/>
              <w:ind w:left="141" w:right="134"/>
              <w:jc w:val="center"/>
              <w:rPr>
                <w:sz w:val="18"/>
              </w:rPr>
            </w:pPr>
            <w:r w:rsidRPr="000C302B">
              <w:rPr>
                <w:sz w:val="18"/>
              </w:rPr>
              <w:t>O.P.D. SERVICIOS</w:t>
            </w:r>
            <w:r w:rsidRPr="000C302B">
              <w:rPr>
                <w:spacing w:val="1"/>
                <w:sz w:val="18"/>
              </w:rPr>
              <w:t xml:space="preserve"> </w:t>
            </w:r>
            <w:r w:rsidRPr="000C302B">
              <w:rPr>
                <w:sz w:val="18"/>
              </w:rPr>
              <w:t>DE</w:t>
            </w:r>
            <w:r w:rsidRPr="000C302B">
              <w:rPr>
                <w:spacing w:val="-7"/>
                <w:sz w:val="18"/>
              </w:rPr>
              <w:t xml:space="preserve"> </w:t>
            </w:r>
            <w:r w:rsidRPr="000C302B">
              <w:rPr>
                <w:sz w:val="18"/>
              </w:rPr>
              <w:t>SALUD</w:t>
            </w:r>
            <w:r w:rsidRPr="000C302B">
              <w:rPr>
                <w:spacing w:val="-7"/>
                <w:sz w:val="18"/>
              </w:rPr>
              <w:t xml:space="preserve"> </w:t>
            </w:r>
            <w:r w:rsidRPr="000C302B">
              <w:rPr>
                <w:sz w:val="18"/>
              </w:rPr>
              <w:t>JALISCO</w:t>
            </w:r>
          </w:p>
        </w:tc>
        <w:tc>
          <w:tcPr>
            <w:tcW w:w="2293" w:type="dxa"/>
          </w:tcPr>
          <w:p w14:paraId="5D3D3A77" w14:textId="77777777" w:rsidR="000C302B" w:rsidRPr="000C302B" w:rsidRDefault="000C302B" w:rsidP="000C302B">
            <w:pPr>
              <w:pStyle w:val="TableParagraph"/>
              <w:rPr>
                <w:rFonts w:ascii="Calibri"/>
                <w:b/>
                <w:sz w:val="20"/>
              </w:rPr>
            </w:pPr>
          </w:p>
          <w:p w14:paraId="10F8BD2D" w14:textId="77777777" w:rsidR="000C302B" w:rsidRPr="000C302B" w:rsidRDefault="000C302B" w:rsidP="000C302B">
            <w:pPr>
              <w:pStyle w:val="TableParagraph"/>
              <w:spacing w:before="7"/>
              <w:rPr>
                <w:rFonts w:ascii="Calibri"/>
                <w:b/>
                <w:sz w:val="23"/>
              </w:rPr>
            </w:pPr>
          </w:p>
          <w:p w14:paraId="7AD36D26" w14:textId="317E27F0" w:rsidR="000C302B" w:rsidRDefault="000C302B" w:rsidP="000C302B">
            <w:pPr>
              <w:pStyle w:val="TableParagraph"/>
              <w:jc w:val="center"/>
              <w:rPr>
                <w:sz w:val="18"/>
              </w:rPr>
            </w:pPr>
            <w:r w:rsidRPr="000C302B">
              <w:rPr>
                <w:sz w:val="18"/>
              </w:rPr>
              <w:t>INVITADA</w:t>
            </w:r>
            <w:r w:rsidRPr="000C302B">
              <w:rPr>
                <w:spacing w:val="-1"/>
                <w:sz w:val="18"/>
              </w:rPr>
              <w:t xml:space="preserve"> </w:t>
            </w:r>
            <w:r w:rsidRPr="000C302B">
              <w:rPr>
                <w:sz w:val="18"/>
              </w:rPr>
              <w:t>PERMANENTE</w:t>
            </w:r>
          </w:p>
        </w:tc>
        <w:tc>
          <w:tcPr>
            <w:tcW w:w="1964" w:type="dxa"/>
          </w:tcPr>
          <w:p w14:paraId="1C0F3488" w14:textId="77777777" w:rsidR="000C302B" w:rsidRPr="007035F2" w:rsidRDefault="000C302B" w:rsidP="000C302B">
            <w:pPr>
              <w:pStyle w:val="TableParagraph"/>
              <w:rPr>
                <w:rFonts w:ascii="Times New Roman"/>
                <w:sz w:val="16"/>
                <w:highlight w:val="yellow"/>
              </w:rPr>
            </w:pPr>
          </w:p>
        </w:tc>
        <w:tc>
          <w:tcPr>
            <w:tcW w:w="1553" w:type="dxa"/>
          </w:tcPr>
          <w:p w14:paraId="0E5F0446" w14:textId="77777777" w:rsidR="000C302B" w:rsidRPr="007035F2" w:rsidRDefault="000C302B" w:rsidP="000C302B">
            <w:pPr>
              <w:pStyle w:val="TableParagraph"/>
              <w:rPr>
                <w:rFonts w:ascii="Times New Roman"/>
                <w:sz w:val="16"/>
                <w:highlight w:val="yellow"/>
              </w:rPr>
            </w:pPr>
          </w:p>
        </w:tc>
      </w:tr>
    </w:tbl>
    <w:p w14:paraId="6D16AB55" w14:textId="77777777" w:rsidR="007035F2" w:rsidRPr="003B2EE8" w:rsidRDefault="007035F2" w:rsidP="003B2EE8">
      <w:pPr>
        <w:jc w:val="both"/>
        <w:rPr>
          <w:rFonts w:asciiTheme="minorHAnsi" w:hAnsiTheme="minorHAnsi" w:cstheme="minorHAnsi"/>
          <w:sz w:val="22"/>
          <w:szCs w:val="22"/>
        </w:rPr>
      </w:pPr>
    </w:p>
    <w:p w14:paraId="4F5D4C22" w14:textId="77777777" w:rsidR="00400575" w:rsidRPr="00DF443A"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01926BCE" w14:textId="68D85C64"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93E5C68" w14:textId="77777777"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 xml:space="preserve"> Pudiendo consultar el Aviso de Privacidad Integral de la </w:t>
      </w:r>
      <w:proofErr w:type="gramStart"/>
      <w:r w:rsidRPr="00682D2B">
        <w:rPr>
          <w:rFonts w:asciiTheme="minorHAnsi" w:eastAsia="Arial" w:hAnsiTheme="minorHAnsi" w:cstheme="minorHAnsi"/>
          <w:color w:val="000000"/>
          <w:sz w:val="14"/>
          <w:szCs w:val="14"/>
        </w:rPr>
        <w:t>Secretaria</w:t>
      </w:r>
      <w:proofErr w:type="gramEnd"/>
      <w:r w:rsidRPr="00682D2B">
        <w:rPr>
          <w:rFonts w:asciiTheme="minorHAnsi" w:eastAsia="Arial" w:hAnsiTheme="minorHAnsi" w:cstheme="minorHAnsi"/>
          <w:color w:val="000000"/>
          <w:sz w:val="14"/>
          <w:szCs w:val="14"/>
        </w:rPr>
        <w:t xml:space="preserve"> de Salud y Organismo Público Descentralizado Servicios de Salud Jalisco, en la siguiente liga: http//</w:t>
      </w:r>
      <w:hyperlink r:id="rId13" w:history="1">
        <w:r w:rsidRPr="00682D2B">
          <w:rPr>
            <w:rFonts w:asciiTheme="minorHAnsi" w:hAnsiTheme="minorHAnsi" w:cstheme="minorHAnsi"/>
            <w:color w:val="1155CC"/>
            <w:sz w:val="14"/>
            <w:szCs w:val="14"/>
            <w:u w:val="single"/>
          </w:rPr>
          <w:t>ssj.jalisco.gob.mx/transparencia</w:t>
        </w:r>
      </w:hyperlink>
    </w:p>
    <w:p w14:paraId="186BDFD2" w14:textId="3C0B4082" w:rsidR="00842047" w:rsidRDefault="00E60AE4" w:rsidP="00886202">
      <w:pPr>
        <w:pStyle w:val="Standard"/>
        <w:rPr>
          <w:rFonts w:asciiTheme="minorHAnsi" w:hAnsiTheme="minorHAnsi" w:cstheme="minorHAnsi"/>
          <w:sz w:val="22"/>
          <w:szCs w:val="22"/>
        </w:rPr>
      </w:pPr>
      <w:r w:rsidRPr="00682D2B">
        <w:rPr>
          <w:rFonts w:asciiTheme="minorHAnsi" w:eastAsia="Arial" w:hAnsiTheme="minorHAnsi" w:cstheme="minorHAnsi"/>
          <w:sz w:val="22"/>
          <w:szCs w:val="22"/>
        </w:rPr>
        <w:t>Fin del Acta. ------------------------------------------------------------------------------------------------------------------</w:t>
      </w:r>
      <w:bookmarkEnd w:id="7"/>
    </w:p>
    <w:p w14:paraId="7D7638A7" w14:textId="77777777" w:rsidR="00842047" w:rsidRPr="00886202" w:rsidRDefault="00842047" w:rsidP="00886202">
      <w:pPr>
        <w:pStyle w:val="Standard"/>
        <w:rPr>
          <w:rFonts w:asciiTheme="minorHAnsi" w:hAnsiTheme="minorHAnsi" w:cstheme="minorHAnsi"/>
          <w:sz w:val="22"/>
          <w:szCs w:val="22"/>
        </w:rPr>
      </w:pPr>
    </w:p>
    <w:sectPr w:rsidR="00842047" w:rsidRPr="00886202" w:rsidSect="00133B6A">
      <w:headerReference w:type="default" r:id="rId14"/>
      <w:footerReference w:type="default" r:id="rId15"/>
      <w:headerReference w:type="first" r:id="rId16"/>
      <w:footerReference w:type="first" r:id="rId17"/>
      <w:pgSz w:w="12240" w:h="15840" w:code="1"/>
      <w:pgMar w:top="1417" w:right="1701" w:bottom="1417"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7CED" w14:textId="77777777" w:rsidR="00984144" w:rsidRDefault="00984144" w:rsidP="007B443C">
      <w:r>
        <w:separator/>
      </w:r>
    </w:p>
  </w:endnote>
  <w:endnote w:type="continuationSeparator" w:id="0">
    <w:p w14:paraId="0C208753" w14:textId="77777777" w:rsidR="00984144" w:rsidRDefault="00984144"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B84" w14:textId="77777777" w:rsidR="000C0ACD" w:rsidRPr="001B29A5" w:rsidRDefault="000C0ACD"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74624" behindDoc="0" locked="0" layoutInCell="1" allowOverlap="1" wp14:anchorId="0BEF4429" wp14:editId="7516A133">
          <wp:simplePos x="0" y="0"/>
          <wp:positionH relativeFrom="column">
            <wp:posOffset>688975</wp:posOffset>
          </wp:positionH>
          <wp:positionV relativeFrom="paragraph">
            <wp:posOffset>-12065</wp:posOffset>
          </wp:positionV>
          <wp:extent cx="692150" cy="654050"/>
          <wp:effectExtent l="1905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84</w:t>
    </w:r>
    <w:r w:rsidRPr="001B29A5">
      <w:rPr>
        <w:rFonts w:asciiTheme="minorHAnsi" w:hAnsiTheme="minorHAnsi" w:cstheme="minorHAnsi"/>
      </w:rPr>
      <w:fldChar w:fldCharType="end"/>
    </w:r>
    <w:r w:rsidRPr="001B29A5">
      <w:rPr>
        <w:rFonts w:asciiTheme="minorHAnsi" w:hAnsiTheme="minorHAnsi" w:cstheme="minorHAnsi"/>
      </w:rPr>
      <w:t xml:space="preserve"> | </w:t>
    </w:r>
    <w:r w:rsidR="00984144">
      <w:fldChar w:fldCharType="begin"/>
    </w:r>
    <w:r w:rsidR="00984144">
      <w:instrText>NUMPAGES  \* Arabic  \* MERGEFORMAT</w:instrText>
    </w:r>
    <w:r w:rsidR="00984144">
      <w:fldChar w:fldCharType="separate"/>
    </w:r>
    <w:r>
      <w:rPr>
        <w:rFonts w:asciiTheme="minorHAnsi" w:hAnsiTheme="minorHAnsi" w:cstheme="minorHAnsi"/>
        <w:noProof/>
      </w:rPr>
      <w:t>89</w:t>
    </w:r>
    <w:r w:rsidR="00984144">
      <w:rPr>
        <w:rFonts w:asciiTheme="minorHAnsi" w:hAnsiTheme="minorHAnsi" w:cstheme="minorHAnsi"/>
        <w:noProof/>
      </w:rPr>
      <w:fldChar w:fldCharType="end"/>
    </w:r>
  </w:p>
  <w:p w14:paraId="3B3B2BA1" w14:textId="77777777" w:rsidR="000C0ACD" w:rsidRDefault="000C0ACD" w:rsidP="00C73689">
    <w:pPr>
      <w:pStyle w:val="Piedepgina"/>
      <w:tabs>
        <w:tab w:val="clear" w:pos="4419"/>
        <w:tab w:val="clear" w:pos="8838"/>
        <w:tab w:val="left" w:pos="2100"/>
      </w:tabs>
    </w:pPr>
    <w:r>
      <w:rPr>
        <w:noProof/>
      </w:rPr>
      <w:drawing>
        <wp:anchor distT="0" distB="0" distL="114300" distR="114300" simplePos="0" relativeHeight="251673600" behindDoc="0" locked="0" layoutInCell="1" allowOverlap="1" wp14:anchorId="0033063C" wp14:editId="4082E411">
          <wp:simplePos x="0" y="0"/>
          <wp:positionH relativeFrom="column">
            <wp:posOffset>-250825</wp:posOffset>
          </wp:positionH>
          <wp:positionV relativeFrom="paragraph">
            <wp:posOffset>20320</wp:posOffset>
          </wp:positionV>
          <wp:extent cx="836930" cy="298450"/>
          <wp:effectExtent l="19050" t="0" r="1270" b="0"/>
          <wp:wrapSquare wrapText="bothSides"/>
          <wp:docPr id="16" name="Imagen 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68058D90" w14:textId="77777777" w:rsidR="000C0ACD" w:rsidRPr="00C8523D" w:rsidRDefault="000C0ACD"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6945" w14:textId="77777777" w:rsidR="000C0ACD" w:rsidRDefault="000C0ACD">
    <w:pPr>
      <w:pStyle w:val="Piedepgina"/>
      <w:jc w:val="right"/>
    </w:pPr>
  </w:p>
  <w:p w14:paraId="321C8051" w14:textId="77777777" w:rsidR="000C0ACD" w:rsidRDefault="000C0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D432" w14:textId="77777777" w:rsidR="00984144" w:rsidRDefault="00984144" w:rsidP="007B443C">
      <w:r>
        <w:separator/>
      </w:r>
    </w:p>
  </w:footnote>
  <w:footnote w:type="continuationSeparator" w:id="0">
    <w:p w14:paraId="5BB5C45D" w14:textId="77777777" w:rsidR="00984144" w:rsidRDefault="00984144"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130" w14:textId="77777777" w:rsidR="000C0ACD" w:rsidRPr="00C73689" w:rsidRDefault="000C0ACD"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6672" behindDoc="0" locked="0" layoutInCell="1" allowOverlap="1" wp14:anchorId="09494605" wp14:editId="5B0FE5C9">
          <wp:simplePos x="0" y="0"/>
          <wp:positionH relativeFrom="column">
            <wp:posOffset>-500380</wp:posOffset>
          </wp:positionH>
          <wp:positionV relativeFrom="paragraph">
            <wp:posOffset>6985</wp:posOffset>
          </wp:positionV>
          <wp:extent cx="1933575" cy="495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1734969015"/>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14EFC5FF" w14:textId="60427440" w:rsidR="000C0ACD" w:rsidRPr="00C73689" w:rsidRDefault="000E51ED"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14:paraId="4D8B8D05" w14:textId="1FF4212B" w:rsidR="000C0ACD" w:rsidRPr="00C73689" w:rsidRDefault="00984144"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1725260202"/>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0E51ED">
          <w:rPr>
            <w:rFonts w:asciiTheme="minorHAnsi" w:hAnsiTheme="minorHAnsi" w:cstheme="minorHAnsi"/>
            <w:bCs/>
            <w:sz w:val="18"/>
            <w:szCs w:val="18"/>
          </w:rPr>
          <w:t>LCCC -032-2021</w:t>
        </w:r>
      </w:sdtContent>
    </w:sdt>
    <w:sdt>
      <w:sdtPr>
        <w:rPr>
          <w:rFonts w:asciiTheme="minorHAnsi" w:hAnsiTheme="minorHAnsi" w:cstheme="minorHAnsi"/>
          <w:bCs/>
          <w:sz w:val="18"/>
          <w:szCs w:val="18"/>
        </w:rPr>
        <w:alias w:val="Comentarios"/>
        <w:tag w:val=""/>
        <w:id w:val="450214805"/>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1ED">
          <w:rPr>
            <w:rFonts w:asciiTheme="minorHAnsi" w:hAnsiTheme="minorHAnsi" w:cstheme="minorHAnsi"/>
            <w:bCs/>
            <w:sz w:val="18"/>
            <w:szCs w:val="18"/>
          </w:rPr>
          <w:t>“ADQUISICIÓN DE EQUIPOS DE SEGURIDAD Y PRENDAS PARA 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Cs/>
        <w:sz w:val="18"/>
        <w:szCs w:val="18"/>
      </w:rPr>
      <w:alias w:val="Asunto"/>
      <w:tag w:val=""/>
      <w:id w:val="-1500030620"/>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0CEA02FF" w14:textId="2D88C09B" w:rsidR="000C0ACD" w:rsidRPr="00C73689" w:rsidRDefault="0082117E"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 xml:space="preserve">Licitación Pública </w:t>
        </w:r>
        <w:r w:rsidR="000E51ED">
          <w:rPr>
            <w:rFonts w:asciiTheme="minorHAnsi" w:hAnsiTheme="minorHAnsi" w:cstheme="minorHAnsi"/>
            <w:bCs/>
            <w:sz w:val="18"/>
            <w:szCs w:val="18"/>
          </w:rPr>
          <w:t>Local</w:t>
        </w:r>
      </w:p>
    </w:sdtContent>
  </w:sdt>
  <w:p w14:paraId="0881AA69" w14:textId="6B4C3C9B" w:rsidR="000C0ACD" w:rsidRPr="009B0FD1" w:rsidRDefault="000C0ACD" w:rsidP="00A128BE">
    <w:pPr>
      <w:spacing w:line="276" w:lineRule="auto"/>
      <w:ind w:left="2410"/>
      <w:rPr>
        <w:rFonts w:asciiTheme="majorHAnsi" w:hAnsiTheme="majorHAnsi" w:cstheme="majorHAnsi"/>
        <w:b/>
        <w:bCs/>
        <w:sz w:val="22"/>
        <w:szCs w:val="22"/>
      </w:rPr>
    </w:pPr>
    <w:r>
      <w:rPr>
        <w:noProof/>
      </w:rPr>
      <w:drawing>
        <wp:anchor distT="0" distB="0" distL="114300" distR="114300" simplePos="0" relativeHeight="251675648" behindDoc="0" locked="0" layoutInCell="1" allowOverlap="1" wp14:anchorId="787449D3" wp14:editId="2041103A">
          <wp:simplePos x="0" y="0"/>
          <wp:positionH relativeFrom="column">
            <wp:posOffset>-575365</wp:posOffset>
          </wp:positionH>
          <wp:positionV relativeFrom="paragraph">
            <wp:posOffset>-635</wp:posOffset>
          </wp:positionV>
          <wp:extent cx="1933575" cy="4959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1309092717"/>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DD0E19">
          <w:rPr>
            <w:rFonts w:asciiTheme="minorHAnsi" w:hAnsiTheme="minorHAnsi" w:cstheme="minorHAnsi"/>
            <w:bCs/>
            <w:sz w:val="18"/>
            <w:szCs w:val="18"/>
          </w:rPr>
          <w:t>LCCC -03</w:t>
        </w:r>
        <w:r w:rsidR="000E51ED">
          <w:rPr>
            <w:rFonts w:asciiTheme="minorHAnsi" w:hAnsiTheme="minorHAnsi" w:cstheme="minorHAnsi"/>
            <w:bCs/>
            <w:sz w:val="18"/>
            <w:szCs w:val="18"/>
          </w:rPr>
          <w:t>2</w:t>
        </w:r>
        <w:r w:rsidR="00DD0E19">
          <w:rPr>
            <w:rFonts w:asciiTheme="minorHAnsi" w:hAnsiTheme="minorHAnsi" w:cstheme="minorHAnsi"/>
            <w:bCs/>
            <w:sz w:val="18"/>
            <w:szCs w:val="18"/>
          </w:rPr>
          <w:t>-2021</w:t>
        </w:r>
      </w:sdtContent>
    </w:sdt>
    <w:r w:rsidR="00A544BF">
      <w:rPr>
        <w:rFonts w:asciiTheme="minorHAnsi" w:hAnsiTheme="minorHAnsi" w:cstheme="minorHAnsi"/>
        <w:bCs/>
        <w:sz w:val="18"/>
        <w:szCs w:val="18"/>
      </w:rPr>
      <w:t xml:space="preserve"> SEGUNDA VUELTA </w:t>
    </w:r>
    <w:sdt>
      <w:sdtPr>
        <w:rPr>
          <w:rFonts w:asciiTheme="majorHAnsi" w:hAnsiTheme="majorHAnsi" w:cstheme="majorHAnsi"/>
          <w:b/>
          <w:bCs/>
          <w:sz w:val="22"/>
          <w:szCs w:val="22"/>
        </w:rPr>
        <w:alias w:val="Comentarios"/>
        <w:tag w:val=""/>
        <w:id w:val="1977410365"/>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D0E19">
          <w:rPr>
            <w:rFonts w:asciiTheme="majorHAnsi" w:hAnsiTheme="majorHAnsi" w:cstheme="majorHAnsi"/>
            <w:b/>
            <w:bCs/>
            <w:sz w:val="22"/>
            <w:szCs w:val="22"/>
          </w:rPr>
          <w:t>“ADQUISICIÓN DE EQUIPOS DE SEGURIDAD Y PRENDAS PARA EL OPD SERVICIOS DE SALUD JALISCO”</w:t>
        </w:r>
      </w:sdtContent>
    </w:sdt>
  </w:p>
  <w:p w14:paraId="71733357" w14:textId="77777777" w:rsidR="000C0ACD" w:rsidRPr="00AA73FA" w:rsidRDefault="000C0ACD" w:rsidP="00EF4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0"/>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2236F"/>
    <w:multiLevelType w:val="hybridMultilevel"/>
    <w:tmpl w:val="4F8C0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A02F6"/>
    <w:multiLevelType w:val="hybridMultilevel"/>
    <w:tmpl w:val="DC8ECBB0"/>
    <w:lvl w:ilvl="0" w:tplc="29AAA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F5E0F"/>
    <w:multiLevelType w:val="multilevel"/>
    <w:tmpl w:val="83D4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73A34"/>
    <w:multiLevelType w:val="multilevel"/>
    <w:tmpl w:val="2AEC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4729E"/>
    <w:multiLevelType w:val="hybridMultilevel"/>
    <w:tmpl w:val="D826A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793704"/>
    <w:multiLevelType w:val="hybridMultilevel"/>
    <w:tmpl w:val="AD4E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D25887"/>
    <w:multiLevelType w:val="multilevel"/>
    <w:tmpl w:val="D8A4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FF2027"/>
    <w:multiLevelType w:val="multilevel"/>
    <w:tmpl w:val="66D0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05669"/>
    <w:multiLevelType w:val="hybridMultilevel"/>
    <w:tmpl w:val="442EFD42"/>
    <w:lvl w:ilvl="0" w:tplc="B14EA2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6A6A04"/>
    <w:multiLevelType w:val="hybridMultilevel"/>
    <w:tmpl w:val="F1C82E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4F2A34"/>
    <w:multiLevelType w:val="multilevel"/>
    <w:tmpl w:val="89EE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F04332"/>
    <w:multiLevelType w:val="hybridMultilevel"/>
    <w:tmpl w:val="776245E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407D79"/>
    <w:multiLevelType w:val="multilevel"/>
    <w:tmpl w:val="E0E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C31092"/>
    <w:multiLevelType w:val="hybridMultilevel"/>
    <w:tmpl w:val="AA040736"/>
    <w:lvl w:ilvl="0" w:tplc="8C949E5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C42C50"/>
    <w:multiLevelType w:val="multilevel"/>
    <w:tmpl w:val="4392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304BA7"/>
    <w:multiLevelType w:val="hybridMultilevel"/>
    <w:tmpl w:val="F27649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1D60BD"/>
    <w:multiLevelType w:val="multilevel"/>
    <w:tmpl w:val="EFAE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4C65A9"/>
    <w:multiLevelType w:val="multilevel"/>
    <w:tmpl w:val="92E8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AD5747"/>
    <w:multiLevelType w:val="hybridMultilevel"/>
    <w:tmpl w:val="F5CE8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C32C7"/>
    <w:multiLevelType w:val="multilevel"/>
    <w:tmpl w:val="60EE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0C277B"/>
    <w:multiLevelType w:val="hybridMultilevel"/>
    <w:tmpl w:val="F0A20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3A7379"/>
    <w:multiLevelType w:val="multilevel"/>
    <w:tmpl w:val="9872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6A1B98"/>
    <w:multiLevelType w:val="multilevel"/>
    <w:tmpl w:val="A0C6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3F3A9C"/>
    <w:multiLevelType w:val="multilevel"/>
    <w:tmpl w:val="5FD29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A927623"/>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025670"/>
    <w:multiLevelType w:val="multilevel"/>
    <w:tmpl w:val="B99C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AA1B9A"/>
    <w:multiLevelType w:val="multilevel"/>
    <w:tmpl w:val="11CE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D51ACB"/>
    <w:multiLevelType w:val="multilevel"/>
    <w:tmpl w:val="4C82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511797"/>
    <w:multiLevelType w:val="hybridMultilevel"/>
    <w:tmpl w:val="3C66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C46853"/>
    <w:multiLevelType w:val="hybridMultilevel"/>
    <w:tmpl w:val="0F74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C57787"/>
    <w:multiLevelType w:val="hybridMultilevel"/>
    <w:tmpl w:val="F5AC6A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D73A5D"/>
    <w:multiLevelType w:val="hybridMultilevel"/>
    <w:tmpl w:val="68B8F5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1273C3"/>
    <w:multiLevelType w:val="multilevel"/>
    <w:tmpl w:val="8402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576A7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345D3A"/>
    <w:multiLevelType w:val="multilevel"/>
    <w:tmpl w:val="63C8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485839"/>
    <w:multiLevelType w:val="multilevel"/>
    <w:tmpl w:val="7B58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DB0510D"/>
    <w:multiLevelType w:val="multilevel"/>
    <w:tmpl w:val="6E34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3C5FD7"/>
    <w:multiLevelType w:val="hybridMultilevel"/>
    <w:tmpl w:val="2214B2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6C21BA"/>
    <w:multiLevelType w:val="multilevel"/>
    <w:tmpl w:val="1842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C17B26"/>
    <w:multiLevelType w:val="multilevel"/>
    <w:tmpl w:val="68E8F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9E7750"/>
    <w:multiLevelType w:val="multilevel"/>
    <w:tmpl w:val="1334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A75677"/>
    <w:multiLevelType w:val="multilevel"/>
    <w:tmpl w:val="91C4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407C3"/>
    <w:multiLevelType w:val="hybridMultilevel"/>
    <w:tmpl w:val="68B43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DA87B24"/>
    <w:multiLevelType w:val="hybridMultilevel"/>
    <w:tmpl w:val="998E6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33"/>
  </w:num>
  <w:num w:numId="5">
    <w:abstractNumId w:val="16"/>
  </w:num>
  <w:num w:numId="6">
    <w:abstractNumId w:val="37"/>
  </w:num>
  <w:num w:numId="7">
    <w:abstractNumId w:val="17"/>
  </w:num>
  <w:num w:numId="8">
    <w:abstractNumId w:val="28"/>
  </w:num>
  <w:num w:numId="9">
    <w:abstractNumId w:val="27"/>
  </w:num>
  <w:num w:numId="10">
    <w:abstractNumId w:val="34"/>
  </w:num>
  <w:num w:numId="11">
    <w:abstractNumId w:val="15"/>
  </w:num>
  <w:num w:numId="12">
    <w:abstractNumId w:val="11"/>
  </w:num>
  <w:num w:numId="13">
    <w:abstractNumId w:val="29"/>
  </w:num>
  <w:num w:numId="14">
    <w:abstractNumId w:val="13"/>
  </w:num>
  <w:num w:numId="15">
    <w:abstractNumId w:val="36"/>
  </w:num>
  <w:num w:numId="16">
    <w:abstractNumId w:val="3"/>
  </w:num>
  <w:num w:numId="17">
    <w:abstractNumId w:val="21"/>
  </w:num>
  <w:num w:numId="18">
    <w:abstractNumId w:val="8"/>
  </w:num>
  <w:num w:numId="19">
    <w:abstractNumId w:val="43"/>
  </w:num>
  <w:num w:numId="20">
    <w:abstractNumId w:val="42"/>
  </w:num>
  <w:num w:numId="21">
    <w:abstractNumId w:val="39"/>
  </w:num>
  <w:num w:numId="22">
    <w:abstractNumId w:val="7"/>
  </w:num>
  <w:num w:numId="23">
    <w:abstractNumId w:val="19"/>
  </w:num>
  <w:num w:numId="24">
    <w:abstractNumId w:val="24"/>
  </w:num>
  <w:num w:numId="25">
    <w:abstractNumId w:val="23"/>
  </w:num>
  <w:num w:numId="26">
    <w:abstractNumId w:val="41"/>
  </w:num>
  <w:num w:numId="27">
    <w:abstractNumId w:val="40"/>
  </w:num>
  <w:num w:numId="28">
    <w:abstractNumId w:val="32"/>
  </w:num>
  <w:num w:numId="29">
    <w:abstractNumId w:val="44"/>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5"/>
  </w:num>
  <w:num w:numId="37">
    <w:abstractNumId w:val="20"/>
  </w:num>
  <w:num w:numId="38">
    <w:abstractNumId w:val="0"/>
  </w:num>
  <w:num w:numId="39">
    <w:abstractNumId w:val="26"/>
  </w:num>
  <w:num w:numId="40">
    <w:abstractNumId w:val="38"/>
  </w:num>
  <w:num w:numId="41">
    <w:abstractNumId w:val="35"/>
  </w:num>
  <w:num w:numId="42">
    <w:abstractNumId w:val="12"/>
  </w:num>
  <w:num w:numId="43">
    <w:abstractNumId w:val="14"/>
  </w:num>
  <w:num w:numId="44">
    <w:abstractNumId w:val="2"/>
  </w:num>
  <w:num w:numId="45">
    <w:abstractNumId w:val="31"/>
  </w:num>
  <w:num w:numId="46">
    <w:abstractNumId w:val="46"/>
  </w:num>
  <w:num w:numId="47">
    <w:abstractNumId w:val="9"/>
  </w:num>
  <w:num w:numId="4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0521"/>
    <w:rsid w:val="0000135B"/>
    <w:rsid w:val="0000311C"/>
    <w:rsid w:val="000043A5"/>
    <w:rsid w:val="00004A90"/>
    <w:rsid w:val="00010936"/>
    <w:rsid w:val="00010944"/>
    <w:rsid w:val="00010DEB"/>
    <w:rsid w:val="00011AD7"/>
    <w:rsid w:val="00011D1A"/>
    <w:rsid w:val="000123EB"/>
    <w:rsid w:val="00012A30"/>
    <w:rsid w:val="0001603A"/>
    <w:rsid w:val="00017F1F"/>
    <w:rsid w:val="0002099A"/>
    <w:rsid w:val="000245D6"/>
    <w:rsid w:val="000303A2"/>
    <w:rsid w:val="00030F64"/>
    <w:rsid w:val="00032ABA"/>
    <w:rsid w:val="000333B4"/>
    <w:rsid w:val="00034825"/>
    <w:rsid w:val="00042339"/>
    <w:rsid w:val="000447BC"/>
    <w:rsid w:val="000527A0"/>
    <w:rsid w:val="00052CF9"/>
    <w:rsid w:val="00054C2A"/>
    <w:rsid w:val="0005701B"/>
    <w:rsid w:val="000616D6"/>
    <w:rsid w:val="00061B22"/>
    <w:rsid w:val="000625E5"/>
    <w:rsid w:val="000654B9"/>
    <w:rsid w:val="00067AB7"/>
    <w:rsid w:val="00070DC9"/>
    <w:rsid w:val="000720E8"/>
    <w:rsid w:val="000801DF"/>
    <w:rsid w:val="000815B0"/>
    <w:rsid w:val="00081C9F"/>
    <w:rsid w:val="00084C4F"/>
    <w:rsid w:val="000852A2"/>
    <w:rsid w:val="00086759"/>
    <w:rsid w:val="00086ED0"/>
    <w:rsid w:val="00090250"/>
    <w:rsid w:val="00093DBA"/>
    <w:rsid w:val="0009429A"/>
    <w:rsid w:val="000943DC"/>
    <w:rsid w:val="000964BD"/>
    <w:rsid w:val="000A3C25"/>
    <w:rsid w:val="000A51EB"/>
    <w:rsid w:val="000B3397"/>
    <w:rsid w:val="000B454B"/>
    <w:rsid w:val="000B5254"/>
    <w:rsid w:val="000C0ACD"/>
    <w:rsid w:val="000C272A"/>
    <w:rsid w:val="000C302B"/>
    <w:rsid w:val="000C3C04"/>
    <w:rsid w:val="000C616E"/>
    <w:rsid w:val="000C7570"/>
    <w:rsid w:val="000C7744"/>
    <w:rsid w:val="000D01E4"/>
    <w:rsid w:val="000D2105"/>
    <w:rsid w:val="000D2837"/>
    <w:rsid w:val="000D4BFB"/>
    <w:rsid w:val="000D7332"/>
    <w:rsid w:val="000E0676"/>
    <w:rsid w:val="000E11E2"/>
    <w:rsid w:val="000E51ED"/>
    <w:rsid w:val="000E64BB"/>
    <w:rsid w:val="000E68AA"/>
    <w:rsid w:val="000E6D2D"/>
    <w:rsid w:val="000F26DD"/>
    <w:rsid w:val="00100BDF"/>
    <w:rsid w:val="0010118B"/>
    <w:rsid w:val="00104BAB"/>
    <w:rsid w:val="0010585C"/>
    <w:rsid w:val="00120972"/>
    <w:rsid w:val="00121DCD"/>
    <w:rsid w:val="00122C3F"/>
    <w:rsid w:val="00130B7D"/>
    <w:rsid w:val="00131510"/>
    <w:rsid w:val="00132084"/>
    <w:rsid w:val="0013303A"/>
    <w:rsid w:val="00133086"/>
    <w:rsid w:val="00133B6A"/>
    <w:rsid w:val="00134083"/>
    <w:rsid w:val="001373C2"/>
    <w:rsid w:val="00144B2F"/>
    <w:rsid w:val="00145AC7"/>
    <w:rsid w:val="001461B6"/>
    <w:rsid w:val="001467FF"/>
    <w:rsid w:val="001544DA"/>
    <w:rsid w:val="00156645"/>
    <w:rsid w:val="0015685A"/>
    <w:rsid w:val="00156DE4"/>
    <w:rsid w:val="00162888"/>
    <w:rsid w:val="00162D52"/>
    <w:rsid w:val="0016344B"/>
    <w:rsid w:val="00166D77"/>
    <w:rsid w:val="00167075"/>
    <w:rsid w:val="001673DA"/>
    <w:rsid w:val="00167A9D"/>
    <w:rsid w:val="00167FDD"/>
    <w:rsid w:val="00171BFF"/>
    <w:rsid w:val="0017392E"/>
    <w:rsid w:val="001767B2"/>
    <w:rsid w:val="00177D4D"/>
    <w:rsid w:val="001856EA"/>
    <w:rsid w:val="00190457"/>
    <w:rsid w:val="0019364A"/>
    <w:rsid w:val="00196FFC"/>
    <w:rsid w:val="00197312"/>
    <w:rsid w:val="001A02EE"/>
    <w:rsid w:val="001A0348"/>
    <w:rsid w:val="001A0BE7"/>
    <w:rsid w:val="001A0CF7"/>
    <w:rsid w:val="001B08CC"/>
    <w:rsid w:val="001B0CF1"/>
    <w:rsid w:val="001B29A5"/>
    <w:rsid w:val="001B3F31"/>
    <w:rsid w:val="001B609E"/>
    <w:rsid w:val="001D12D8"/>
    <w:rsid w:val="001D278A"/>
    <w:rsid w:val="001E0F80"/>
    <w:rsid w:val="001E4F6F"/>
    <w:rsid w:val="001E509A"/>
    <w:rsid w:val="001E57FB"/>
    <w:rsid w:val="001E794C"/>
    <w:rsid w:val="001E7E6C"/>
    <w:rsid w:val="001F12AB"/>
    <w:rsid w:val="001F5963"/>
    <w:rsid w:val="001F7E91"/>
    <w:rsid w:val="00203C66"/>
    <w:rsid w:val="00204BFE"/>
    <w:rsid w:val="002069D7"/>
    <w:rsid w:val="00210ED4"/>
    <w:rsid w:val="002126D2"/>
    <w:rsid w:val="002127A6"/>
    <w:rsid w:val="00213FC3"/>
    <w:rsid w:val="002200EB"/>
    <w:rsid w:val="002210D2"/>
    <w:rsid w:val="00221B3B"/>
    <w:rsid w:val="002240CD"/>
    <w:rsid w:val="00227293"/>
    <w:rsid w:val="00233E1F"/>
    <w:rsid w:val="0023475A"/>
    <w:rsid w:val="00234842"/>
    <w:rsid w:val="002402CC"/>
    <w:rsid w:val="0024036D"/>
    <w:rsid w:val="0024092F"/>
    <w:rsid w:val="00240BCC"/>
    <w:rsid w:val="002413AA"/>
    <w:rsid w:val="00246179"/>
    <w:rsid w:val="002506E0"/>
    <w:rsid w:val="00250D03"/>
    <w:rsid w:val="002537F1"/>
    <w:rsid w:val="002546BF"/>
    <w:rsid w:val="0025793B"/>
    <w:rsid w:val="00267984"/>
    <w:rsid w:val="00277DF5"/>
    <w:rsid w:val="00281B59"/>
    <w:rsid w:val="002820CD"/>
    <w:rsid w:val="00282793"/>
    <w:rsid w:val="002849E0"/>
    <w:rsid w:val="0028585F"/>
    <w:rsid w:val="00287EBC"/>
    <w:rsid w:val="00297A36"/>
    <w:rsid w:val="002A1491"/>
    <w:rsid w:val="002A35BB"/>
    <w:rsid w:val="002A3E7E"/>
    <w:rsid w:val="002A424E"/>
    <w:rsid w:val="002A5FF4"/>
    <w:rsid w:val="002B05A4"/>
    <w:rsid w:val="002B0990"/>
    <w:rsid w:val="002B0CF3"/>
    <w:rsid w:val="002B318B"/>
    <w:rsid w:val="002B5045"/>
    <w:rsid w:val="002B5EA7"/>
    <w:rsid w:val="002B728A"/>
    <w:rsid w:val="002B7D47"/>
    <w:rsid w:val="002C7E50"/>
    <w:rsid w:val="002D3921"/>
    <w:rsid w:val="002D3ABC"/>
    <w:rsid w:val="002E3246"/>
    <w:rsid w:val="002E728B"/>
    <w:rsid w:val="002E73E1"/>
    <w:rsid w:val="002E7812"/>
    <w:rsid w:val="002E7823"/>
    <w:rsid w:val="002E7D92"/>
    <w:rsid w:val="002E7DBD"/>
    <w:rsid w:val="002F0794"/>
    <w:rsid w:val="002F1D90"/>
    <w:rsid w:val="002F361C"/>
    <w:rsid w:val="00301072"/>
    <w:rsid w:val="00301D93"/>
    <w:rsid w:val="003032CF"/>
    <w:rsid w:val="003034B0"/>
    <w:rsid w:val="00305271"/>
    <w:rsid w:val="00306D3F"/>
    <w:rsid w:val="00307DA0"/>
    <w:rsid w:val="003127BD"/>
    <w:rsid w:val="0031393A"/>
    <w:rsid w:val="0031621F"/>
    <w:rsid w:val="003229FD"/>
    <w:rsid w:val="00323F08"/>
    <w:rsid w:val="0032459E"/>
    <w:rsid w:val="00326105"/>
    <w:rsid w:val="00326183"/>
    <w:rsid w:val="003265B9"/>
    <w:rsid w:val="00326B27"/>
    <w:rsid w:val="00330A4B"/>
    <w:rsid w:val="00331056"/>
    <w:rsid w:val="00331D78"/>
    <w:rsid w:val="00331E2D"/>
    <w:rsid w:val="0033257D"/>
    <w:rsid w:val="003341B3"/>
    <w:rsid w:val="00335540"/>
    <w:rsid w:val="00336607"/>
    <w:rsid w:val="00337402"/>
    <w:rsid w:val="003408D0"/>
    <w:rsid w:val="00340A87"/>
    <w:rsid w:val="00340C59"/>
    <w:rsid w:val="00343ABF"/>
    <w:rsid w:val="0034490D"/>
    <w:rsid w:val="00355CA9"/>
    <w:rsid w:val="00357AC0"/>
    <w:rsid w:val="00361434"/>
    <w:rsid w:val="00361BC9"/>
    <w:rsid w:val="0036485B"/>
    <w:rsid w:val="00365809"/>
    <w:rsid w:val="003658BA"/>
    <w:rsid w:val="003672D0"/>
    <w:rsid w:val="003718CE"/>
    <w:rsid w:val="00372D4E"/>
    <w:rsid w:val="00374EFC"/>
    <w:rsid w:val="003770FE"/>
    <w:rsid w:val="00381E0E"/>
    <w:rsid w:val="0038275A"/>
    <w:rsid w:val="00383888"/>
    <w:rsid w:val="003905D9"/>
    <w:rsid w:val="00390ADC"/>
    <w:rsid w:val="0039126F"/>
    <w:rsid w:val="0039417B"/>
    <w:rsid w:val="0039537E"/>
    <w:rsid w:val="003A1AF1"/>
    <w:rsid w:val="003A24BC"/>
    <w:rsid w:val="003A3319"/>
    <w:rsid w:val="003A66A8"/>
    <w:rsid w:val="003A76B3"/>
    <w:rsid w:val="003B2EE8"/>
    <w:rsid w:val="003B4F02"/>
    <w:rsid w:val="003B54CC"/>
    <w:rsid w:val="003B74B4"/>
    <w:rsid w:val="003C0123"/>
    <w:rsid w:val="003C13AA"/>
    <w:rsid w:val="003C143F"/>
    <w:rsid w:val="003C2209"/>
    <w:rsid w:val="003C317F"/>
    <w:rsid w:val="003C42CE"/>
    <w:rsid w:val="003C5BD3"/>
    <w:rsid w:val="003C6C92"/>
    <w:rsid w:val="003D180D"/>
    <w:rsid w:val="003D40B2"/>
    <w:rsid w:val="003D47C0"/>
    <w:rsid w:val="003D5F8E"/>
    <w:rsid w:val="003D66CB"/>
    <w:rsid w:val="003D7DFB"/>
    <w:rsid w:val="003E1959"/>
    <w:rsid w:val="003E476C"/>
    <w:rsid w:val="003E543E"/>
    <w:rsid w:val="003E7EA0"/>
    <w:rsid w:val="003F1ADA"/>
    <w:rsid w:val="003F2D8A"/>
    <w:rsid w:val="003F3252"/>
    <w:rsid w:val="003F470E"/>
    <w:rsid w:val="003F6A2F"/>
    <w:rsid w:val="003F7AC2"/>
    <w:rsid w:val="00400575"/>
    <w:rsid w:val="00402449"/>
    <w:rsid w:val="004031E8"/>
    <w:rsid w:val="0040433B"/>
    <w:rsid w:val="00404BCA"/>
    <w:rsid w:val="00406266"/>
    <w:rsid w:val="00407797"/>
    <w:rsid w:val="00410080"/>
    <w:rsid w:val="004103B9"/>
    <w:rsid w:val="00412C0D"/>
    <w:rsid w:val="004151DD"/>
    <w:rsid w:val="00416C8C"/>
    <w:rsid w:val="00417B3C"/>
    <w:rsid w:val="00417BF8"/>
    <w:rsid w:val="00420D7F"/>
    <w:rsid w:val="00421A3A"/>
    <w:rsid w:val="0042438C"/>
    <w:rsid w:val="00426D61"/>
    <w:rsid w:val="004314CD"/>
    <w:rsid w:val="0043154A"/>
    <w:rsid w:val="004315EF"/>
    <w:rsid w:val="00434A4C"/>
    <w:rsid w:val="0044111D"/>
    <w:rsid w:val="00442DD7"/>
    <w:rsid w:val="00442E70"/>
    <w:rsid w:val="0044314A"/>
    <w:rsid w:val="00444B83"/>
    <w:rsid w:val="004500E3"/>
    <w:rsid w:val="0045359F"/>
    <w:rsid w:val="00455CEB"/>
    <w:rsid w:val="004569D7"/>
    <w:rsid w:val="004622D0"/>
    <w:rsid w:val="00462924"/>
    <w:rsid w:val="00463972"/>
    <w:rsid w:val="004654C7"/>
    <w:rsid w:val="004725CD"/>
    <w:rsid w:val="00477781"/>
    <w:rsid w:val="0048259E"/>
    <w:rsid w:val="0048547A"/>
    <w:rsid w:val="0049012E"/>
    <w:rsid w:val="004936AA"/>
    <w:rsid w:val="00493D7E"/>
    <w:rsid w:val="00495895"/>
    <w:rsid w:val="0049728D"/>
    <w:rsid w:val="004976FF"/>
    <w:rsid w:val="00497EE7"/>
    <w:rsid w:val="004A398A"/>
    <w:rsid w:val="004A4A48"/>
    <w:rsid w:val="004A5465"/>
    <w:rsid w:val="004B0161"/>
    <w:rsid w:val="004B1A3F"/>
    <w:rsid w:val="004B2D74"/>
    <w:rsid w:val="004B2E5A"/>
    <w:rsid w:val="004B47B0"/>
    <w:rsid w:val="004B69A7"/>
    <w:rsid w:val="004C1C6A"/>
    <w:rsid w:val="004C1FD5"/>
    <w:rsid w:val="004C431C"/>
    <w:rsid w:val="004D516A"/>
    <w:rsid w:val="004D6899"/>
    <w:rsid w:val="004E064C"/>
    <w:rsid w:val="004E3260"/>
    <w:rsid w:val="004E4DD2"/>
    <w:rsid w:val="004E521F"/>
    <w:rsid w:val="004F0E2D"/>
    <w:rsid w:val="004F2110"/>
    <w:rsid w:val="004F21BE"/>
    <w:rsid w:val="004F28FB"/>
    <w:rsid w:val="004F2F74"/>
    <w:rsid w:val="004F722F"/>
    <w:rsid w:val="004F7B52"/>
    <w:rsid w:val="00505B90"/>
    <w:rsid w:val="0050657A"/>
    <w:rsid w:val="00507135"/>
    <w:rsid w:val="0051446E"/>
    <w:rsid w:val="00516134"/>
    <w:rsid w:val="00516A6D"/>
    <w:rsid w:val="00517837"/>
    <w:rsid w:val="005179A4"/>
    <w:rsid w:val="00524487"/>
    <w:rsid w:val="00527412"/>
    <w:rsid w:val="0053796B"/>
    <w:rsid w:val="00553D3C"/>
    <w:rsid w:val="005547DA"/>
    <w:rsid w:val="00554BDA"/>
    <w:rsid w:val="0055623B"/>
    <w:rsid w:val="00562637"/>
    <w:rsid w:val="005627FD"/>
    <w:rsid w:val="0056740F"/>
    <w:rsid w:val="0057174D"/>
    <w:rsid w:val="0057192B"/>
    <w:rsid w:val="00571B90"/>
    <w:rsid w:val="00573BB1"/>
    <w:rsid w:val="005801B3"/>
    <w:rsid w:val="0058488F"/>
    <w:rsid w:val="00592224"/>
    <w:rsid w:val="005A0AC3"/>
    <w:rsid w:val="005A10D8"/>
    <w:rsid w:val="005A27FF"/>
    <w:rsid w:val="005A383F"/>
    <w:rsid w:val="005A5331"/>
    <w:rsid w:val="005A55B4"/>
    <w:rsid w:val="005A7233"/>
    <w:rsid w:val="005A723A"/>
    <w:rsid w:val="005A7270"/>
    <w:rsid w:val="005B0495"/>
    <w:rsid w:val="005B1357"/>
    <w:rsid w:val="005B24FD"/>
    <w:rsid w:val="005B29BF"/>
    <w:rsid w:val="005B340A"/>
    <w:rsid w:val="005B3833"/>
    <w:rsid w:val="005B5A19"/>
    <w:rsid w:val="005B79F9"/>
    <w:rsid w:val="005C06BF"/>
    <w:rsid w:val="005C13E5"/>
    <w:rsid w:val="005C641C"/>
    <w:rsid w:val="005C7A27"/>
    <w:rsid w:val="005D1CD5"/>
    <w:rsid w:val="005D3025"/>
    <w:rsid w:val="005D4081"/>
    <w:rsid w:val="005D4A92"/>
    <w:rsid w:val="005D4EA0"/>
    <w:rsid w:val="005D65E4"/>
    <w:rsid w:val="005D79C8"/>
    <w:rsid w:val="005E0967"/>
    <w:rsid w:val="005E0BD3"/>
    <w:rsid w:val="005E779A"/>
    <w:rsid w:val="005F2E46"/>
    <w:rsid w:val="005F61DA"/>
    <w:rsid w:val="005F754A"/>
    <w:rsid w:val="00600B56"/>
    <w:rsid w:val="006017E9"/>
    <w:rsid w:val="0060255A"/>
    <w:rsid w:val="00607521"/>
    <w:rsid w:val="00613895"/>
    <w:rsid w:val="0061584C"/>
    <w:rsid w:val="00616737"/>
    <w:rsid w:val="00620CA6"/>
    <w:rsid w:val="0062622E"/>
    <w:rsid w:val="006304BA"/>
    <w:rsid w:val="00630B06"/>
    <w:rsid w:val="00631520"/>
    <w:rsid w:val="0063300C"/>
    <w:rsid w:val="00634652"/>
    <w:rsid w:val="006374D8"/>
    <w:rsid w:val="0064015B"/>
    <w:rsid w:val="006420E5"/>
    <w:rsid w:val="00642626"/>
    <w:rsid w:val="006430DA"/>
    <w:rsid w:val="006436CA"/>
    <w:rsid w:val="00647204"/>
    <w:rsid w:val="00651097"/>
    <w:rsid w:val="0065127D"/>
    <w:rsid w:val="00651E67"/>
    <w:rsid w:val="006523B3"/>
    <w:rsid w:val="00652B0F"/>
    <w:rsid w:val="00654FC7"/>
    <w:rsid w:val="006726FE"/>
    <w:rsid w:val="00676A25"/>
    <w:rsid w:val="00676C02"/>
    <w:rsid w:val="00677EC2"/>
    <w:rsid w:val="00682D2B"/>
    <w:rsid w:val="00683565"/>
    <w:rsid w:val="00687C14"/>
    <w:rsid w:val="006917F0"/>
    <w:rsid w:val="00692AEC"/>
    <w:rsid w:val="006A2281"/>
    <w:rsid w:val="006A444E"/>
    <w:rsid w:val="006A5CE1"/>
    <w:rsid w:val="006B2C7D"/>
    <w:rsid w:val="006B3802"/>
    <w:rsid w:val="006B48A9"/>
    <w:rsid w:val="006B5EB5"/>
    <w:rsid w:val="006B623E"/>
    <w:rsid w:val="006C11E7"/>
    <w:rsid w:val="006C4F0A"/>
    <w:rsid w:val="006C780E"/>
    <w:rsid w:val="006D4CF5"/>
    <w:rsid w:val="006D7501"/>
    <w:rsid w:val="006E27D0"/>
    <w:rsid w:val="006E36F7"/>
    <w:rsid w:val="006E557B"/>
    <w:rsid w:val="006E687C"/>
    <w:rsid w:val="006F4B91"/>
    <w:rsid w:val="006F5CAD"/>
    <w:rsid w:val="006F5EDD"/>
    <w:rsid w:val="006F64A5"/>
    <w:rsid w:val="006F6D0A"/>
    <w:rsid w:val="00700626"/>
    <w:rsid w:val="007027FA"/>
    <w:rsid w:val="007035F2"/>
    <w:rsid w:val="0070416C"/>
    <w:rsid w:val="00710891"/>
    <w:rsid w:val="0071169D"/>
    <w:rsid w:val="007116B4"/>
    <w:rsid w:val="00714370"/>
    <w:rsid w:val="00715AAE"/>
    <w:rsid w:val="00715CD7"/>
    <w:rsid w:val="007226CF"/>
    <w:rsid w:val="007230B7"/>
    <w:rsid w:val="007235B7"/>
    <w:rsid w:val="00727924"/>
    <w:rsid w:val="0073645A"/>
    <w:rsid w:val="00736776"/>
    <w:rsid w:val="0075543A"/>
    <w:rsid w:val="00756A07"/>
    <w:rsid w:val="007634E5"/>
    <w:rsid w:val="00763534"/>
    <w:rsid w:val="0076400C"/>
    <w:rsid w:val="00770241"/>
    <w:rsid w:val="00771104"/>
    <w:rsid w:val="00772548"/>
    <w:rsid w:val="0077342C"/>
    <w:rsid w:val="007750F2"/>
    <w:rsid w:val="00775282"/>
    <w:rsid w:val="0077536F"/>
    <w:rsid w:val="0078089D"/>
    <w:rsid w:val="00780FC3"/>
    <w:rsid w:val="007827C0"/>
    <w:rsid w:val="0078338F"/>
    <w:rsid w:val="007844B6"/>
    <w:rsid w:val="00786EF5"/>
    <w:rsid w:val="00791964"/>
    <w:rsid w:val="00795963"/>
    <w:rsid w:val="00796FFC"/>
    <w:rsid w:val="007A0D6B"/>
    <w:rsid w:val="007A3281"/>
    <w:rsid w:val="007A4980"/>
    <w:rsid w:val="007A63B1"/>
    <w:rsid w:val="007B40C3"/>
    <w:rsid w:val="007B443C"/>
    <w:rsid w:val="007B48BB"/>
    <w:rsid w:val="007B5324"/>
    <w:rsid w:val="007B648C"/>
    <w:rsid w:val="007C3284"/>
    <w:rsid w:val="007C5A8C"/>
    <w:rsid w:val="007E1A45"/>
    <w:rsid w:val="007E365C"/>
    <w:rsid w:val="007E38AC"/>
    <w:rsid w:val="007E491E"/>
    <w:rsid w:val="007E7911"/>
    <w:rsid w:val="007E7B31"/>
    <w:rsid w:val="007F045A"/>
    <w:rsid w:val="007F3CF1"/>
    <w:rsid w:val="007F5DAE"/>
    <w:rsid w:val="007F77A6"/>
    <w:rsid w:val="007F77DB"/>
    <w:rsid w:val="008009A0"/>
    <w:rsid w:val="008011AE"/>
    <w:rsid w:val="008022B1"/>
    <w:rsid w:val="0080546E"/>
    <w:rsid w:val="00817D66"/>
    <w:rsid w:val="0082117E"/>
    <w:rsid w:val="00821659"/>
    <w:rsid w:val="008227F5"/>
    <w:rsid w:val="00826C73"/>
    <w:rsid w:val="00827445"/>
    <w:rsid w:val="008335B3"/>
    <w:rsid w:val="008343A2"/>
    <w:rsid w:val="00835C8E"/>
    <w:rsid w:val="008361C0"/>
    <w:rsid w:val="00836D12"/>
    <w:rsid w:val="00841D2F"/>
    <w:rsid w:val="00842047"/>
    <w:rsid w:val="00843126"/>
    <w:rsid w:val="008556B0"/>
    <w:rsid w:val="00855F68"/>
    <w:rsid w:val="00856789"/>
    <w:rsid w:val="00862897"/>
    <w:rsid w:val="00862B75"/>
    <w:rsid w:val="00866B14"/>
    <w:rsid w:val="0087120C"/>
    <w:rsid w:val="0087286B"/>
    <w:rsid w:val="00872ACF"/>
    <w:rsid w:val="00873D10"/>
    <w:rsid w:val="00875353"/>
    <w:rsid w:val="008779B9"/>
    <w:rsid w:val="008809C3"/>
    <w:rsid w:val="00880EEC"/>
    <w:rsid w:val="008841EC"/>
    <w:rsid w:val="00885649"/>
    <w:rsid w:val="00886202"/>
    <w:rsid w:val="0088681C"/>
    <w:rsid w:val="00887532"/>
    <w:rsid w:val="00891126"/>
    <w:rsid w:val="00891F2E"/>
    <w:rsid w:val="008A0879"/>
    <w:rsid w:val="008A375D"/>
    <w:rsid w:val="008A6E2F"/>
    <w:rsid w:val="008A73F2"/>
    <w:rsid w:val="008B0932"/>
    <w:rsid w:val="008B0A4D"/>
    <w:rsid w:val="008B6BE0"/>
    <w:rsid w:val="008B710D"/>
    <w:rsid w:val="008B7F94"/>
    <w:rsid w:val="008C0B42"/>
    <w:rsid w:val="008C2D5E"/>
    <w:rsid w:val="008C46AC"/>
    <w:rsid w:val="008C5183"/>
    <w:rsid w:val="008D0E55"/>
    <w:rsid w:val="008D1594"/>
    <w:rsid w:val="008D167E"/>
    <w:rsid w:val="008D21BD"/>
    <w:rsid w:val="008D2700"/>
    <w:rsid w:val="008D37A6"/>
    <w:rsid w:val="008E6187"/>
    <w:rsid w:val="008E62A3"/>
    <w:rsid w:val="008E7C93"/>
    <w:rsid w:val="008F0740"/>
    <w:rsid w:val="008F10A6"/>
    <w:rsid w:val="008F185C"/>
    <w:rsid w:val="008F4045"/>
    <w:rsid w:val="008F4E79"/>
    <w:rsid w:val="008F52D9"/>
    <w:rsid w:val="008F55D2"/>
    <w:rsid w:val="008F5F29"/>
    <w:rsid w:val="0090248F"/>
    <w:rsid w:val="00902C2E"/>
    <w:rsid w:val="00907AC3"/>
    <w:rsid w:val="009145B3"/>
    <w:rsid w:val="00915300"/>
    <w:rsid w:val="00916B89"/>
    <w:rsid w:val="00922B0C"/>
    <w:rsid w:val="00923AD2"/>
    <w:rsid w:val="009251F2"/>
    <w:rsid w:val="00926216"/>
    <w:rsid w:val="009268C5"/>
    <w:rsid w:val="00927E29"/>
    <w:rsid w:val="00934F3E"/>
    <w:rsid w:val="00935193"/>
    <w:rsid w:val="00935C8D"/>
    <w:rsid w:val="0093651C"/>
    <w:rsid w:val="00937F38"/>
    <w:rsid w:val="00951298"/>
    <w:rsid w:val="00951495"/>
    <w:rsid w:val="009607EE"/>
    <w:rsid w:val="009609B8"/>
    <w:rsid w:val="0096233F"/>
    <w:rsid w:val="00966BC9"/>
    <w:rsid w:val="00966EA5"/>
    <w:rsid w:val="00967520"/>
    <w:rsid w:val="009739F3"/>
    <w:rsid w:val="009758F9"/>
    <w:rsid w:val="00977797"/>
    <w:rsid w:val="00980697"/>
    <w:rsid w:val="009817B3"/>
    <w:rsid w:val="00981937"/>
    <w:rsid w:val="00984144"/>
    <w:rsid w:val="00984FEE"/>
    <w:rsid w:val="00986FC8"/>
    <w:rsid w:val="009875ED"/>
    <w:rsid w:val="00992288"/>
    <w:rsid w:val="009932D6"/>
    <w:rsid w:val="00995BD5"/>
    <w:rsid w:val="009973FD"/>
    <w:rsid w:val="009A7E21"/>
    <w:rsid w:val="009B0B24"/>
    <w:rsid w:val="009B0FD1"/>
    <w:rsid w:val="009B3DA0"/>
    <w:rsid w:val="009B552A"/>
    <w:rsid w:val="009B5A37"/>
    <w:rsid w:val="009B6FB7"/>
    <w:rsid w:val="009C0456"/>
    <w:rsid w:val="009C1CF9"/>
    <w:rsid w:val="009C4D10"/>
    <w:rsid w:val="009C4DAD"/>
    <w:rsid w:val="009C5D5C"/>
    <w:rsid w:val="009C6E28"/>
    <w:rsid w:val="009D384D"/>
    <w:rsid w:val="009E11F5"/>
    <w:rsid w:val="009E15C1"/>
    <w:rsid w:val="009E763B"/>
    <w:rsid w:val="009E7C8E"/>
    <w:rsid w:val="009F0678"/>
    <w:rsid w:val="009F5D2F"/>
    <w:rsid w:val="009F5FDC"/>
    <w:rsid w:val="009F6F61"/>
    <w:rsid w:val="009F718C"/>
    <w:rsid w:val="009F72BA"/>
    <w:rsid w:val="00A0497F"/>
    <w:rsid w:val="00A05013"/>
    <w:rsid w:val="00A054DE"/>
    <w:rsid w:val="00A06A0F"/>
    <w:rsid w:val="00A10A84"/>
    <w:rsid w:val="00A1101D"/>
    <w:rsid w:val="00A11743"/>
    <w:rsid w:val="00A128BE"/>
    <w:rsid w:val="00A16375"/>
    <w:rsid w:val="00A16B2D"/>
    <w:rsid w:val="00A20A5F"/>
    <w:rsid w:val="00A22EE9"/>
    <w:rsid w:val="00A2390A"/>
    <w:rsid w:val="00A23D0E"/>
    <w:rsid w:val="00A23EE7"/>
    <w:rsid w:val="00A27523"/>
    <w:rsid w:val="00A31305"/>
    <w:rsid w:val="00A32349"/>
    <w:rsid w:val="00A33F66"/>
    <w:rsid w:val="00A340CB"/>
    <w:rsid w:val="00A37621"/>
    <w:rsid w:val="00A37B51"/>
    <w:rsid w:val="00A4165F"/>
    <w:rsid w:val="00A43ABD"/>
    <w:rsid w:val="00A43ACA"/>
    <w:rsid w:val="00A43BA5"/>
    <w:rsid w:val="00A44944"/>
    <w:rsid w:val="00A45CA4"/>
    <w:rsid w:val="00A47AAC"/>
    <w:rsid w:val="00A5017B"/>
    <w:rsid w:val="00A544BF"/>
    <w:rsid w:val="00A57E0B"/>
    <w:rsid w:val="00A609CC"/>
    <w:rsid w:val="00A6173E"/>
    <w:rsid w:val="00A635AE"/>
    <w:rsid w:val="00A65C56"/>
    <w:rsid w:val="00A65D7A"/>
    <w:rsid w:val="00A6616A"/>
    <w:rsid w:val="00A7002D"/>
    <w:rsid w:val="00A702C6"/>
    <w:rsid w:val="00A7574B"/>
    <w:rsid w:val="00A758D4"/>
    <w:rsid w:val="00A8347D"/>
    <w:rsid w:val="00A8381F"/>
    <w:rsid w:val="00A84445"/>
    <w:rsid w:val="00A86962"/>
    <w:rsid w:val="00A90961"/>
    <w:rsid w:val="00A93C84"/>
    <w:rsid w:val="00A9474D"/>
    <w:rsid w:val="00A94B1E"/>
    <w:rsid w:val="00A94DDF"/>
    <w:rsid w:val="00A95B5C"/>
    <w:rsid w:val="00A9642F"/>
    <w:rsid w:val="00AA07A3"/>
    <w:rsid w:val="00AA1DAD"/>
    <w:rsid w:val="00AA2B6B"/>
    <w:rsid w:val="00AA410A"/>
    <w:rsid w:val="00AA60A6"/>
    <w:rsid w:val="00AA73FA"/>
    <w:rsid w:val="00AB03B2"/>
    <w:rsid w:val="00AB0C56"/>
    <w:rsid w:val="00AB561E"/>
    <w:rsid w:val="00AC23B8"/>
    <w:rsid w:val="00AC4FBE"/>
    <w:rsid w:val="00AD573D"/>
    <w:rsid w:val="00AE2FF7"/>
    <w:rsid w:val="00AE79AE"/>
    <w:rsid w:val="00AF070F"/>
    <w:rsid w:val="00AF082F"/>
    <w:rsid w:val="00AF3F9E"/>
    <w:rsid w:val="00AF46F8"/>
    <w:rsid w:val="00AF52BD"/>
    <w:rsid w:val="00AF5CA7"/>
    <w:rsid w:val="00B01C09"/>
    <w:rsid w:val="00B03797"/>
    <w:rsid w:val="00B1089A"/>
    <w:rsid w:val="00B1112A"/>
    <w:rsid w:val="00B14E58"/>
    <w:rsid w:val="00B14E6C"/>
    <w:rsid w:val="00B150DF"/>
    <w:rsid w:val="00B1737E"/>
    <w:rsid w:val="00B17887"/>
    <w:rsid w:val="00B213A8"/>
    <w:rsid w:val="00B21F8B"/>
    <w:rsid w:val="00B31619"/>
    <w:rsid w:val="00B31D32"/>
    <w:rsid w:val="00B3395C"/>
    <w:rsid w:val="00B33D9A"/>
    <w:rsid w:val="00B377D1"/>
    <w:rsid w:val="00B408E2"/>
    <w:rsid w:val="00B41190"/>
    <w:rsid w:val="00B415AE"/>
    <w:rsid w:val="00B42106"/>
    <w:rsid w:val="00B455C3"/>
    <w:rsid w:val="00B45DBD"/>
    <w:rsid w:val="00B461F2"/>
    <w:rsid w:val="00B47DA2"/>
    <w:rsid w:val="00B47DF2"/>
    <w:rsid w:val="00B51B9A"/>
    <w:rsid w:val="00B51BFB"/>
    <w:rsid w:val="00B521D4"/>
    <w:rsid w:val="00B52A6E"/>
    <w:rsid w:val="00B53447"/>
    <w:rsid w:val="00B55300"/>
    <w:rsid w:val="00B556FF"/>
    <w:rsid w:val="00B6122C"/>
    <w:rsid w:val="00B62CFE"/>
    <w:rsid w:val="00B67048"/>
    <w:rsid w:val="00B67BA5"/>
    <w:rsid w:val="00B7119F"/>
    <w:rsid w:val="00B7262A"/>
    <w:rsid w:val="00B77216"/>
    <w:rsid w:val="00B773B9"/>
    <w:rsid w:val="00B774F3"/>
    <w:rsid w:val="00B81DCF"/>
    <w:rsid w:val="00B83325"/>
    <w:rsid w:val="00B837DF"/>
    <w:rsid w:val="00B843C3"/>
    <w:rsid w:val="00B844F3"/>
    <w:rsid w:val="00B84DD7"/>
    <w:rsid w:val="00B861C5"/>
    <w:rsid w:val="00B906AB"/>
    <w:rsid w:val="00B916FB"/>
    <w:rsid w:val="00B94EF4"/>
    <w:rsid w:val="00B972B7"/>
    <w:rsid w:val="00BA05EE"/>
    <w:rsid w:val="00BA239F"/>
    <w:rsid w:val="00BA7F3F"/>
    <w:rsid w:val="00BB32C0"/>
    <w:rsid w:val="00BB3A09"/>
    <w:rsid w:val="00BB441A"/>
    <w:rsid w:val="00BB4A68"/>
    <w:rsid w:val="00BC0E89"/>
    <w:rsid w:val="00BC129F"/>
    <w:rsid w:val="00BC755D"/>
    <w:rsid w:val="00BD056C"/>
    <w:rsid w:val="00BD193B"/>
    <w:rsid w:val="00BE0E06"/>
    <w:rsid w:val="00BE1D2F"/>
    <w:rsid w:val="00BE2570"/>
    <w:rsid w:val="00BE5B49"/>
    <w:rsid w:val="00BE64F4"/>
    <w:rsid w:val="00BF06D6"/>
    <w:rsid w:val="00BF0816"/>
    <w:rsid w:val="00BF0A2C"/>
    <w:rsid w:val="00BF31DA"/>
    <w:rsid w:val="00BF797E"/>
    <w:rsid w:val="00C00243"/>
    <w:rsid w:val="00C00856"/>
    <w:rsid w:val="00C02964"/>
    <w:rsid w:val="00C02E49"/>
    <w:rsid w:val="00C05D57"/>
    <w:rsid w:val="00C1058A"/>
    <w:rsid w:val="00C10793"/>
    <w:rsid w:val="00C13AEA"/>
    <w:rsid w:val="00C17838"/>
    <w:rsid w:val="00C2529A"/>
    <w:rsid w:val="00C314DA"/>
    <w:rsid w:val="00C34D36"/>
    <w:rsid w:val="00C3735E"/>
    <w:rsid w:val="00C37E05"/>
    <w:rsid w:val="00C438A4"/>
    <w:rsid w:val="00C43FAC"/>
    <w:rsid w:val="00C4737C"/>
    <w:rsid w:val="00C47595"/>
    <w:rsid w:val="00C509B6"/>
    <w:rsid w:val="00C50E63"/>
    <w:rsid w:val="00C51763"/>
    <w:rsid w:val="00C537B3"/>
    <w:rsid w:val="00C61B04"/>
    <w:rsid w:val="00C67D0C"/>
    <w:rsid w:val="00C71935"/>
    <w:rsid w:val="00C727A8"/>
    <w:rsid w:val="00C73593"/>
    <w:rsid w:val="00C73689"/>
    <w:rsid w:val="00C75FD9"/>
    <w:rsid w:val="00C81E6C"/>
    <w:rsid w:val="00C82DA4"/>
    <w:rsid w:val="00C8523D"/>
    <w:rsid w:val="00C85BE3"/>
    <w:rsid w:val="00C92736"/>
    <w:rsid w:val="00C95D88"/>
    <w:rsid w:val="00C97888"/>
    <w:rsid w:val="00CA2C73"/>
    <w:rsid w:val="00CA2C8B"/>
    <w:rsid w:val="00CA51B9"/>
    <w:rsid w:val="00CB2920"/>
    <w:rsid w:val="00CB6450"/>
    <w:rsid w:val="00CB6DC2"/>
    <w:rsid w:val="00CC14DD"/>
    <w:rsid w:val="00CC1CEB"/>
    <w:rsid w:val="00CC270E"/>
    <w:rsid w:val="00CC5CD1"/>
    <w:rsid w:val="00CD3C7F"/>
    <w:rsid w:val="00CD479D"/>
    <w:rsid w:val="00CD5E35"/>
    <w:rsid w:val="00CD6195"/>
    <w:rsid w:val="00CD69BF"/>
    <w:rsid w:val="00CE03A9"/>
    <w:rsid w:val="00CE4668"/>
    <w:rsid w:val="00CE723A"/>
    <w:rsid w:val="00CF3542"/>
    <w:rsid w:val="00CF5072"/>
    <w:rsid w:val="00CF531D"/>
    <w:rsid w:val="00CF6A8F"/>
    <w:rsid w:val="00CF7DB8"/>
    <w:rsid w:val="00D005EE"/>
    <w:rsid w:val="00D110C2"/>
    <w:rsid w:val="00D12EC1"/>
    <w:rsid w:val="00D140B1"/>
    <w:rsid w:val="00D15E10"/>
    <w:rsid w:val="00D20E74"/>
    <w:rsid w:val="00D21D28"/>
    <w:rsid w:val="00D22E8C"/>
    <w:rsid w:val="00D2398A"/>
    <w:rsid w:val="00D251D5"/>
    <w:rsid w:val="00D30696"/>
    <w:rsid w:val="00D31EBC"/>
    <w:rsid w:val="00D43133"/>
    <w:rsid w:val="00D44DFA"/>
    <w:rsid w:val="00D45F0C"/>
    <w:rsid w:val="00D51D97"/>
    <w:rsid w:val="00D520D0"/>
    <w:rsid w:val="00D5234B"/>
    <w:rsid w:val="00D54412"/>
    <w:rsid w:val="00D61654"/>
    <w:rsid w:val="00D61715"/>
    <w:rsid w:val="00D633B8"/>
    <w:rsid w:val="00D65641"/>
    <w:rsid w:val="00D70E6D"/>
    <w:rsid w:val="00D74399"/>
    <w:rsid w:val="00D74E5A"/>
    <w:rsid w:val="00D8425B"/>
    <w:rsid w:val="00D859DE"/>
    <w:rsid w:val="00D87A07"/>
    <w:rsid w:val="00D87CF6"/>
    <w:rsid w:val="00D92386"/>
    <w:rsid w:val="00D92690"/>
    <w:rsid w:val="00D9328F"/>
    <w:rsid w:val="00D93DDA"/>
    <w:rsid w:val="00D9693E"/>
    <w:rsid w:val="00D96BB3"/>
    <w:rsid w:val="00DA144D"/>
    <w:rsid w:val="00DA41FB"/>
    <w:rsid w:val="00DA70E7"/>
    <w:rsid w:val="00DA794D"/>
    <w:rsid w:val="00DB637F"/>
    <w:rsid w:val="00DC0AEE"/>
    <w:rsid w:val="00DC4225"/>
    <w:rsid w:val="00DC5368"/>
    <w:rsid w:val="00DC66E9"/>
    <w:rsid w:val="00DC670C"/>
    <w:rsid w:val="00DC7AD3"/>
    <w:rsid w:val="00DD0E19"/>
    <w:rsid w:val="00DD1047"/>
    <w:rsid w:val="00DD2425"/>
    <w:rsid w:val="00DD2C7C"/>
    <w:rsid w:val="00DD4E76"/>
    <w:rsid w:val="00DD5E9C"/>
    <w:rsid w:val="00DE07C8"/>
    <w:rsid w:val="00DE12B7"/>
    <w:rsid w:val="00DE7DA5"/>
    <w:rsid w:val="00DF117E"/>
    <w:rsid w:val="00DF2345"/>
    <w:rsid w:val="00DF2874"/>
    <w:rsid w:val="00DF443A"/>
    <w:rsid w:val="00DF56F6"/>
    <w:rsid w:val="00E03D95"/>
    <w:rsid w:val="00E051D9"/>
    <w:rsid w:val="00E10AB6"/>
    <w:rsid w:val="00E17591"/>
    <w:rsid w:val="00E20665"/>
    <w:rsid w:val="00E21258"/>
    <w:rsid w:val="00E223DE"/>
    <w:rsid w:val="00E308B6"/>
    <w:rsid w:val="00E354FC"/>
    <w:rsid w:val="00E35F3F"/>
    <w:rsid w:val="00E40A39"/>
    <w:rsid w:val="00E4697E"/>
    <w:rsid w:val="00E4762C"/>
    <w:rsid w:val="00E6005F"/>
    <w:rsid w:val="00E60302"/>
    <w:rsid w:val="00E605E8"/>
    <w:rsid w:val="00E60AE4"/>
    <w:rsid w:val="00E7692F"/>
    <w:rsid w:val="00E83B2F"/>
    <w:rsid w:val="00E84CE4"/>
    <w:rsid w:val="00E861AF"/>
    <w:rsid w:val="00E861BA"/>
    <w:rsid w:val="00E864BF"/>
    <w:rsid w:val="00E94347"/>
    <w:rsid w:val="00E9595D"/>
    <w:rsid w:val="00E96554"/>
    <w:rsid w:val="00EA081A"/>
    <w:rsid w:val="00EA1CA4"/>
    <w:rsid w:val="00EA24B8"/>
    <w:rsid w:val="00EA5EDB"/>
    <w:rsid w:val="00EA6A6D"/>
    <w:rsid w:val="00EA7B1D"/>
    <w:rsid w:val="00EB0013"/>
    <w:rsid w:val="00EB1DCE"/>
    <w:rsid w:val="00EB403B"/>
    <w:rsid w:val="00EB65C7"/>
    <w:rsid w:val="00EC1261"/>
    <w:rsid w:val="00EC1D11"/>
    <w:rsid w:val="00EC20FD"/>
    <w:rsid w:val="00EC2F9F"/>
    <w:rsid w:val="00EC7144"/>
    <w:rsid w:val="00ED051E"/>
    <w:rsid w:val="00ED0AAE"/>
    <w:rsid w:val="00ED0BF7"/>
    <w:rsid w:val="00ED1DDB"/>
    <w:rsid w:val="00ED5EFF"/>
    <w:rsid w:val="00ED7F17"/>
    <w:rsid w:val="00EE1755"/>
    <w:rsid w:val="00EE2EA5"/>
    <w:rsid w:val="00EE301C"/>
    <w:rsid w:val="00EE322D"/>
    <w:rsid w:val="00EE4A30"/>
    <w:rsid w:val="00EE7C7C"/>
    <w:rsid w:val="00EF09AC"/>
    <w:rsid w:val="00EF1371"/>
    <w:rsid w:val="00EF4148"/>
    <w:rsid w:val="00EF45AF"/>
    <w:rsid w:val="00EF5AFA"/>
    <w:rsid w:val="00F00345"/>
    <w:rsid w:val="00F12B66"/>
    <w:rsid w:val="00F163F7"/>
    <w:rsid w:val="00F202AA"/>
    <w:rsid w:val="00F20874"/>
    <w:rsid w:val="00F22105"/>
    <w:rsid w:val="00F22177"/>
    <w:rsid w:val="00F222D1"/>
    <w:rsid w:val="00F22587"/>
    <w:rsid w:val="00F23B45"/>
    <w:rsid w:val="00F24204"/>
    <w:rsid w:val="00F2661F"/>
    <w:rsid w:val="00F27C08"/>
    <w:rsid w:val="00F322AD"/>
    <w:rsid w:val="00F34D23"/>
    <w:rsid w:val="00F356A1"/>
    <w:rsid w:val="00F3606D"/>
    <w:rsid w:val="00F371C9"/>
    <w:rsid w:val="00F412B4"/>
    <w:rsid w:val="00F418B4"/>
    <w:rsid w:val="00F45015"/>
    <w:rsid w:val="00F5001D"/>
    <w:rsid w:val="00F51563"/>
    <w:rsid w:val="00F531CF"/>
    <w:rsid w:val="00F61D63"/>
    <w:rsid w:val="00F626D6"/>
    <w:rsid w:val="00F6664D"/>
    <w:rsid w:val="00F67220"/>
    <w:rsid w:val="00F67942"/>
    <w:rsid w:val="00F80A5D"/>
    <w:rsid w:val="00F825DB"/>
    <w:rsid w:val="00F914A2"/>
    <w:rsid w:val="00F920C0"/>
    <w:rsid w:val="00F9646C"/>
    <w:rsid w:val="00F97CAF"/>
    <w:rsid w:val="00FA2FD9"/>
    <w:rsid w:val="00FA50C4"/>
    <w:rsid w:val="00FB592E"/>
    <w:rsid w:val="00FB5D03"/>
    <w:rsid w:val="00FB6E55"/>
    <w:rsid w:val="00FB718F"/>
    <w:rsid w:val="00FC6110"/>
    <w:rsid w:val="00FC7090"/>
    <w:rsid w:val="00FD0DDF"/>
    <w:rsid w:val="00FD1FDE"/>
    <w:rsid w:val="00FD2077"/>
    <w:rsid w:val="00FD2946"/>
    <w:rsid w:val="00FD4DE1"/>
    <w:rsid w:val="00FD778F"/>
    <w:rsid w:val="00FE06F1"/>
    <w:rsid w:val="00FE41FF"/>
    <w:rsid w:val="00FE60A5"/>
    <w:rsid w:val="00FE72A1"/>
    <w:rsid w:val="00FE76B8"/>
    <w:rsid w:val="00FF21E1"/>
    <w:rsid w:val="00FF47C9"/>
    <w:rsid w:val="00FF5163"/>
    <w:rsid w:val="00FF6EB7"/>
    <w:rsid w:val="00FF7170"/>
    <w:rsid w:val="00FF73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8A5B"/>
  <w15:docId w15:val="{F7B8C400-7376-494B-AEB7-A28CFEA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09429A"/>
    <w:pPr>
      <w:keepNext/>
      <w:keepLines/>
      <w:tabs>
        <w:tab w:val="left" w:leader="dot" w:pos="567"/>
      </w:tabs>
      <w:spacing w:before="120" w:after="120"/>
      <w:ind w:left="567"/>
      <w:jc w:val="center"/>
      <w:outlineLvl w:val="1"/>
    </w:pPr>
    <w:rPr>
      <w:rFonts w:ascii="Arial" w:eastAsiaTheme="majorEastAsia" w:hAnsi="Arial" w:cstheme="majorBidi"/>
      <w:b/>
      <w:smallCaps/>
      <w:color w:val="1F4E79" w:themeColor="accent1" w:themeShade="80"/>
      <w:sz w:val="28"/>
      <w:szCs w:val="28"/>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09429A"/>
    <w:rPr>
      <w:rFonts w:ascii="Arial" w:eastAsiaTheme="majorEastAsia" w:hAnsi="Arial" w:cstheme="majorBidi"/>
      <w:b/>
      <w:smallCaps/>
      <w:color w:val="1F4E79" w:themeColor="accent1" w:themeShade="80"/>
      <w:sz w:val="28"/>
      <w:szCs w:val="28"/>
      <w:lang w:eastAsia="es-MX"/>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CellMar>
        <w:left w:w="0" w:type="dxa"/>
        <w:right w:w="0" w:type="dxa"/>
      </w:tblCellMar>
    </w:tblPr>
  </w:style>
  <w:style w:type="table" w:customStyle="1" w:styleId="4">
    <w:name w:val="4"/>
    <w:basedOn w:val="Tablanormal"/>
    <w:rsid w:val="004A398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C51763"/>
    <w:rPr>
      <w:color w:val="605E5C"/>
      <w:shd w:val="clear" w:color="auto" w:fill="E1DFDD"/>
    </w:rPr>
  </w:style>
  <w:style w:type="character" w:styleId="Refdecomentario">
    <w:name w:val="annotation reference"/>
    <w:basedOn w:val="Fuentedeprrafopredeter"/>
    <w:uiPriority w:val="99"/>
    <w:semiHidden/>
    <w:unhideWhenUsed/>
    <w:rsid w:val="003F7AC2"/>
    <w:rPr>
      <w:sz w:val="16"/>
      <w:szCs w:val="16"/>
    </w:rPr>
  </w:style>
  <w:style w:type="table" w:customStyle="1" w:styleId="16">
    <w:name w:val="16"/>
    <w:basedOn w:val="Tablanormal"/>
    <w:rsid w:val="002347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23475A"/>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7035F2"/>
    <w:pPr>
      <w:widowControl w:val="0"/>
      <w:autoSpaceDE w:val="0"/>
      <w:autoSpaceDN w:val="0"/>
    </w:pPr>
    <w:rPr>
      <w:rFonts w:ascii="Arial" w:eastAsia="Arial" w:hAnsi="Arial" w:cs="Arial"/>
      <w:sz w:val="22"/>
      <w:szCs w:val="22"/>
      <w:lang w:val="es-ES" w:eastAsia="es-ES" w:bidi="es-ES"/>
    </w:rPr>
  </w:style>
  <w:style w:type="table" w:customStyle="1" w:styleId="TableNormal">
    <w:name w:val="Table Normal"/>
    <w:uiPriority w:val="2"/>
    <w:semiHidden/>
    <w:unhideWhenUsed/>
    <w:qFormat/>
    <w:rsid w:val="007035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643">
      <w:bodyDiv w:val="1"/>
      <w:marLeft w:val="0"/>
      <w:marRight w:val="0"/>
      <w:marTop w:val="0"/>
      <w:marBottom w:val="0"/>
      <w:divBdr>
        <w:top w:val="none" w:sz="0" w:space="0" w:color="auto"/>
        <w:left w:val="none" w:sz="0" w:space="0" w:color="auto"/>
        <w:bottom w:val="none" w:sz="0" w:space="0" w:color="auto"/>
        <w:right w:val="none" w:sz="0" w:space="0" w:color="auto"/>
      </w:divBdr>
    </w:div>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36706339">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76100407">
      <w:bodyDiv w:val="1"/>
      <w:marLeft w:val="0"/>
      <w:marRight w:val="0"/>
      <w:marTop w:val="0"/>
      <w:marBottom w:val="0"/>
      <w:divBdr>
        <w:top w:val="none" w:sz="0" w:space="0" w:color="auto"/>
        <w:left w:val="none" w:sz="0" w:space="0" w:color="auto"/>
        <w:bottom w:val="none" w:sz="0" w:space="0" w:color="auto"/>
        <w:right w:val="none" w:sz="0" w:space="0" w:color="auto"/>
      </w:divBdr>
    </w:div>
    <w:div w:id="96298238">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265962290">
      <w:bodyDiv w:val="1"/>
      <w:marLeft w:val="0"/>
      <w:marRight w:val="0"/>
      <w:marTop w:val="0"/>
      <w:marBottom w:val="0"/>
      <w:divBdr>
        <w:top w:val="none" w:sz="0" w:space="0" w:color="auto"/>
        <w:left w:val="none" w:sz="0" w:space="0" w:color="auto"/>
        <w:bottom w:val="none" w:sz="0" w:space="0" w:color="auto"/>
        <w:right w:val="none" w:sz="0" w:space="0" w:color="auto"/>
      </w:divBdr>
    </w:div>
    <w:div w:id="309601201">
      <w:bodyDiv w:val="1"/>
      <w:marLeft w:val="0"/>
      <w:marRight w:val="0"/>
      <w:marTop w:val="0"/>
      <w:marBottom w:val="0"/>
      <w:divBdr>
        <w:top w:val="none" w:sz="0" w:space="0" w:color="auto"/>
        <w:left w:val="none" w:sz="0" w:space="0" w:color="auto"/>
        <w:bottom w:val="none" w:sz="0" w:space="0" w:color="auto"/>
        <w:right w:val="none" w:sz="0" w:space="0" w:color="auto"/>
      </w:divBdr>
    </w:div>
    <w:div w:id="315453678">
      <w:bodyDiv w:val="1"/>
      <w:marLeft w:val="0"/>
      <w:marRight w:val="0"/>
      <w:marTop w:val="0"/>
      <w:marBottom w:val="0"/>
      <w:divBdr>
        <w:top w:val="none" w:sz="0" w:space="0" w:color="auto"/>
        <w:left w:val="none" w:sz="0" w:space="0" w:color="auto"/>
        <w:bottom w:val="none" w:sz="0" w:space="0" w:color="auto"/>
        <w:right w:val="none" w:sz="0" w:space="0" w:color="auto"/>
      </w:divBdr>
    </w:div>
    <w:div w:id="325548935">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5373059">
      <w:bodyDiv w:val="1"/>
      <w:marLeft w:val="0"/>
      <w:marRight w:val="0"/>
      <w:marTop w:val="0"/>
      <w:marBottom w:val="0"/>
      <w:divBdr>
        <w:top w:val="none" w:sz="0" w:space="0" w:color="auto"/>
        <w:left w:val="none" w:sz="0" w:space="0" w:color="auto"/>
        <w:bottom w:val="none" w:sz="0" w:space="0" w:color="auto"/>
        <w:right w:val="none" w:sz="0" w:space="0" w:color="auto"/>
      </w:divBdr>
    </w:div>
    <w:div w:id="365644002">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66166617">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22281929">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47034765">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596985547">
      <w:bodyDiv w:val="1"/>
      <w:marLeft w:val="0"/>
      <w:marRight w:val="0"/>
      <w:marTop w:val="0"/>
      <w:marBottom w:val="0"/>
      <w:divBdr>
        <w:top w:val="none" w:sz="0" w:space="0" w:color="auto"/>
        <w:left w:val="none" w:sz="0" w:space="0" w:color="auto"/>
        <w:bottom w:val="none" w:sz="0" w:space="0" w:color="auto"/>
        <w:right w:val="none" w:sz="0" w:space="0" w:color="auto"/>
      </w:divBdr>
    </w:div>
    <w:div w:id="606355388">
      <w:bodyDiv w:val="1"/>
      <w:marLeft w:val="0"/>
      <w:marRight w:val="0"/>
      <w:marTop w:val="0"/>
      <w:marBottom w:val="0"/>
      <w:divBdr>
        <w:top w:val="none" w:sz="0" w:space="0" w:color="auto"/>
        <w:left w:val="none" w:sz="0" w:space="0" w:color="auto"/>
        <w:bottom w:val="none" w:sz="0" w:space="0" w:color="auto"/>
        <w:right w:val="none" w:sz="0" w:space="0" w:color="auto"/>
      </w:divBdr>
    </w:div>
    <w:div w:id="614602284">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5206574">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695697313">
      <w:bodyDiv w:val="1"/>
      <w:marLeft w:val="0"/>
      <w:marRight w:val="0"/>
      <w:marTop w:val="0"/>
      <w:marBottom w:val="0"/>
      <w:divBdr>
        <w:top w:val="none" w:sz="0" w:space="0" w:color="auto"/>
        <w:left w:val="none" w:sz="0" w:space="0" w:color="auto"/>
        <w:bottom w:val="none" w:sz="0" w:space="0" w:color="auto"/>
        <w:right w:val="none" w:sz="0" w:space="0" w:color="auto"/>
      </w:divBdr>
    </w:div>
    <w:div w:id="697194165">
      <w:bodyDiv w:val="1"/>
      <w:marLeft w:val="0"/>
      <w:marRight w:val="0"/>
      <w:marTop w:val="0"/>
      <w:marBottom w:val="0"/>
      <w:divBdr>
        <w:top w:val="none" w:sz="0" w:space="0" w:color="auto"/>
        <w:left w:val="none" w:sz="0" w:space="0" w:color="auto"/>
        <w:bottom w:val="none" w:sz="0" w:space="0" w:color="auto"/>
        <w:right w:val="none" w:sz="0" w:space="0" w:color="auto"/>
      </w:divBdr>
    </w:div>
    <w:div w:id="720909553">
      <w:bodyDiv w:val="1"/>
      <w:marLeft w:val="0"/>
      <w:marRight w:val="0"/>
      <w:marTop w:val="0"/>
      <w:marBottom w:val="0"/>
      <w:divBdr>
        <w:top w:val="none" w:sz="0" w:space="0" w:color="auto"/>
        <w:left w:val="none" w:sz="0" w:space="0" w:color="auto"/>
        <w:bottom w:val="none" w:sz="0" w:space="0" w:color="auto"/>
        <w:right w:val="none" w:sz="0" w:space="0" w:color="auto"/>
      </w:divBdr>
    </w:div>
    <w:div w:id="73119775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46360467">
      <w:bodyDiv w:val="1"/>
      <w:marLeft w:val="0"/>
      <w:marRight w:val="0"/>
      <w:marTop w:val="0"/>
      <w:marBottom w:val="0"/>
      <w:divBdr>
        <w:top w:val="none" w:sz="0" w:space="0" w:color="auto"/>
        <w:left w:val="none" w:sz="0" w:space="0" w:color="auto"/>
        <w:bottom w:val="none" w:sz="0" w:space="0" w:color="auto"/>
        <w:right w:val="none" w:sz="0" w:space="0" w:color="auto"/>
      </w:divBdr>
    </w:div>
    <w:div w:id="885987519">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6628075">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16600190">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49043378">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49915639">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53645424">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197886013">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29783075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5864928">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568572">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450664287">
      <w:bodyDiv w:val="1"/>
      <w:marLeft w:val="0"/>
      <w:marRight w:val="0"/>
      <w:marTop w:val="0"/>
      <w:marBottom w:val="0"/>
      <w:divBdr>
        <w:top w:val="none" w:sz="0" w:space="0" w:color="auto"/>
        <w:left w:val="none" w:sz="0" w:space="0" w:color="auto"/>
        <w:bottom w:val="none" w:sz="0" w:space="0" w:color="auto"/>
        <w:right w:val="none" w:sz="0" w:space="0" w:color="auto"/>
      </w:divBdr>
    </w:div>
    <w:div w:id="1471900468">
      <w:bodyDiv w:val="1"/>
      <w:marLeft w:val="0"/>
      <w:marRight w:val="0"/>
      <w:marTop w:val="0"/>
      <w:marBottom w:val="0"/>
      <w:divBdr>
        <w:top w:val="none" w:sz="0" w:space="0" w:color="auto"/>
        <w:left w:val="none" w:sz="0" w:space="0" w:color="auto"/>
        <w:bottom w:val="none" w:sz="0" w:space="0" w:color="auto"/>
        <w:right w:val="none" w:sz="0" w:space="0" w:color="auto"/>
      </w:divBdr>
    </w:div>
    <w:div w:id="1492522893">
      <w:bodyDiv w:val="1"/>
      <w:marLeft w:val="0"/>
      <w:marRight w:val="0"/>
      <w:marTop w:val="0"/>
      <w:marBottom w:val="0"/>
      <w:divBdr>
        <w:top w:val="none" w:sz="0" w:space="0" w:color="auto"/>
        <w:left w:val="none" w:sz="0" w:space="0" w:color="auto"/>
        <w:bottom w:val="none" w:sz="0" w:space="0" w:color="auto"/>
        <w:right w:val="none" w:sz="0" w:space="0" w:color="auto"/>
      </w:divBdr>
    </w:div>
    <w:div w:id="149896095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716260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577085704">
      <w:bodyDiv w:val="1"/>
      <w:marLeft w:val="0"/>
      <w:marRight w:val="0"/>
      <w:marTop w:val="0"/>
      <w:marBottom w:val="0"/>
      <w:divBdr>
        <w:top w:val="none" w:sz="0" w:space="0" w:color="auto"/>
        <w:left w:val="none" w:sz="0" w:space="0" w:color="auto"/>
        <w:bottom w:val="none" w:sz="0" w:space="0" w:color="auto"/>
        <w:right w:val="none" w:sz="0" w:space="0" w:color="auto"/>
      </w:divBdr>
    </w:div>
    <w:div w:id="1585799201">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0934804">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680157834">
      <w:bodyDiv w:val="1"/>
      <w:marLeft w:val="0"/>
      <w:marRight w:val="0"/>
      <w:marTop w:val="0"/>
      <w:marBottom w:val="0"/>
      <w:divBdr>
        <w:top w:val="none" w:sz="0" w:space="0" w:color="auto"/>
        <w:left w:val="none" w:sz="0" w:space="0" w:color="auto"/>
        <w:bottom w:val="none" w:sz="0" w:space="0" w:color="auto"/>
        <w:right w:val="none" w:sz="0" w:space="0" w:color="auto"/>
      </w:divBdr>
    </w:div>
    <w:div w:id="1708140119">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45640802">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01799121">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65903430">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8650697">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46247468">
      <w:bodyDiv w:val="1"/>
      <w:marLeft w:val="0"/>
      <w:marRight w:val="0"/>
      <w:marTop w:val="0"/>
      <w:marBottom w:val="0"/>
      <w:divBdr>
        <w:top w:val="none" w:sz="0" w:space="0" w:color="auto"/>
        <w:left w:val="none" w:sz="0" w:space="0" w:color="auto"/>
        <w:bottom w:val="none" w:sz="0" w:space="0" w:color="auto"/>
        <w:right w:val="none" w:sz="0" w:space="0" w:color="auto"/>
      </w:divBdr>
    </w:div>
    <w:div w:id="2051225173">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5E47DB" w:rsidRDefault="008D4982" w:rsidP="008D4982">
          <w:pPr>
            <w:pStyle w:val="4E7DC26BE6B949438F47DB59C20EF00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66B"/>
    <w:rsid w:val="00020A15"/>
    <w:rsid w:val="00032CD3"/>
    <w:rsid w:val="0003708C"/>
    <w:rsid w:val="000478FD"/>
    <w:rsid w:val="00065DB8"/>
    <w:rsid w:val="000676AB"/>
    <w:rsid w:val="0009096E"/>
    <w:rsid w:val="000A719C"/>
    <w:rsid w:val="000C0996"/>
    <w:rsid w:val="000D1970"/>
    <w:rsid w:val="000F7AE4"/>
    <w:rsid w:val="00186329"/>
    <w:rsid w:val="001A09ED"/>
    <w:rsid w:val="001D49A0"/>
    <w:rsid w:val="001E1946"/>
    <w:rsid w:val="00215F9E"/>
    <w:rsid w:val="002305FB"/>
    <w:rsid w:val="00276012"/>
    <w:rsid w:val="00277A1B"/>
    <w:rsid w:val="002A0A10"/>
    <w:rsid w:val="002A18BF"/>
    <w:rsid w:val="002A1AD3"/>
    <w:rsid w:val="002A798E"/>
    <w:rsid w:val="002B5557"/>
    <w:rsid w:val="002E09E7"/>
    <w:rsid w:val="003042BB"/>
    <w:rsid w:val="00316186"/>
    <w:rsid w:val="003279A0"/>
    <w:rsid w:val="003332E8"/>
    <w:rsid w:val="00341E10"/>
    <w:rsid w:val="00344556"/>
    <w:rsid w:val="00351B8B"/>
    <w:rsid w:val="0035539B"/>
    <w:rsid w:val="00394BFD"/>
    <w:rsid w:val="003B68B3"/>
    <w:rsid w:val="003D6352"/>
    <w:rsid w:val="003E5249"/>
    <w:rsid w:val="00410AF8"/>
    <w:rsid w:val="00415A51"/>
    <w:rsid w:val="00417A97"/>
    <w:rsid w:val="00424284"/>
    <w:rsid w:val="004345FF"/>
    <w:rsid w:val="00450D32"/>
    <w:rsid w:val="0048320D"/>
    <w:rsid w:val="004E7A38"/>
    <w:rsid w:val="00510B35"/>
    <w:rsid w:val="00511524"/>
    <w:rsid w:val="00512B99"/>
    <w:rsid w:val="00546B8F"/>
    <w:rsid w:val="0057272E"/>
    <w:rsid w:val="00577C2F"/>
    <w:rsid w:val="00592A5B"/>
    <w:rsid w:val="005A0431"/>
    <w:rsid w:val="005E47DB"/>
    <w:rsid w:val="005E6F13"/>
    <w:rsid w:val="006328A7"/>
    <w:rsid w:val="0064148F"/>
    <w:rsid w:val="0064433F"/>
    <w:rsid w:val="006522FD"/>
    <w:rsid w:val="00671484"/>
    <w:rsid w:val="00686196"/>
    <w:rsid w:val="00697615"/>
    <w:rsid w:val="006D51D7"/>
    <w:rsid w:val="00737876"/>
    <w:rsid w:val="007378D1"/>
    <w:rsid w:val="0074055E"/>
    <w:rsid w:val="007435B5"/>
    <w:rsid w:val="00774044"/>
    <w:rsid w:val="00780023"/>
    <w:rsid w:val="00794A55"/>
    <w:rsid w:val="007B4D7B"/>
    <w:rsid w:val="007D73C5"/>
    <w:rsid w:val="00836624"/>
    <w:rsid w:val="00847B5B"/>
    <w:rsid w:val="008672E5"/>
    <w:rsid w:val="008707AF"/>
    <w:rsid w:val="008A536F"/>
    <w:rsid w:val="008B553D"/>
    <w:rsid w:val="008D1E62"/>
    <w:rsid w:val="008D4982"/>
    <w:rsid w:val="00911288"/>
    <w:rsid w:val="009460AB"/>
    <w:rsid w:val="00946F61"/>
    <w:rsid w:val="00956B2A"/>
    <w:rsid w:val="00956BD9"/>
    <w:rsid w:val="009641A7"/>
    <w:rsid w:val="00991D0F"/>
    <w:rsid w:val="009C0915"/>
    <w:rsid w:val="009D003B"/>
    <w:rsid w:val="009D048C"/>
    <w:rsid w:val="009E1D73"/>
    <w:rsid w:val="00A751CC"/>
    <w:rsid w:val="00A80ABE"/>
    <w:rsid w:val="00A96888"/>
    <w:rsid w:val="00AD279A"/>
    <w:rsid w:val="00AD474E"/>
    <w:rsid w:val="00AE6176"/>
    <w:rsid w:val="00B16252"/>
    <w:rsid w:val="00B65276"/>
    <w:rsid w:val="00B66ABC"/>
    <w:rsid w:val="00B74D75"/>
    <w:rsid w:val="00B913F0"/>
    <w:rsid w:val="00BC0FA4"/>
    <w:rsid w:val="00C42EC8"/>
    <w:rsid w:val="00C5266B"/>
    <w:rsid w:val="00C95486"/>
    <w:rsid w:val="00CA7E3D"/>
    <w:rsid w:val="00CE5549"/>
    <w:rsid w:val="00CE5AFF"/>
    <w:rsid w:val="00CF0B31"/>
    <w:rsid w:val="00D41017"/>
    <w:rsid w:val="00D57EA5"/>
    <w:rsid w:val="00D60177"/>
    <w:rsid w:val="00DD35E7"/>
    <w:rsid w:val="00DD40F8"/>
    <w:rsid w:val="00E125C9"/>
    <w:rsid w:val="00E558BB"/>
    <w:rsid w:val="00E83D43"/>
    <w:rsid w:val="00EA4666"/>
    <w:rsid w:val="00EA6094"/>
    <w:rsid w:val="00ED7B3C"/>
    <w:rsid w:val="00F01B20"/>
    <w:rsid w:val="00F3708A"/>
    <w:rsid w:val="00F552D1"/>
    <w:rsid w:val="00F651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35E7"/>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935CC-83ED-4956-9647-7EC778E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2384</Words>
  <Characters>13115</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dc:description>“ADQUISICIÓN DE EQUIPOS DE SEGURIDAD Y PRENDAS PARA EL OPD SERVICIOS DE SALUD JALISCO”</dc:description>
  <cp:lastModifiedBy>Direccion de Recursos Materiales</cp:lastModifiedBy>
  <cp:revision>10</cp:revision>
  <cp:lastPrinted>2021-10-25T20:46:00Z</cp:lastPrinted>
  <dcterms:created xsi:type="dcterms:W3CDTF">2021-09-30T22:29:00Z</dcterms:created>
  <dcterms:modified xsi:type="dcterms:W3CDTF">2021-10-26T21:47:00Z</dcterms:modified>
  <cp:category>LCCC -032-2021</cp:category>
</cp:coreProperties>
</file>