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9ADF60E" w:rsidR="00964F34" w:rsidRPr="00755770" w:rsidRDefault="00FB2FA0"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LSCC-004-2022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0A69CAF6" w:rsidR="00947C11" w:rsidRPr="00C52EFF" w:rsidRDefault="009E5D54"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C36196">
            <w:rPr>
              <w:rFonts w:ascii="Arial Narrow" w:eastAsia="Calibri" w:hAnsi="Arial Narrow" w:cs="Calibri Light"/>
              <w:b/>
              <w:smallCaps/>
              <w:sz w:val="56"/>
              <w:szCs w:val="56"/>
            </w:rPr>
            <w:t>“SERVICIO INTEGRAL PARA EL APOYO Y CONTROL DEL INVENTARIO DE BIENES E INSUMOS DEL ALMACÉN CENTRAL DEL O.P.D. SERVICIOS DE SALUD JALISCO”</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4627F0DC" w14:textId="054FF63A" w:rsidR="006C145B" w:rsidRDefault="006C145B" w:rsidP="00DB64D1">
      <w:pPr>
        <w:spacing w:line="200" w:lineRule="exact"/>
        <w:rPr>
          <w:rFonts w:ascii="Arial Narrow" w:hAnsi="Arial Narrow"/>
          <w:lang w:val="es-ES"/>
        </w:rPr>
      </w:pPr>
    </w:p>
    <w:p w14:paraId="10BAFB76" w14:textId="5716D67E" w:rsidR="00EB5FF4" w:rsidRDefault="00EB5FF4" w:rsidP="00771E91">
      <w:pPr>
        <w:spacing w:line="200" w:lineRule="exact"/>
        <w:rPr>
          <w:rFonts w:ascii="Arial Narrow" w:hAnsi="Arial Narrow"/>
          <w:lang w:val="es-ES"/>
        </w:rPr>
      </w:pPr>
    </w:p>
    <w:p w14:paraId="222F79D7" w14:textId="77777777" w:rsidR="00E14201" w:rsidRDefault="00E14201" w:rsidP="00771E91">
      <w:pPr>
        <w:spacing w:line="200" w:lineRule="exact"/>
        <w:rPr>
          <w:rFonts w:ascii="Arial Narrow" w:hAnsi="Arial Narrow"/>
          <w:lang w:val="es-ES"/>
        </w:rPr>
      </w:pPr>
    </w:p>
    <w:p w14:paraId="704DA80B" w14:textId="73A01013" w:rsidR="00EB5FF4" w:rsidRDefault="00EB5FF4" w:rsidP="00771E91">
      <w:pPr>
        <w:spacing w:line="200" w:lineRule="exact"/>
        <w:rPr>
          <w:rFonts w:ascii="Arial Narrow" w:hAnsi="Arial Narrow"/>
          <w:lang w:val="es-ES"/>
        </w:rPr>
      </w:pPr>
    </w:p>
    <w:p w14:paraId="5E959BB1" w14:textId="77777777" w:rsidR="00C36196" w:rsidRPr="00C52EFF" w:rsidRDefault="00C36196"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698F5CE4"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36196">
            <w:rPr>
              <w:rFonts w:ascii="Arial Narrow" w:eastAsia="Arial" w:hAnsi="Arial Narrow" w:cs="Calibri Light"/>
              <w:spacing w:val="-3"/>
              <w:sz w:val="18"/>
              <w:szCs w:val="18"/>
            </w:rPr>
            <w:t>25</w:t>
          </w:r>
          <w:r w:rsidR="004E216B">
            <w:rPr>
              <w:rFonts w:ascii="Arial Narrow" w:eastAsia="Arial" w:hAnsi="Arial Narrow" w:cs="Calibri Light"/>
              <w:spacing w:val="-3"/>
              <w:sz w:val="18"/>
              <w:szCs w:val="18"/>
            </w:rPr>
            <w:t xml:space="preserve"> de </w:t>
          </w:r>
          <w:r w:rsidR="00C36196">
            <w:rPr>
              <w:rFonts w:ascii="Arial Narrow" w:eastAsia="Arial" w:hAnsi="Arial Narrow" w:cs="Calibri Light"/>
              <w:spacing w:val="-3"/>
              <w:sz w:val="18"/>
              <w:szCs w:val="18"/>
            </w:rPr>
            <w:t>abril</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C36196">
            <w:rPr>
              <w:rFonts w:ascii="Arial Narrow" w:eastAsia="Arial" w:hAnsi="Arial Narrow" w:cs="Calibri Light"/>
              <w:spacing w:val="-3"/>
              <w:sz w:val="18"/>
              <w:szCs w:val="18"/>
            </w:rPr>
            <w:t>2</w:t>
          </w:r>
        </w:sdtContent>
      </w:sdt>
    </w:p>
    <w:p w14:paraId="5AEEE24B" w14:textId="66548B3C" w:rsidR="00F422B1" w:rsidRPr="00370FCA" w:rsidRDefault="004E3FE7" w:rsidP="00370FCA">
      <w:pPr>
        <w:ind w:right="140"/>
        <w:jc w:val="both"/>
        <w:rPr>
          <w:rFonts w:ascii="Arial Narrow" w:eastAsia="Century Gothic" w:hAnsi="Arial Narrow" w:cs="Arial"/>
          <w:b/>
          <w:smallCaps/>
          <w:color w:val="000000"/>
          <w:sz w:val="18"/>
          <w:szCs w:val="18"/>
          <w:lang w:eastAsia="en-US"/>
        </w:rPr>
      </w:pPr>
      <w:r w:rsidRPr="00370FCA">
        <w:rPr>
          <w:rFonts w:ascii="Arial Narrow" w:hAnsi="Arial Narrow" w:cs="Calibri Light"/>
          <w:sz w:val="18"/>
          <w:szCs w:val="18"/>
          <w:lang w:val="es-ES"/>
        </w:rPr>
        <w:lastRenderedPageBreak/>
        <w:t>E</w:t>
      </w:r>
      <w:r w:rsidR="00964F34" w:rsidRPr="00370FCA">
        <w:rPr>
          <w:rFonts w:ascii="Arial Narrow" w:eastAsia="Arial" w:hAnsi="Arial Narrow" w:cs="Calibri Light"/>
          <w:spacing w:val="-3"/>
          <w:sz w:val="18"/>
          <w:szCs w:val="18"/>
          <w:lang w:val="es-ES"/>
        </w:rPr>
        <w:t>n la ciudad de Guadalajara</w:t>
      </w:r>
      <w:r w:rsidR="00140F5B" w:rsidRPr="00370FCA">
        <w:rPr>
          <w:rFonts w:ascii="Arial Narrow" w:eastAsia="Arial" w:hAnsi="Arial Narrow" w:cs="Calibri Light"/>
          <w:spacing w:val="-3"/>
          <w:sz w:val="18"/>
          <w:szCs w:val="18"/>
          <w:lang w:val="es-ES"/>
        </w:rPr>
        <w:t>,</w:t>
      </w:r>
      <w:r w:rsidR="00964F34" w:rsidRPr="00370FCA">
        <w:rPr>
          <w:rFonts w:ascii="Arial Narrow" w:eastAsia="Arial" w:hAnsi="Arial Narrow" w:cs="Calibri Light"/>
          <w:spacing w:val="-3"/>
          <w:sz w:val="18"/>
          <w:szCs w:val="18"/>
          <w:lang w:val="es-ES"/>
        </w:rPr>
        <w:t xml:space="preserve"> Jalisco, siendo el día</w:t>
      </w:r>
      <w:r w:rsidR="00B4721D" w:rsidRPr="00370FCA">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36196">
            <w:rPr>
              <w:rFonts w:ascii="Arial Narrow" w:eastAsia="Arial" w:hAnsi="Arial Narrow" w:cs="Calibri Light"/>
              <w:spacing w:val="-3"/>
              <w:sz w:val="18"/>
              <w:szCs w:val="18"/>
            </w:rPr>
            <w:t>25 de abril de 2022</w:t>
          </w:r>
        </w:sdtContent>
      </w:sdt>
      <w:r w:rsidR="00890FBF" w:rsidRPr="00370FCA">
        <w:rPr>
          <w:rFonts w:ascii="Arial Narrow" w:eastAsia="Arial" w:hAnsi="Arial Narrow" w:cs="Calibri Light"/>
          <w:spacing w:val="-3"/>
          <w:sz w:val="18"/>
          <w:szCs w:val="18"/>
          <w:lang w:val="es-ES"/>
        </w:rPr>
        <w:t xml:space="preserve"> a las 1</w:t>
      </w:r>
      <w:r w:rsidR="00C36196">
        <w:rPr>
          <w:rFonts w:ascii="Arial Narrow" w:eastAsia="Arial" w:hAnsi="Arial Narrow" w:cs="Calibri Light"/>
          <w:spacing w:val="-3"/>
          <w:sz w:val="18"/>
          <w:szCs w:val="18"/>
          <w:lang w:val="es-ES"/>
        </w:rPr>
        <w:t>2</w:t>
      </w:r>
      <w:r w:rsidR="00890FBF" w:rsidRPr="00370FCA">
        <w:rPr>
          <w:rFonts w:ascii="Arial Narrow" w:eastAsia="Arial" w:hAnsi="Arial Narrow" w:cs="Calibri Light"/>
          <w:spacing w:val="-3"/>
          <w:sz w:val="18"/>
          <w:szCs w:val="18"/>
          <w:lang w:val="es-ES"/>
        </w:rPr>
        <w:t>:</w:t>
      </w:r>
      <w:r w:rsidR="00C36196">
        <w:rPr>
          <w:rFonts w:ascii="Arial Narrow" w:eastAsia="Arial" w:hAnsi="Arial Narrow" w:cs="Calibri Light"/>
          <w:spacing w:val="-3"/>
          <w:sz w:val="18"/>
          <w:szCs w:val="18"/>
          <w:lang w:val="es-ES"/>
        </w:rPr>
        <w:t>00</w:t>
      </w:r>
      <w:r w:rsidR="00890FBF" w:rsidRPr="00370FCA">
        <w:rPr>
          <w:rFonts w:ascii="Arial Narrow" w:eastAsia="Arial" w:hAnsi="Arial Narrow" w:cs="Calibri Light"/>
          <w:spacing w:val="-3"/>
          <w:sz w:val="18"/>
          <w:szCs w:val="18"/>
          <w:lang w:val="es-ES"/>
        </w:rPr>
        <w:t xml:space="preserve"> horas, </w:t>
      </w:r>
      <w:r w:rsidR="00DA6E7C" w:rsidRPr="00370FCA">
        <w:rPr>
          <w:rFonts w:ascii="Arial Narrow" w:eastAsia="Calibri" w:hAnsi="Arial Narrow" w:cs="Calibri"/>
          <w:sz w:val="18"/>
          <w:szCs w:val="18"/>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370FCA">
        <w:rPr>
          <w:rFonts w:ascii="Arial Narrow" w:eastAsia="Calibri" w:hAnsi="Arial Narrow" w:cs="Calibri"/>
          <w:sz w:val="18"/>
          <w:szCs w:val="18"/>
        </w:rPr>
        <w:t xml:space="preserve"> la</w:t>
      </w:r>
      <w:r w:rsidR="00DA6E7C" w:rsidRPr="00370FCA">
        <w:rPr>
          <w:rFonts w:ascii="Arial Narrow" w:eastAsia="Calibri" w:hAnsi="Arial Narrow" w:cs="Calibri"/>
          <w:sz w:val="18"/>
          <w:szCs w:val="18"/>
        </w:rPr>
        <w:t xml:space="preserve"> </w:t>
      </w:r>
      <w:r w:rsidR="00DA6E7C" w:rsidRPr="00370FCA">
        <w:rPr>
          <w:rFonts w:ascii="Arial Narrow" w:eastAsia="Calibri" w:hAnsi="Arial Narrow" w:cs="Calibri"/>
          <w:b/>
          <w:sz w:val="18"/>
          <w:szCs w:val="18"/>
        </w:rPr>
        <w:t xml:space="preserve">Licitación Pública </w:t>
      </w:r>
      <w:r w:rsidR="00C36196">
        <w:rPr>
          <w:rFonts w:ascii="Arial Narrow" w:eastAsia="Calibri" w:hAnsi="Arial Narrow" w:cs="Calibri"/>
          <w:b/>
          <w:sz w:val="18"/>
          <w:szCs w:val="18"/>
        </w:rPr>
        <w:t>Loc</w:t>
      </w:r>
      <w:r w:rsidR="00B20AEE">
        <w:rPr>
          <w:rFonts w:ascii="Arial Narrow" w:eastAsia="Calibri" w:hAnsi="Arial Narrow" w:cs="Calibri"/>
          <w:b/>
          <w:sz w:val="18"/>
          <w:szCs w:val="18"/>
        </w:rPr>
        <w:t>al</w:t>
      </w:r>
      <w:r w:rsidR="00DA6E7C" w:rsidRPr="00370FCA">
        <w:rPr>
          <w:rFonts w:ascii="Arial Narrow" w:eastAsia="Calibri" w:hAnsi="Arial Narrow" w:cs="Calibri"/>
          <w:b/>
          <w:sz w:val="18"/>
          <w:szCs w:val="18"/>
        </w:rPr>
        <w:t xml:space="preserve"> LSCC-0</w:t>
      </w:r>
      <w:r w:rsidR="00D737A5">
        <w:rPr>
          <w:rFonts w:ascii="Arial Narrow" w:eastAsia="Calibri" w:hAnsi="Arial Narrow" w:cs="Calibri"/>
          <w:b/>
          <w:sz w:val="18"/>
          <w:szCs w:val="18"/>
        </w:rPr>
        <w:t>04</w:t>
      </w:r>
      <w:r w:rsidR="00DA6E7C" w:rsidRPr="00370FCA">
        <w:rPr>
          <w:rFonts w:ascii="Arial Narrow" w:eastAsia="Calibri" w:hAnsi="Arial Narrow" w:cs="Calibri"/>
          <w:b/>
          <w:sz w:val="18"/>
          <w:szCs w:val="18"/>
        </w:rPr>
        <w:t>-202</w:t>
      </w:r>
      <w:r w:rsidR="00D737A5">
        <w:rPr>
          <w:rFonts w:ascii="Arial Narrow" w:eastAsia="Calibri" w:hAnsi="Arial Narrow" w:cs="Calibri"/>
          <w:b/>
          <w:sz w:val="18"/>
          <w:szCs w:val="18"/>
        </w:rPr>
        <w:t>2</w:t>
      </w:r>
      <w:r w:rsidR="00DA6E7C" w:rsidRPr="00370FCA">
        <w:rPr>
          <w:rFonts w:ascii="Arial Narrow" w:eastAsia="Calibri" w:hAnsi="Arial Narrow" w:cs="Calibri"/>
          <w:b/>
          <w:sz w:val="18"/>
          <w:szCs w:val="18"/>
        </w:rPr>
        <w:t xml:space="preserve"> sin concurrencia de Comité</w:t>
      </w:r>
      <w:r w:rsidR="00A17B5A" w:rsidRPr="00370FCA">
        <w:rPr>
          <w:rFonts w:ascii="Arial Narrow" w:eastAsia="Calibri" w:hAnsi="Arial Narrow" w:cs="Calibri"/>
          <w:b/>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C36196">
            <w:rPr>
              <w:rFonts w:ascii="Arial Narrow" w:eastAsia="Calibri" w:hAnsi="Arial Narrow" w:cs="Calibri Light"/>
              <w:b/>
              <w:smallCaps/>
              <w:sz w:val="18"/>
              <w:szCs w:val="18"/>
            </w:rPr>
            <w:t>“SERVICIO INTEGRAL PARA EL APOYO Y CONTROL DEL INVENTARIO DE BIENES E INSUMOS DEL ALMACÉN CENTRAL DEL O.P.D. SERVICIOS DE SALUD JALISCO”</w:t>
          </w:r>
        </w:sdtContent>
      </w:sdt>
      <w:r w:rsidR="00F422B1" w:rsidRPr="00370FCA">
        <w:rPr>
          <w:rFonts w:ascii="Arial Narrow" w:eastAsia="Calibri" w:hAnsi="Arial Narrow" w:cs="Calibri"/>
          <w:bCs/>
          <w:sz w:val="18"/>
          <w:szCs w:val="18"/>
        </w:rPr>
        <w:t xml:space="preserve">, mismo que se </w:t>
      </w:r>
      <w:r w:rsidR="00E14201" w:rsidRPr="00370FCA">
        <w:rPr>
          <w:rFonts w:ascii="Arial Narrow" w:eastAsia="Calibri" w:hAnsi="Arial Narrow" w:cs="Calibri"/>
          <w:bCs/>
          <w:sz w:val="18"/>
          <w:szCs w:val="18"/>
        </w:rPr>
        <w:t>llevó</w:t>
      </w:r>
      <w:r w:rsidR="00F422B1" w:rsidRPr="00370FCA">
        <w:rPr>
          <w:rFonts w:ascii="Arial Narrow" w:eastAsia="Calibri" w:hAnsi="Arial Narrow" w:cs="Calibri"/>
          <w:bCs/>
          <w:sz w:val="18"/>
          <w:szCs w:val="18"/>
        </w:rPr>
        <w:t xml:space="preserve"> </w:t>
      </w:r>
      <w:r w:rsidR="00E14201" w:rsidRPr="00370FCA">
        <w:rPr>
          <w:rFonts w:ascii="Arial Narrow" w:eastAsia="Calibri" w:hAnsi="Arial Narrow" w:cs="Calibri"/>
          <w:bCs/>
          <w:sz w:val="18"/>
          <w:szCs w:val="18"/>
        </w:rPr>
        <w:t>a cabo</w:t>
      </w:r>
      <w:r w:rsidR="00F422B1" w:rsidRPr="00370FCA">
        <w:rPr>
          <w:rFonts w:ascii="Arial Narrow" w:eastAsia="Calibri" w:hAnsi="Arial Narrow" w:cs="Calibri"/>
          <w:bCs/>
          <w:sz w:val="18"/>
          <w:szCs w:val="18"/>
        </w:rPr>
        <w:t xml:space="preserve"> con </w:t>
      </w:r>
      <w:r w:rsidR="00F422B1" w:rsidRPr="00802B27">
        <w:rPr>
          <w:rFonts w:ascii="Arial Narrow" w:eastAsia="Calibri" w:hAnsi="Arial Narrow" w:cs="Calibri"/>
          <w:b/>
          <w:sz w:val="18"/>
          <w:szCs w:val="18"/>
        </w:rPr>
        <w:t>RECURSOS</w:t>
      </w:r>
      <w:r w:rsidR="00F422B1" w:rsidRPr="00370FCA">
        <w:rPr>
          <w:rFonts w:ascii="Arial Narrow" w:eastAsia="Calibri" w:hAnsi="Arial Narrow" w:cs="Calibri"/>
          <w:bCs/>
          <w:sz w:val="18"/>
          <w:szCs w:val="18"/>
        </w:rPr>
        <w:t xml:space="preserve"> </w:t>
      </w:r>
      <w:r w:rsidR="00C36196" w:rsidRPr="00C36196">
        <w:rPr>
          <w:rFonts w:ascii="Arial Narrow" w:eastAsia="Calibri" w:hAnsi="Arial Narrow" w:cs="Calibri"/>
          <w:b/>
          <w:sz w:val="18"/>
          <w:szCs w:val="18"/>
        </w:rPr>
        <w:t>FASSA</w:t>
      </w:r>
      <w:r w:rsidR="00F422B1" w:rsidRPr="00C36196">
        <w:rPr>
          <w:rFonts w:ascii="Arial Narrow" w:eastAsia="Calibri" w:hAnsi="Arial Narrow" w:cs="Calibri"/>
          <w:b/>
          <w:sz w:val="18"/>
          <w:szCs w:val="18"/>
        </w:rPr>
        <w:t xml:space="preserve"> </w:t>
      </w:r>
      <w:r w:rsidR="00F422B1" w:rsidRPr="00370FCA">
        <w:rPr>
          <w:rFonts w:ascii="Arial Narrow" w:eastAsia="Calibri" w:hAnsi="Arial Narrow" w:cs="Calibri"/>
          <w:bCs/>
          <w:sz w:val="18"/>
          <w:szCs w:val="18"/>
        </w:rPr>
        <w:t>del ejercicio 202</w:t>
      </w:r>
      <w:r w:rsidR="00370FCA" w:rsidRPr="00370FCA">
        <w:rPr>
          <w:rFonts w:ascii="Arial Narrow" w:eastAsia="Calibri" w:hAnsi="Arial Narrow" w:cs="Calibri"/>
          <w:bCs/>
          <w:sz w:val="18"/>
          <w:szCs w:val="18"/>
        </w:rPr>
        <w:t>2</w:t>
      </w:r>
      <w:r w:rsidR="00F422B1" w:rsidRPr="00370FCA">
        <w:rPr>
          <w:rFonts w:ascii="Arial Narrow" w:eastAsia="Calibri" w:hAnsi="Arial Narrow" w:cs="Calibri"/>
          <w:bCs/>
          <w:sz w:val="18"/>
          <w:szCs w:val="18"/>
        </w:rPr>
        <w:t xml:space="preserve"> </w:t>
      </w:r>
      <w:r w:rsidR="00F422B1" w:rsidRPr="00370FCA">
        <w:rPr>
          <w:rFonts w:ascii="Arial Narrow" w:eastAsia="Calibri" w:hAnsi="Arial Narrow" w:cs="Calibri"/>
          <w:sz w:val="18"/>
          <w:szCs w:val="18"/>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802B27">
        <w:rPr>
          <w:rFonts w:ascii="Arial Narrow" w:eastAsia="Calibri" w:hAnsi="Arial Narrow" w:cs="Calibri"/>
          <w:color w:val="000000"/>
          <w:sz w:val="18"/>
          <w:szCs w:val="18"/>
        </w:rPr>
        <w:t>numeral 1</w:t>
      </w:r>
      <w:r w:rsidR="00435535" w:rsidRPr="00802B27">
        <w:rPr>
          <w:rFonts w:ascii="Arial Narrow" w:eastAsia="Calibri" w:hAnsi="Arial Narrow" w:cs="Calibri"/>
          <w:color w:val="000000"/>
          <w:sz w:val="18"/>
          <w:szCs w:val="18"/>
        </w:rPr>
        <w:t>6</w:t>
      </w:r>
      <w:r w:rsidR="00F422B1" w:rsidRPr="00802B27">
        <w:rPr>
          <w:rFonts w:ascii="Arial Narrow" w:eastAsia="Calibri" w:hAnsi="Arial Narrow" w:cs="Calibri"/>
          <w:color w:val="000000"/>
          <w:sz w:val="18"/>
          <w:szCs w:val="18"/>
        </w:rPr>
        <w:t xml:space="preserve"> de</w:t>
      </w:r>
      <w:r w:rsidR="00F422B1" w:rsidRPr="00370FCA">
        <w:rPr>
          <w:rFonts w:ascii="Arial Narrow" w:eastAsia="Calibri" w:hAnsi="Arial Narrow" w:cs="Calibri"/>
          <w:color w:val="000000"/>
          <w:sz w:val="18"/>
          <w:szCs w:val="18"/>
        </w:rPr>
        <w:t xml:space="preserve"> </w:t>
      </w:r>
      <w:r w:rsidR="00F422B1" w:rsidRPr="00370FCA">
        <w:rPr>
          <w:rFonts w:ascii="Arial Narrow" w:eastAsia="Calibri" w:hAnsi="Arial Narrow" w:cs="Calibri"/>
          <w:sz w:val="18"/>
          <w:szCs w:val="18"/>
        </w:rPr>
        <w:t>la</w:t>
      </w:r>
      <w:r w:rsidR="00F422B1" w:rsidRPr="00370FCA">
        <w:rPr>
          <w:rFonts w:ascii="Arial Narrow" w:eastAsia="Calibri" w:hAnsi="Arial Narrow" w:cs="Calibri"/>
          <w:color w:val="0000CC"/>
          <w:sz w:val="18"/>
          <w:szCs w:val="18"/>
        </w:rPr>
        <w:t xml:space="preserve"> </w:t>
      </w:r>
      <w:r w:rsidR="00F422B1" w:rsidRPr="00370FCA">
        <w:rPr>
          <w:rFonts w:ascii="Arial Narrow" w:eastAsia="Calibri" w:hAnsi="Arial Narrow" w:cs="Calibri"/>
          <w:sz w:val="18"/>
          <w:szCs w:val="18"/>
        </w:rPr>
        <w:t>Convocatoria, de conformidad a los siguientes:</w:t>
      </w:r>
    </w:p>
    <w:p w14:paraId="6B5294BC" w14:textId="77777777" w:rsidR="00F422B1" w:rsidRPr="00370FCA" w:rsidRDefault="00F422B1" w:rsidP="005102CA">
      <w:pPr>
        <w:jc w:val="both"/>
        <w:rPr>
          <w:rFonts w:ascii="Calibri" w:eastAsia="Calibri" w:hAnsi="Calibri" w:cs="Calibri"/>
          <w:sz w:val="18"/>
          <w:szCs w:val="18"/>
        </w:rPr>
      </w:pPr>
    </w:p>
    <w:p w14:paraId="5A20D18D" w14:textId="77777777" w:rsidR="00F422B1" w:rsidRPr="00370FCA" w:rsidRDefault="00F422B1" w:rsidP="00F422B1">
      <w:pPr>
        <w:jc w:val="center"/>
        <w:rPr>
          <w:rFonts w:ascii="Arial Narrow" w:eastAsia="Calibri" w:hAnsi="Arial Narrow" w:cs="Calibri"/>
          <w:b/>
          <w:sz w:val="18"/>
          <w:szCs w:val="18"/>
        </w:rPr>
      </w:pPr>
      <w:r w:rsidRPr="00370FCA">
        <w:rPr>
          <w:rFonts w:ascii="Arial Narrow" w:eastAsia="Calibri" w:hAnsi="Arial Narrow" w:cs="Calibri"/>
          <w:b/>
          <w:sz w:val="18"/>
          <w:szCs w:val="18"/>
        </w:rPr>
        <w:t>ANTECEDENTES:</w:t>
      </w:r>
    </w:p>
    <w:p w14:paraId="381405BC" w14:textId="77777777" w:rsidR="00F422B1" w:rsidRPr="00370FCA" w:rsidRDefault="00F422B1" w:rsidP="00F422B1">
      <w:pPr>
        <w:jc w:val="center"/>
        <w:rPr>
          <w:rFonts w:ascii="Arial Narrow" w:eastAsia="Calibri" w:hAnsi="Arial Narrow" w:cs="Calibri"/>
          <w:b/>
          <w:sz w:val="18"/>
          <w:szCs w:val="18"/>
        </w:rPr>
      </w:pPr>
    </w:p>
    <w:p w14:paraId="732CCC45" w14:textId="7EB2D82A" w:rsidR="00F422B1" w:rsidRPr="00370FCA"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 xml:space="preserve">PRIMERO. - </w:t>
      </w:r>
      <w:r w:rsidRPr="00370FCA">
        <w:rPr>
          <w:rFonts w:ascii="Arial Narrow" w:eastAsia="Calibri" w:hAnsi="Arial Narrow" w:cs="Calibri"/>
          <w:sz w:val="18"/>
          <w:szCs w:val="18"/>
        </w:rPr>
        <w:t xml:space="preserve">La Dirección </w:t>
      </w:r>
      <w:r w:rsidR="00556D48" w:rsidRPr="00370FCA">
        <w:rPr>
          <w:rFonts w:ascii="Arial Narrow" w:eastAsia="Calibri" w:hAnsi="Arial Narrow" w:cs="Calibri"/>
          <w:sz w:val="18"/>
          <w:szCs w:val="18"/>
        </w:rPr>
        <w:t>de Recursos Materiales del O.P.D. Servicios de Salud Jalisco</w:t>
      </w:r>
      <w:r w:rsidRPr="00370FCA">
        <w:rPr>
          <w:rFonts w:ascii="Arial Narrow" w:eastAsia="Calibri" w:hAnsi="Arial Narrow" w:cs="Calibri"/>
          <w:sz w:val="18"/>
          <w:szCs w:val="18"/>
        </w:rPr>
        <w:t xml:space="preserve"> a través de la </w:t>
      </w:r>
      <w:r w:rsidR="00556D48" w:rsidRPr="00370FCA">
        <w:rPr>
          <w:rFonts w:ascii="Arial Narrow" w:eastAsia="Calibri" w:hAnsi="Arial Narrow" w:cs="Calibri"/>
          <w:sz w:val="18"/>
          <w:szCs w:val="18"/>
        </w:rPr>
        <w:t xml:space="preserve">Coordinación de adquisiciones del O.P.D. Servicios de Salud Jalisco </w:t>
      </w:r>
      <w:r w:rsidRPr="00370FCA">
        <w:rPr>
          <w:rFonts w:ascii="Arial Narrow" w:eastAsia="Calibri" w:hAnsi="Arial Narrow" w:cs="Calibri"/>
          <w:sz w:val="18"/>
          <w:szCs w:val="18"/>
        </w:rPr>
        <w:t xml:space="preserve">y por medio del </w:t>
      </w:r>
      <w:r w:rsidR="00556D48" w:rsidRPr="00370FCA">
        <w:rPr>
          <w:rFonts w:ascii="Arial Narrow" w:eastAsia="Arial" w:hAnsi="Arial Narrow" w:cs="Calibri Light"/>
          <w:spacing w:val="-3"/>
          <w:sz w:val="18"/>
          <w:szCs w:val="18"/>
          <w:lang w:val="es-ES"/>
        </w:rPr>
        <w:t xml:space="preserve">portal </w:t>
      </w:r>
      <w:hyperlink r:id="rId9" w:history="1">
        <w:r w:rsidR="00556D48" w:rsidRPr="00370FCA">
          <w:rPr>
            <w:rStyle w:val="Hipervnculo"/>
            <w:rFonts w:ascii="Arial Narrow" w:hAnsi="Arial Narrow" w:cs="Calibri Light"/>
            <w:sz w:val="18"/>
            <w:szCs w:val="18"/>
          </w:rPr>
          <w:t>https://info.jalisco.gob.mx</w:t>
        </w:r>
      </w:hyperlink>
      <w:r w:rsidRPr="00370FCA">
        <w:rPr>
          <w:rFonts w:ascii="Arial Narrow" w:eastAsia="Calibri" w:hAnsi="Arial Narrow" w:cs="Calibri"/>
          <w:sz w:val="18"/>
          <w:szCs w:val="18"/>
        </w:rPr>
        <w:t xml:space="preserve">, </w:t>
      </w:r>
      <w:r w:rsidRPr="00C36196">
        <w:rPr>
          <w:rFonts w:ascii="Arial Narrow" w:eastAsia="Calibri" w:hAnsi="Arial Narrow" w:cs="Calibri"/>
          <w:sz w:val="18"/>
          <w:szCs w:val="18"/>
        </w:rPr>
        <w:t xml:space="preserve">el </w:t>
      </w:r>
      <w:r w:rsidR="00C36196" w:rsidRPr="00C36196">
        <w:rPr>
          <w:rFonts w:ascii="Arial Narrow" w:eastAsia="Calibri" w:hAnsi="Arial Narrow" w:cs="Calibri"/>
          <w:b/>
          <w:sz w:val="18"/>
          <w:szCs w:val="18"/>
        </w:rPr>
        <w:t>06</w:t>
      </w:r>
      <w:r w:rsidRPr="00C36196">
        <w:rPr>
          <w:rFonts w:ascii="Arial Narrow" w:eastAsia="Calibri" w:hAnsi="Arial Narrow" w:cs="Calibri"/>
          <w:b/>
          <w:sz w:val="18"/>
          <w:szCs w:val="18"/>
        </w:rPr>
        <w:t xml:space="preserve"> d</w:t>
      </w:r>
      <w:r w:rsidR="00556D48" w:rsidRPr="00C36196">
        <w:rPr>
          <w:rFonts w:ascii="Arial Narrow" w:eastAsia="Calibri" w:hAnsi="Arial Narrow" w:cs="Calibri"/>
          <w:b/>
          <w:sz w:val="18"/>
          <w:szCs w:val="18"/>
        </w:rPr>
        <w:t>e</w:t>
      </w:r>
      <w:r w:rsidR="008E7AE3" w:rsidRPr="00C36196">
        <w:rPr>
          <w:rFonts w:ascii="Arial Narrow" w:eastAsia="Calibri" w:hAnsi="Arial Narrow" w:cs="Calibri"/>
          <w:b/>
          <w:sz w:val="18"/>
          <w:szCs w:val="18"/>
        </w:rPr>
        <w:t xml:space="preserve"> </w:t>
      </w:r>
      <w:r w:rsidR="00C36196" w:rsidRPr="00C36196">
        <w:rPr>
          <w:rFonts w:ascii="Arial Narrow" w:eastAsia="Calibri" w:hAnsi="Arial Narrow" w:cs="Calibri"/>
          <w:b/>
          <w:sz w:val="18"/>
          <w:szCs w:val="18"/>
        </w:rPr>
        <w:t>abril</w:t>
      </w:r>
      <w:r w:rsidRPr="00C36196">
        <w:rPr>
          <w:rFonts w:ascii="Arial Narrow" w:eastAsia="Calibri" w:hAnsi="Arial Narrow" w:cs="Calibri"/>
          <w:b/>
          <w:sz w:val="18"/>
          <w:szCs w:val="18"/>
        </w:rPr>
        <w:t xml:space="preserve"> del 202</w:t>
      </w:r>
      <w:r w:rsidR="00C36196" w:rsidRPr="00C36196">
        <w:rPr>
          <w:rFonts w:ascii="Arial Narrow" w:eastAsia="Calibri" w:hAnsi="Arial Narrow" w:cs="Calibri"/>
          <w:b/>
          <w:sz w:val="18"/>
          <w:szCs w:val="18"/>
        </w:rPr>
        <w:t>2</w:t>
      </w:r>
      <w:r w:rsidRPr="008E7AE3">
        <w:rPr>
          <w:rFonts w:ascii="Arial Narrow" w:eastAsia="Calibri" w:hAnsi="Arial Narrow" w:cs="Calibri"/>
          <w:b/>
          <w:sz w:val="18"/>
          <w:szCs w:val="18"/>
        </w:rPr>
        <w:t xml:space="preserve"> </w:t>
      </w:r>
      <w:r w:rsidR="00556D48" w:rsidRPr="008E7AE3">
        <w:rPr>
          <w:rFonts w:ascii="Arial Narrow" w:eastAsia="Calibri" w:hAnsi="Arial Narrow" w:cs="Calibri"/>
          <w:bCs/>
          <w:sz w:val="18"/>
          <w:szCs w:val="18"/>
        </w:rPr>
        <w:t>se</w:t>
      </w:r>
      <w:r w:rsidR="00556D48" w:rsidRPr="00370FCA">
        <w:rPr>
          <w:rFonts w:ascii="Arial Narrow" w:eastAsia="Calibri" w:hAnsi="Arial Narrow" w:cs="Calibri"/>
          <w:bCs/>
          <w:sz w:val="18"/>
          <w:szCs w:val="18"/>
        </w:rPr>
        <w:t xml:space="preserve"> </w:t>
      </w:r>
      <w:r w:rsidRPr="00370FCA">
        <w:rPr>
          <w:rFonts w:ascii="Arial Narrow" w:eastAsia="Calibri" w:hAnsi="Arial Narrow" w:cs="Calibri"/>
          <w:sz w:val="18"/>
          <w:szCs w:val="18"/>
        </w:rPr>
        <w:t xml:space="preserve">publicó la </w:t>
      </w:r>
      <w:r w:rsidRPr="00370FCA">
        <w:rPr>
          <w:rFonts w:ascii="Arial Narrow" w:eastAsia="Calibri" w:hAnsi="Arial Narrow" w:cs="Calibri"/>
          <w:b/>
          <w:sz w:val="18"/>
          <w:szCs w:val="18"/>
        </w:rPr>
        <w:t>CONVOCATORIA</w:t>
      </w:r>
      <w:r w:rsidRPr="00370FCA">
        <w:rPr>
          <w:rFonts w:ascii="Arial Narrow" w:eastAsia="Calibri" w:hAnsi="Arial Narrow" w:cs="Calibri"/>
          <w:sz w:val="18"/>
          <w:szCs w:val="18"/>
        </w:rPr>
        <w:t xml:space="preserve"> a participar en la licitación antes mencionada, de acuerdo al artículo 47, apartado 1, de “La Ley”; y al artículo 62 de su “Reglamento”; así como con lo establecido en el calendario de las bases de la licitación en mención.</w:t>
      </w:r>
    </w:p>
    <w:p w14:paraId="060E05F7" w14:textId="63078342" w:rsidR="00556D48" w:rsidRPr="00370FCA"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7EACFD00"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SEGUNDO. -</w:t>
      </w:r>
      <w:r w:rsidRPr="00370FCA">
        <w:rPr>
          <w:rFonts w:ascii="Arial Narrow" w:eastAsia="Calibri" w:hAnsi="Arial Narrow" w:cs="Calibri"/>
          <w:sz w:val="18"/>
          <w:szCs w:val="18"/>
        </w:rPr>
        <w:t xml:space="preserve"> </w:t>
      </w:r>
      <w:r w:rsidRPr="003B0B32">
        <w:rPr>
          <w:rFonts w:ascii="Arial Narrow" w:eastAsia="Calibri" w:hAnsi="Arial Narrow" w:cs="Calibri"/>
          <w:sz w:val="18"/>
          <w:szCs w:val="18"/>
        </w:rPr>
        <w:t xml:space="preserve">El </w:t>
      </w:r>
      <w:r w:rsidR="003B0B32" w:rsidRPr="003B0B32">
        <w:rPr>
          <w:rFonts w:ascii="Arial Narrow" w:eastAsia="Calibri" w:hAnsi="Arial Narrow" w:cs="Calibri"/>
          <w:b/>
          <w:sz w:val="18"/>
          <w:szCs w:val="18"/>
        </w:rPr>
        <w:t>11</w:t>
      </w:r>
      <w:r w:rsidRPr="003B0B32">
        <w:rPr>
          <w:rFonts w:ascii="Arial Narrow" w:eastAsia="Calibri" w:hAnsi="Arial Narrow" w:cs="Calibri"/>
          <w:b/>
          <w:sz w:val="18"/>
          <w:szCs w:val="18"/>
        </w:rPr>
        <w:t xml:space="preserve"> de </w:t>
      </w:r>
      <w:r w:rsidR="003B0B32" w:rsidRPr="003B0B32">
        <w:rPr>
          <w:rFonts w:ascii="Arial Narrow" w:eastAsia="Calibri" w:hAnsi="Arial Narrow" w:cs="Calibri"/>
          <w:b/>
          <w:sz w:val="18"/>
          <w:szCs w:val="18"/>
        </w:rPr>
        <w:t>abril</w:t>
      </w:r>
      <w:r w:rsidRPr="003B0B32">
        <w:rPr>
          <w:rFonts w:ascii="Arial Narrow" w:eastAsia="Calibri" w:hAnsi="Arial Narrow" w:cs="Calibri"/>
          <w:b/>
          <w:sz w:val="18"/>
          <w:szCs w:val="18"/>
        </w:rPr>
        <w:t xml:space="preserve"> del 202</w:t>
      </w:r>
      <w:r w:rsidR="003B0B32" w:rsidRPr="003B0B32">
        <w:rPr>
          <w:rFonts w:ascii="Arial Narrow" w:eastAsia="Calibri" w:hAnsi="Arial Narrow" w:cs="Calibri"/>
          <w:b/>
          <w:sz w:val="18"/>
          <w:szCs w:val="18"/>
        </w:rPr>
        <w:t>2</w:t>
      </w:r>
      <w:r w:rsidRPr="003B0B32">
        <w:rPr>
          <w:rFonts w:ascii="Arial Narrow" w:eastAsia="Calibri" w:hAnsi="Arial Narrow" w:cs="Calibri"/>
          <w:sz w:val="18"/>
          <w:szCs w:val="18"/>
        </w:rPr>
        <w:t xml:space="preserve"> se llevó</w:t>
      </w:r>
      <w:r w:rsidRPr="008E7AE3">
        <w:rPr>
          <w:rFonts w:ascii="Arial Narrow" w:eastAsia="Calibri" w:hAnsi="Arial Narrow" w:cs="Calibri"/>
          <w:sz w:val="18"/>
          <w:szCs w:val="18"/>
        </w:rPr>
        <w:t xml:space="preserve"> a cabo una </w:t>
      </w:r>
      <w:r w:rsidRPr="008E7AE3">
        <w:rPr>
          <w:rFonts w:ascii="Arial Narrow" w:eastAsia="Calibri" w:hAnsi="Arial Narrow" w:cs="Calibri"/>
          <w:b/>
          <w:sz w:val="18"/>
          <w:szCs w:val="18"/>
        </w:rPr>
        <w:t>JUNTA ACLARATORIA</w:t>
      </w:r>
      <w:r w:rsidRPr="008E7AE3">
        <w:rPr>
          <w:rFonts w:ascii="Arial Narrow" w:eastAsia="Calibri" w:hAnsi="Arial Narrow" w:cs="Calibri"/>
          <w:sz w:val="18"/>
          <w:szCs w:val="18"/>
        </w:rPr>
        <w:t>,</w:t>
      </w:r>
      <w:r w:rsidRPr="00370FCA">
        <w:rPr>
          <w:rFonts w:ascii="Arial Narrow" w:eastAsia="Calibri" w:hAnsi="Arial Narrow" w:cs="Calibri"/>
          <w:sz w:val="18"/>
          <w:szCs w:val="18"/>
        </w:rPr>
        <w:t xml:space="preserve"> en cumplimiento a los artículos 63 y 70 de “La Ley”; y los artículos 63, 64, 65 y 66 de su “Reglamento”; así como al numeral 5 de las bases de la licitación en cuestión, denominado </w:t>
      </w:r>
      <w:r w:rsidRPr="00370FCA">
        <w:rPr>
          <w:rFonts w:ascii="Arial Narrow" w:eastAsia="Calibri" w:hAnsi="Arial Narrow" w:cs="Calibri"/>
          <w:i/>
          <w:sz w:val="18"/>
          <w:szCs w:val="18"/>
        </w:rPr>
        <w:t>“</w:t>
      </w:r>
      <w:r w:rsidR="00802B27">
        <w:rPr>
          <w:rFonts w:ascii="Arial Narrow" w:eastAsia="Calibri" w:hAnsi="Arial Narrow" w:cs="Calibri"/>
          <w:i/>
          <w:sz w:val="18"/>
          <w:szCs w:val="18"/>
        </w:rPr>
        <w:t xml:space="preserve">Junta de </w:t>
      </w:r>
      <w:r w:rsidRPr="00370FCA">
        <w:rPr>
          <w:rFonts w:ascii="Arial Narrow" w:eastAsia="Calibri" w:hAnsi="Arial Narrow" w:cs="Calibri"/>
          <w:i/>
          <w:sz w:val="18"/>
          <w:szCs w:val="18"/>
        </w:rPr>
        <w:t>Aclaraciones”</w:t>
      </w:r>
      <w:r w:rsidR="003B0B32">
        <w:rPr>
          <w:rFonts w:ascii="Arial Narrow" w:eastAsia="Calibri" w:hAnsi="Arial Narrow" w:cs="Calibri"/>
          <w:i/>
          <w:sz w:val="18"/>
          <w:szCs w:val="18"/>
        </w:rPr>
        <w:t xml:space="preserve">, </w:t>
      </w:r>
      <w:r w:rsidR="003B0B32" w:rsidRPr="009F60E3">
        <w:rPr>
          <w:rFonts w:ascii="Arial Narrow" w:hAnsi="Arial Narrow" w:cs="ArialMT"/>
          <w:sz w:val="18"/>
          <w:szCs w:val="18"/>
        </w:rPr>
        <w:t xml:space="preserve">desahogándose las dudas presentadas por los </w:t>
      </w:r>
      <w:r w:rsidR="003B0B32" w:rsidRPr="009F60E3">
        <w:rPr>
          <w:rFonts w:ascii="Arial Narrow" w:hAnsi="Arial Narrow" w:cs="Arial-BoldMT"/>
          <w:b/>
          <w:bCs/>
          <w:sz w:val="18"/>
          <w:szCs w:val="18"/>
        </w:rPr>
        <w:t>PARTICIPANTES</w:t>
      </w:r>
      <w:r w:rsidR="003B0B32" w:rsidRPr="009F60E3">
        <w:rPr>
          <w:rFonts w:ascii="Arial Narrow" w:hAnsi="Arial Narrow" w:cs="ArialMT"/>
          <w:sz w:val="18"/>
          <w:szCs w:val="18"/>
        </w:rPr>
        <w:t>, tal como consta en el Acta que se levantó para tal propósito</w:t>
      </w:r>
      <w:r w:rsidR="003B0B32" w:rsidRPr="009F60E3">
        <w:rPr>
          <w:rFonts w:ascii="Arial Narrow" w:hAnsi="Arial Narrow" w:cs="Arial-BoldMT"/>
          <w:b/>
          <w:bCs/>
          <w:sz w:val="18"/>
          <w:szCs w:val="18"/>
        </w:rPr>
        <w:t>.</w:t>
      </w:r>
    </w:p>
    <w:p w14:paraId="0DBE9F42" w14:textId="77777777" w:rsidR="00556D48" w:rsidRPr="00370FCA" w:rsidRDefault="00556D48" w:rsidP="00556D48">
      <w:pPr>
        <w:jc w:val="both"/>
        <w:rPr>
          <w:rFonts w:ascii="Arial Narrow" w:eastAsia="Calibri" w:hAnsi="Arial Narrow" w:cs="Calibri"/>
          <w:sz w:val="18"/>
          <w:szCs w:val="18"/>
        </w:rPr>
      </w:pPr>
    </w:p>
    <w:p w14:paraId="64F04E9D" w14:textId="493488CF"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TERCERO. -</w:t>
      </w:r>
      <w:r w:rsidRPr="00370FCA">
        <w:rPr>
          <w:rFonts w:ascii="Arial Narrow" w:eastAsia="Calibri" w:hAnsi="Arial Narrow" w:cs="Calibri"/>
          <w:sz w:val="18"/>
          <w:szCs w:val="18"/>
        </w:rPr>
        <w:t xml:space="preserve"> E</w:t>
      </w:r>
      <w:r w:rsidRPr="008E7AE3">
        <w:rPr>
          <w:rFonts w:ascii="Arial Narrow" w:eastAsia="Calibri" w:hAnsi="Arial Narrow" w:cs="Calibri"/>
          <w:sz w:val="18"/>
          <w:szCs w:val="18"/>
        </w:rPr>
        <w:t>l</w:t>
      </w:r>
      <w:r w:rsidRPr="008E7AE3">
        <w:rPr>
          <w:rFonts w:ascii="Arial Narrow" w:eastAsia="Calibri" w:hAnsi="Arial Narrow" w:cs="Calibri"/>
          <w:b/>
          <w:sz w:val="18"/>
          <w:szCs w:val="18"/>
        </w:rPr>
        <w:t xml:space="preserve"> </w:t>
      </w:r>
      <w:r w:rsidR="009E5D54">
        <w:rPr>
          <w:rFonts w:ascii="Arial Narrow" w:eastAsia="Calibri" w:hAnsi="Arial Narrow" w:cs="Calibri"/>
          <w:b/>
          <w:sz w:val="18"/>
          <w:szCs w:val="18"/>
        </w:rPr>
        <w:t>20</w:t>
      </w:r>
      <w:r w:rsidRPr="003B0B32">
        <w:rPr>
          <w:rFonts w:ascii="Arial Narrow" w:eastAsia="Calibri" w:hAnsi="Arial Narrow" w:cs="Calibri"/>
          <w:b/>
          <w:sz w:val="18"/>
          <w:szCs w:val="18"/>
        </w:rPr>
        <w:t xml:space="preserve"> de </w:t>
      </w:r>
      <w:r w:rsidR="003B0B32" w:rsidRPr="003B0B32">
        <w:rPr>
          <w:rFonts w:ascii="Arial Narrow" w:eastAsia="Calibri" w:hAnsi="Arial Narrow" w:cs="Calibri"/>
          <w:b/>
          <w:sz w:val="18"/>
          <w:szCs w:val="18"/>
        </w:rPr>
        <w:t>abril</w:t>
      </w:r>
      <w:r w:rsidRPr="003B0B32">
        <w:rPr>
          <w:rFonts w:ascii="Arial Narrow" w:eastAsia="Calibri" w:hAnsi="Arial Narrow" w:cs="Calibri"/>
          <w:b/>
          <w:sz w:val="18"/>
          <w:szCs w:val="18"/>
        </w:rPr>
        <w:t xml:space="preserve"> del 202</w:t>
      </w:r>
      <w:r w:rsidR="003B0B32" w:rsidRPr="003B0B32">
        <w:rPr>
          <w:rFonts w:ascii="Arial Narrow" w:eastAsia="Calibri" w:hAnsi="Arial Narrow" w:cs="Calibri"/>
          <w:b/>
          <w:sz w:val="18"/>
          <w:szCs w:val="18"/>
        </w:rPr>
        <w:t>2</w:t>
      </w:r>
      <w:r w:rsidRPr="003B0B32">
        <w:rPr>
          <w:rFonts w:ascii="Arial Narrow" w:eastAsia="Calibri" w:hAnsi="Arial Narrow" w:cs="Calibri"/>
          <w:b/>
          <w:sz w:val="18"/>
          <w:szCs w:val="18"/>
        </w:rPr>
        <w:t xml:space="preserve"> </w:t>
      </w:r>
      <w:r w:rsidRPr="003B0B32">
        <w:rPr>
          <w:rFonts w:ascii="Arial Narrow" w:eastAsia="Calibri" w:hAnsi="Arial Narrow" w:cs="Calibri"/>
          <w:sz w:val="18"/>
          <w:szCs w:val="18"/>
        </w:rPr>
        <w:t>se</w:t>
      </w:r>
      <w:r w:rsidRPr="008E7AE3">
        <w:rPr>
          <w:rFonts w:ascii="Arial Narrow" w:eastAsia="Calibri" w:hAnsi="Arial Narrow" w:cs="Calibri"/>
          <w:sz w:val="18"/>
          <w:szCs w:val="18"/>
        </w:rPr>
        <w:t xml:space="preserve"> llevó a cabo la apertura de </w:t>
      </w:r>
      <w:r w:rsidRPr="008E7AE3">
        <w:rPr>
          <w:rFonts w:ascii="Arial Narrow" w:eastAsia="Calibri" w:hAnsi="Arial Narrow" w:cs="Calibri"/>
          <w:b/>
          <w:sz w:val="18"/>
          <w:szCs w:val="18"/>
        </w:rPr>
        <w:t>PROPUESTAS TÉCNICAS Y ECONÓMICAS</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de los participantes, en apego a los artículos 64, 72, fracción V, y demás relativos de “La Ley”; a los artículos 67 y 68 de su “Reglamento”, así como al numeral 9 de las bases que gobernaron la licitación analizada, el cual, establece la </w:t>
      </w:r>
      <w:r w:rsidRPr="00370FCA">
        <w:rPr>
          <w:rFonts w:ascii="Arial Narrow" w:eastAsia="Calibri" w:hAnsi="Arial Narrow" w:cs="Calibri"/>
          <w:i/>
          <w:sz w:val="18"/>
          <w:szCs w:val="18"/>
        </w:rPr>
        <w:t>“Presentación y Apertura de Propuestas”.</w:t>
      </w:r>
    </w:p>
    <w:p w14:paraId="7204BA3E" w14:textId="77777777" w:rsidR="00556D48" w:rsidRPr="00370FCA" w:rsidRDefault="00556D48" w:rsidP="00556D48">
      <w:pPr>
        <w:jc w:val="both"/>
        <w:rPr>
          <w:rFonts w:ascii="Arial Narrow" w:eastAsia="Calibri" w:hAnsi="Arial Narrow" w:cs="Calibri"/>
          <w:sz w:val="18"/>
          <w:szCs w:val="18"/>
        </w:rPr>
      </w:pPr>
    </w:p>
    <w:p w14:paraId="3A69DB3A" w14:textId="3DEC1213"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CUARTO. -</w:t>
      </w:r>
      <w:r w:rsidRPr="00370FCA">
        <w:rPr>
          <w:rFonts w:ascii="Arial Narrow" w:eastAsia="Calibri" w:hAnsi="Arial Narrow" w:cs="Calibri"/>
          <w:sz w:val="18"/>
          <w:szCs w:val="18"/>
        </w:rPr>
        <w:t xml:space="preserve"> Al acto de presentación y apertura de propuestas, asistieron los representantes de la Unidad Centralizada de Compras y </w:t>
      </w:r>
      <w:r w:rsidR="00BD79ED" w:rsidRPr="00370FCA">
        <w:rPr>
          <w:rFonts w:ascii="Arial Narrow" w:eastAsia="Calibri" w:hAnsi="Arial Narrow" w:cs="Calibri"/>
          <w:sz w:val="18"/>
          <w:szCs w:val="18"/>
        </w:rPr>
        <w:t>el Órgano Interno de Control</w:t>
      </w:r>
      <w:r w:rsidRPr="00370FCA">
        <w:rPr>
          <w:rFonts w:ascii="Arial Narrow" w:eastAsia="Calibri" w:hAnsi="Arial Narrow" w:cs="Calibri"/>
          <w:sz w:val="18"/>
          <w:szCs w:val="18"/>
        </w:rPr>
        <w:t>, así como</w:t>
      </w:r>
      <w:r w:rsidRPr="00370FCA">
        <w:rPr>
          <w:rFonts w:ascii="Arial Narrow" w:eastAsia="Calibri" w:hAnsi="Arial Narrow" w:cs="Calibri"/>
          <w:b/>
          <w:sz w:val="18"/>
          <w:szCs w:val="18"/>
        </w:rPr>
        <w:t xml:space="preserve"> </w:t>
      </w:r>
      <w:r w:rsidR="00AE1E82" w:rsidRPr="00370FCA">
        <w:rPr>
          <w:rFonts w:ascii="Arial Narrow" w:eastAsia="Calibri" w:hAnsi="Arial Narrow" w:cs="Calibri"/>
          <w:b/>
          <w:sz w:val="18"/>
          <w:szCs w:val="18"/>
        </w:rPr>
        <w:t>2</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licitantes, cuyas propuestas fueron materia de análisis, tratándose de los siguientes:</w:t>
      </w:r>
      <w:r w:rsidRPr="00370FCA">
        <w:rPr>
          <w:rFonts w:ascii="Arial Narrow" w:eastAsia="Calibri" w:hAnsi="Arial Narrow" w:cs="Calibri"/>
          <w:b/>
          <w:sz w:val="18"/>
          <w:szCs w:val="18"/>
        </w:rPr>
        <w:t xml:space="preserve"> </w:t>
      </w:r>
    </w:p>
    <w:p w14:paraId="24930A53" w14:textId="37FFE64C"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3B0B32" w:rsidRPr="00370FCA" w14:paraId="273A1AE5" w14:textId="77777777" w:rsidTr="0005725C">
        <w:tc>
          <w:tcPr>
            <w:tcW w:w="1020" w:type="dxa"/>
            <w:shd w:val="clear" w:color="auto" w:fill="auto"/>
            <w:tcMar>
              <w:top w:w="100" w:type="dxa"/>
              <w:left w:w="100" w:type="dxa"/>
              <w:bottom w:w="100" w:type="dxa"/>
              <w:right w:w="100" w:type="dxa"/>
            </w:tcMar>
          </w:tcPr>
          <w:p w14:paraId="0A99ED9E" w14:textId="77777777" w:rsidR="003B0B32" w:rsidRPr="00370FCA" w:rsidRDefault="003B0B32" w:rsidP="003B0B32">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1</w:t>
            </w:r>
          </w:p>
        </w:tc>
        <w:tc>
          <w:tcPr>
            <w:tcW w:w="9743" w:type="dxa"/>
            <w:shd w:val="clear" w:color="auto" w:fill="auto"/>
            <w:tcMar>
              <w:top w:w="100" w:type="dxa"/>
              <w:left w:w="100" w:type="dxa"/>
              <w:bottom w:w="100" w:type="dxa"/>
              <w:right w:w="100" w:type="dxa"/>
            </w:tcMar>
            <w:vAlign w:val="center"/>
          </w:tcPr>
          <w:p w14:paraId="4E3D783A" w14:textId="16E864F4" w:rsidR="003B0B32" w:rsidRPr="00370FCA" w:rsidRDefault="003B0B32" w:rsidP="003B0B32">
            <w:pPr>
              <w:pBdr>
                <w:top w:val="nil"/>
                <w:left w:val="nil"/>
                <w:bottom w:val="nil"/>
                <w:right w:val="nil"/>
                <w:between w:val="nil"/>
              </w:pBdr>
              <w:rPr>
                <w:rFonts w:ascii="Arial Narrow" w:eastAsia="Calibri" w:hAnsi="Arial Narrow" w:cs="Calibri"/>
                <w:b/>
                <w:sz w:val="18"/>
                <w:szCs w:val="18"/>
                <w:highlight w:val="yellow"/>
              </w:rPr>
            </w:pPr>
            <w:r w:rsidRPr="00552185">
              <w:rPr>
                <w:rFonts w:ascii="Arial Narrow" w:hAnsi="Arial Narrow" w:cstheme="minorHAnsi"/>
                <w:b/>
                <w:bCs/>
              </w:rPr>
              <w:t xml:space="preserve">ILS GLOBAL EDUCATION S.A. DE C.V. </w:t>
            </w:r>
          </w:p>
        </w:tc>
      </w:tr>
      <w:tr w:rsidR="003B0B32" w:rsidRPr="00370FCA" w14:paraId="56BB6C9B" w14:textId="77777777" w:rsidTr="0005725C">
        <w:tc>
          <w:tcPr>
            <w:tcW w:w="1020" w:type="dxa"/>
            <w:shd w:val="clear" w:color="auto" w:fill="auto"/>
            <w:tcMar>
              <w:top w:w="100" w:type="dxa"/>
              <w:left w:w="100" w:type="dxa"/>
              <w:bottom w:w="100" w:type="dxa"/>
              <w:right w:w="100" w:type="dxa"/>
            </w:tcMar>
          </w:tcPr>
          <w:p w14:paraId="7B268427" w14:textId="77777777" w:rsidR="003B0B32" w:rsidRPr="00370FCA" w:rsidRDefault="003B0B32" w:rsidP="003B0B32">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2</w:t>
            </w:r>
          </w:p>
        </w:tc>
        <w:tc>
          <w:tcPr>
            <w:tcW w:w="9743" w:type="dxa"/>
            <w:shd w:val="clear" w:color="auto" w:fill="auto"/>
            <w:tcMar>
              <w:top w:w="100" w:type="dxa"/>
              <w:left w:w="100" w:type="dxa"/>
              <w:bottom w:w="100" w:type="dxa"/>
              <w:right w:w="100" w:type="dxa"/>
            </w:tcMar>
            <w:vAlign w:val="center"/>
          </w:tcPr>
          <w:p w14:paraId="0FA8B884" w14:textId="6C7597F7" w:rsidR="003B0B32" w:rsidRPr="00370FCA" w:rsidRDefault="003B0B32" w:rsidP="003B0B32">
            <w:pPr>
              <w:pBdr>
                <w:top w:val="nil"/>
                <w:left w:val="nil"/>
                <w:bottom w:val="nil"/>
                <w:right w:val="nil"/>
                <w:between w:val="nil"/>
              </w:pBdr>
              <w:rPr>
                <w:rFonts w:ascii="Arial Narrow" w:eastAsia="Calibri" w:hAnsi="Arial Narrow" w:cs="Calibri"/>
                <w:b/>
                <w:sz w:val="18"/>
                <w:szCs w:val="18"/>
                <w:highlight w:val="yellow"/>
              </w:rPr>
            </w:pPr>
            <w:r w:rsidRPr="00552185">
              <w:rPr>
                <w:rFonts w:ascii="Arial Narrow" w:hAnsi="Arial Narrow" w:cstheme="minorHAnsi"/>
                <w:b/>
                <w:bCs/>
              </w:rPr>
              <w:t>IMPACTO E INTERVENCIÓN SOCIAL, A.C.</w:t>
            </w:r>
          </w:p>
        </w:tc>
      </w:tr>
    </w:tbl>
    <w:p w14:paraId="6F32CAC6" w14:textId="33350E8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63769BD"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76E07696" w14:textId="77777777"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18D6D31" w14:textId="77777777" w:rsidR="00BD79ED" w:rsidRPr="00370FCA" w:rsidRDefault="00BD79ED" w:rsidP="00BD79ED">
      <w:pPr>
        <w:tabs>
          <w:tab w:val="left" w:pos="5580"/>
          <w:tab w:val="left" w:pos="7260"/>
        </w:tabs>
        <w:jc w:val="center"/>
        <w:rPr>
          <w:rFonts w:ascii="Arial Narrow" w:eastAsia="Calibri" w:hAnsi="Arial Narrow" w:cs="Calibri"/>
          <w:b/>
          <w:sz w:val="18"/>
          <w:szCs w:val="18"/>
        </w:rPr>
      </w:pPr>
      <w:r w:rsidRPr="00370FCA">
        <w:rPr>
          <w:rFonts w:ascii="Arial Narrow" w:eastAsia="Calibri" w:hAnsi="Arial Narrow" w:cs="Calibri"/>
          <w:b/>
          <w:sz w:val="18"/>
          <w:szCs w:val="18"/>
        </w:rPr>
        <w:t>FALLO DE ADJUDICACIÓN</w:t>
      </w:r>
    </w:p>
    <w:p w14:paraId="19A2AFAB" w14:textId="77777777" w:rsidR="00BD79ED" w:rsidRPr="00370FCA" w:rsidRDefault="00BD79ED" w:rsidP="00BD79ED">
      <w:pPr>
        <w:jc w:val="both"/>
        <w:rPr>
          <w:rFonts w:ascii="Arial Narrow" w:eastAsia="Calibri" w:hAnsi="Arial Narrow" w:cs="Calibri"/>
          <w:sz w:val="18"/>
          <w:szCs w:val="18"/>
        </w:rPr>
      </w:pPr>
    </w:p>
    <w:p w14:paraId="1139F5CF" w14:textId="1D8831BE" w:rsidR="00BD79ED" w:rsidRPr="00370FCA" w:rsidRDefault="00BD79ED" w:rsidP="00BD79ED">
      <w:pPr>
        <w:jc w:val="both"/>
        <w:rPr>
          <w:rFonts w:ascii="Arial Narrow" w:eastAsia="Calibri" w:hAnsi="Arial Narrow" w:cs="Calibri"/>
          <w:color w:val="000000"/>
          <w:sz w:val="18"/>
          <w:szCs w:val="18"/>
        </w:rPr>
      </w:pPr>
      <w:r w:rsidRPr="00370FCA">
        <w:rPr>
          <w:rFonts w:ascii="Arial Narrow" w:eastAsia="Calibri" w:hAnsi="Arial Narrow" w:cs="Calibri"/>
          <w:b/>
          <w:color w:val="000000"/>
          <w:sz w:val="18"/>
          <w:szCs w:val="18"/>
        </w:rPr>
        <w:t>I.-</w:t>
      </w:r>
      <w:r w:rsidRPr="00370FCA">
        <w:rPr>
          <w:rFonts w:ascii="Arial Narrow" w:eastAsia="Calibri" w:hAnsi="Arial Narrow" w:cs="Calibri"/>
          <w:color w:val="000000"/>
          <w:sz w:val="18"/>
          <w:szCs w:val="18"/>
        </w:rPr>
        <w:t xml:space="preserve"> </w:t>
      </w:r>
      <w:proofErr w:type="gramStart"/>
      <w:r w:rsidRPr="00370FCA">
        <w:rPr>
          <w:rFonts w:ascii="Arial Narrow" w:eastAsia="Calibri" w:hAnsi="Arial Narrow" w:cs="Calibri"/>
          <w:color w:val="000000"/>
          <w:sz w:val="18"/>
          <w:szCs w:val="18"/>
        </w:rPr>
        <w:t>De acuerdo a</w:t>
      </w:r>
      <w:proofErr w:type="gramEnd"/>
      <w:r w:rsidRPr="00370FCA">
        <w:rPr>
          <w:rFonts w:ascii="Arial Narrow" w:eastAsia="Calibri" w:hAnsi="Arial Narrow" w:cs="Calibri"/>
          <w:color w:val="000000"/>
          <w:sz w:val="18"/>
          <w:szCs w:val="18"/>
        </w:rPr>
        <w:t xml:space="preserve"> los criterios previstos en el procedimiento y con base a lo solicitado en el numeral 9.1 de las Bases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se llevó a cabo la validación administrativa de los documentos obligatorios que deben contener las propuestas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0"/>
        <w:gridCol w:w="633"/>
        <w:gridCol w:w="2745"/>
        <w:gridCol w:w="633"/>
        <w:gridCol w:w="2742"/>
      </w:tblGrid>
      <w:tr w:rsidR="0058265A" w:rsidRPr="00370FCA" w14:paraId="4878AF54" w14:textId="77777777" w:rsidTr="00AE1E82">
        <w:trPr>
          <w:trHeight w:val="240"/>
        </w:trPr>
        <w:tc>
          <w:tcPr>
            <w:tcW w:w="1863" w:type="pct"/>
            <w:vMerge w:val="restart"/>
            <w:shd w:val="clear" w:color="auto" w:fill="D9D9D9"/>
            <w:vAlign w:val="center"/>
          </w:tcPr>
          <w:p w14:paraId="11C93C13" w14:textId="77777777" w:rsidR="0058265A" w:rsidRPr="00370FCA" w:rsidRDefault="0058265A"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569" w:type="pct"/>
            <w:gridSpan w:val="2"/>
            <w:shd w:val="clear" w:color="auto" w:fill="D9D9D9"/>
            <w:vAlign w:val="center"/>
          </w:tcPr>
          <w:p w14:paraId="70127107" w14:textId="157203DC" w:rsidR="0058265A" w:rsidRPr="00370FCA" w:rsidRDefault="003B0B32" w:rsidP="0058265A">
            <w:pPr>
              <w:jc w:val="center"/>
              <w:rPr>
                <w:rFonts w:ascii="Arial Narrow" w:eastAsia="Calibri" w:hAnsi="Arial Narrow" w:cs="Calibri"/>
                <w:b/>
                <w:bCs/>
                <w:color w:val="000000"/>
                <w:sz w:val="18"/>
                <w:szCs w:val="18"/>
              </w:rPr>
            </w:pPr>
            <w:r w:rsidRPr="00552185">
              <w:rPr>
                <w:rFonts w:ascii="Arial Narrow" w:hAnsi="Arial Narrow" w:cstheme="minorHAnsi"/>
                <w:b/>
                <w:bCs/>
              </w:rPr>
              <w:t>ILS GLOBAL EDUCATION S.A. DE C.V.</w:t>
            </w:r>
          </w:p>
        </w:tc>
        <w:tc>
          <w:tcPr>
            <w:tcW w:w="1568" w:type="pct"/>
            <w:gridSpan w:val="2"/>
            <w:shd w:val="clear" w:color="auto" w:fill="D9D9D9"/>
            <w:vAlign w:val="center"/>
          </w:tcPr>
          <w:p w14:paraId="0E87085E" w14:textId="57086764" w:rsidR="0058265A" w:rsidRPr="00370FCA" w:rsidRDefault="003B0B32" w:rsidP="0058265A">
            <w:pPr>
              <w:jc w:val="center"/>
              <w:rPr>
                <w:rFonts w:ascii="Arial Narrow" w:eastAsia="Calibri" w:hAnsi="Arial Narrow" w:cs="Calibri"/>
                <w:b/>
                <w:bCs/>
                <w:color w:val="000000"/>
                <w:sz w:val="18"/>
                <w:szCs w:val="18"/>
                <w:highlight w:val="yellow"/>
              </w:rPr>
            </w:pPr>
            <w:r w:rsidRPr="00552185">
              <w:rPr>
                <w:rFonts w:ascii="Arial Narrow" w:hAnsi="Arial Narrow" w:cstheme="minorHAnsi"/>
                <w:b/>
                <w:bCs/>
              </w:rPr>
              <w:t>IMPACTO E INTERVENCIÓN SOCIAL, A.C.</w:t>
            </w:r>
          </w:p>
        </w:tc>
      </w:tr>
      <w:tr w:rsidR="00E00094" w:rsidRPr="00370FCA" w14:paraId="468FA9A8" w14:textId="77777777" w:rsidTr="00AE1E82">
        <w:trPr>
          <w:trHeight w:val="40"/>
        </w:trPr>
        <w:tc>
          <w:tcPr>
            <w:tcW w:w="1863" w:type="pct"/>
            <w:vMerge/>
            <w:shd w:val="clear" w:color="auto" w:fill="D9D9D9"/>
            <w:vAlign w:val="center"/>
          </w:tcPr>
          <w:p w14:paraId="58EB0F0B" w14:textId="77777777" w:rsidR="00E00094" w:rsidRPr="00370FCA" w:rsidRDefault="00E00094" w:rsidP="00D85F4B">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569" w:type="pct"/>
            <w:gridSpan w:val="2"/>
            <w:shd w:val="clear" w:color="auto" w:fill="D9D9D9"/>
            <w:vAlign w:val="center"/>
          </w:tcPr>
          <w:p w14:paraId="4CACF78E" w14:textId="06476C82"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568" w:type="pct"/>
            <w:gridSpan w:val="2"/>
            <w:shd w:val="clear" w:color="auto" w:fill="D9D9D9"/>
          </w:tcPr>
          <w:p w14:paraId="22A1E545" w14:textId="70C7BE25"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E00094" w:rsidRPr="00370FCA" w14:paraId="48B56064" w14:textId="77777777" w:rsidTr="00AE1E82">
        <w:trPr>
          <w:trHeight w:val="100"/>
        </w:trPr>
        <w:tc>
          <w:tcPr>
            <w:tcW w:w="1863" w:type="pct"/>
            <w:vMerge/>
            <w:vAlign w:val="center"/>
          </w:tcPr>
          <w:p w14:paraId="106C6461" w14:textId="77777777" w:rsidR="00E00094" w:rsidRPr="00370FCA" w:rsidRDefault="00E00094" w:rsidP="00D85F4B">
            <w:pPr>
              <w:rPr>
                <w:rFonts w:ascii="Arial Narrow" w:eastAsia="Calibri" w:hAnsi="Arial Narrow" w:cs="Calibri"/>
                <w:color w:val="000000"/>
                <w:sz w:val="18"/>
                <w:szCs w:val="18"/>
              </w:rPr>
            </w:pPr>
          </w:p>
        </w:tc>
        <w:tc>
          <w:tcPr>
            <w:tcW w:w="294" w:type="pct"/>
            <w:vAlign w:val="center"/>
          </w:tcPr>
          <w:p w14:paraId="2953A89E"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75" w:type="pct"/>
          </w:tcPr>
          <w:p w14:paraId="097884E7"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294" w:type="pct"/>
          </w:tcPr>
          <w:p w14:paraId="6F8F3AAD"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74" w:type="pct"/>
            <w:vAlign w:val="center"/>
          </w:tcPr>
          <w:p w14:paraId="64CAF7DB"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E00094" w:rsidRPr="00370FCA" w14:paraId="361D5705" w14:textId="77777777" w:rsidTr="00B20AEE">
        <w:trPr>
          <w:trHeight w:val="62"/>
        </w:trPr>
        <w:tc>
          <w:tcPr>
            <w:tcW w:w="1863" w:type="pct"/>
            <w:vAlign w:val="center"/>
          </w:tcPr>
          <w:p w14:paraId="713FB497" w14:textId="5F17C000" w:rsidR="00E00094" w:rsidRPr="00370FCA" w:rsidRDefault="00E00094" w:rsidP="00D85F4B">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2</w:t>
            </w:r>
            <w:r w:rsidRPr="00370FCA">
              <w:rPr>
                <w:rFonts w:ascii="Arial Narrow" w:eastAsia="Calibri" w:hAnsi="Arial Narrow" w:cs="Calibri"/>
                <w:color w:val="000000"/>
                <w:sz w:val="18"/>
                <w:szCs w:val="18"/>
              </w:rPr>
              <w:t xml:space="preserve"> Propuesta técnica</w:t>
            </w:r>
          </w:p>
        </w:tc>
        <w:tc>
          <w:tcPr>
            <w:tcW w:w="294" w:type="pct"/>
            <w:vAlign w:val="center"/>
          </w:tcPr>
          <w:p w14:paraId="34000403" w14:textId="3946E939" w:rsidR="00E00094" w:rsidRPr="00370FCA" w:rsidRDefault="00F515F0"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7FA6A401" w14:textId="77777777" w:rsidR="00E00094" w:rsidRPr="00370FCA" w:rsidRDefault="00E00094" w:rsidP="00D85F4B">
            <w:pPr>
              <w:jc w:val="center"/>
              <w:rPr>
                <w:rFonts w:ascii="Arial Narrow" w:eastAsia="Calibri" w:hAnsi="Arial Narrow" w:cs="Calibri"/>
                <w:color w:val="000000"/>
                <w:sz w:val="18"/>
                <w:szCs w:val="18"/>
                <w:highlight w:val="yellow"/>
              </w:rPr>
            </w:pPr>
          </w:p>
        </w:tc>
        <w:tc>
          <w:tcPr>
            <w:tcW w:w="294" w:type="pct"/>
            <w:vAlign w:val="center"/>
          </w:tcPr>
          <w:p w14:paraId="36EEAE0E" w14:textId="7A406D80" w:rsidR="00E00094" w:rsidRPr="00370FCA" w:rsidRDefault="00C06770" w:rsidP="00D85F4B">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1274" w:type="pct"/>
            <w:vAlign w:val="center"/>
          </w:tcPr>
          <w:p w14:paraId="7D9813F1" w14:textId="77777777" w:rsidR="00E00094" w:rsidRPr="00370FCA" w:rsidRDefault="00E00094" w:rsidP="00D85F4B">
            <w:pPr>
              <w:jc w:val="center"/>
              <w:rPr>
                <w:rFonts w:ascii="Arial Narrow" w:eastAsia="Calibri" w:hAnsi="Arial Narrow" w:cs="Calibri"/>
                <w:color w:val="000000"/>
                <w:sz w:val="18"/>
                <w:szCs w:val="18"/>
              </w:rPr>
            </w:pPr>
          </w:p>
        </w:tc>
      </w:tr>
      <w:tr w:rsidR="00C06770" w:rsidRPr="00370FCA" w14:paraId="131A9B1B" w14:textId="77777777" w:rsidTr="00B7730A">
        <w:trPr>
          <w:trHeight w:val="60"/>
        </w:trPr>
        <w:tc>
          <w:tcPr>
            <w:tcW w:w="1863" w:type="pct"/>
            <w:vAlign w:val="center"/>
          </w:tcPr>
          <w:p w14:paraId="1EA01AE2" w14:textId="4D3F4A11"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3</w:t>
            </w:r>
            <w:r w:rsidRPr="00370FCA">
              <w:rPr>
                <w:rFonts w:ascii="Arial Narrow" w:eastAsia="Calibri" w:hAnsi="Arial Narrow" w:cs="Calibri"/>
                <w:color w:val="000000"/>
                <w:sz w:val="18"/>
                <w:szCs w:val="18"/>
              </w:rPr>
              <w:t xml:space="preserve"> Propuesta Económica</w:t>
            </w:r>
          </w:p>
        </w:tc>
        <w:tc>
          <w:tcPr>
            <w:tcW w:w="294" w:type="pct"/>
            <w:vAlign w:val="center"/>
          </w:tcPr>
          <w:p w14:paraId="7F340F30" w14:textId="3E475E18"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1275" w:type="pct"/>
            <w:shd w:val="clear" w:color="auto" w:fill="auto"/>
          </w:tcPr>
          <w:p w14:paraId="0B37A265" w14:textId="7005F8CC" w:rsidR="00C06770" w:rsidRPr="00370FCA" w:rsidRDefault="00B7730A" w:rsidP="00B7730A">
            <w:pPr>
              <w:jc w:val="both"/>
              <w:rPr>
                <w:rFonts w:ascii="Arial Narrow" w:eastAsia="Calibri" w:hAnsi="Arial Narrow" w:cs="Calibri"/>
                <w:color w:val="000000"/>
                <w:sz w:val="18"/>
                <w:szCs w:val="18"/>
                <w:highlight w:val="yellow"/>
              </w:rPr>
            </w:pPr>
            <w:r w:rsidRPr="00B7730A">
              <w:rPr>
                <w:rFonts w:ascii="Arial Narrow" w:eastAsia="Calibri" w:hAnsi="Arial Narrow" w:cs="Calibri"/>
                <w:b/>
                <w:bCs/>
                <w:color w:val="000000"/>
                <w:sz w:val="18"/>
                <w:szCs w:val="18"/>
              </w:rPr>
              <w:t>NO CUMPLE</w:t>
            </w:r>
            <w:r w:rsidRPr="00B7730A">
              <w:rPr>
                <w:rFonts w:ascii="Arial Narrow" w:eastAsia="Calibri" w:hAnsi="Arial Narrow" w:cs="Calibri"/>
                <w:color w:val="000000"/>
                <w:sz w:val="18"/>
                <w:szCs w:val="18"/>
              </w:rPr>
              <w:t xml:space="preserve">, El </w:t>
            </w:r>
            <w:r w:rsidRPr="00B7730A">
              <w:rPr>
                <w:rFonts w:ascii="Arial Narrow" w:eastAsia="Calibri" w:hAnsi="Arial Narrow" w:cs="Calibri"/>
                <w:b/>
                <w:bCs/>
                <w:color w:val="000000"/>
                <w:sz w:val="18"/>
                <w:szCs w:val="18"/>
              </w:rPr>
              <w:t xml:space="preserve">PARTICIPANTE </w:t>
            </w:r>
            <w:r w:rsidR="00D74AAC" w:rsidRPr="00C40A0E">
              <w:rPr>
                <w:rFonts w:ascii="Arial Narrow" w:hAnsi="Arial Narrow" w:cstheme="majorHAnsi"/>
                <w:sz w:val="18"/>
                <w:szCs w:val="18"/>
              </w:rPr>
              <w:t xml:space="preserve">presenta Anexo omitiendo la firma del representante legal, </w:t>
            </w:r>
            <w:r w:rsidR="00D74AAC">
              <w:rPr>
                <w:rFonts w:ascii="Arial Narrow" w:hAnsi="Arial Narrow" w:cstheme="majorHAnsi"/>
                <w:sz w:val="18"/>
                <w:szCs w:val="18"/>
              </w:rPr>
              <w:t>esto de conformidad a lo establecido en el</w:t>
            </w:r>
            <w:r w:rsidR="00D74AAC" w:rsidRPr="00C40A0E">
              <w:rPr>
                <w:rFonts w:ascii="Arial Narrow" w:hAnsi="Arial Narrow" w:cstheme="majorHAnsi"/>
                <w:sz w:val="18"/>
                <w:szCs w:val="18"/>
              </w:rPr>
              <w:t xml:space="preserve"> numeral</w:t>
            </w:r>
            <w:r w:rsidR="00D74AAC" w:rsidRPr="00C40A0E">
              <w:rPr>
                <w:rFonts w:ascii="Arial Narrow" w:hAnsi="Arial Narrow" w:cstheme="majorHAnsi"/>
                <w:b/>
                <w:bCs/>
                <w:sz w:val="18"/>
                <w:szCs w:val="18"/>
              </w:rPr>
              <w:t xml:space="preserve"> 7 </w:t>
            </w:r>
            <w:r w:rsidR="00D74AAC" w:rsidRPr="00C40A0E">
              <w:rPr>
                <w:rFonts w:ascii="Arial Narrow" w:eastAsia="Arial" w:hAnsi="Arial Narrow" w:cs="Arial"/>
                <w:b/>
                <w:bCs/>
                <w:color w:val="000000"/>
                <w:sz w:val="18"/>
                <w:szCs w:val="18"/>
              </w:rPr>
              <w:t>CARACTERÍSTICAS DE LA PROPUESTA</w:t>
            </w:r>
            <w:r w:rsidR="00D74AAC" w:rsidRPr="00C40A0E">
              <w:rPr>
                <w:rFonts w:ascii="Arial Narrow" w:hAnsi="Arial Narrow" w:cstheme="majorHAnsi"/>
                <w:b/>
                <w:bCs/>
                <w:sz w:val="18"/>
                <w:szCs w:val="18"/>
              </w:rPr>
              <w:t xml:space="preserve"> </w:t>
            </w:r>
            <w:r w:rsidR="00D74AAC" w:rsidRPr="00C40A0E">
              <w:rPr>
                <w:rFonts w:ascii="Arial Narrow" w:hAnsi="Arial Narrow" w:cstheme="majorHAnsi"/>
                <w:sz w:val="18"/>
                <w:szCs w:val="18"/>
              </w:rPr>
              <w:t>inciso a)</w:t>
            </w:r>
            <w:r w:rsidR="00D74AAC" w:rsidRPr="00C40A0E">
              <w:rPr>
                <w:rFonts w:ascii="Arial Narrow" w:hAnsi="Arial Narrow" w:cstheme="majorHAnsi"/>
                <w:b/>
                <w:bCs/>
                <w:sz w:val="18"/>
                <w:szCs w:val="18"/>
              </w:rPr>
              <w:t xml:space="preserve"> </w:t>
            </w:r>
            <w:r w:rsidR="00D74AAC" w:rsidRPr="00C40A0E">
              <w:rPr>
                <w:rFonts w:ascii="Arial Narrow" w:hAnsi="Arial Narrow" w:cstheme="majorHAnsi"/>
                <w:sz w:val="18"/>
                <w:szCs w:val="18"/>
              </w:rPr>
              <w:t>que a la letra dice</w:t>
            </w:r>
            <w:r w:rsidR="00D74AAC" w:rsidRPr="00C40A0E">
              <w:rPr>
                <w:rFonts w:ascii="Arial Narrow" w:hAnsi="Arial Narrow" w:cstheme="majorHAnsi"/>
                <w:b/>
                <w:bCs/>
                <w:sz w:val="18"/>
                <w:szCs w:val="18"/>
              </w:rPr>
              <w:t xml:space="preserve"> </w:t>
            </w:r>
            <w:r w:rsidR="00D74AAC" w:rsidRPr="00C40A0E">
              <w:rPr>
                <w:rFonts w:ascii="Arial Narrow" w:hAnsi="Arial Narrow" w:cstheme="majorHAnsi"/>
                <w:b/>
                <w:bCs/>
                <w:i/>
                <w:iCs/>
                <w:sz w:val="18"/>
                <w:szCs w:val="18"/>
                <w:u w:val="single"/>
              </w:rPr>
              <w:t>“a. Todas y cada una de las hojas de la PROPUESTA elaborada por el PARTICIPANTE, deberán presentarse firmadas de forma autógrafa por el titular o el Representante Legal.”</w:t>
            </w:r>
            <w:r w:rsidR="00516491">
              <w:rPr>
                <w:rFonts w:ascii="Arial Narrow" w:hAnsi="Arial Narrow" w:cstheme="majorHAnsi"/>
                <w:b/>
                <w:bCs/>
                <w:i/>
                <w:iCs/>
                <w:sz w:val="18"/>
                <w:szCs w:val="18"/>
                <w:u w:val="single"/>
              </w:rPr>
              <w:t xml:space="preserve"> </w:t>
            </w:r>
            <w:r w:rsidR="00516491" w:rsidRPr="002B6AB8">
              <w:rPr>
                <w:rFonts w:ascii="Arial Narrow" w:hAnsi="Arial Narrow" w:cs="Arial"/>
                <w:bCs/>
                <w:sz w:val="18"/>
                <w:szCs w:val="18"/>
              </w:rPr>
              <w:t>de las</w:t>
            </w:r>
            <w:r w:rsidR="00516491" w:rsidRPr="002B6AB8">
              <w:rPr>
                <w:rFonts w:ascii="Arial Narrow" w:hAnsi="Arial Narrow" w:cs="Arial"/>
                <w:b/>
                <w:sz w:val="18"/>
                <w:szCs w:val="18"/>
              </w:rPr>
              <w:t xml:space="preserve"> BASES.</w:t>
            </w:r>
          </w:p>
        </w:tc>
        <w:tc>
          <w:tcPr>
            <w:tcW w:w="294" w:type="pct"/>
            <w:vAlign w:val="center"/>
          </w:tcPr>
          <w:p w14:paraId="705DBD34" w14:textId="1B618BA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7305CCA"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73968385" w14:textId="77777777" w:rsidTr="00447D8E">
        <w:trPr>
          <w:trHeight w:val="87"/>
        </w:trPr>
        <w:tc>
          <w:tcPr>
            <w:tcW w:w="1863" w:type="pct"/>
            <w:tcBorders>
              <w:bottom w:val="single" w:sz="4" w:space="0" w:color="auto"/>
            </w:tcBorders>
            <w:vAlign w:val="center"/>
          </w:tcPr>
          <w:p w14:paraId="7EBD0EF5" w14:textId="51A915C4"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lastRenderedPageBreak/>
              <w:t>Anexo 4</w:t>
            </w:r>
            <w:r w:rsidRPr="00370FCA">
              <w:rPr>
                <w:rFonts w:ascii="Arial Narrow" w:eastAsia="Calibri" w:hAnsi="Arial Narrow" w:cs="Calibri"/>
                <w:color w:val="000000"/>
                <w:sz w:val="18"/>
                <w:szCs w:val="18"/>
              </w:rPr>
              <w:t xml:space="preserve"> Carta de Proposición</w:t>
            </w:r>
          </w:p>
        </w:tc>
        <w:tc>
          <w:tcPr>
            <w:tcW w:w="294" w:type="pct"/>
            <w:tcBorders>
              <w:bottom w:val="single" w:sz="4" w:space="0" w:color="auto"/>
            </w:tcBorders>
            <w:vAlign w:val="center"/>
          </w:tcPr>
          <w:p w14:paraId="35F3B707" w14:textId="3951DB1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bottom w:val="single" w:sz="4" w:space="0" w:color="auto"/>
            </w:tcBorders>
          </w:tcPr>
          <w:p w14:paraId="61C16248"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bottom w:val="single" w:sz="4" w:space="0" w:color="auto"/>
            </w:tcBorders>
            <w:vAlign w:val="center"/>
          </w:tcPr>
          <w:p w14:paraId="52E43CB8" w14:textId="08380062"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bottom w:val="single" w:sz="4" w:space="0" w:color="auto"/>
            </w:tcBorders>
            <w:vAlign w:val="center"/>
          </w:tcPr>
          <w:p w14:paraId="18FA5383"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1E731E76" w14:textId="77777777" w:rsidTr="00447D8E">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704078A1"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294" w:type="pct"/>
            <w:tcBorders>
              <w:top w:val="single" w:sz="4" w:space="0" w:color="auto"/>
              <w:left w:val="single" w:sz="4" w:space="0" w:color="auto"/>
              <w:bottom w:val="single" w:sz="4" w:space="0" w:color="auto"/>
              <w:right w:val="single" w:sz="4" w:space="0" w:color="auto"/>
            </w:tcBorders>
            <w:vAlign w:val="center"/>
          </w:tcPr>
          <w:p w14:paraId="7460A74E" w14:textId="5E568BD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left w:val="single" w:sz="4" w:space="0" w:color="auto"/>
              <w:bottom w:val="single" w:sz="4" w:space="0" w:color="auto"/>
              <w:right w:val="single" w:sz="4" w:space="0" w:color="auto"/>
            </w:tcBorders>
          </w:tcPr>
          <w:p w14:paraId="3AFF4E0D"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6F622628" w14:textId="67735A3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235EB9C7" w14:textId="77777777" w:rsidR="00C06770" w:rsidRPr="00370FCA" w:rsidRDefault="00C06770" w:rsidP="00C06770">
            <w:pPr>
              <w:jc w:val="center"/>
              <w:rPr>
                <w:rFonts w:ascii="Arial Narrow" w:eastAsia="Calibri" w:hAnsi="Arial Narrow" w:cs="Calibri"/>
                <w:color w:val="000000"/>
                <w:sz w:val="18"/>
                <w:szCs w:val="18"/>
              </w:rPr>
            </w:pPr>
          </w:p>
        </w:tc>
      </w:tr>
      <w:tr w:rsidR="007634E3" w:rsidRPr="00370FCA" w14:paraId="4731F284" w14:textId="77777777" w:rsidTr="00752678">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FED02D1" w14:textId="71D5D404" w:rsidR="007634E3" w:rsidRPr="00370FCA" w:rsidRDefault="007634E3" w:rsidP="007634E3">
            <w:pPr>
              <w:widowControl/>
              <w:tabs>
                <w:tab w:val="left" w:pos="2583"/>
              </w:tabs>
              <w:ind w:right="-59"/>
              <w:jc w:val="both"/>
              <w:rPr>
                <w:rFonts w:ascii="Arial Narrow" w:eastAsia="Century Gothic" w:hAnsi="Arial Narrow" w:cs="Arial"/>
                <w:bCs/>
                <w:color w:val="000000"/>
                <w:sz w:val="18"/>
                <w:szCs w:val="18"/>
              </w:rPr>
            </w:pPr>
            <w:r>
              <w:rPr>
                <w:rFonts w:ascii="Arial Narrow" w:eastAsia="Arial" w:hAnsi="Arial Narrow" w:cs="Arial"/>
                <w:bCs/>
                <w:color w:val="000000"/>
                <w:sz w:val="18"/>
                <w:szCs w:val="18"/>
              </w:rPr>
              <w:t>5</w:t>
            </w:r>
            <w:r w:rsidRPr="00370FCA">
              <w:rPr>
                <w:rFonts w:ascii="Arial Narrow" w:eastAsia="Arial" w:hAnsi="Arial Narrow" w:cs="Arial"/>
                <w:bCs/>
                <w:color w:val="000000"/>
                <w:sz w:val="18"/>
                <w:szCs w:val="18"/>
              </w:rPr>
              <w:t>. Presentar copia vigente del RUPC (en caso de contar con él).</w:t>
            </w:r>
          </w:p>
        </w:tc>
        <w:tc>
          <w:tcPr>
            <w:tcW w:w="294" w:type="pct"/>
            <w:tcBorders>
              <w:top w:val="single" w:sz="4" w:space="0" w:color="auto"/>
              <w:left w:val="single" w:sz="4" w:space="0" w:color="auto"/>
              <w:bottom w:val="single" w:sz="4" w:space="0" w:color="auto"/>
              <w:right w:val="single" w:sz="4" w:space="0" w:color="auto"/>
            </w:tcBorders>
            <w:vAlign w:val="center"/>
          </w:tcPr>
          <w:p w14:paraId="72920322" w14:textId="790767E4"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1275" w:type="pct"/>
            <w:tcBorders>
              <w:top w:val="single" w:sz="4" w:space="0" w:color="auto"/>
              <w:left w:val="single" w:sz="4" w:space="0" w:color="auto"/>
              <w:bottom w:val="single" w:sz="4" w:space="0" w:color="auto"/>
              <w:right w:val="single" w:sz="4" w:space="0" w:color="auto"/>
            </w:tcBorders>
            <w:vAlign w:val="center"/>
          </w:tcPr>
          <w:p w14:paraId="668F2F41" w14:textId="51EC22D9" w:rsidR="007634E3" w:rsidRPr="00370FCA" w:rsidRDefault="007634E3" w:rsidP="007634E3">
            <w:pPr>
              <w:jc w:val="center"/>
              <w:rPr>
                <w:rFonts w:ascii="Arial Narrow" w:eastAsia="Calibri" w:hAnsi="Arial Narrow" w:cs="Calibri"/>
                <w:color w:val="000000"/>
                <w:sz w:val="18"/>
                <w:szCs w:val="18"/>
                <w:highlight w:val="yellow"/>
              </w:rPr>
            </w:pP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294" w:type="pct"/>
            <w:tcBorders>
              <w:top w:val="single" w:sz="4" w:space="0" w:color="auto"/>
              <w:left w:val="single" w:sz="4" w:space="0" w:color="auto"/>
              <w:bottom w:val="single" w:sz="4" w:space="0" w:color="auto"/>
              <w:right w:val="single" w:sz="4" w:space="0" w:color="auto"/>
            </w:tcBorders>
            <w:vAlign w:val="center"/>
          </w:tcPr>
          <w:p w14:paraId="1E14ACDA" w14:textId="4F59973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37F1AD"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3D2F9015" w14:textId="77777777" w:rsidTr="00447D8E">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0C06F2BB" w14:textId="2AA82CEB" w:rsidR="007634E3" w:rsidRDefault="007634E3" w:rsidP="007634E3">
            <w:pPr>
              <w:widowControl/>
              <w:tabs>
                <w:tab w:val="left" w:pos="2583"/>
              </w:tabs>
              <w:ind w:right="-59"/>
              <w:jc w:val="both"/>
              <w:rPr>
                <w:rFonts w:ascii="Arial Narrow" w:eastAsia="Arial" w:hAnsi="Arial Narrow" w:cs="Arial"/>
                <w:bCs/>
                <w:color w:val="000000"/>
                <w:sz w:val="18"/>
                <w:szCs w:val="18"/>
              </w:rPr>
            </w:pPr>
            <w:r w:rsidRPr="00B7730A">
              <w:rPr>
                <w:rFonts w:ascii="Arial Narrow" w:eastAsia="Arial" w:hAnsi="Arial Narrow" w:cs="Arial"/>
                <w:bCs/>
                <w:color w:val="000000"/>
                <w:sz w:val="18"/>
                <w:szCs w:val="18"/>
              </w:rPr>
              <w:t>6.</w:t>
            </w:r>
            <w:r>
              <w:rPr>
                <w:rFonts w:ascii="Arial Narrow" w:eastAsia="Arial" w:hAnsi="Arial Narrow" w:cs="Arial"/>
                <w:bCs/>
                <w:color w:val="000000"/>
                <w:sz w:val="18"/>
                <w:szCs w:val="18"/>
              </w:rPr>
              <w:t xml:space="preserve"> </w:t>
            </w:r>
            <w:r w:rsidRPr="00B7730A">
              <w:rPr>
                <w:rFonts w:ascii="Arial Narrow" w:eastAsia="Arial"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tc>
        <w:tc>
          <w:tcPr>
            <w:tcW w:w="294" w:type="pct"/>
            <w:tcBorders>
              <w:top w:val="single" w:sz="4" w:space="0" w:color="auto"/>
              <w:left w:val="single" w:sz="4" w:space="0" w:color="auto"/>
              <w:bottom w:val="single" w:sz="4" w:space="0" w:color="auto"/>
              <w:right w:val="single" w:sz="4" w:space="0" w:color="auto"/>
            </w:tcBorders>
            <w:vAlign w:val="center"/>
          </w:tcPr>
          <w:p w14:paraId="019AA3B7" w14:textId="1EE67462" w:rsidR="007634E3" w:rsidRPr="00370FCA" w:rsidRDefault="007634E3" w:rsidP="007634E3">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75" w:type="pct"/>
            <w:tcBorders>
              <w:top w:val="single" w:sz="4" w:space="0" w:color="auto"/>
              <w:left w:val="single" w:sz="4" w:space="0" w:color="auto"/>
              <w:bottom w:val="single" w:sz="4" w:space="0" w:color="auto"/>
              <w:right w:val="single" w:sz="4" w:space="0" w:color="auto"/>
            </w:tcBorders>
          </w:tcPr>
          <w:p w14:paraId="2487444D"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745406E0" w14:textId="194E60F3" w:rsidR="007634E3" w:rsidRPr="00370FCA" w:rsidRDefault="00D1674C"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1274" w:type="pct"/>
            <w:tcBorders>
              <w:top w:val="single" w:sz="4" w:space="0" w:color="auto"/>
              <w:left w:val="single" w:sz="4" w:space="0" w:color="auto"/>
              <w:bottom w:val="single" w:sz="4" w:space="0" w:color="auto"/>
              <w:right w:val="single" w:sz="4" w:space="0" w:color="auto"/>
            </w:tcBorders>
            <w:vAlign w:val="center"/>
          </w:tcPr>
          <w:p w14:paraId="5698C0F6"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2C00A770" w14:textId="77777777" w:rsidTr="00C06770">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E8D1A52" w14:textId="17053466" w:rsidR="007634E3" w:rsidRPr="00370FCA" w:rsidRDefault="007634E3" w:rsidP="007634E3">
            <w:pPr>
              <w:widowControl/>
              <w:tabs>
                <w:tab w:val="left" w:pos="2583"/>
              </w:tabs>
              <w:ind w:right="-59"/>
              <w:jc w:val="both"/>
              <w:rPr>
                <w:rFonts w:ascii="Arial Narrow" w:eastAsia="Arial" w:hAnsi="Arial Narrow" w:cs="Arial"/>
                <w:bCs/>
                <w:color w:val="000000"/>
                <w:sz w:val="18"/>
                <w:szCs w:val="18"/>
              </w:rPr>
            </w:pPr>
            <w:r>
              <w:rPr>
                <w:rFonts w:ascii="Arial Narrow" w:hAnsi="Arial Narrow" w:cs="Arial"/>
                <w:sz w:val="18"/>
                <w:szCs w:val="18"/>
              </w:rPr>
              <w:t>7</w:t>
            </w:r>
            <w:r w:rsidRPr="00370FCA">
              <w:rPr>
                <w:rFonts w:ascii="Arial Narrow" w:hAnsi="Arial Narrow" w:cs="Arial"/>
                <w:sz w:val="18"/>
                <w:szCs w:val="18"/>
              </w:rPr>
              <w:t>. Tratándose de personas jurídicas, deberá presentar, además:</w:t>
            </w:r>
          </w:p>
        </w:tc>
        <w:tc>
          <w:tcPr>
            <w:tcW w:w="3137" w:type="pct"/>
            <w:gridSpan w:val="4"/>
            <w:tcBorders>
              <w:top w:val="single" w:sz="4" w:space="0" w:color="auto"/>
              <w:left w:val="single" w:sz="4" w:space="0" w:color="auto"/>
              <w:bottom w:val="single" w:sz="4" w:space="0" w:color="auto"/>
              <w:right w:val="single" w:sz="4" w:space="0" w:color="auto"/>
            </w:tcBorders>
          </w:tcPr>
          <w:p w14:paraId="6B0B4FC8"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36FFA6A1" w14:textId="77777777" w:rsidTr="00C06770">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4A6191C3" w14:textId="36D5B799"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294" w:type="pct"/>
            <w:tcBorders>
              <w:top w:val="single" w:sz="4" w:space="0" w:color="auto"/>
              <w:left w:val="single" w:sz="4" w:space="0" w:color="auto"/>
              <w:bottom w:val="single" w:sz="4" w:space="0" w:color="auto"/>
              <w:right w:val="single" w:sz="4" w:space="0" w:color="auto"/>
            </w:tcBorders>
            <w:vAlign w:val="center"/>
          </w:tcPr>
          <w:p w14:paraId="1C21D543" w14:textId="40F76CA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left w:val="single" w:sz="4" w:space="0" w:color="auto"/>
              <w:bottom w:val="single" w:sz="4" w:space="0" w:color="auto"/>
              <w:right w:val="single" w:sz="4" w:space="0" w:color="auto"/>
            </w:tcBorders>
          </w:tcPr>
          <w:p w14:paraId="58FF22A3"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4EE0A300" w14:textId="7DE48DE6"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DA2466" w14:textId="685894F1" w:rsidR="007634E3" w:rsidRPr="00370FCA" w:rsidRDefault="007634E3" w:rsidP="007634E3">
            <w:pPr>
              <w:jc w:val="center"/>
              <w:rPr>
                <w:rFonts w:ascii="Arial Narrow" w:eastAsia="Calibri" w:hAnsi="Arial Narrow" w:cs="Calibri"/>
                <w:color w:val="000000"/>
                <w:sz w:val="18"/>
                <w:szCs w:val="18"/>
              </w:rPr>
            </w:pPr>
          </w:p>
        </w:tc>
      </w:tr>
      <w:tr w:rsidR="007634E3" w:rsidRPr="00370FCA" w14:paraId="599D685A" w14:textId="77777777" w:rsidTr="00C06770">
        <w:trPr>
          <w:trHeight w:val="60"/>
        </w:trPr>
        <w:tc>
          <w:tcPr>
            <w:tcW w:w="1863" w:type="pct"/>
            <w:tcBorders>
              <w:top w:val="single" w:sz="4" w:space="0" w:color="auto"/>
            </w:tcBorders>
            <w:vAlign w:val="center"/>
          </w:tcPr>
          <w:p w14:paraId="3315D7F9" w14:textId="1EE3DC43"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294" w:type="pct"/>
            <w:tcBorders>
              <w:top w:val="single" w:sz="4" w:space="0" w:color="auto"/>
            </w:tcBorders>
            <w:vAlign w:val="center"/>
          </w:tcPr>
          <w:p w14:paraId="680B3DF3" w14:textId="6F0F0E0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Borders>
              <w:top w:val="single" w:sz="4" w:space="0" w:color="auto"/>
            </w:tcBorders>
          </w:tcPr>
          <w:p w14:paraId="125492F5"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tcBorders>
            <w:vAlign w:val="center"/>
          </w:tcPr>
          <w:p w14:paraId="51968843" w14:textId="44249A94"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tcBorders>
            <w:vAlign w:val="center"/>
          </w:tcPr>
          <w:p w14:paraId="16F64237" w14:textId="0181E46F" w:rsidR="007634E3" w:rsidRPr="00370FCA" w:rsidRDefault="007634E3" w:rsidP="007634E3">
            <w:pPr>
              <w:jc w:val="center"/>
              <w:rPr>
                <w:rFonts w:ascii="Arial Narrow" w:eastAsia="Calibri" w:hAnsi="Arial Narrow" w:cs="Calibri"/>
                <w:color w:val="000000"/>
                <w:sz w:val="18"/>
                <w:szCs w:val="18"/>
              </w:rPr>
            </w:pPr>
          </w:p>
        </w:tc>
      </w:tr>
      <w:tr w:rsidR="007634E3" w:rsidRPr="00370FCA" w14:paraId="1F1EBB65" w14:textId="77777777" w:rsidTr="00E00094">
        <w:trPr>
          <w:gridAfter w:val="4"/>
          <w:wAfter w:w="3137" w:type="pct"/>
          <w:trHeight w:val="60"/>
        </w:trPr>
        <w:tc>
          <w:tcPr>
            <w:tcW w:w="1863" w:type="pct"/>
            <w:vAlign w:val="center"/>
          </w:tcPr>
          <w:p w14:paraId="7AF3240E" w14:textId="2F6CEE38"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r>
      <w:tr w:rsidR="007634E3" w:rsidRPr="00370FCA" w14:paraId="5AD896DB" w14:textId="77777777" w:rsidTr="00AE1E82">
        <w:trPr>
          <w:trHeight w:val="60"/>
        </w:trPr>
        <w:tc>
          <w:tcPr>
            <w:tcW w:w="1863" w:type="pct"/>
            <w:vAlign w:val="center"/>
          </w:tcPr>
          <w:p w14:paraId="7907D4E6" w14:textId="07427872"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294" w:type="pct"/>
            <w:vAlign w:val="center"/>
          </w:tcPr>
          <w:p w14:paraId="3C7F7923" w14:textId="7486551A"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0156F7A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0687806" w14:textId="40C1F87C"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42D13F4B" w14:textId="7D548B14" w:rsidR="007634E3" w:rsidRPr="00370FCA" w:rsidRDefault="007634E3" w:rsidP="007634E3">
            <w:pPr>
              <w:jc w:val="center"/>
              <w:rPr>
                <w:rFonts w:ascii="Arial Narrow" w:eastAsia="Calibri" w:hAnsi="Arial Narrow" w:cs="Calibri"/>
                <w:color w:val="000000"/>
                <w:sz w:val="18"/>
                <w:szCs w:val="18"/>
              </w:rPr>
            </w:pPr>
          </w:p>
        </w:tc>
      </w:tr>
      <w:tr w:rsidR="007634E3" w:rsidRPr="00370FCA" w14:paraId="1BDF6A08" w14:textId="77777777" w:rsidTr="00AE1E82">
        <w:trPr>
          <w:trHeight w:val="60"/>
        </w:trPr>
        <w:tc>
          <w:tcPr>
            <w:tcW w:w="1863" w:type="pct"/>
            <w:vAlign w:val="center"/>
          </w:tcPr>
          <w:p w14:paraId="4220439F" w14:textId="5E321125"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Copia simple de Constancia de Situación Fiscal con fecha de emisión no mayor a 30 días naturales de antigüedad a la fecha del acto de PRESENTACION Y APERTURA DE PROPOSICIONES, a nombre del PARTICIPANTE.</w:t>
            </w:r>
          </w:p>
        </w:tc>
        <w:tc>
          <w:tcPr>
            <w:tcW w:w="294" w:type="pct"/>
            <w:vAlign w:val="center"/>
          </w:tcPr>
          <w:p w14:paraId="6ACF1276" w14:textId="607BC35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250421B2"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2A8D61A3" w14:textId="71EAE60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0CE777FE" w14:textId="53DD34F7" w:rsidR="007634E3" w:rsidRPr="00370FCA" w:rsidRDefault="007634E3" w:rsidP="007634E3">
            <w:pPr>
              <w:jc w:val="center"/>
              <w:rPr>
                <w:rFonts w:ascii="Arial Narrow" w:eastAsia="Calibri" w:hAnsi="Arial Narrow" w:cs="Calibri"/>
                <w:color w:val="000000"/>
                <w:sz w:val="18"/>
                <w:szCs w:val="18"/>
              </w:rPr>
            </w:pPr>
          </w:p>
        </w:tc>
      </w:tr>
      <w:tr w:rsidR="007634E3" w:rsidRPr="00370FCA" w14:paraId="5246B378" w14:textId="77777777" w:rsidTr="00C1530C">
        <w:trPr>
          <w:trHeight w:val="60"/>
        </w:trPr>
        <w:tc>
          <w:tcPr>
            <w:tcW w:w="1863" w:type="pct"/>
            <w:vAlign w:val="center"/>
          </w:tcPr>
          <w:p w14:paraId="64F374D1" w14:textId="115C1EFA"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 xml:space="preserve">PRESENTACION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294" w:type="pct"/>
            <w:vAlign w:val="center"/>
          </w:tcPr>
          <w:p w14:paraId="6AD573CE" w14:textId="6B01CB4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1275" w:type="pct"/>
            <w:vAlign w:val="center"/>
          </w:tcPr>
          <w:p w14:paraId="19C885AC" w14:textId="0717BB4B" w:rsidR="007634E3" w:rsidRPr="007634E3" w:rsidRDefault="007634E3" w:rsidP="007634E3">
            <w:pPr>
              <w:jc w:val="both"/>
              <w:rPr>
                <w:rFonts w:ascii="Arial Narrow" w:eastAsia="Calibri" w:hAnsi="Arial Narrow" w:cs="Calibri"/>
                <w:b/>
                <w:bCs/>
                <w:color w:val="000000"/>
                <w:sz w:val="18"/>
                <w:szCs w:val="18"/>
                <w:highlight w:val="yellow"/>
              </w:rPr>
            </w:pPr>
            <w:r w:rsidRPr="007634E3">
              <w:rPr>
                <w:rFonts w:ascii="Arial Narrow" w:eastAsia="Calibri" w:hAnsi="Arial Narrow" w:cs="Calibri"/>
                <w:b/>
                <w:bCs/>
                <w:color w:val="000000"/>
                <w:sz w:val="18"/>
                <w:szCs w:val="18"/>
              </w:rPr>
              <w:t xml:space="preserve">NO CUMPLE, </w:t>
            </w:r>
            <w:r w:rsidRPr="007634E3">
              <w:rPr>
                <w:rFonts w:ascii="Arial Narrow" w:eastAsia="Calibri" w:hAnsi="Arial Narrow" w:cs="Calibri"/>
                <w:color w:val="000000"/>
                <w:sz w:val="18"/>
                <w:szCs w:val="18"/>
              </w:rPr>
              <w:t>El</w:t>
            </w:r>
            <w:r>
              <w:rPr>
                <w:rFonts w:ascii="Arial Narrow" w:eastAsia="Calibri" w:hAnsi="Arial Narrow" w:cs="Calibri"/>
                <w:b/>
                <w:bCs/>
                <w:color w:val="000000"/>
                <w:sz w:val="18"/>
                <w:szCs w:val="18"/>
              </w:rPr>
              <w:t xml:space="preserve"> PARTICIPANTE </w:t>
            </w:r>
            <w:r w:rsidRPr="007634E3">
              <w:rPr>
                <w:rFonts w:ascii="Arial Narrow" w:eastAsia="Calibri" w:hAnsi="Arial Narrow" w:cs="Calibri"/>
                <w:color w:val="000000"/>
                <w:sz w:val="18"/>
                <w:szCs w:val="18"/>
              </w:rPr>
              <w:t xml:space="preserve">presenta el documento, sin embargo, lo presenta a nombre </w:t>
            </w:r>
            <w:r>
              <w:rPr>
                <w:rFonts w:ascii="Arial Narrow" w:eastAsia="Calibri" w:hAnsi="Arial Narrow" w:cs="Calibri"/>
                <w:color w:val="000000"/>
                <w:sz w:val="18"/>
                <w:szCs w:val="18"/>
              </w:rPr>
              <w:t xml:space="preserve">de una persona física, incumpliendo con lo solicitado en el numeral </w:t>
            </w:r>
            <w:r w:rsidR="002B6AB8" w:rsidRPr="002F28E9">
              <w:rPr>
                <w:rFonts w:ascii="Arial Narrow" w:eastAsia="Arial" w:hAnsi="Arial Narrow" w:cs="Calibri Light"/>
                <w:b/>
                <w:color w:val="000000"/>
                <w:sz w:val="18"/>
                <w:szCs w:val="18"/>
              </w:rPr>
              <w:t>9.1. PRESENTACIÓN Y APERTURA DE PROPUESTAS TÉCNICAS Y ECONÓMICAS</w:t>
            </w:r>
            <w:r w:rsidR="002B6AB8">
              <w:rPr>
                <w:rFonts w:ascii="Arial Narrow" w:eastAsia="Arial" w:hAnsi="Arial Narrow" w:cs="Calibri Light"/>
                <w:b/>
                <w:color w:val="000000"/>
                <w:sz w:val="18"/>
                <w:szCs w:val="18"/>
              </w:rPr>
              <w:t xml:space="preserve"> anexo 5 inciso E) </w:t>
            </w:r>
            <w:r w:rsidR="002B6AB8" w:rsidRPr="002B6AB8">
              <w:rPr>
                <w:rFonts w:ascii="Arial Narrow" w:eastAsia="Arial" w:hAnsi="Arial Narrow" w:cs="Calibri Light"/>
                <w:bCs/>
                <w:color w:val="000000"/>
                <w:sz w:val="18"/>
                <w:szCs w:val="18"/>
              </w:rPr>
              <w:t>que a la letra dice:</w:t>
            </w:r>
            <w:r w:rsidR="002B6AB8">
              <w:rPr>
                <w:rFonts w:ascii="Arial Narrow" w:eastAsia="Arial" w:hAnsi="Arial Narrow" w:cs="Calibri Light"/>
                <w:b/>
                <w:color w:val="000000"/>
                <w:sz w:val="18"/>
                <w:szCs w:val="18"/>
              </w:rPr>
              <w:t xml:space="preserve"> “</w:t>
            </w:r>
            <w:r w:rsidR="002B6AB8" w:rsidRPr="002B6AB8">
              <w:rPr>
                <w:rFonts w:ascii="Arial Narrow" w:hAnsi="Arial Narrow" w:cs="Arial"/>
                <w:i/>
                <w:iCs/>
                <w:sz w:val="18"/>
                <w:szCs w:val="18"/>
                <w:u w:val="single"/>
              </w:rPr>
              <w:t xml:space="preserve">Copia simple del comprobante de domicilio de los </w:t>
            </w:r>
            <w:r w:rsidR="002B6AB8" w:rsidRPr="002B6AB8">
              <w:rPr>
                <w:rFonts w:ascii="Arial Narrow" w:hAnsi="Arial Narrow" w:cs="Arial"/>
                <w:b/>
                <w:bCs/>
                <w:i/>
                <w:iCs/>
                <w:sz w:val="18"/>
                <w:szCs w:val="18"/>
                <w:u w:val="single"/>
              </w:rPr>
              <w:t>PARTICIPANTES</w:t>
            </w:r>
            <w:r w:rsidR="002B6AB8" w:rsidRPr="002B6AB8">
              <w:rPr>
                <w:rFonts w:ascii="Arial Narrow" w:hAnsi="Arial Narrow" w:cs="Arial"/>
                <w:i/>
                <w:iCs/>
                <w:sz w:val="18"/>
                <w:szCs w:val="18"/>
                <w:u w:val="single"/>
              </w:rPr>
              <w:t xml:space="preserve">, no mayor a 2 meses de antigüedad a la fecha del acto de </w:t>
            </w:r>
            <w:r w:rsidR="002B6AB8" w:rsidRPr="002B6AB8">
              <w:rPr>
                <w:rFonts w:ascii="Arial Narrow" w:hAnsi="Arial Narrow" w:cs="Arial"/>
                <w:b/>
                <w:bCs/>
                <w:i/>
                <w:iCs/>
                <w:sz w:val="18"/>
                <w:szCs w:val="18"/>
                <w:u w:val="single"/>
              </w:rPr>
              <w:t xml:space="preserve">PRESENTACION Y APERTURA DE PROPOSICIONES </w:t>
            </w:r>
            <w:r w:rsidR="002B6AB8" w:rsidRPr="002B6AB8">
              <w:rPr>
                <w:rFonts w:ascii="Arial Narrow" w:hAnsi="Arial Narrow" w:cs="Arial"/>
                <w:i/>
                <w:iCs/>
                <w:sz w:val="18"/>
                <w:szCs w:val="18"/>
                <w:u w:val="single"/>
              </w:rPr>
              <w:t xml:space="preserve">a nombre de la razón social del </w:t>
            </w:r>
            <w:r w:rsidR="002B6AB8" w:rsidRPr="002B6AB8">
              <w:rPr>
                <w:rFonts w:ascii="Arial Narrow" w:hAnsi="Arial Narrow" w:cs="Arial"/>
                <w:b/>
                <w:bCs/>
                <w:i/>
                <w:iCs/>
                <w:sz w:val="18"/>
                <w:szCs w:val="18"/>
                <w:u w:val="single"/>
              </w:rPr>
              <w:t>PARTICIPANTE.</w:t>
            </w:r>
            <w:r w:rsidR="002B6AB8">
              <w:rPr>
                <w:rFonts w:ascii="Arial Narrow" w:hAnsi="Arial Narrow" w:cs="Arial"/>
                <w:b/>
                <w:bCs/>
                <w:i/>
                <w:iCs/>
                <w:sz w:val="18"/>
                <w:szCs w:val="18"/>
                <w:u w:val="single"/>
              </w:rPr>
              <w:t>”</w:t>
            </w:r>
            <w:r w:rsidRPr="002B6AB8">
              <w:rPr>
                <w:rFonts w:ascii="Arial Narrow" w:eastAsia="Calibri" w:hAnsi="Arial Narrow" w:cs="Calibri"/>
                <w:b/>
                <w:bCs/>
                <w:i/>
                <w:iCs/>
                <w:color w:val="000000"/>
                <w:sz w:val="18"/>
                <w:szCs w:val="18"/>
                <w:u w:val="single"/>
              </w:rPr>
              <w:t xml:space="preserve"> </w:t>
            </w:r>
            <w:r w:rsidR="006B5446">
              <w:rPr>
                <w:rFonts w:ascii="Arial Narrow" w:hAnsi="Arial Narrow" w:cs="Arial"/>
                <w:bCs/>
                <w:sz w:val="18"/>
                <w:szCs w:val="18"/>
              </w:rPr>
              <w:t xml:space="preserve">de las </w:t>
            </w:r>
            <w:r w:rsidR="006B5446" w:rsidRPr="006B5446">
              <w:rPr>
                <w:rFonts w:ascii="Arial Narrow" w:hAnsi="Arial Narrow" w:cs="Arial"/>
                <w:b/>
                <w:sz w:val="18"/>
                <w:szCs w:val="18"/>
              </w:rPr>
              <w:t>BASES.</w:t>
            </w:r>
          </w:p>
        </w:tc>
        <w:tc>
          <w:tcPr>
            <w:tcW w:w="294" w:type="pct"/>
            <w:vAlign w:val="center"/>
          </w:tcPr>
          <w:p w14:paraId="3CBCD740" w14:textId="5B87DB8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339A7BD5" w14:textId="57B2691D" w:rsidR="007634E3" w:rsidRPr="00370FCA" w:rsidRDefault="007634E3" w:rsidP="007634E3">
            <w:pPr>
              <w:jc w:val="center"/>
              <w:rPr>
                <w:rFonts w:ascii="Arial Narrow" w:eastAsia="Calibri" w:hAnsi="Arial Narrow" w:cs="Calibri"/>
                <w:color w:val="000000"/>
                <w:sz w:val="18"/>
                <w:szCs w:val="18"/>
              </w:rPr>
            </w:pPr>
          </w:p>
        </w:tc>
      </w:tr>
      <w:tr w:rsidR="007634E3" w:rsidRPr="00370FCA" w14:paraId="2FAD6907" w14:textId="77777777" w:rsidTr="00AE1E82">
        <w:trPr>
          <w:trHeight w:val="60"/>
        </w:trPr>
        <w:tc>
          <w:tcPr>
            <w:tcW w:w="1863" w:type="pct"/>
            <w:vAlign w:val="center"/>
          </w:tcPr>
          <w:p w14:paraId="5A67BB8F" w14:textId="3F4778F7" w:rsidR="007634E3" w:rsidRPr="00B7730A" w:rsidRDefault="007634E3" w:rsidP="007634E3">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lastRenderedPageBreak/>
              <w:t>F)</w:t>
            </w:r>
            <w:r>
              <w:rPr>
                <w:rFonts w:ascii="Arial Narrow" w:hAnsi="Arial Narrow" w:cs="Arial"/>
                <w:sz w:val="18"/>
                <w:szCs w:val="18"/>
              </w:rPr>
              <w:t xml:space="preserve"> </w:t>
            </w:r>
            <w:r w:rsidRPr="00B7730A">
              <w:rPr>
                <w:rFonts w:ascii="Arial Narrow" w:hAnsi="Arial Narrow" w:cs="Arial"/>
                <w:sz w:val="18"/>
                <w:szCs w:val="18"/>
              </w:rPr>
              <w:t>Declaración Anual del ISR completa del ejercicio fiscal del año 2020, con sus anexos y acuse.</w:t>
            </w:r>
          </w:p>
        </w:tc>
        <w:tc>
          <w:tcPr>
            <w:tcW w:w="294" w:type="pct"/>
            <w:vAlign w:val="center"/>
          </w:tcPr>
          <w:p w14:paraId="58934A91" w14:textId="5EA6497E"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1275" w:type="pct"/>
          </w:tcPr>
          <w:p w14:paraId="25A092EA"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1C30E69D" w14:textId="2C5E53D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1274" w:type="pct"/>
            <w:vAlign w:val="center"/>
          </w:tcPr>
          <w:p w14:paraId="1B0BD314"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90A5BD3" w14:textId="77777777" w:rsidTr="00E00094">
        <w:trPr>
          <w:gridAfter w:val="4"/>
          <w:wAfter w:w="3137" w:type="pct"/>
          <w:trHeight w:val="60"/>
        </w:trPr>
        <w:tc>
          <w:tcPr>
            <w:tcW w:w="1863" w:type="pct"/>
            <w:vAlign w:val="center"/>
          </w:tcPr>
          <w:p w14:paraId="7D5FEEDD" w14:textId="7C9BD8F7" w:rsidR="007634E3" w:rsidRPr="00370FCA" w:rsidRDefault="007634E3" w:rsidP="007634E3">
            <w:pPr>
              <w:widowControl/>
              <w:ind w:right="-59"/>
              <w:jc w:val="both"/>
              <w:rPr>
                <w:rFonts w:ascii="Arial Narrow" w:eastAsia="Century Gothic" w:hAnsi="Arial Narrow" w:cs="Arial"/>
                <w:b/>
                <w:color w:val="000000"/>
                <w:sz w:val="18"/>
                <w:szCs w:val="18"/>
              </w:rPr>
            </w:pPr>
            <w:r w:rsidRPr="00370FCA">
              <w:rPr>
                <w:rFonts w:ascii="Arial Narrow" w:hAnsi="Arial Narrow" w:cs="Arial"/>
                <w:b/>
                <w:bCs/>
                <w:sz w:val="18"/>
                <w:szCs w:val="18"/>
              </w:rPr>
              <w:t>4.</w:t>
            </w:r>
            <w:r w:rsidRPr="00370FCA">
              <w:rPr>
                <w:rFonts w:ascii="Arial Narrow" w:hAnsi="Arial Narrow" w:cs="Arial"/>
                <w:sz w:val="18"/>
                <w:szCs w:val="18"/>
              </w:rPr>
              <w:t xml:space="preserve"> Tratándose de personas físicas, deberá presentar, además:</w:t>
            </w:r>
          </w:p>
        </w:tc>
      </w:tr>
      <w:tr w:rsidR="007634E3" w:rsidRPr="00370FCA" w14:paraId="356108F9" w14:textId="77777777" w:rsidTr="00AE1E82">
        <w:trPr>
          <w:trHeight w:val="60"/>
        </w:trPr>
        <w:tc>
          <w:tcPr>
            <w:tcW w:w="1863" w:type="pct"/>
            <w:vAlign w:val="center"/>
          </w:tcPr>
          <w:p w14:paraId="1CBD2F6F" w14:textId="3BED313D"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Original de acta de nacimiento, misma que se quedará en el expediente</w:t>
            </w:r>
          </w:p>
        </w:tc>
        <w:tc>
          <w:tcPr>
            <w:tcW w:w="294" w:type="pct"/>
            <w:vAlign w:val="center"/>
          </w:tcPr>
          <w:p w14:paraId="20D16E46" w14:textId="56EDC802"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1D8028B5"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58A660D9" w14:textId="0184B5C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1DE4E69"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57CE110" w14:textId="77777777" w:rsidTr="00AE1E82">
        <w:trPr>
          <w:trHeight w:val="60"/>
        </w:trPr>
        <w:tc>
          <w:tcPr>
            <w:tcW w:w="1863" w:type="pct"/>
            <w:vAlign w:val="center"/>
          </w:tcPr>
          <w:p w14:paraId="66A1FF7D" w14:textId="4C83EBF2" w:rsidR="007634E3" w:rsidRPr="00370FCA" w:rsidRDefault="007634E3" w:rsidP="007634E3">
            <w:pPr>
              <w:widowControl/>
              <w:contextualSpacing/>
              <w:jc w:val="both"/>
              <w:rPr>
                <w:rFonts w:ascii="Arial Narrow" w:eastAsia="Century Gothic" w:hAnsi="Arial Narrow" w:cs="Arial"/>
                <w:color w:val="000000"/>
                <w:sz w:val="18"/>
                <w:szCs w:val="18"/>
              </w:rPr>
            </w:pPr>
            <w:r w:rsidRPr="00370FCA">
              <w:rPr>
                <w:rFonts w:ascii="Arial Narrow" w:hAnsi="Arial Narrow" w:cs="Arial"/>
                <w:b/>
                <w:bCs/>
                <w:sz w:val="18"/>
                <w:szCs w:val="18"/>
              </w:rPr>
              <w:t>B)</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PRESENTACION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294" w:type="pct"/>
            <w:vAlign w:val="center"/>
          </w:tcPr>
          <w:p w14:paraId="6FD33FBD" w14:textId="1292F13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164133F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5E745457" w14:textId="488C1B0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2FD468DF"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2F62A8C" w14:textId="77777777" w:rsidTr="00AE1E82">
        <w:trPr>
          <w:trHeight w:val="60"/>
        </w:trPr>
        <w:tc>
          <w:tcPr>
            <w:tcW w:w="1863" w:type="pct"/>
            <w:vAlign w:val="center"/>
          </w:tcPr>
          <w:p w14:paraId="62D301BF" w14:textId="3D736320"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acto de </w:t>
            </w:r>
            <w:r w:rsidRPr="00370FCA">
              <w:rPr>
                <w:rFonts w:ascii="Arial Narrow" w:hAnsi="Arial Narrow" w:cs="Arial"/>
                <w:b/>
                <w:bCs/>
                <w:sz w:val="18"/>
                <w:szCs w:val="18"/>
              </w:rPr>
              <w:t>PRESENTACION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294" w:type="pct"/>
            <w:vAlign w:val="center"/>
          </w:tcPr>
          <w:p w14:paraId="53F6DB8B" w14:textId="13D361E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4051578F"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B98F0A7" w14:textId="439FD8D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554F922"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7560EDB7" w14:textId="77777777" w:rsidTr="00AE1E82">
        <w:trPr>
          <w:trHeight w:val="60"/>
        </w:trPr>
        <w:tc>
          <w:tcPr>
            <w:tcW w:w="1863" w:type="pct"/>
            <w:vAlign w:val="center"/>
          </w:tcPr>
          <w:p w14:paraId="78CB14BF" w14:textId="3DAC1384"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Última declaración del ISR completa del ejercicio fiscal del año 2020, en donde se observe el ingreso acumulado del ejercicio fiscal en comento.</w:t>
            </w:r>
          </w:p>
        </w:tc>
        <w:tc>
          <w:tcPr>
            <w:tcW w:w="294" w:type="pct"/>
            <w:vAlign w:val="center"/>
          </w:tcPr>
          <w:p w14:paraId="21E7E610" w14:textId="4BB818F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5" w:type="pct"/>
          </w:tcPr>
          <w:p w14:paraId="5871C542"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1FA95FD4" w14:textId="78D861A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3FCDFC3E"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558A7BED" w14:textId="77777777" w:rsidTr="00AE1E82">
        <w:trPr>
          <w:trHeight w:val="60"/>
        </w:trPr>
        <w:tc>
          <w:tcPr>
            <w:tcW w:w="1863" w:type="pct"/>
            <w:vAlign w:val="center"/>
          </w:tcPr>
          <w:p w14:paraId="41646557" w14:textId="77777777"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sidRPr="00370FCA">
              <w:rPr>
                <w:rFonts w:ascii="Arial Narrow" w:eastAsia="Calibri" w:hAnsi="Arial Narrow" w:cs="Calibri"/>
                <w:color w:val="000000"/>
                <w:sz w:val="18"/>
                <w:szCs w:val="18"/>
              </w:rPr>
              <w:t xml:space="preserve"> (Declaración de Integridad y NO COLUSIÓN de Proveedores).</w:t>
            </w:r>
          </w:p>
        </w:tc>
        <w:tc>
          <w:tcPr>
            <w:tcW w:w="294" w:type="pct"/>
            <w:vAlign w:val="center"/>
          </w:tcPr>
          <w:p w14:paraId="43909797" w14:textId="605BBFEE"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D1465A8"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328CA3CA" w14:textId="5BB7D8CB"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8745A57"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524B76B4" w14:textId="77777777" w:rsidTr="00AE1E82">
        <w:trPr>
          <w:trHeight w:val="60"/>
        </w:trPr>
        <w:tc>
          <w:tcPr>
            <w:tcW w:w="1863" w:type="pct"/>
            <w:vAlign w:val="center"/>
          </w:tcPr>
          <w:p w14:paraId="3CC108BE" w14:textId="77777777" w:rsidR="007634E3" w:rsidRPr="00370FCA" w:rsidRDefault="007634E3" w:rsidP="007634E3">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294" w:type="pct"/>
            <w:vAlign w:val="center"/>
          </w:tcPr>
          <w:p w14:paraId="54792C1A" w14:textId="3ADF0040" w:rsidR="007634E3" w:rsidRPr="00370FCA" w:rsidRDefault="007634E3" w:rsidP="007634E3">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75" w:type="pct"/>
          </w:tcPr>
          <w:p w14:paraId="479DBB6F" w14:textId="77777777" w:rsidR="007634E3" w:rsidRPr="00370FCA" w:rsidRDefault="007634E3" w:rsidP="007634E3">
            <w:pPr>
              <w:jc w:val="center"/>
              <w:rPr>
                <w:rFonts w:ascii="Arial Narrow" w:eastAsia="Calibri" w:hAnsi="Arial Narrow" w:cs="Calibri"/>
                <w:sz w:val="18"/>
                <w:szCs w:val="18"/>
                <w:highlight w:val="cyan"/>
              </w:rPr>
            </w:pPr>
          </w:p>
        </w:tc>
        <w:tc>
          <w:tcPr>
            <w:tcW w:w="294" w:type="pct"/>
            <w:vAlign w:val="center"/>
          </w:tcPr>
          <w:p w14:paraId="092C70F0" w14:textId="3704DB8F" w:rsidR="007634E3" w:rsidRPr="00370FCA" w:rsidRDefault="007634E3" w:rsidP="007634E3">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74" w:type="pct"/>
            <w:vAlign w:val="center"/>
          </w:tcPr>
          <w:p w14:paraId="08F551FA" w14:textId="77777777" w:rsidR="007634E3" w:rsidRPr="00370FCA" w:rsidRDefault="007634E3" w:rsidP="007634E3">
            <w:pPr>
              <w:jc w:val="center"/>
              <w:rPr>
                <w:rFonts w:ascii="Arial Narrow" w:eastAsia="Calibri" w:hAnsi="Arial Narrow" w:cs="Calibri"/>
                <w:sz w:val="18"/>
                <w:szCs w:val="18"/>
                <w:highlight w:val="cyan"/>
              </w:rPr>
            </w:pPr>
          </w:p>
        </w:tc>
      </w:tr>
      <w:tr w:rsidR="007634E3" w:rsidRPr="00370FCA" w14:paraId="7040C5F2" w14:textId="77777777" w:rsidTr="00AE1E82">
        <w:trPr>
          <w:trHeight w:val="60"/>
        </w:trPr>
        <w:tc>
          <w:tcPr>
            <w:tcW w:w="1863" w:type="pct"/>
            <w:vAlign w:val="center"/>
          </w:tcPr>
          <w:p w14:paraId="3415BD25" w14:textId="77777777"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sidRPr="00370FCA">
              <w:rPr>
                <w:rFonts w:ascii="Arial Narrow" w:eastAsia="Calibri" w:hAnsi="Arial Narrow" w:cs="Calibri"/>
                <w:color w:val="000000"/>
                <w:sz w:val="18"/>
                <w:szCs w:val="18"/>
              </w:rPr>
              <w:t xml:space="preserve"> (Estratificación) Obligatorio para participantes MIPYMES.</w:t>
            </w:r>
          </w:p>
        </w:tc>
        <w:tc>
          <w:tcPr>
            <w:tcW w:w="294" w:type="pct"/>
            <w:vAlign w:val="center"/>
          </w:tcPr>
          <w:p w14:paraId="4106018B" w14:textId="18197B9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E7607D1"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311699FE" w14:textId="5067C16F"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B1E8089"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65DE5E7D" w14:textId="77777777" w:rsidTr="00AE1E82">
        <w:trPr>
          <w:trHeight w:val="60"/>
        </w:trPr>
        <w:tc>
          <w:tcPr>
            <w:tcW w:w="1863" w:type="pct"/>
            <w:vAlign w:val="center"/>
          </w:tcPr>
          <w:p w14:paraId="7FF6BA5D" w14:textId="674A0EDE"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sidRPr="00370FCA">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Pr>
                <w:rFonts w:ascii="Arial Narrow" w:hAnsi="Arial Narrow" w:cs="Arial"/>
                <w:b/>
                <w:bCs/>
                <w:sz w:val="18"/>
                <w:szCs w:val="18"/>
              </w:rPr>
              <w:t>.</w:t>
            </w:r>
          </w:p>
        </w:tc>
        <w:tc>
          <w:tcPr>
            <w:tcW w:w="294" w:type="pct"/>
            <w:vAlign w:val="center"/>
          </w:tcPr>
          <w:p w14:paraId="37587FE4" w14:textId="24A6BEEC"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592F1C47"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7F5CB072" w14:textId="377499EA"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21EA11C2"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68A37DA3" w14:textId="77777777" w:rsidTr="00AE1E82">
        <w:trPr>
          <w:trHeight w:val="60"/>
        </w:trPr>
        <w:tc>
          <w:tcPr>
            <w:tcW w:w="1863" w:type="pct"/>
            <w:vAlign w:val="center"/>
          </w:tcPr>
          <w:p w14:paraId="1EDBD09B" w14:textId="307CCB9B"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10</w:t>
            </w:r>
            <w:r w:rsidRPr="00370FCA">
              <w:rPr>
                <w:rFonts w:ascii="Arial Narrow" w:eastAsia="Calibri" w:hAnsi="Arial Narrow" w:cs="Calibri"/>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Pr>
                <w:rFonts w:ascii="Arial Narrow" w:hAnsi="Arial Narrow" w:cs="Arial"/>
                <w:b/>
                <w:bCs/>
                <w:sz w:val="18"/>
                <w:szCs w:val="18"/>
              </w:rPr>
              <w:t>.</w:t>
            </w:r>
          </w:p>
        </w:tc>
        <w:tc>
          <w:tcPr>
            <w:tcW w:w="294" w:type="pct"/>
            <w:vAlign w:val="center"/>
          </w:tcPr>
          <w:p w14:paraId="71DE9E86" w14:textId="2BF73BA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0474812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48C76FD" w14:textId="0F4170A4"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1BBD8102" w14:textId="77777777" w:rsidR="007634E3" w:rsidRPr="00370FCA" w:rsidRDefault="007634E3" w:rsidP="007634E3">
            <w:pPr>
              <w:jc w:val="center"/>
              <w:rPr>
                <w:rFonts w:ascii="Arial Narrow" w:eastAsia="Calibri" w:hAnsi="Arial Narrow" w:cs="Calibri"/>
                <w:color w:val="000000"/>
                <w:sz w:val="18"/>
                <w:szCs w:val="18"/>
              </w:rPr>
            </w:pPr>
          </w:p>
        </w:tc>
      </w:tr>
      <w:tr w:rsidR="002B6AB8" w:rsidRPr="00370FCA" w14:paraId="0116755E" w14:textId="77777777" w:rsidTr="00605A59">
        <w:trPr>
          <w:trHeight w:val="60"/>
        </w:trPr>
        <w:tc>
          <w:tcPr>
            <w:tcW w:w="1863" w:type="pct"/>
            <w:vAlign w:val="center"/>
          </w:tcPr>
          <w:p w14:paraId="6317D07F" w14:textId="46BFE625"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Arial" w:hAnsi="Arial Narrow" w:cs="Arial"/>
                <w:b/>
                <w:color w:val="000000"/>
                <w:sz w:val="18"/>
                <w:szCs w:val="18"/>
              </w:rPr>
              <w:t xml:space="preserve">Anexo 11. </w:t>
            </w:r>
            <w:bookmarkStart w:id="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2"/>
            <w:r w:rsidRPr="002F28E9">
              <w:rPr>
                <w:rFonts w:ascii="Arial Narrow" w:hAnsi="Arial Narrow" w:cs="Arial"/>
                <w:sz w:val="18"/>
                <w:szCs w:val="18"/>
              </w:rPr>
              <w:t>.</w:t>
            </w:r>
          </w:p>
        </w:tc>
        <w:tc>
          <w:tcPr>
            <w:tcW w:w="294" w:type="pct"/>
            <w:vAlign w:val="center"/>
          </w:tcPr>
          <w:p w14:paraId="23A682C3" w14:textId="785AF893"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1275" w:type="pct"/>
            <w:vAlign w:val="center"/>
          </w:tcPr>
          <w:p w14:paraId="45F33886" w14:textId="29AA3810" w:rsidR="002B6AB8" w:rsidRPr="00370FCA" w:rsidRDefault="002B6AB8" w:rsidP="002B6AB8">
            <w:pPr>
              <w:jc w:val="both"/>
              <w:rPr>
                <w:rFonts w:ascii="Arial Narrow" w:eastAsia="Calibri" w:hAnsi="Arial Narrow" w:cs="Calibri"/>
                <w:color w:val="000000"/>
                <w:sz w:val="18"/>
                <w:szCs w:val="18"/>
                <w:highlight w:val="yellow"/>
              </w:rPr>
            </w:pPr>
            <w:r w:rsidRPr="002B6AB8">
              <w:rPr>
                <w:rFonts w:ascii="Arial Narrow" w:eastAsia="Calibri" w:hAnsi="Arial Narrow" w:cs="Calibri"/>
                <w:b/>
                <w:bCs/>
                <w:color w:val="000000"/>
                <w:sz w:val="18"/>
                <w:szCs w:val="18"/>
              </w:rPr>
              <w:t>NO CUMPLE</w:t>
            </w:r>
            <w:r>
              <w:rPr>
                <w:rFonts w:ascii="Arial Narrow" w:eastAsia="Calibri" w:hAnsi="Arial Narrow" w:cs="Calibri"/>
                <w:color w:val="000000"/>
                <w:sz w:val="18"/>
                <w:szCs w:val="18"/>
              </w:rPr>
              <w:t xml:space="preserve">, </w:t>
            </w:r>
            <w:r>
              <w:rPr>
                <w:rFonts w:ascii="Arial Narrow" w:hAnsi="Arial Narrow" w:cstheme="majorHAnsi"/>
                <w:sz w:val="18"/>
                <w:szCs w:val="18"/>
              </w:rPr>
              <w:t xml:space="preserve">El </w:t>
            </w:r>
            <w:r w:rsidRPr="00B87A5D">
              <w:rPr>
                <w:rFonts w:ascii="Arial Narrow" w:hAnsi="Arial Narrow" w:cstheme="majorHAnsi"/>
                <w:b/>
                <w:bCs/>
                <w:sz w:val="18"/>
                <w:szCs w:val="18"/>
              </w:rPr>
              <w:t>PARTICIPANTE</w:t>
            </w:r>
            <w:r>
              <w:rPr>
                <w:rFonts w:ascii="Arial Narrow" w:hAnsi="Arial Narrow" w:cstheme="majorHAnsi"/>
                <w:b/>
                <w:bCs/>
                <w:sz w:val="18"/>
                <w:szCs w:val="18"/>
              </w:rPr>
              <w:t xml:space="preserve"> </w:t>
            </w:r>
            <w:r w:rsidRPr="002B6AB8">
              <w:rPr>
                <w:rFonts w:ascii="Arial Narrow" w:hAnsi="Arial Narrow" w:cstheme="majorHAnsi"/>
                <w:sz w:val="18"/>
                <w:szCs w:val="18"/>
              </w:rPr>
              <w:t>presenta el escrito,</w:t>
            </w:r>
            <w:r>
              <w:rPr>
                <w:rFonts w:ascii="Arial Narrow" w:hAnsi="Arial Narrow" w:cstheme="majorHAnsi"/>
                <w:b/>
                <w:bCs/>
                <w:sz w:val="18"/>
                <w:szCs w:val="18"/>
              </w:rPr>
              <w:t xml:space="preserve"> </w:t>
            </w:r>
            <w:r w:rsidRPr="002B6AB8">
              <w:rPr>
                <w:rFonts w:ascii="Arial Narrow" w:hAnsi="Arial Narrow" w:cstheme="majorHAnsi"/>
                <w:sz w:val="18"/>
                <w:szCs w:val="18"/>
              </w:rPr>
              <w:t>sin embargo,</w:t>
            </w:r>
            <w:r>
              <w:rPr>
                <w:rFonts w:ascii="Arial Narrow" w:hAnsi="Arial Narrow" w:cstheme="majorHAnsi"/>
                <w:b/>
                <w:bCs/>
                <w:sz w:val="18"/>
                <w:szCs w:val="18"/>
              </w:rPr>
              <w:t xml:space="preserve"> </w:t>
            </w:r>
            <w:r w:rsidRPr="00B87A5D">
              <w:rPr>
                <w:rFonts w:ascii="Arial Narrow" w:hAnsi="Arial Narrow" w:cstheme="majorHAnsi"/>
                <w:sz w:val="18"/>
                <w:szCs w:val="18"/>
              </w:rPr>
              <w:t>omite anexar dentro de su sobre</w:t>
            </w:r>
            <w:r>
              <w:rPr>
                <w:rFonts w:ascii="Arial Narrow" w:hAnsi="Arial Narrow" w:cstheme="majorHAnsi"/>
                <w:sz w:val="18"/>
                <w:szCs w:val="18"/>
              </w:rPr>
              <w:t xml:space="preserve">, </w:t>
            </w:r>
            <w:r w:rsidRPr="00C150E0">
              <w:rPr>
                <w:rFonts w:ascii="Arial Narrow" w:hAnsi="Arial Narrow" w:cs="Arial"/>
                <w:sz w:val="18"/>
                <w:szCs w:val="18"/>
              </w:rPr>
              <w:t>original o copia certificada de su Identificación Oficial Vigente</w:t>
            </w:r>
            <w:r>
              <w:rPr>
                <w:rFonts w:ascii="Arial Narrow" w:hAnsi="Arial Narrow" w:cs="Arial"/>
                <w:sz w:val="18"/>
                <w:szCs w:val="18"/>
              </w:rPr>
              <w:t xml:space="preserve">, esto de conformidad con lo solicitado en el numeral </w:t>
            </w:r>
            <w:r w:rsidRPr="00847482">
              <w:rPr>
                <w:rFonts w:ascii="Arial Narrow" w:hAnsi="Arial Narrow" w:cs="Arial"/>
                <w:b/>
                <w:bCs/>
                <w:sz w:val="18"/>
                <w:szCs w:val="18"/>
              </w:rPr>
              <w:t>9.1</w:t>
            </w:r>
            <w:r>
              <w:rPr>
                <w:rFonts w:ascii="Arial Narrow" w:hAnsi="Arial Narrow" w:cs="Arial"/>
                <w:sz w:val="18"/>
                <w:szCs w:val="18"/>
              </w:rPr>
              <w:t xml:space="preserve"> </w:t>
            </w:r>
            <w:r w:rsidRPr="002F28E9">
              <w:rPr>
                <w:rFonts w:ascii="Arial Narrow" w:eastAsia="Arial" w:hAnsi="Arial Narrow" w:cs="Calibri Light"/>
                <w:b/>
                <w:color w:val="000000"/>
                <w:sz w:val="18"/>
                <w:szCs w:val="18"/>
              </w:rPr>
              <w:t>PRESENTACIÓN Y APERTURA DE PROPUESTAS TÉCNICAS Y ECONÓMICAS.</w:t>
            </w:r>
            <w:r>
              <w:rPr>
                <w:rFonts w:ascii="Arial Narrow" w:eastAsia="Arial" w:hAnsi="Arial Narrow" w:cs="Calibri Light"/>
                <w:b/>
                <w:color w:val="000000"/>
                <w:sz w:val="18"/>
                <w:szCs w:val="18"/>
              </w:rPr>
              <w:t xml:space="preserve"> Anexo 11 </w:t>
            </w:r>
            <w:r>
              <w:rPr>
                <w:rFonts w:ascii="Arial Narrow" w:eastAsia="Arial" w:hAnsi="Arial Narrow" w:cs="Calibri Light"/>
                <w:bCs/>
                <w:color w:val="000000"/>
                <w:sz w:val="18"/>
                <w:szCs w:val="18"/>
              </w:rPr>
              <w:t xml:space="preserve">que a la letra dice: </w:t>
            </w:r>
            <w:r w:rsidRPr="002B6AB8">
              <w:rPr>
                <w:rFonts w:ascii="Arial Narrow" w:eastAsia="Arial" w:hAnsi="Arial Narrow" w:cs="Calibri Light"/>
                <w:b/>
                <w:i/>
                <w:iCs/>
                <w:color w:val="000000"/>
                <w:sz w:val="18"/>
                <w:szCs w:val="18"/>
              </w:rPr>
              <w:t>“</w:t>
            </w:r>
            <w:r w:rsidRPr="002B6AB8">
              <w:rPr>
                <w:rFonts w:ascii="Arial Narrow" w:eastAsia="Arial" w:hAnsi="Arial Narrow" w:cs="Arial"/>
                <w:b/>
                <w:i/>
                <w:iCs/>
                <w:color w:val="000000"/>
                <w:sz w:val="18"/>
                <w:szCs w:val="18"/>
              </w:rPr>
              <w:t>El</w:t>
            </w:r>
            <w:r w:rsidRPr="002B6AB8">
              <w:rPr>
                <w:rFonts w:ascii="Arial Narrow" w:hAnsi="Arial Narrow" w:cs="Arial"/>
                <w:b/>
                <w:i/>
                <w:iCs/>
                <w:sz w:val="18"/>
                <w:szCs w:val="18"/>
              </w:rPr>
              <w:t xml:space="preserve"> PARTICIPANTE deberá presentar original o copia certificada de su Identificación Oficial Vigente, dentro del sobre que contenga las propuesta técnica y económica, para su cotejo (se devolverá al término del acto) y copia simple legible.”</w:t>
            </w:r>
            <w:r w:rsidRPr="002B6AB8">
              <w:rPr>
                <w:rFonts w:ascii="Arial Narrow" w:hAnsi="Arial Narrow" w:cs="Arial"/>
                <w:b/>
                <w:sz w:val="18"/>
                <w:szCs w:val="18"/>
              </w:rPr>
              <w:t xml:space="preserve"> </w:t>
            </w:r>
            <w:r w:rsidRPr="002B6AB8">
              <w:rPr>
                <w:rFonts w:ascii="Arial Narrow" w:hAnsi="Arial Narrow" w:cs="Arial"/>
                <w:bCs/>
                <w:sz w:val="18"/>
                <w:szCs w:val="18"/>
              </w:rPr>
              <w:t>de las</w:t>
            </w:r>
            <w:r w:rsidRPr="002B6AB8">
              <w:rPr>
                <w:rFonts w:ascii="Arial Narrow" w:hAnsi="Arial Narrow" w:cs="Arial"/>
                <w:b/>
                <w:sz w:val="18"/>
                <w:szCs w:val="18"/>
              </w:rPr>
              <w:t xml:space="preserve"> BASES.</w:t>
            </w:r>
          </w:p>
        </w:tc>
        <w:tc>
          <w:tcPr>
            <w:tcW w:w="294" w:type="pct"/>
            <w:vAlign w:val="center"/>
          </w:tcPr>
          <w:p w14:paraId="1ECC43AC" w14:textId="5C8AF3C1"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1D4CF2E8" w14:textId="77777777" w:rsidR="002B6AB8" w:rsidRPr="00370FCA" w:rsidRDefault="002B6AB8" w:rsidP="002B6AB8">
            <w:pPr>
              <w:jc w:val="center"/>
              <w:rPr>
                <w:rFonts w:ascii="Arial Narrow" w:eastAsia="Calibri" w:hAnsi="Arial Narrow" w:cs="Calibri"/>
                <w:color w:val="000000"/>
                <w:sz w:val="18"/>
                <w:szCs w:val="18"/>
              </w:rPr>
            </w:pPr>
          </w:p>
        </w:tc>
      </w:tr>
      <w:tr w:rsidR="002B6AB8" w:rsidRPr="00370FCA" w14:paraId="281A8C22" w14:textId="77777777" w:rsidTr="00AE1E82">
        <w:trPr>
          <w:trHeight w:val="60"/>
        </w:trPr>
        <w:tc>
          <w:tcPr>
            <w:tcW w:w="1863" w:type="pct"/>
            <w:vAlign w:val="center"/>
          </w:tcPr>
          <w:p w14:paraId="55A1563D" w14:textId="7777777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 xml:space="preserve">Manifiesto de objeto social en actividad </w:t>
            </w:r>
            <w:r w:rsidRPr="00370FCA">
              <w:rPr>
                <w:rFonts w:ascii="Arial Narrow" w:hAnsi="Arial Narrow" w:cs="Arial"/>
                <w:sz w:val="18"/>
                <w:szCs w:val="18"/>
              </w:rPr>
              <w:lastRenderedPageBreak/>
              <w:t>económica y profesionales.</w:t>
            </w:r>
          </w:p>
        </w:tc>
        <w:tc>
          <w:tcPr>
            <w:tcW w:w="294" w:type="pct"/>
            <w:vAlign w:val="center"/>
          </w:tcPr>
          <w:p w14:paraId="297639C1" w14:textId="7FEFAB22"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1275" w:type="pct"/>
          </w:tcPr>
          <w:p w14:paraId="37926D04"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076D0C5F" w14:textId="59B62B72"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7D804AC9" w14:textId="72AA635A" w:rsidR="002B6AB8" w:rsidRPr="00370FCA" w:rsidRDefault="002B6AB8" w:rsidP="002B6AB8">
            <w:pPr>
              <w:jc w:val="both"/>
              <w:rPr>
                <w:rFonts w:ascii="Arial Narrow" w:eastAsia="Calibri" w:hAnsi="Arial Narrow" w:cs="Calibri"/>
                <w:color w:val="000000"/>
                <w:sz w:val="18"/>
                <w:szCs w:val="18"/>
              </w:rPr>
            </w:pPr>
          </w:p>
        </w:tc>
      </w:tr>
      <w:tr w:rsidR="002B6AB8" w:rsidRPr="00370FCA" w14:paraId="41E19C70" w14:textId="77777777" w:rsidTr="00AE1E82">
        <w:trPr>
          <w:trHeight w:val="60"/>
        </w:trPr>
        <w:tc>
          <w:tcPr>
            <w:tcW w:w="1863" w:type="pct"/>
            <w:vAlign w:val="center"/>
          </w:tcPr>
          <w:p w14:paraId="1D7EB039" w14:textId="7777777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21 de conformidad con lo establecido en el </w:t>
            </w:r>
            <w:r w:rsidRPr="00370FCA">
              <w:rPr>
                <w:rFonts w:ascii="Arial Narrow" w:hAnsi="Arial Narrow" w:cs="Arial"/>
                <w:b/>
                <w:bCs/>
                <w:sz w:val="18"/>
                <w:szCs w:val="18"/>
              </w:rPr>
              <w:t>Anexo 13.</w:t>
            </w:r>
          </w:p>
        </w:tc>
        <w:tc>
          <w:tcPr>
            <w:tcW w:w="294" w:type="pct"/>
            <w:vAlign w:val="center"/>
          </w:tcPr>
          <w:p w14:paraId="203B3335" w14:textId="28852233"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1A282A15"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11E33974" w14:textId="3CADA9AD"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51FD81A" w14:textId="77777777" w:rsidR="002B6AB8" w:rsidRPr="00370FCA" w:rsidRDefault="002B6AB8" w:rsidP="002B6AB8">
            <w:pPr>
              <w:jc w:val="center"/>
              <w:rPr>
                <w:rFonts w:ascii="Arial Narrow" w:eastAsia="Calibri" w:hAnsi="Arial Narrow" w:cs="Calibri"/>
                <w:color w:val="000000"/>
                <w:sz w:val="18"/>
                <w:szCs w:val="18"/>
              </w:rPr>
            </w:pPr>
          </w:p>
        </w:tc>
      </w:tr>
      <w:tr w:rsidR="002B6AB8" w:rsidRPr="00370FCA" w14:paraId="5B882BC0" w14:textId="77777777" w:rsidTr="00AE1E82">
        <w:trPr>
          <w:trHeight w:val="60"/>
        </w:trPr>
        <w:tc>
          <w:tcPr>
            <w:tcW w:w="1863" w:type="pct"/>
            <w:vAlign w:val="center"/>
          </w:tcPr>
          <w:p w14:paraId="073B4D7B" w14:textId="7777777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294" w:type="pct"/>
            <w:vAlign w:val="center"/>
          </w:tcPr>
          <w:p w14:paraId="09182487" w14:textId="167DD945"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5" w:type="pct"/>
          </w:tcPr>
          <w:p w14:paraId="7E3E1566"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2EC7D966" w14:textId="6D5335F3"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3EBF4E6" w14:textId="6062B43E" w:rsidR="002B6AB8" w:rsidRPr="00370FCA" w:rsidRDefault="002B6AB8" w:rsidP="002B6AB8">
            <w:pPr>
              <w:jc w:val="both"/>
              <w:rPr>
                <w:rFonts w:ascii="Arial Narrow" w:eastAsia="Calibri" w:hAnsi="Arial Narrow" w:cs="Calibri"/>
                <w:color w:val="000000"/>
                <w:sz w:val="18"/>
                <w:szCs w:val="18"/>
              </w:rPr>
            </w:pPr>
          </w:p>
        </w:tc>
      </w:tr>
    </w:tbl>
    <w:p w14:paraId="33B86514" w14:textId="77777777" w:rsidR="00AF64FE" w:rsidRPr="00370FCA" w:rsidRDefault="00AF64FE" w:rsidP="00AF64FE">
      <w:pPr>
        <w:jc w:val="both"/>
        <w:rPr>
          <w:rFonts w:ascii="Arial Narrow" w:eastAsia="Calibri" w:hAnsi="Arial Narrow" w:cs="Calibri"/>
          <w:color w:val="000000"/>
          <w:sz w:val="18"/>
          <w:szCs w:val="18"/>
        </w:rPr>
      </w:pPr>
    </w:p>
    <w:p w14:paraId="440A829D" w14:textId="77777777" w:rsidR="00AF64FE" w:rsidRPr="00370FCA" w:rsidRDefault="00AF64FE" w:rsidP="00AF64FE">
      <w:pPr>
        <w:jc w:val="both"/>
        <w:rPr>
          <w:rFonts w:ascii="Arial Narrow" w:eastAsia="Calibri" w:hAnsi="Arial Narrow" w:cs="Calibri"/>
          <w:sz w:val="18"/>
          <w:szCs w:val="18"/>
          <w:highlight w:val="red"/>
        </w:rPr>
      </w:pPr>
      <w:r w:rsidRPr="00370FCA">
        <w:rPr>
          <w:rFonts w:ascii="Arial Narrow" w:eastAsia="Calibri" w:hAnsi="Arial Narrow" w:cs="Calibri"/>
          <w:b/>
          <w:sz w:val="18"/>
          <w:szCs w:val="18"/>
        </w:rPr>
        <w:t>II.-</w:t>
      </w:r>
      <w:r w:rsidRPr="00370FCA">
        <w:rPr>
          <w:rFonts w:ascii="Arial Narrow" w:eastAsia="Calibri" w:hAnsi="Arial Narrow" w:cs="Calibri"/>
          <w:sz w:val="18"/>
          <w:szCs w:val="18"/>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62418C69" w14:textId="77777777" w:rsidR="00AF64FE" w:rsidRPr="00370FCA" w:rsidRDefault="00AF64FE" w:rsidP="00AF64FE">
      <w:pPr>
        <w:jc w:val="both"/>
        <w:rPr>
          <w:rFonts w:ascii="Arial Narrow" w:eastAsia="Calibri" w:hAnsi="Arial Narrow" w:cs="Calibri"/>
          <w:sz w:val="18"/>
          <w:szCs w:val="18"/>
          <w:highlight w:val="red"/>
        </w:rPr>
      </w:pPr>
    </w:p>
    <w:p w14:paraId="3AB197FF" w14:textId="0262B224" w:rsidR="00B20AEE" w:rsidRPr="00370FCA" w:rsidRDefault="00AF64FE" w:rsidP="00AF64FE">
      <w:pPr>
        <w:jc w:val="both"/>
        <w:rPr>
          <w:rFonts w:ascii="Arial Narrow" w:eastAsia="Calibri" w:hAnsi="Arial Narrow" w:cs="Calibri"/>
          <w:sz w:val="18"/>
          <w:szCs w:val="18"/>
        </w:rPr>
      </w:pPr>
      <w:r w:rsidRPr="00370FCA">
        <w:rPr>
          <w:rFonts w:ascii="Arial Narrow" w:eastAsia="Calibri" w:hAnsi="Arial Narrow" w:cs="Calibri"/>
          <w:sz w:val="18"/>
          <w:szCs w:val="18"/>
        </w:rPr>
        <w:t>De acuerdo a los criterios previstos en el procedimiento y con base en la evaluación de las proposiciones</w:t>
      </w:r>
      <w:r w:rsidRPr="00370FCA">
        <w:rPr>
          <w:rFonts w:ascii="Arial Narrow" w:eastAsia="Calibri" w:hAnsi="Arial Narrow" w:cs="Calibri"/>
          <w:color w:val="000000"/>
          <w:sz w:val="18"/>
          <w:szCs w:val="18"/>
        </w:rPr>
        <w:t xml:space="preserve"> </w:t>
      </w:r>
      <w:r w:rsidRPr="00370FCA">
        <w:rPr>
          <w:rFonts w:ascii="Arial Narrow" w:eastAsia="Calibri" w:hAnsi="Arial Narrow" w:cs="Calibri"/>
          <w:sz w:val="18"/>
          <w:szCs w:val="18"/>
        </w:rPr>
        <w:t xml:space="preserve">presentadas por </w:t>
      </w:r>
      <w:r w:rsidRPr="00516491">
        <w:rPr>
          <w:rFonts w:ascii="Arial Narrow" w:eastAsia="Calibri" w:hAnsi="Arial Narrow" w:cs="Calibri"/>
          <w:sz w:val="18"/>
          <w:szCs w:val="18"/>
        </w:rPr>
        <w:t>los Participantes y Dictamen Técnico elaborado por parte del área requirente a través de</w:t>
      </w:r>
      <w:r w:rsidR="004A151E">
        <w:rPr>
          <w:rFonts w:ascii="Arial Narrow" w:eastAsia="Calibri" w:hAnsi="Arial Narrow" w:cs="Calibri"/>
          <w:sz w:val="18"/>
          <w:szCs w:val="18"/>
        </w:rPr>
        <w:t xml:space="preserve">l Departamento de Servicios Generales </w:t>
      </w:r>
      <w:r w:rsidR="00516491" w:rsidRPr="00516491">
        <w:rPr>
          <w:rFonts w:ascii="Arial Narrow" w:eastAsia="Calibri" w:hAnsi="Arial Narrow" w:cs="Calibri"/>
          <w:sz w:val="18"/>
          <w:szCs w:val="18"/>
        </w:rPr>
        <w:t xml:space="preserve">del O.P.D. Servicios de Salud Jalisco a </w:t>
      </w:r>
      <w:r w:rsidR="00386D29" w:rsidRPr="00516491">
        <w:rPr>
          <w:rFonts w:ascii="Arial Narrow" w:eastAsia="Calibri" w:hAnsi="Arial Narrow" w:cs="Calibri"/>
          <w:sz w:val="18"/>
          <w:szCs w:val="18"/>
        </w:rPr>
        <w:t>cargo de</w:t>
      </w:r>
      <w:r w:rsidR="00516491" w:rsidRPr="00516491">
        <w:rPr>
          <w:rFonts w:ascii="Arial Narrow" w:eastAsia="Calibri" w:hAnsi="Arial Narrow" w:cs="Calibri"/>
          <w:sz w:val="18"/>
          <w:szCs w:val="18"/>
        </w:rPr>
        <w:t xml:space="preserve"> </w:t>
      </w:r>
      <w:r w:rsidR="00386D29" w:rsidRPr="00516491">
        <w:rPr>
          <w:rFonts w:ascii="Arial Narrow" w:eastAsia="Calibri" w:hAnsi="Arial Narrow" w:cs="Calibri"/>
          <w:sz w:val="18"/>
          <w:szCs w:val="18"/>
        </w:rPr>
        <w:t>l</w:t>
      </w:r>
      <w:r w:rsidR="00516491" w:rsidRPr="00516491">
        <w:rPr>
          <w:rFonts w:ascii="Arial Narrow" w:eastAsia="Calibri" w:hAnsi="Arial Narrow" w:cs="Calibri"/>
          <w:sz w:val="18"/>
          <w:szCs w:val="18"/>
        </w:rPr>
        <w:t>a</w:t>
      </w:r>
      <w:r w:rsidR="00386D29" w:rsidRPr="00516491">
        <w:rPr>
          <w:rFonts w:ascii="Arial Narrow" w:eastAsia="Calibri" w:hAnsi="Arial Narrow" w:cs="Calibri"/>
          <w:sz w:val="18"/>
          <w:szCs w:val="18"/>
        </w:rPr>
        <w:t xml:space="preserve"> </w:t>
      </w:r>
      <w:r w:rsidR="004A151E">
        <w:rPr>
          <w:rFonts w:ascii="Arial Narrow" w:eastAsia="Calibri" w:hAnsi="Arial Narrow" w:cs="Calibri"/>
          <w:sz w:val="18"/>
          <w:szCs w:val="18"/>
        </w:rPr>
        <w:t>C.</w:t>
      </w:r>
      <w:r w:rsidR="00516491" w:rsidRPr="00516491">
        <w:rPr>
          <w:rFonts w:ascii="Arial Narrow" w:eastAsia="Calibri" w:hAnsi="Arial Narrow" w:cs="Calibri"/>
          <w:sz w:val="18"/>
          <w:szCs w:val="18"/>
        </w:rPr>
        <w:t xml:space="preserve"> </w:t>
      </w:r>
      <w:r w:rsidR="004A151E" w:rsidRPr="004A151E">
        <w:rPr>
          <w:rFonts w:ascii="Arial Narrow" w:eastAsia="Calibri" w:hAnsi="Arial Narrow" w:cs="Calibri"/>
          <w:sz w:val="18"/>
          <w:szCs w:val="18"/>
        </w:rPr>
        <w:t xml:space="preserve">Altayra </w:t>
      </w:r>
      <w:r w:rsidR="004A151E">
        <w:rPr>
          <w:rFonts w:ascii="Arial Narrow" w:eastAsia="Calibri" w:hAnsi="Arial Narrow" w:cs="Calibri"/>
          <w:sz w:val="18"/>
          <w:szCs w:val="18"/>
        </w:rPr>
        <w:t>M</w:t>
      </w:r>
      <w:r w:rsidR="004A151E" w:rsidRPr="004A151E">
        <w:rPr>
          <w:rFonts w:ascii="Arial Narrow" w:eastAsia="Calibri" w:hAnsi="Arial Narrow" w:cs="Calibri"/>
          <w:sz w:val="18"/>
          <w:szCs w:val="18"/>
        </w:rPr>
        <w:t xml:space="preserve">onserrat </w:t>
      </w:r>
      <w:r w:rsidR="004A151E">
        <w:rPr>
          <w:rFonts w:ascii="Arial Narrow" w:eastAsia="Calibri" w:hAnsi="Arial Narrow" w:cs="Calibri"/>
          <w:sz w:val="18"/>
          <w:szCs w:val="18"/>
        </w:rPr>
        <w:t>M</w:t>
      </w:r>
      <w:r w:rsidR="004A151E" w:rsidRPr="004A151E">
        <w:rPr>
          <w:rFonts w:ascii="Arial Narrow" w:eastAsia="Calibri" w:hAnsi="Arial Narrow" w:cs="Calibri"/>
          <w:sz w:val="18"/>
          <w:szCs w:val="18"/>
        </w:rPr>
        <w:t xml:space="preserve">ena </w:t>
      </w:r>
      <w:r w:rsidR="004A151E">
        <w:rPr>
          <w:rFonts w:ascii="Arial Narrow" w:eastAsia="Calibri" w:hAnsi="Arial Narrow" w:cs="Calibri"/>
          <w:sz w:val="18"/>
          <w:szCs w:val="18"/>
        </w:rPr>
        <w:t>T</w:t>
      </w:r>
      <w:r w:rsidR="004A151E" w:rsidRPr="004A151E">
        <w:rPr>
          <w:rFonts w:ascii="Arial Narrow" w:eastAsia="Calibri" w:hAnsi="Arial Narrow" w:cs="Calibri"/>
          <w:sz w:val="18"/>
          <w:szCs w:val="18"/>
        </w:rPr>
        <w:t xml:space="preserve">orres </w:t>
      </w:r>
      <w:r w:rsidR="004A151E">
        <w:rPr>
          <w:rFonts w:ascii="Arial Narrow" w:eastAsia="Calibri" w:hAnsi="Arial Narrow" w:cs="Calibri"/>
          <w:sz w:val="18"/>
          <w:szCs w:val="18"/>
        </w:rPr>
        <w:t>G</w:t>
      </w:r>
      <w:r w:rsidR="00516491" w:rsidRPr="00516491">
        <w:rPr>
          <w:rFonts w:ascii="Arial Narrow" w:eastAsia="Calibri" w:hAnsi="Arial Narrow" w:cs="Calibri"/>
          <w:sz w:val="18"/>
          <w:szCs w:val="18"/>
        </w:rPr>
        <w:t>riselda</w:t>
      </w:r>
      <w:r w:rsidR="004A151E">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mismo </w:t>
      </w:r>
      <w:r w:rsidR="00DB47A1">
        <w:rPr>
          <w:rFonts w:ascii="Arial Narrow" w:eastAsia="Calibri" w:hAnsi="Arial Narrow" w:cs="Calibri"/>
          <w:sz w:val="18"/>
          <w:szCs w:val="18"/>
        </w:rPr>
        <w:t>que a continuación se detalla</w:t>
      </w:r>
      <w:r w:rsidRPr="00370FCA">
        <w:rPr>
          <w:rFonts w:ascii="Arial Narrow" w:eastAsia="Calibri" w:hAnsi="Arial Narrow" w:cs="Calibri"/>
          <w:sz w:val="18"/>
          <w:szCs w:val="18"/>
        </w:rPr>
        <w:t xml:space="preserve">, en términos de los artículos 66, apartado 2, y </w:t>
      </w:r>
      <w:r w:rsidRPr="00370FCA">
        <w:rPr>
          <w:rFonts w:ascii="Arial Narrow" w:eastAsia="Calibri" w:hAnsi="Arial Narrow" w:cs="Calibri"/>
          <w:color w:val="222222"/>
          <w:sz w:val="18"/>
          <w:szCs w:val="18"/>
        </w:rPr>
        <w:t>72, fracción VI, de “La Ley” y del artículo 97, fracción II, de su “Reglamento”</w:t>
      </w:r>
      <w:r w:rsidRPr="00370FCA">
        <w:rPr>
          <w:rFonts w:ascii="Arial Narrow" w:eastAsia="Calibri" w:hAnsi="Arial Narrow" w:cs="Calibri"/>
          <w:sz w:val="18"/>
          <w:szCs w:val="18"/>
        </w:rPr>
        <w:t xml:space="preserve">, así como el numeral </w:t>
      </w:r>
      <w:r w:rsidR="00F15214" w:rsidRPr="00370FCA">
        <w:rPr>
          <w:rFonts w:ascii="Arial Narrow" w:eastAsia="Calibri" w:hAnsi="Arial Narrow" w:cs="Calibri"/>
          <w:sz w:val="18"/>
          <w:szCs w:val="18"/>
        </w:rPr>
        <w:t>9.1</w:t>
      </w:r>
      <w:r w:rsidRPr="00370FCA">
        <w:rPr>
          <w:rFonts w:ascii="Arial Narrow" w:eastAsia="Calibri" w:hAnsi="Arial Narrow" w:cs="Calibri"/>
          <w:sz w:val="18"/>
          <w:szCs w:val="18"/>
        </w:rPr>
        <w:t xml:space="preserve"> </w:t>
      </w:r>
      <w:r w:rsidR="00F15214" w:rsidRPr="00370FCA">
        <w:rPr>
          <w:rFonts w:ascii="Arial Narrow" w:eastAsia="Calibri" w:hAnsi="Arial Narrow" w:cs="Calibri"/>
          <w:sz w:val="18"/>
          <w:szCs w:val="18"/>
        </w:rPr>
        <w:t xml:space="preserve">y el Anexo 1 Carta de Requerimientos Técnicos </w:t>
      </w:r>
      <w:r w:rsidRPr="00370FCA">
        <w:rPr>
          <w:rFonts w:ascii="Arial Narrow" w:eastAsia="Calibri" w:hAnsi="Arial Narrow" w:cs="Calibri"/>
          <w:sz w:val="18"/>
          <w:szCs w:val="18"/>
        </w:rPr>
        <w:t>de las Bases, se obtuvo el siguiente resultado derivado de la Evaluación Binaria:</w:t>
      </w:r>
    </w:p>
    <w:p w14:paraId="6CC63708" w14:textId="023DA7EC" w:rsidR="00C6036C" w:rsidRPr="00370FCA" w:rsidRDefault="00AF64FE" w:rsidP="00C6036C">
      <w:pPr>
        <w:jc w:val="center"/>
        <w:rPr>
          <w:rFonts w:ascii="Arial Narrow" w:eastAsia="Calibri" w:hAnsi="Arial Narrow" w:cs="Calibri"/>
          <w:b/>
          <w:sz w:val="18"/>
          <w:szCs w:val="18"/>
        </w:rPr>
      </w:pPr>
      <w:r w:rsidRPr="00370FCA">
        <w:rPr>
          <w:rFonts w:ascii="Arial Narrow" w:eastAsia="Calibri" w:hAnsi="Arial Narrow" w:cs="Calibri"/>
          <w:b/>
          <w:sz w:val="18"/>
          <w:szCs w:val="18"/>
        </w:rPr>
        <w:t>DICTAMEN TÉCNICO</w:t>
      </w:r>
    </w:p>
    <w:p w14:paraId="1B9E95CD" w14:textId="2DE58CCD" w:rsidR="00AF64FE" w:rsidRPr="00370FCA" w:rsidRDefault="00AF64FE" w:rsidP="00AF64FE">
      <w:pPr>
        <w:jc w:val="center"/>
        <w:rPr>
          <w:rFonts w:ascii="Arial Narrow" w:eastAsia="Calibri" w:hAnsi="Arial Narrow" w:cs="Calibri"/>
          <w:b/>
          <w:sz w:val="18"/>
          <w:szCs w:val="18"/>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4"/>
        <w:gridCol w:w="1274"/>
        <w:gridCol w:w="1421"/>
        <w:gridCol w:w="1698"/>
        <w:gridCol w:w="1696"/>
      </w:tblGrid>
      <w:tr w:rsidR="00C6036C" w:rsidRPr="004A151E" w14:paraId="11D8BBAC" w14:textId="7D8B5B83" w:rsidTr="009E5D54">
        <w:trPr>
          <w:trHeight w:val="176"/>
          <w:tblHeader/>
        </w:trPr>
        <w:tc>
          <w:tcPr>
            <w:tcW w:w="2171" w:type="pct"/>
            <w:shd w:val="clear" w:color="auto" w:fill="D9D9D9"/>
            <w:vAlign w:val="center"/>
          </w:tcPr>
          <w:p w14:paraId="63DFCAE2" w14:textId="77777777" w:rsidR="00C6036C" w:rsidRPr="004A151E" w:rsidRDefault="00C6036C" w:rsidP="009E5D54">
            <w:pPr>
              <w:jc w:val="center"/>
              <w:rPr>
                <w:rFonts w:ascii="Arial Narrow" w:eastAsia="Calibri" w:hAnsi="Arial Narrow" w:cs="Calibri"/>
                <w:b/>
                <w:sz w:val="18"/>
                <w:szCs w:val="18"/>
              </w:rPr>
            </w:pPr>
            <w:r w:rsidRPr="004A151E">
              <w:rPr>
                <w:rFonts w:ascii="Arial Narrow" w:eastAsia="Calibri" w:hAnsi="Arial Narrow" w:cs="Calibri"/>
                <w:b/>
                <w:sz w:val="18"/>
                <w:szCs w:val="18"/>
              </w:rPr>
              <w:t>LICITANTE EVALUADO</w:t>
            </w:r>
          </w:p>
        </w:tc>
        <w:tc>
          <w:tcPr>
            <w:tcW w:w="1252" w:type="pct"/>
            <w:gridSpan w:val="2"/>
            <w:shd w:val="clear" w:color="auto" w:fill="D9D9D9"/>
            <w:vAlign w:val="center"/>
          </w:tcPr>
          <w:p w14:paraId="68A826A3" w14:textId="5843F1F5" w:rsidR="00C6036C" w:rsidRPr="004A151E" w:rsidRDefault="00C6036C" w:rsidP="009E5D54">
            <w:pPr>
              <w:jc w:val="center"/>
              <w:rPr>
                <w:rFonts w:ascii="Arial Narrow" w:eastAsia="Calibri" w:hAnsi="Arial Narrow" w:cs="Calibri"/>
                <w:b/>
                <w:bCs/>
                <w:color w:val="000000"/>
                <w:sz w:val="18"/>
                <w:szCs w:val="18"/>
              </w:rPr>
            </w:pPr>
            <w:r w:rsidRPr="004A151E">
              <w:rPr>
                <w:rFonts w:ascii="Arial Narrow" w:hAnsi="Arial Narrow" w:cstheme="minorHAnsi"/>
                <w:b/>
                <w:bCs/>
                <w:sz w:val="18"/>
                <w:szCs w:val="18"/>
              </w:rPr>
              <w:t>ILS GLOBAL EDUCATION S.A. DE C.V.</w:t>
            </w:r>
          </w:p>
        </w:tc>
        <w:tc>
          <w:tcPr>
            <w:tcW w:w="1577" w:type="pct"/>
            <w:gridSpan w:val="2"/>
            <w:shd w:val="clear" w:color="auto" w:fill="D9D9D9"/>
            <w:vAlign w:val="center"/>
          </w:tcPr>
          <w:p w14:paraId="47107759" w14:textId="1C0D6211" w:rsidR="00C6036C" w:rsidRPr="004A151E" w:rsidRDefault="00C6036C" w:rsidP="009E5D54">
            <w:pPr>
              <w:jc w:val="center"/>
              <w:rPr>
                <w:rFonts w:ascii="Arial Narrow" w:eastAsia="Calibri" w:hAnsi="Arial Narrow" w:cs="Calibri"/>
                <w:sz w:val="18"/>
                <w:szCs w:val="18"/>
              </w:rPr>
            </w:pPr>
            <w:r w:rsidRPr="004A151E">
              <w:rPr>
                <w:rFonts w:ascii="Arial Narrow" w:hAnsi="Arial Narrow" w:cstheme="minorHAnsi"/>
                <w:b/>
                <w:bCs/>
                <w:sz w:val="18"/>
                <w:szCs w:val="18"/>
              </w:rPr>
              <w:t>IMPACTO E INTERVENCIÓN SOCIAL, A.C.</w:t>
            </w:r>
          </w:p>
        </w:tc>
      </w:tr>
      <w:tr w:rsidR="00E3390F" w:rsidRPr="004A151E" w14:paraId="6C3A2DF7" w14:textId="77777777" w:rsidTr="009E5D54">
        <w:trPr>
          <w:trHeight w:val="151"/>
        </w:trPr>
        <w:tc>
          <w:tcPr>
            <w:tcW w:w="2171" w:type="pct"/>
            <w:vMerge w:val="restart"/>
            <w:shd w:val="clear" w:color="auto" w:fill="D9D9D9"/>
            <w:vAlign w:val="center"/>
          </w:tcPr>
          <w:p w14:paraId="070122D4" w14:textId="77777777" w:rsidR="00E3390F" w:rsidRPr="004A151E" w:rsidRDefault="00E3390F" w:rsidP="009E5D54">
            <w:pPr>
              <w:jc w:val="center"/>
              <w:rPr>
                <w:rFonts w:ascii="Arial Narrow" w:eastAsia="Calibri" w:hAnsi="Arial Narrow" w:cs="Calibri"/>
                <w:b/>
                <w:sz w:val="18"/>
                <w:szCs w:val="18"/>
              </w:rPr>
            </w:pPr>
            <w:r w:rsidRPr="004A151E">
              <w:rPr>
                <w:rFonts w:ascii="Arial Narrow" w:eastAsia="Calibri" w:hAnsi="Arial Narrow" w:cs="Calibri"/>
                <w:b/>
                <w:sz w:val="18"/>
                <w:szCs w:val="18"/>
              </w:rPr>
              <w:t>PROPUESTA</w:t>
            </w:r>
          </w:p>
          <w:p w14:paraId="017377F9" w14:textId="51A1D56A" w:rsidR="00E3390F" w:rsidRPr="004A151E" w:rsidRDefault="00E3390F" w:rsidP="009E5D54">
            <w:pPr>
              <w:jc w:val="center"/>
              <w:rPr>
                <w:rFonts w:ascii="Arial Narrow" w:eastAsia="Calibri" w:hAnsi="Arial Narrow" w:cs="Calibri"/>
                <w:b/>
                <w:sz w:val="18"/>
                <w:szCs w:val="18"/>
              </w:rPr>
            </w:pPr>
            <w:r w:rsidRPr="004A151E">
              <w:rPr>
                <w:rFonts w:ascii="Arial Narrow" w:eastAsia="Calibri" w:hAnsi="Arial Narrow" w:cs="Calibri"/>
                <w:b/>
                <w:sz w:val="18"/>
                <w:szCs w:val="18"/>
              </w:rPr>
              <w:t>TÉCNICA</w:t>
            </w:r>
          </w:p>
        </w:tc>
        <w:tc>
          <w:tcPr>
            <w:tcW w:w="1252" w:type="pct"/>
            <w:gridSpan w:val="2"/>
            <w:vAlign w:val="center"/>
          </w:tcPr>
          <w:p w14:paraId="11D02557" w14:textId="4A915212" w:rsidR="00E3390F" w:rsidRPr="004A151E" w:rsidRDefault="00E3390F" w:rsidP="009E5D54">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CUMPLE</w:t>
            </w:r>
          </w:p>
        </w:tc>
        <w:tc>
          <w:tcPr>
            <w:tcW w:w="1577" w:type="pct"/>
            <w:gridSpan w:val="2"/>
            <w:vAlign w:val="center"/>
          </w:tcPr>
          <w:p w14:paraId="099A1D45" w14:textId="287A1BA5" w:rsidR="00E3390F" w:rsidRPr="004A151E" w:rsidRDefault="00E3390F" w:rsidP="009E5D54">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CUMPLE</w:t>
            </w:r>
          </w:p>
        </w:tc>
      </w:tr>
      <w:tr w:rsidR="00E3390F" w:rsidRPr="004A151E" w14:paraId="79B29347" w14:textId="77777777" w:rsidTr="009E5D54">
        <w:trPr>
          <w:trHeight w:val="77"/>
        </w:trPr>
        <w:tc>
          <w:tcPr>
            <w:tcW w:w="2171" w:type="pct"/>
            <w:vMerge/>
            <w:shd w:val="clear" w:color="auto" w:fill="D9D9D9"/>
            <w:vAlign w:val="center"/>
          </w:tcPr>
          <w:p w14:paraId="3716A5A7" w14:textId="6186AF54" w:rsidR="00E3390F" w:rsidRPr="004A151E" w:rsidRDefault="00E3390F" w:rsidP="009E5D54">
            <w:pPr>
              <w:jc w:val="center"/>
              <w:rPr>
                <w:rFonts w:ascii="Arial Narrow" w:eastAsia="Calibri" w:hAnsi="Arial Narrow" w:cs="Calibri"/>
                <w:b/>
                <w:sz w:val="18"/>
                <w:szCs w:val="18"/>
              </w:rPr>
            </w:pPr>
          </w:p>
        </w:tc>
        <w:tc>
          <w:tcPr>
            <w:tcW w:w="592" w:type="pct"/>
            <w:vAlign w:val="center"/>
          </w:tcPr>
          <w:p w14:paraId="2B4CEF3E" w14:textId="42A5496C" w:rsidR="00E3390F" w:rsidRPr="004A151E" w:rsidRDefault="00E3390F" w:rsidP="009E5D54">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660" w:type="pct"/>
            <w:vAlign w:val="center"/>
          </w:tcPr>
          <w:p w14:paraId="5ECE9451" w14:textId="1366FA0E" w:rsidR="00E3390F" w:rsidRPr="004A151E" w:rsidRDefault="00E3390F" w:rsidP="009E5D54">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NO</w:t>
            </w:r>
          </w:p>
        </w:tc>
        <w:tc>
          <w:tcPr>
            <w:tcW w:w="789" w:type="pct"/>
            <w:vAlign w:val="center"/>
          </w:tcPr>
          <w:p w14:paraId="27FDCAE8" w14:textId="104BCFDC" w:rsidR="00E3390F" w:rsidRPr="004A151E" w:rsidRDefault="00E3390F" w:rsidP="009E5D54">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SI</w:t>
            </w:r>
          </w:p>
        </w:tc>
        <w:tc>
          <w:tcPr>
            <w:tcW w:w="788" w:type="pct"/>
            <w:vAlign w:val="center"/>
          </w:tcPr>
          <w:p w14:paraId="2E764316" w14:textId="7E0756FD" w:rsidR="00E3390F" w:rsidRPr="004A151E" w:rsidRDefault="00E3390F" w:rsidP="009E5D54">
            <w:pPr>
              <w:jc w:val="center"/>
              <w:rPr>
                <w:rFonts w:ascii="Arial Narrow" w:eastAsia="Calibri" w:hAnsi="Arial Narrow" w:cs="Calibri"/>
                <w:sz w:val="18"/>
                <w:szCs w:val="18"/>
              </w:rPr>
            </w:pPr>
            <w:r w:rsidRPr="004A151E">
              <w:rPr>
                <w:rFonts w:ascii="Arial Narrow" w:eastAsia="Calibri" w:hAnsi="Arial Narrow" w:cs="Calibri"/>
                <w:b/>
                <w:bCs/>
                <w:color w:val="000000"/>
                <w:sz w:val="18"/>
                <w:szCs w:val="18"/>
              </w:rPr>
              <w:t>NO</w:t>
            </w:r>
          </w:p>
        </w:tc>
      </w:tr>
      <w:tr w:rsidR="00273212" w:rsidRPr="004A151E" w14:paraId="21F08329" w14:textId="77777777" w:rsidTr="009E5D54">
        <w:trPr>
          <w:trHeight w:val="206"/>
        </w:trPr>
        <w:tc>
          <w:tcPr>
            <w:tcW w:w="2171" w:type="pct"/>
            <w:shd w:val="clear" w:color="auto" w:fill="D9D9D9"/>
            <w:vAlign w:val="center"/>
          </w:tcPr>
          <w:p w14:paraId="3C72A81D" w14:textId="220FDA59" w:rsidR="00273212" w:rsidRPr="004A151E" w:rsidRDefault="00273212" w:rsidP="009E5D54">
            <w:pPr>
              <w:jc w:val="both"/>
              <w:rPr>
                <w:rFonts w:ascii="Arial Narrow" w:eastAsia="Calibri" w:hAnsi="Arial Narrow" w:cs="Calibri"/>
                <w:b/>
                <w:sz w:val="18"/>
                <w:szCs w:val="18"/>
              </w:rPr>
            </w:pPr>
            <w:r w:rsidRPr="004A151E">
              <w:rPr>
                <w:rFonts w:ascii="Arial Narrow" w:eastAsia="Calibri" w:hAnsi="Arial Narrow" w:cs="Calibri"/>
                <w:b/>
                <w:sz w:val="18"/>
                <w:szCs w:val="18"/>
              </w:rPr>
              <w:t>Anexo 2 Propuesta Técnica</w:t>
            </w:r>
          </w:p>
        </w:tc>
        <w:tc>
          <w:tcPr>
            <w:tcW w:w="592" w:type="pct"/>
            <w:vAlign w:val="center"/>
          </w:tcPr>
          <w:p w14:paraId="15A83AD4" w14:textId="0C43BA68"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660" w:type="pct"/>
          </w:tcPr>
          <w:p w14:paraId="71E585C5" w14:textId="77777777" w:rsidR="00273212" w:rsidRPr="004A151E" w:rsidRDefault="00273212" w:rsidP="009E5D54">
            <w:pPr>
              <w:jc w:val="center"/>
              <w:rPr>
                <w:rFonts w:ascii="Arial Narrow" w:eastAsia="Calibri" w:hAnsi="Arial Narrow" w:cs="Calibri"/>
                <w:sz w:val="18"/>
                <w:szCs w:val="18"/>
                <w:highlight w:val="yellow"/>
              </w:rPr>
            </w:pPr>
          </w:p>
        </w:tc>
        <w:tc>
          <w:tcPr>
            <w:tcW w:w="789" w:type="pct"/>
            <w:vAlign w:val="center"/>
          </w:tcPr>
          <w:p w14:paraId="0D49BD99" w14:textId="1D52F21D"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60FB40C4" w14:textId="49E49659" w:rsidR="00273212" w:rsidRPr="004A151E" w:rsidRDefault="00273212" w:rsidP="009E5D54">
            <w:pPr>
              <w:jc w:val="center"/>
              <w:rPr>
                <w:rFonts w:ascii="Arial Narrow" w:eastAsia="Calibri" w:hAnsi="Arial Narrow" w:cs="Calibri"/>
                <w:sz w:val="18"/>
                <w:szCs w:val="18"/>
                <w:highlight w:val="yellow"/>
              </w:rPr>
            </w:pPr>
          </w:p>
        </w:tc>
      </w:tr>
      <w:tr w:rsidR="00891FD8" w:rsidRPr="004A151E" w14:paraId="3F61C1B9" w14:textId="7EF9687E" w:rsidTr="009E5D54">
        <w:trPr>
          <w:trHeight w:val="360"/>
        </w:trPr>
        <w:tc>
          <w:tcPr>
            <w:tcW w:w="5000" w:type="pct"/>
            <w:gridSpan w:val="5"/>
            <w:shd w:val="clear" w:color="auto" w:fill="D9D9D9"/>
            <w:vAlign w:val="center"/>
          </w:tcPr>
          <w:p w14:paraId="20C07324" w14:textId="2047608F" w:rsidR="00891FD8" w:rsidRPr="004A151E" w:rsidRDefault="00891FD8" w:rsidP="009E5D54">
            <w:pPr>
              <w:rPr>
                <w:rFonts w:ascii="Arial Narrow" w:eastAsia="Calibri" w:hAnsi="Arial Narrow" w:cs="Calibri"/>
                <w:sz w:val="18"/>
                <w:szCs w:val="18"/>
                <w:highlight w:val="yellow"/>
              </w:rPr>
            </w:pPr>
            <w:r w:rsidRPr="004A151E">
              <w:rPr>
                <w:rFonts w:ascii="Arial Narrow" w:eastAsia="Calibri" w:hAnsi="Arial Narrow" w:cs="Calibri"/>
                <w:b/>
                <w:sz w:val="18"/>
                <w:szCs w:val="18"/>
              </w:rPr>
              <w:t>Anexo 1 Carta de Requerimientos Técnicos</w:t>
            </w:r>
          </w:p>
        </w:tc>
      </w:tr>
      <w:tr w:rsidR="00C6036C" w:rsidRPr="004A151E" w14:paraId="142C7629" w14:textId="1DD8C15C" w:rsidTr="009E5D54">
        <w:trPr>
          <w:trHeight w:val="3412"/>
        </w:trPr>
        <w:tc>
          <w:tcPr>
            <w:tcW w:w="2171" w:type="pct"/>
            <w:shd w:val="clear" w:color="auto" w:fill="D9D9D9"/>
          </w:tcPr>
          <w:p w14:paraId="6B972985" w14:textId="77777777" w:rsidR="00C6036C" w:rsidRPr="004A151E" w:rsidRDefault="00C6036C" w:rsidP="009E5D54">
            <w:pPr>
              <w:pStyle w:val="Default"/>
              <w:jc w:val="both"/>
              <w:rPr>
                <w:rFonts w:ascii="Arial Narrow" w:hAnsi="Arial Narrow" w:cstheme="majorHAnsi"/>
                <w:b/>
                <w:bCs/>
                <w:sz w:val="18"/>
                <w:szCs w:val="18"/>
                <w:u w:val="single"/>
                <w:lang w:val="es-ES"/>
              </w:rPr>
            </w:pPr>
            <w:r w:rsidRPr="004A151E">
              <w:rPr>
                <w:rFonts w:ascii="Arial Narrow" w:hAnsi="Arial Narrow" w:cstheme="majorHAnsi"/>
                <w:b/>
                <w:bCs/>
                <w:sz w:val="18"/>
                <w:szCs w:val="18"/>
                <w:u w:val="single"/>
                <w:lang w:val="es-ES"/>
              </w:rPr>
              <w:t>OBJETO</w:t>
            </w:r>
          </w:p>
          <w:p w14:paraId="2120B70C" w14:textId="77777777" w:rsidR="00C6036C" w:rsidRPr="004A151E" w:rsidRDefault="00C6036C" w:rsidP="009E5D54">
            <w:pPr>
              <w:pStyle w:val="Default"/>
              <w:jc w:val="both"/>
              <w:rPr>
                <w:rFonts w:ascii="Arial Narrow" w:hAnsi="Arial Narrow" w:cstheme="majorHAnsi"/>
                <w:b/>
                <w:bCs/>
                <w:sz w:val="18"/>
                <w:szCs w:val="18"/>
                <w:u w:val="single"/>
                <w:lang w:val="es-ES"/>
              </w:rPr>
            </w:pPr>
          </w:p>
          <w:p w14:paraId="6F312406" w14:textId="7F1B1834" w:rsidR="00C6036C" w:rsidRPr="004A151E" w:rsidRDefault="00C6036C" w:rsidP="009E5D54">
            <w:pPr>
              <w:jc w:val="both"/>
              <w:rPr>
                <w:rFonts w:ascii="Arial Narrow" w:eastAsia="Calibri" w:hAnsi="Arial Narrow" w:cs="Calibri"/>
                <w:b/>
                <w:sz w:val="18"/>
                <w:szCs w:val="18"/>
              </w:rPr>
            </w:pPr>
            <w:r w:rsidRPr="004A151E">
              <w:rPr>
                <w:rFonts w:ascii="Arial Narrow" w:hAnsi="Arial Narrow"/>
                <w:sz w:val="18"/>
                <w:szCs w:val="18"/>
              </w:rPr>
              <w:t>Servicio Integral para el apoyo en el Almacén Central de los aspectos administrativos de control (levantamiento y registro de Inventario de insumos, medicamentos, material de curación y demás bienes) y en apego a la normatividad vigente aplicable que permitan atender de manera eficiente y oportuna, los requerimientos solicitados por las diferentes áreas que conforman el Organismo.</w:t>
            </w:r>
          </w:p>
        </w:tc>
        <w:tc>
          <w:tcPr>
            <w:tcW w:w="592" w:type="pct"/>
            <w:vAlign w:val="center"/>
          </w:tcPr>
          <w:p w14:paraId="4B3FF1EA" w14:textId="658E0B8B" w:rsidR="00C6036C" w:rsidRPr="004A151E" w:rsidRDefault="00C6036C"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151887C1" w14:textId="77777777" w:rsidR="00C6036C" w:rsidRPr="004A151E" w:rsidRDefault="00C6036C" w:rsidP="009E5D54">
            <w:pPr>
              <w:rPr>
                <w:rFonts w:ascii="Arial Narrow" w:eastAsia="Calibri" w:hAnsi="Arial Narrow" w:cs="Calibri"/>
                <w:sz w:val="18"/>
                <w:szCs w:val="18"/>
              </w:rPr>
            </w:pPr>
          </w:p>
        </w:tc>
        <w:tc>
          <w:tcPr>
            <w:tcW w:w="789" w:type="pct"/>
            <w:vAlign w:val="center"/>
          </w:tcPr>
          <w:p w14:paraId="5BA87434" w14:textId="240253F7" w:rsidR="00C6036C" w:rsidRPr="004A151E" w:rsidRDefault="00C6036C"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6F308209" w14:textId="75DA8836" w:rsidR="00C6036C" w:rsidRPr="004A151E" w:rsidRDefault="00C6036C" w:rsidP="009E5D54">
            <w:pPr>
              <w:jc w:val="center"/>
              <w:rPr>
                <w:rFonts w:ascii="Arial Narrow" w:eastAsia="Calibri" w:hAnsi="Arial Narrow" w:cs="Calibri"/>
                <w:sz w:val="18"/>
                <w:szCs w:val="18"/>
                <w:highlight w:val="yellow"/>
              </w:rPr>
            </w:pPr>
          </w:p>
        </w:tc>
      </w:tr>
      <w:tr w:rsidR="00273212" w:rsidRPr="004A151E" w14:paraId="3D2043D3" w14:textId="77777777" w:rsidTr="009E5D54">
        <w:trPr>
          <w:trHeight w:val="4685"/>
        </w:trPr>
        <w:tc>
          <w:tcPr>
            <w:tcW w:w="2171" w:type="pct"/>
            <w:shd w:val="clear" w:color="auto" w:fill="D9D9D9"/>
          </w:tcPr>
          <w:p w14:paraId="4D7C82B8" w14:textId="77777777" w:rsidR="00273212" w:rsidRPr="004A151E" w:rsidRDefault="00273212" w:rsidP="009E5D54">
            <w:pPr>
              <w:jc w:val="both"/>
              <w:rPr>
                <w:rFonts w:ascii="Arial Narrow" w:hAnsi="Arial Narrow"/>
                <w:b/>
                <w:bCs/>
                <w:sz w:val="18"/>
                <w:szCs w:val="18"/>
                <w:u w:val="single"/>
              </w:rPr>
            </w:pPr>
            <w:r w:rsidRPr="004A151E">
              <w:rPr>
                <w:rFonts w:ascii="Arial Narrow" w:hAnsi="Arial Narrow"/>
                <w:b/>
                <w:bCs/>
                <w:sz w:val="18"/>
                <w:szCs w:val="18"/>
                <w:u w:val="single"/>
              </w:rPr>
              <w:lastRenderedPageBreak/>
              <w:t>JUSTIFICACIÓN</w:t>
            </w:r>
          </w:p>
          <w:p w14:paraId="3CAFA230" w14:textId="77777777" w:rsidR="00273212" w:rsidRPr="004A151E" w:rsidRDefault="00273212" w:rsidP="009E5D54">
            <w:pPr>
              <w:jc w:val="both"/>
              <w:rPr>
                <w:rFonts w:ascii="Arial Narrow" w:hAnsi="Arial Narrow"/>
                <w:b/>
                <w:bCs/>
                <w:sz w:val="18"/>
                <w:szCs w:val="18"/>
                <w:u w:val="single"/>
              </w:rPr>
            </w:pPr>
          </w:p>
          <w:p w14:paraId="38EDE102"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Optimizar todos los mecanismos de control de inventarios mediante existencias reales para que de manera veraz y oportuna se atiendan las necesidades de las áreas del Organismo orientando las acciones a la calidad de los servicios prestados por el Almacén Central de manera veraz y oportuna.</w:t>
            </w:r>
          </w:p>
          <w:p w14:paraId="18DDCDD7" w14:textId="77777777" w:rsidR="00273212" w:rsidRPr="004A151E" w:rsidRDefault="00273212" w:rsidP="009E5D54">
            <w:pPr>
              <w:jc w:val="both"/>
              <w:rPr>
                <w:rFonts w:ascii="Arial Narrow" w:hAnsi="Arial Narrow"/>
                <w:sz w:val="18"/>
                <w:szCs w:val="18"/>
              </w:rPr>
            </w:pPr>
          </w:p>
          <w:p w14:paraId="102E68DB"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Resulta vital conocer la existencia en el almacén de los materiales, productos e insumos que se dispone para gestionar el flujo de mercancías garantizando el suministro oportuno de los bienes a las diferentes áreas que componen el </w:t>
            </w:r>
            <w:r w:rsidRPr="004A151E">
              <w:rPr>
                <w:rFonts w:ascii="Arial Narrow" w:hAnsi="Arial Narrow"/>
                <w:b/>
                <w:bCs/>
                <w:sz w:val="18"/>
                <w:szCs w:val="18"/>
              </w:rPr>
              <w:t>ORGANISMO</w:t>
            </w:r>
            <w:r w:rsidRPr="004A151E">
              <w:rPr>
                <w:rFonts w:ascii="Arial Narrow" w:hAnsi="Arial Narrow"/>
                <w:sz w:val="18"/>
                <w:szCs w:val="18"/>
              </w:rPr>
              <w:t>.</w:t>
            </w:r>
          </w:p>
          <w:p w14:paraId="5F79526D" w14:textId="77777777" w:rsidR="00273212" w:rsidRPr="004A151E" w:rsidRDefault="00273212" w:rsidP="009E5D54">
            <w:pPr>
              <w:jc w:val="both"/>
              <w:rPr>
                <w:rFonts w:ascii="Arial Narrow" w:hAnsi="Arial Narrow"/>
                <w:sz w:val="18"/>
                <w:szCs w:val="18"/>
              </w:rPr>
            </w:pPr>
          </w:p>
          <w:p w14:paraId="13971040" w14:textId="4C5C1AA1"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 xml:space="preserve">La falta de información relativa a los stocks actualizados puede orientar la gestión interna del </w:t>
            </w:r>
            <w:r w:rsidRPr="004A151E">
              <w:rPr>
                <w:rFonts w:ascii="Arial Narrow" w:hAnsi="Arial Narrow"/>
                <w:b/>
                <w:bCs/>
                <w:sz w:val="18"/>
                <w:szCs w:val="18"/>
              </w:rPr>
              <w:t xml:space="preserve">ORGANISMO </w:t>
            </w:r>
            <w:r w:rsidRPr="004A151E">
              <w:rPr>
                <w:rFonts w:ascii="Arial Narrow" w:hAnsi="Arial Narrow"/>
                <w:sz w:val="18"/>
                <w:szCs w:val="18"/>
              </w:rPr>
              <w:t>en una dinámica de gastos innecesarios de bienes e insumos, dificultando la toma de decisiones, provocando con ello amplios lapsos de suministro de insumos para la salud. Visto desde el punto de vista económico, la valoración de los inventarios no sería consecuente con el inventario real Impactado en los balances contables. Además del incumplimiento de los aspectos normativos de almacenamiento, acomodo y distribución de insumos y productos ya que es indispensable la rastreabilidad de cada uno de ellos.</w:t>
            </w:r>
          </w:p>
        </w:tc>
        <w:tc>
          <w:tcPr>
            <w:tcW w:w="592" w:type="pct"/>
            <w:vAlign w:val="center"/>
          </w:tcPr>
          <w:p w14:paraId="25571C00" w14:textId="6CE24E4A"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19DA010C"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B66E30E" w14:textId="40E2678A"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152164AF"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64CC682" w14:textId="77777777" w:rsidTr="009E5D54">
        <w:trPr>
          <w:trHeight w:val="734"/>
        </w:trPr>
        <w:tc>
          <w:tcPr>
            <w:tcW w:w="2171" w:type="pct"/>
            <w:shd w:val="clear" w:color="auto" w:fill="D9D9D9"/>
            <w:vAlign w:val="center"/>
          </w:tcPr>
          <w:p w14:paraId="3A5B36EC" w14:textId="77777777" w:rsidR="00273212" w:rsidRPr="004A151E" w:rsidRDefault="00273212" w:rsidP="009E5D54">
            <w:pPr>
              <w:pStyle w:val="Prrafodelista"/>
              <w:widowControl/>
              <w:numPr>
                <w:ilvl w:val="0"/>
                <w:numId w:val="1"/>
              </w:numPr>
              <w:spacing w:line="259" w:lineRule="auto"/>
              <w:jc w:val="both"/>
              <w:rPr>
                <w:rFonts w:ascii="Arial Narrow" w:hAnsi="Arial Narrow"/>
                <w:b/>
                <w:bCs/>
                <w:sz w:val="18"/>
                <w:szCs w:val="18"/>
                <w:u w:val="single"/>
              </w:rPr>
            </w:pPr>
            <w:r w:rsidRPr="004A151E">
              <w:rPr>
                <w:rFonts w:ascii="Arial Narrow" w:hAnsi="Arial Narrow"/>
                <w:b/>
                <w:bCs/>
                <w:sz w:val="18"/>
                <w:szCs w:val="18"/>
                <w:u w:val="single"/>
              </w:rPr>
              <w:t>DESCRIPCIÓN DEL SERVICIO</w:t>
            </w:r>
          </w:p>
          <w:p w14:paraId="5856E1C9" w14:textId="77777777" w:rsidR="00273212" w:rsidRPr="004A151E" w:rsidRDefault="00273212" w:rsidP="009E5D54">
            <w:pPr>
              <w:pStyle w:val="Prrafodelista"/>
              <w:spacing w:line="259" w:lineRule="auto"/>
              <w:jc w:val="both"/>
              <w:rPr>
                <w:rFonts w:ascii="Arial Narrow" w:hAnsi="Arial Narrow"/>
                <w:b/>
                <w:bCs/>
                <w:sz w:val="18"/>
                <w:szCs w:val="18"/>
                <w:u w:val="single"/>
              </w:rPr>
            </w:pPr>
          </w:p>
          <w:p w14:paraId="1820C4FF" w14:textId="77777777" w:rsidR="00273212" w:rsidRPr="004A151E" w:rsidRDefault="00273212" w:rsidP="009E5D54">
            <w:pPr>
              <w:jc w:val="both"/>
              <w:rPr>
                <w:rFonts w:ascii="Arial Narrow" w:hAnsi="Arial Narrow"/>
                <w:b/>
                <w:bCs/>
                <w:sz w:val="18"/>
                <w:szCs w:val="18"/>
              </w:rPr>
            </w:pPr>
            <w:r w:rsidRPr="004A151E">
              <w:rPr>
                <w:rFonts w:ascii="Arial Narrow" w:hAnsi="Arial Narrow"/>
                <w:sz w:val="18"/>
                <w:szCs w:val="18"/>
              </w:rPr>
              <w:t xml:space="preserve">El titular del Almacén Estatal a través del área de Servicios Generalas de la Dirección de Recursos Materiales del Organismo Público Descentralizado Servicios de Salud Jalisco, requiere contratar el servicio integral para el apoyo en el levantamiento y actualización del inventario de insumos, medicamentos y materiales de curación propiedad del Organismo Público Descentralizado Servicios de Salud Jalisco, que incluya la identificación, actualización, valuación etiquetado y demás características conforme al alcance, términos y condiciones que, de manera enunciativa más no limitativa, se indican en este anexo técnico, en apego a la normatividad vigente aplicable en el </w:t>
            </w:r>
            <w:r w:rsidRPr="004A151E">
              <w:rPr>
                <w:rFonts w:ascii="Arial Narrow" w:hAnsi="Arial Narrow"/>
                <w:b/>
                <w:bCs/>
                <w:sz w:val="18"/>
                <w:szCs w:val="18"/>
              </w:rPr>
              <w:t>ORGANISMO.</w:t>
            </w:r>
          </w:p>
          <w:p w14:paraId="3C323078" w14:textId="77777777" w:rsidR="00273212" w:rsidRPr="004A151E" w:rsidRDefault="00273212" w:rsidP="009E5D54">
            <w:pPr>
              <w:jc w:val="both"/>
              <w:rPr>
                <w:rFonts w:ascii="Arial Narrow" w:hAnsi="Arial Narrow"/>
                <w:sz w:val="18"/>
                <w:szCs w:val="18"/>
                <w:vertAlign w:val="superscript"/>
              </w:rPr>
            </w:pPr>
          </w:p>
          <w:p w14:paraId="4C28DC1F" w14:textId="6C7A5085"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Concertar las actividades involucradas con el almacenamiento e inventario a través de aplicación de normas, políticas, lineamientos y procedimientos, establecer controles y prioridades que lleven a una buena gestión en las actividades de operación del Almacén Central, con el fin de aumentar la calidad del servicio y la satisfacción de los usuarios internos y externos.</w:t>
            </w:r>
          </w:p>
        </w:tc>
        <w:tc>
          <w:tcPr>
            <w:tcW w:w="592" w:type="pct"/>
            <w:vAlign w:val="center"/>
          </w:tcPr>
          <w:p w14:paraId="56915D9D" w14:textId="0B1C9AD1"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21C12D66"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0AF761F9" w14:textId="636C069C"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4F763E9C"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14F2FBF" w14:textId="77777777" w:rsidTr="009E5D54">
        <w:trPr>
          <w:trHeight w:val="433"/>
        </w:trPr>
        <w:tc>
          <w:tcPr>
            <w:tcW w:w="2171" w:type="pct"/>
            <w:shd w:val="clear" w:color="auto" w:fill="D9D9D9"/>
            <w:vAlign w:val="center"/>
          </w:tcPr>
          <w:p w14:paraId="2B6FF1DC" w14:textId="77777777" w:rsidR="00273212" w:rsidRPr="004A151E" w:rsidRDefault="00273212" w:rsidP="009E5D54">
            <w:pPr>
              <w:spacing w:line="259" w:lineRule="auto"/>
              <w:ind w:left="360"/>
              <w:jc w:val="both"/>
              <w:rPr>
                <w:rFonts w:ascii="Arial Narrow" w:hAnsi="Arial Narrow"/>
                <w:b/>
                <w:bCs/>
                <w:sz w:val="18"/>
                <w:szCs w:val="18"/>
                <w:u w:val="single"/>
              </w:rPr>
            </w:pPr>
            <w:r w:rsidRPr="004A151E">
              <w:rPr>
                <w:rFonts w:ascii="Arial Narrow" w:hAnsi="Arial Narrow"/>
                <w:b/>
                <w:bCs/>
                <w:sz w:val="18"/>
                <w:szCs w:val="18"/>
              </w:rPr>
              <w:t xml:space="preserve">2.  </w:t>
            </w:r>
            <w:r w:rsidRPr="004A151E">
              <w:rPr>
                <w:rFonts w:ascii="Arial Narrow" w:hAnsi="Arial Narrow"/>
                <w:b/>
                <w:bCs/>
                <w:sz w:val="18"/>
                <w:szCs w:val="18"/>
                <w:u w:val="single"/>
              </w:rPr>
              <w:t>ALCANCE GENERAL DE LOS SERVICIOS</w:t>
            </w:r>
          </w:p>
          <w:p w14:paraId="009E3C00" w14:textId="77777777" w:rsidR="00273212" w:rsidRPr="004A151E" w:rsidRDefault="00273212" w:rsidP="009E5D54">
            <w:pPr>
              <w:pStyle w:val="Prrafodelista"/>
              <w:jc w:val="both"/>
              <w:rPr>
                <w:rFonts w:ascii="Arial Narrow" w:hAnsi="Arial Narrow"/>
                <w:b/>
                <w:bCs/>
                <w:sz w:val="18"/>
                <w:szCs w:val="18"/>
                <w:u w:val="single"/>
              </w:rPr>
            </w:pPr>
          </w:p>
          <w:p w14:paraId="51706C85"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b/>
                <w:bCs/>
                <w:sz w:val="18"/>
                <w:szCs w:val="18"/>
              </w:rPr>
              <w:t>EL PARTICIPANTE</w:t>
            </w:r>
            <w:r w:rsidRPr="004A151E">
              <w:rPr>
                <w:rFonts w:ascii="Arial Narrow" w:hAnsi="Arial Narrow"/>
                <w:sz w:val="18"/>
                <w:szCs w:val="18"/>
              </w:rPr>
              <w:t xml:space="preserve"> deberá contar con la infraestructura técnica, financiera y de recursos humanos necesaria para proporcionar los servicios objeto de la contratación, en las condiciones solicitadas.</w:t>
            </w:r>
          </w:p>
          <w:p w14:paraId="60FFFDB6" w14:textId="77777777" w:rsidR="00273212" w:rsidRPr="004A151E" w:rsidRDefault="00273212" w:rsidP="009E5D54">
            <w:pPr>
              <w:pStyle w:val="Prrafodelista"/>
              <w:ind w:left="0"/>
              <w:jc w:val="both"/>
              <w:rPr>
                <w:rFonts w:ascii="Arial Narrow" w:hAnsi="Arial Narrow"/>
                <w:sz w:val="18"/>
                <w:szCs w:val="18"/>
              </w:rPr>
            </w:pPr>
          </w:p>
          <w:p w14:paraId="57B51ACA"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b/>
                <w:bCs/>
                <w:sz w:val="18"/>
                <w:szCs w:val="18"/>
              </w:rPr>
              <w:t xml:space="preserve">EL PARTICIPANTE </w:t>
            </w:r>
            <w:r w:rsidRPr="004A151E">
              <w:rPr>
                <w:rFonts w:ascii="Arial Narrow" w:hAnsi="Arial Narrow"/>
                <w:sz w:val="18"/>
                <w:szCs w:val="18"/>
              </w:rPr>
              <w:t>se obliga a llevar a cabo los servicios en estricto apego a lo establecido en este Anexo Técnico.</w:t>
            </w:r>
          </w:p>
          <w:p w14:paraId="59D191E5" w14:textId="77777777" w:rsidR="00273212" w:rsidRPr="004A151E" w:rsidRDefault="00273212" w:rsidP="009E5D54">
            <w:pPr>
              <w:pStyle w:val="Prrafodelista"/>
              <w:rPr>
                <w:rFonts w:ascii="Arial Narrow" w:hAnsi="Arial Narrow"/>
                <w:sz w:val="18"/>
                <w:szCs w:val="18"/>
              </w:rPr>
            </w:pPr>
          </w:p>
          <w:p w14:paraId="57D6E837"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sz w:val="18"/>
                <w:szCs w:val="18"/>
              </w:rPr>
              <w:t xml:space="preserve">El Servicio, los entregables y el resultado de los servicios prestados deberán presentarse con el titular del Almacén Estatal sita </w:t>
            </w:r>
            <w:r w:rsidRPr="004A151E">
              <w:rPr>
                <w:rFonts w:ascii="Arial Narrow" w:hAnsi="Arial Narrow"/>
                <w:sz w:val="18"/>
                <w:szCs w:val="18"/>
              </w:rPr>
              <w:lastRenderedPageBreak/>
              <w:t>en la calle de Lago Tequesquitengo No. 2600 Colonia Lago del Country C.P. 44140, Zapopan Jalisco.</w:t>
            </w:r>
          </w:p>
          <w:p w14:paraId="6A9760A4" w14:textId="77777777" w:rsidR="00273212" w:rsidRPr="004A151E" w:rsidRDefault="00273212" w:rsidP="009E5D54">
            <w:pPr>
              <w:pStyle w:val="Prrafodelista"/>
              <w:rPr>
                <w:rFonts w:ascii="Arial Narrow" w:hAnsi="Arial Narrow"/>
                <w:sz w:val="18"/>
                <w:szCs w:val="18"/>
              </w:rPr>
            </w:pPr>
          </w:p>
          <w:p w14:paraId="4C636B8A"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deberá proporcionar el personal técnico necesario para prestar el servicio, el cual debe contar con experiencia en actividades en manejo y control de Almacenes.</w:t>
            </w:r>
          </w:p>
          <w:p w14:paraId="1D215F8E" w14:textId="77777777" w:rsidR="00273212" w:rsidRPr="004A151E" w:rsidRDefault="00273212" w:rsidP="009E5D54">
            <w:pPr>
              <w:pStyle w:val="Prrafodelista"/>
              <w:rPr>
                <w:rFonts w:ascii="Arial Narrow" w:hAnsi="Arial Narrow"/>
                <w:sz w:val="18"/>
                <w:szCs w:val="18"/>
              </w:rPr>
            </w:pPr>
          </w:p>
          <w:p w14:paraId="245B9CEF"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deberá informar y coordinarse con el Administrado del Contrato, una vez notificado el fallo correspondiente al servicio, vía correo electrónico o mediante escrito para llevar a cabo el inicio del servicio, en donde se especifiquen los nombres del personal técnico que realizará los trabajos, herramientas y otros equipos que ingresarán al inmueble del Almacén.</w:t>
            </w:r>
          </w:p>
          <w:p w14:paraId="69A04833" w14:textId="77777777" w:rsidR="00273212" w:rsidRPr="004A151E" w:rsidRDefault="00273212" w:rsidP="009E5D54">
            <w:pPr>
              <w:rPr>
                <w:rFonts w:ascii="Arial Narrow" w:hAnsi="Arial Narrow"/>
                <w:sz w:val="18"/>
                <w:szCs w:val="18"/>
              </w:rPr>
            </w:pPr>
          </w:p>
          <w:p w14:paraId="44FEC264" w14:textId="77777777" w:rsidR="00273212" w:rsidRPr="004A151E" w:rsidRDefault="00273212" w:rsidP="009E5D54">
            <w:pPr>
              <w:pStyle w:val="Prrafodelista"/>
              <w:widowControl/>
              <w:numPr>
                <w:ilvl w:val="0"/>
                <w:numId w:val="2"/>
              </w:numPr>
              <w:spacing w:line="259" w:lineRule="auto"/>
              <w:ind w:left="0" w:firstLine="0"/>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dentro de su propuesta técnica deberá presentar su metodología, Plan de Trabajo, que incluya el calendario de ejecución y el organigrama (administrativo y operativo) que permitan garantizar la prestación del servicio.</w:t>
            </w:r>
          </w:p>
          <w:p w14:paraId="7C744573" w14:textId="77777777" w:rsidR="00273212" w:rsidRPr="004A151E" w:rsidRDefault="00273212" w:rsidP="009E5D54">
            <w:pPr>
              <w:pStyle w:val="Prrafodelista"/>
              <w:rPr>
                <w:rFonts w:ascii="Arial Narrow" w:hAnsi="Arial Narrow"/>
                <w:sz w:val="18"/>
                <w:szCs w:val="18"/>
              </w:rPr>
            </w:pPr>
          </w:p>
          <w:p w14:paraId="139945CA" w14:textId="77777777" w:rsidR="00273212" w:rsidRPr="004A151E" w:rsidRDefault="00273212" w:rsidP="009E5D54">
            <w:pPr>
              <w:pStyle w:val="Prrafodelista"/>
              <w:ind w:left="0"/>
              <w:jc w:val="both"/>
              <w:rPr>
                <w:rFonts w:ascii="Arial Narrow" w:hAnsi="Arial Narrow"/>
                <w:sz w:val="18"/>
                <w:szCs w:val="18"/>
              </w:rPr>
            </w:pPr>
            <w:r w:rsidRPr="004A151E">
              <w:rPr>
                <w:rFonts w:ascii="Arial Narrow" w:hAnsi="Arial Narrow"/>
                <w:sz w:val="18"/>
                <w:szCs w:val="18"/>
              </w:rPr>
              <w:t>La metodología y el Plan de Trabajo deberá estar debidamente alineado con la normatividad en materia de control de almacenes, seguimiento y control de las actividades a desarrollarse dentro del Almacén</w:t>
            </w:r>
          </w:p>
          <w:p w14:paraId="7A171758" w14:textId="77777777" w:rsidR="00273212" w:rsidRPr="004A151E" w:rsidRDefault="00273212" w:rsidP="009E5D54">
            <w:pPr>
              <w:pStyle w:val="Prrafodelista"/>
              <w:rPr>
                <w:rFonts w:ascii="Arial Narrow" w:hAnsi="Arial Narrow"/>
                <w:sz w:val="18"/>
                <w:szCs w:val="18"/>
              </w:rPr>
            </w:pPr>
          </w:p>
          <w:p w14:paraId="18A8F875" w14:textId="62E77750"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para realizar el Plan de Trabajo, deberá considerar que, en el calendario de ejecución, se establezcan las fechas y horarios para la realización de los trabajos, considerando el periodo de ejecución a partir del día siguiente de la notificación del fallo.</w:t>
            </w:r>
          </w:p>
        </w:tc>
        <w:tc>
          <w:tcPr>
            <w:tcW w:w="592" w:type="pct"/>
            <w:vAlign w:val="center"/>
          </w:tcPr>
          <w:p w14:paraId="25506CEF" w14:textId="6A18B184"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lastRenderedPageBreak/>
              <w:t>X</w:t>
            </w:r>
          </w:p>
        </w:tc>
        <w:tc>
          <w:tcPr>
            <w:tcW w:w="660" w:type="pct"/>
          </w:tcPr>
          <w:p w14:paraId="196FE1CC"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743601D5" w14:textId="505F0066"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6F14775"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29F9F969" w14:textId="77777777" w:rsidTr="009E5D54">
        <w:trPr>
          <w:trHeight w:val="680"/>
        </w:trPr>
        <w:tc>
          <w:tcPr>
            <w:tcW w:w="2171" w:type="pct"/>
            <w:shd w:val="clear" w:color="auto" w:fill="D9D9D9"/>
            <w:vAlign w:val="center"/>
          </w:tcPr>
          <w:p w14:paraId="64D92B13" w14:textId="77777777" w:rsidR="00273212" w:rsidRPr="004A151E" w:rsidRDefault="00273212" w:rsidP="009E5D54">
            <w:pPr>
              <w:spacing w:line="259" w:lineRule="auto"/>
              <w:ind w:left="360"/>
              <w:jc w:val="both"/>
              <w:rPr>
                <w:rFonts w:ascii="Arial Narrow" w:hAnsi="Arial Narrow"/>
                <w:sz w:val="18"/>
                <w:szCs w:val="18"/>
              </w:rPr>
            </w:pPr>
            <w:r w:rsidRPr="004A151E">
              <w:rPr>
                <w:rFonts w:ascii="Arial Narrow" w:hAnsi="Arial Narrow"/>
                <w:b/>
                <w:bCs/>
                <w:sz w:val="18"/>
                <w:szCs w:val="18"/>
              </w:rPr>
              <w:t>3. PLAZO Y CONDICIONES DE LA PRESTACIÓN DE SERVICIOS</w:t>
            </w:r>
          </w:p>
          <w:p w14:paraId="7A567122" w14:textId="77777777" w:rsidR="00273212" w:rsidRPr="004A151E" w:rsidRDefault="00273212" w:rsidP="009E5D54">
            <w:pPr>
              <w:pStyle w:val="Prrafodelista"/>
              <w:jc w:val="both"/>
              <w:rPr>
                <w:rFonts w:ascii="Arial Narrow" w:hAnsi="Arial Narrow"/>
                <w:sz w:val="18"/>
                <w:szCs w:val="18"/>
              </w:rPr>
            </w:pPr>
          </w:p>
          <w:p w14:paraId="613F2182" w14:textId="77777777" w:rsidR="00273212" w:rsidRPr="004A151E" w:rsidRDefault="00273212" w:rsidP="009E5D54">
            <w:pPr>
              <w:pStyle w:val="Default"/>
              <w:jc w:val="both"/>
              <w:rPr>
                <w:rFonts w:ascii="Arial Narrow" w:hAnsi="Arial Narrow"/>
                <w:b/>
                <w:bCs/>
                <w:sz w:val="18"/>
                <w:szCs w:val="18"/>
                <w:u w:val="single"/>
              </w:rPr>
            </w:pPr>
            <w:r w:rsidRPr="004A151E">
              <w:rPr>
                <w:rFonts w:ascii="Arial Narrow" w:hAnsi="Arial Narrow"/>
                <w:b/>
                <w:bCs/>
                <w:sz w:val="18"/>
                <w:szCs w:val="18"/>
              </w:rPr>
              <w:t xml:space="preserve">        3</w:t>
            </w:r>
            <w:r w:rsidRPr="004A151E">
              <w:rPr>
                <w:rFonts w:ascii="Arial Narrow" w:hAnsi="Arial Narrow"/>
                <w:b/>
                <w:bCs/>
                <w:sz w:val="18"/>
                <w:szCs w:val="18"/>
                <w:u w:val="single"/>
              </w:rPr>
              <w:t>.1 PERÍODO DE ENTREGA DEL SERVICIO</w:t>
            </w:r>
          </w:p>
          <w:p w14:paraId="4DF55151" w14:textId="77777777" w:rsidR="00273212" w:rsidRPr="004A151E" w:rsidRDefault="00273212" w:rsidP="009E5D54">
            <w:pPr>
              <w:pStyle w:val="Default"/>
              <w:jc w:val="both"/>
              <w:rPr>
                <w:rFonts w:ascii="Arial Narrow" w:hAnsi="Arial Narrow"/>
                <w:b/>
                <w:bCs/>
                <w:sz w:val="18"/>
                <w:szCs w:val="18"/>
                <w:u w:val="single"/>
              </w:rPr>
            </w:pPr>
          </w:p>
          <w:p w14:paraId="573D6924"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El servicio integral deberá realizarse dentro de los 30 días naturales, contados a partir del día siguiente de la notificación y publicación del fallo. Los servicios deberán ser prestados </w:t>
            </w:r>
            <w:proofErr w:type="gramStart"/>
            <w:r w:rsidRPr="004A151E">
              <w:rPr>
                <w:rFonts w:ascii="Arial Narrow" w:hAnsi="Arial Narrow"/>
                <w:sz w:val="18"/>
                <w:szCs w:val="18"/>
              </w:rPr>
              <w:t>de acuerdo a</w:t>
            </w:r>
            <w:proofErr w:type="gramEnd"/>
            <w:r w:rsidRPr="004A151E">
              <w:rPr>
                <w:rFonts w:ascii="Arial Narrow" w:hAnsi="Arial Narrow"/>
                <w:sz w:val="18"/>
                <w:szCs w:val="18"/>
              </w:rPr>
              <w:t xml:space="preserve"> las necesidades del área requirente y como resultado de las mismas el prestador del servicio integral formulara los entregables por escrito identificando la metodología que le corresponde a cada uno de ellos.</w:t>
            </w:r>
          </w:p>
          <w:p w14:paraId="69F76650" w14:textId="77777777" w:rsidR="00273212" w:rsidRPr="004A151E" w:rsidRDefault="00273212" w:rsidP="009E5D54">
            <w:pPr>
              <w:jc w:val="both"/>
              <w:rPr>
                <w:rFonts w:ascii="Arial Narrow" w:hAnsi="Arial Narrow"/>
                <w:sz w:val="18"/>
                <w:szCs w:val="18"/>
              </w:rPr>
            </w:pPr>
          </w:p>
          <w:p w14:paraId="531CFBE7"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dentro del </w:t>
            </w:r>
            <w:r w:rsidRPr="004A151E">
              <w:rPr>
                <w:rFonts w:ascii="Arial Narrow" w:hAnsi="Arial Narrow"/>
                <w:b/>
                <w:bCs/>
                <w:sz w:val="18"/>
                <w:szCs w:val="18"/>
              </w:rPr>
              <w:t>Plan de Trabajo</w:t>
            </w:r>
            <w:r w:rsidRPr="004A151E">
              <w:rPr>
                <w:rFonts w:ascii="Arial Narrow" w:hAnsi="Arial Narrow"/>
                <w:sz w:val="18"/>
                <w:szCs w:val="18"/>
              </w:rPr>
              <w:t xml:space="preserve"> podrá definir los turnos laborales de su personal pudiendo ser matutino, vespertino o nocturno considerando los fines de semana. </w:t>
            </w:r>
          </w:p>
          <w:p w14:paraId="19F8BBE4" w14:textId="77777777" w:rsidR="00273212" w:rsidRPr="004A151E" w:rsidRDefault="00273212" w:rsidP="009E5D54">
            <w:pPr>
              <w:jc w:val="both"/>
              <w:rPr>
                <w:rFonts w:ascii="Arial Narrow" w:hAnsi="Arial Narrow"/>
                <w:sz w:val="18"/>
                <w:szCs w:val="18"/>
              </w:rPr>
            </w:pPr>
          </w:p>
          <w:p w14:paraId="2B51E9E2" w14:textId="764CCDAD"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 xml:space="preserve">Las actividades del </w:t>
            </w:r>
            <w:r w:rsidRPr="004A151E">
              <w:rPr>
                <w:rFonts w:ascii="Arial Narrow" w:hAnsi="Arial Narrow"/>
                <w:b/>
                <w:bCs/>
                <w:sz w:val="18"/>
                <w:szCs w:val="18"/>
              </w:rPr>
              <w:t xml:space="preserve">PROVEEDOR </w:t>
            </w:r>
            <w:r w:rsidRPr="004A151E">
              <w:rPr>
                <w:rFonts w:ascii="Arial Narrow" w:hAnsi="Arial Narrow"/>
                <w:sz w:val="18"/>
                <w:szCs w:val="18"/>
              </w:rPr>
              <w:t>no podrán afectar la operación del almacén.</w:t>
            </w:r>
          </w:p>
        </w:tc>
        <w:tc>
          <w:tcPr>
            <w:tcW w:w="592" w:type="pct"/>
            <w:vAlign w:val="center"/>
          </w:tcPr>
          <w:p w14:paraId="0086427F" w14:textId="4B75861A"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39B1A8E0"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6FA86FB1" w14:textId="76A66E1B"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2BD1C832"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1D2A9017" w14:textId="77777777" w:rsidTr="009E5D54">
        <w:trPr>
          <w:trHeight w:val="1283"/>
        </w:trPr>
        <w:tc>
          <w:tcPr>
            <w:tcW w:w="2171" w:type="pct"/>
            <w:shd w:val="clear" w:color="auto" w:fill="D9D9D9"/>
            <w:vAlign w:val="center"/>
          </w:tcPr>
          <w:p w14:paraId="7B7B5A5C" w14:textId="77777777" w:rsidR="00273212" w:rsidRPr="004A151E" w:rsidRDefault="00273212" w:rsidP="009E5D54">
            <w:pPr>
              <w:spacing w:line="259" w:lineRule="auto"/>
              <w:ind w:left="709"/>
              <w:jc w:val="both"/>
              <w:rPr>
                <w:rFonts w:ascii="Arial Narrow" w:hAnsi="Arial Narrow"/>
                <w:b/>
                <w:bCs/>
                <w:sz w:val="18"/>
                <w:szCs w:val="18"/>
                <w:u w:val="single"/>
              </w:rPr>
            </w:pPr>
            <w:r w:rsidRPr="004A151E">
              <w:rPr>
                <w:rFonts w:ascii="Arial Narrow" w:hAnsi="Arial Narrow"/>
                <w:b/>
                <w:bCs/>
                <w:sz w:val="18"/>
                <w:szCs w:val="18"/>
                <w:u w:val="single"/>
              </w:rPr>
              <w:t>3.2 CONDICIONES DE LA PRESTACIÓN DEL SERVICIO</w:t>
            </w:r>
          </w:p>
          <w:p w14:paraId="464666A5" w14:textId="77777777" w:rsidR="00273212" w:rsidRPr="004A151E" w:rsidRDefault="00273212" w:rsidP="009E5D54">
            <w:pPr>
              <w:spacing w:line="259" w:lineRule="auto"/>
              <w:ind w:left="709"/>
              <w:jc w:val="both"/>
              <w:rPr>
                <w:rFonts w:ascii="Arial Narrow" w:hAnsi="Arial Narrow"/>
                <w:b/>
                <w:bCs/>
                <w:sz w:val="18"/>
                <w:szCs w:val="18"/>
                <w:u w:val="single"/>
              </w:rPr>
            </w:pPr>
          </w:p>
          <w:p w14:paraId="33D20AD5" w14:textId="15DC9F16"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 xml:space="preserve">El </w:t>
            </w:r>
            <w:r w:rsidRPr="004A151E">
              <w:rPr>
                <w:rFonts w:ascii="Arial Narrow" w:hAnsi="Arial Narrow"/>
                <w:b/>
                <w:bCs/>
                <w:sz w:val="18"/>
                <w:szCs w:val="18"/>
              </w:rPr>
              <w:t xml:space="preserve">PARTICIPANTE </w:t>
            </w:r>
            <w:r w:rsidRPr="004A151E">
              <w:rPr>
                <w:rFonts w:ascii="Arial Narrow" w:hAnsi="Arial Narrow"/>
                <w:sz w:val="18"/>
                <w:szCs w:val="18"/>
              </w:rPr>
              <w:t>para realizar un Plan de Trabajo que deberá considerar las siguientes etapas y sus actividades las que se detallan a continuación:</w:t>
            </w:r>
          </w:p>
        </w:tc>
        <w:tc>
          <w:tcPr>
            <w:tcW w:w="592" w:type="pct"/>
            <w:vAlign w:val="center"/>
          </w:tcPr>
          <w:p w14:paraId="1BF650D1" w14:textId="5DFFEDC2"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538727AF"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030A428A" w14:textId="3E511D71"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3BA75311"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57D4811B" w14:textId="77777777" w:rsidTr="009E5D54">
        <w:trPr>
          <w:trHeight w:val="716"/>
        </w:trPr>
        <w:tc>
          <w:tcPr>
            <w:tcW w:w="2171" w:type="pct"/>
            <w:shd w:val="clear" w:color="auto" w:fill="D9D9D9"/>
            <w:vAlign w:val="center"/>
          </w:tcPr>
          <w:p w14:paraId="4BCFCBFC" w14:textId="77777777" w:rsidR="00273212" w:rsidRPr="004A151E" w:rsidRDefault="00273212" w:rsidP="009E5D54">
            <w:pPr>
              <w:spacing w:line="259" w:lineRule="auto"/>
              <w:ind w:left="1058"/>
              <w:jc w:val="both"/>
              <w:rPr>
                <w:rFonts w:ascii="Arial Narrow" w:hAnsi="Arial Narrow"/>
                <w:b/>
                <w:bCs/>
                <w:sz w:val="18"/>
                <w:szCs w:val="18"/>
                <w:u w:val="single"/>
              </w:rPr>
            </w:pPr>
            <w:r w:rsidRPr="004A151E">
              <w:rPr>
                <w:rFonts w:ascii="Arial Narrow" w:hAnsi="Arial Narrow"/>
                <w:b/>
                <w:bCs/>
                <w:sz w:val="18"/>
                <w:szCs w:val="18"/>
              </w:rPr>
              <w:lastRenderedPageBreak/>
              <w:t xml:space="preserve">3.2.1   </w:t>
            </w:r>
            <w:r w:rsidRPr="004A151E">
              <w:rPr>
                <w:rFonts w:ascii="Arial Narrow" w:hAnsi="Arial Narrow"/>
                <w:b/>
                <w:bCs/>
                <w:sz w:val="18"/>
                <w:szCs w:val="18"/>
                <w:u w:val="single"/>
              </w:rPr>
              <w:t xml:space="preserve"> PRIMERA ETAPA</w:t>
            </w:r>
          </w:p>
          <w:p w14:paraId="7DD156D6" w14:textId="77777777" w:rsidR="00273212" w:rsidRPr="004A151E" w:rsidRDefault="00273212" w:rsidP="009E5D54">
            <w:pPr>
              <w:pStyle w:val="Prrafodelista"/>
              <w:ind w:left="1778"/>
              <w:jc w:val="both"/>
              <w:rPr>
                <w:rFonts w:ascii="Arial Narrow" w:hAnsi="Arial Narrow"/>
                <w:b/>
                <w:bCs/>
                <w:sz w:val="18"/>
                <w:szCs w:val="18"/>
                <w:u w:val="single"/>
              </w:rPr>
            </w:pPr>
          </w:p>
          <w:tbl>
            <w:tblPr>
              <w:tblStyle w:val="Tablaconcuadrcula"/>
              <w:tblW w:w="0" w:type="auto"/>
              <w:jc w:val="center"/>
              <w:tblLook w:val="04A0" w:firstRow="1" w:lastRow="0" w:firstColumn="1" w:lastColumn="0" w:noHBand="0" w:noVBand="1"/>
            </w:tblPr>
            <w:tblGrid>
              <w:gridCol w:w="1378"/>
              <w:gridCol w:w="562"/>
              <w:gridCol w:w="2508"/>
            </w:tblGrid>
            <w:tr w:rsidR="00273212" w:rsidRPr="004A151E" w14:paraId="2FCE4F38" w14:textId="77777777" w:rsidTr="00BD6294">
              <w:trPr>
                <w:tblHeader/>
                <w:jc w:val="center"/>
              </w:trPr>
              <w:tc>
                <w:tcPr>
                  <w:tcW w:w="2122" w:type="dxa"/>
                  <w:shd w:val="clear" w:color="auto" w:fill="808080" w:themeFill="background1" w:themeFillShade="80"/>
                </w:tcPr>
                <w:p w14:paraId="62FD5D34"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Primera Etapa</w:t>
                  </w:r>
                </w:p>
              </w:tc>
              <w:tc>
                <w:tcPr>
                  <w:tcW w:w="821" w:type="dxa"/>
                  <w:shd w:val="clear" w:color="auto" w:fill="808080" w:themeFill="background1" w:themeFillShade="80"/>
                </w:tcPr>
                <w:p w14:paraId="2CED91B2"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No.</w:t>
                  </w:r>
                </w:p>
              </w:tc>
              <w:tc>
                <w:tcPr>
                  <w:tcW w:w="6035" w:type="dxa"/>
                  <w:shd w:val="clear" w:color="auto" w:fill="808080" w:themeFill="background1" w:themeFillShade="80"/>
                </w:tcPr>
                <w:p w14:paraId="30FB3288"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Actividad</w:t>
                  </w:r>
                </w:p>
              </w:tc>
            </w:tr>
            <w:tr w:rsidR="00273212" w:rsidRPr="004A151E" w14:paraId="4539F9A6" w14:textId="77777777" w:rsidTr="00BD6294">
              <w:trPr>
                <w:jc w:val="center"/>
              </w:trPr>
              <w:tc>
                <w:tcPr>
                  <w:tcW w:w="2122" w:type="dxa"/>
                </w:tcPr>
                <w:p w14:paraId="18C1D995" w14:textId="77777777" w:rsidR="00273212" w:rsidRPr="004A151E" w:rsidRDefault="00273212" w:rsidP="009E5D54">
                  <w:pPr>
                    <w:framePr w:hSpace="141" w:wrap="around" w:vAnchor="text" w:hAnchor="text" w:y="1"/>
                    <w:suppressOverlap/>
                    <w:jc w:val="both"/>
                    <w:rPr>
                      <w:rFonts w:ascii="Arial Narrow" w:hAnsi="Arial Narrow"/>
                      <w:sz w:val="18"/>
                      <w:szCs w:val="18"/>
                      <w:u w:val="single"/>
                    </w:rPr>
                  </w:pPr>
                  <w:r w:rsidRPr="004A151E">
                    <w:rPr>
                      <w:rFonts w:ascii="Arial Narrow" w:hAnsi="Arial Narrow"/>
                      <w:sz w:val="18"/>
                      <w:szCs w:val="18"/>
                      <w:u w:val="single"/>
                    </w:rPr>
                    <w:t xml:space="preserve">Limpieza de estructuras </w:t>
                  </w:r>
                </w:p>
              </w:tc>
              <w:tc>
                <w:tcPr>
                  <w:tcW w:w="821" w:type="dxa"/>
                  <w:vAlign w:val="center"/>
                </w:tcPr>
                <w:p w14:paraId="5FC4F27B" w14:textId="77777777" w:rsidR="00273212" w:rsidRPr="004A151E" w:rsidRDefault="00273212" w:rsidP="009E5D54">
                  <w:pPr>
                    <w:framePr w:hSpace="141" w:wrap="around" w:vAnchor="text" w:hAnchor="text" w:y="1"/>
                    <w:suppressOverlap/>
                    <w:jc w:val="center"/>
                    <w:rPr>
                      <w:rFonts w:ascii="Arial Narrow" w:hAnsi="Arial Narrow"/>
                      <w:sz w:val="18"/>
                      <w:szCs w:val="18"/>
                    </w:rPr>
                  </w:pPr>
                  <w:r w:rsidRPr="004A151E">
                    <w:rPr>
                      <w:rFonts w:ascii="Arial Narrow" w:hAnsi="Arial Narrow"/>
                      <w:sz w:val="18"/>
                      <w:szCs w:val="18"/>
                    </w:rPr>
                    <w:t>1</w:t>
                  </w:r>
                </w:p>
              </w:tc>
              <w:tc>
                <w:tcPr>
                  <w:tcW w:w="6035" w:type="dxa"/>
                </w:tcPr>
                <w:p w14:paraId="21975238"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Limpieza de Racks, anaqueles, jaulas, áreas de almacenajes especiales, pasillos, cajas colectivas del Almacén Estatal.</w:t>
                  </w:r>
                </w:p>
              </w:tc>
            </w:tr>
            <w:tr w:rsidR="00273212" w:rsidRPr="004A151E" w14:paraId="3391187C" w14:textId="77777777" w:rsidTr="00BD6294">
              <w:trPr>
                <w:jc w:val="center"/>
              </w:trPr>
              <w:tc>
                <w:tcPr>
                  <w:tcW w:w="2122" w:type="dxa"/>
                </w:tcPr>
                <w:p w14:paraId="5C2B1DD5" w14:textId="77777777" w:rsidR="00273212" w:rsidRPr="004A151E" w:rsidRDefault="00273212" w:rsidP="009E5D54">
                  <w:pPr>
                    <w:framePr w:hSpace="141" w:wrap="around" w:vAnchor="text" w:hAnchor="text" w:y="1"/>
                    <w:suppressOverlap/>
                    <w:jc w:val="both"/>
                    <w:rPr>
                      <w:rFonts w:ascii="Arial Narrow" w:hAnsi="Arial Narrow"/>
                      <w:sz w:val="18"/>
                      <w:szCs w:val="18"/>
                      <w:u w:val="single"/>
                    </w:rPr>
                  </w:pPr>
                  <w:r w:rsidRPr="004A151E">
                    <w:rPr>
                      <w:rFonts w:ascii="Arial Narrow" w:hAnsi="Arial Narrow"/>
                      <w:sz w:val="18"/>
                      <w:szCs w:val="18"/>
                      <w:u w:val="single"/>
                    </w:rPr>
                    <w:t>Señalización e identificación de racks.</w:t>
                  </w:r>
                </w:p>
              </w:tc>
              <w:tc>
                <w:tcPr>
                  <w:tcW w:w="821" w:type="dxa"/>
                  <w:vAlign w:val="center"/>
                </w:tcPr>
                <w:p w14:paraId="7D246DFC" w14:textId="77777777" w:rsidR="00273212" w:rsidRPr="004A151E" w:rsidRDefault="00273212" w:rsidP="009E5D54">
                  <w:pPr>
                    <w:framePr w:hSpace="141" w:wrap="around" w:vAnchor="text" w:hAnchor="text" w:y="1"/>
                    <w:suppressOverlap/>
                    <w:jc w:val="center"/>
                    <w:rPr>
                      <w:rFonts w:ascii="Arial Narrow" w:hAnsi="Arial Narrow"/>
                      <w:sz w:val="18"/>
                      <w:szCs w:val="18"/>
                    </w:rPr>
                  </w:pPr>
                  <w:r w:rsidRPr="004A151E">
                    <w:rPr>
                      <w:rFonts w:ascii="Arial Narrow" w:hAnsi="Arial Narrow"/>
                      <w:sz w:val="18"/>
                      <w:szCs w:val="18"/>
                    </w:rPr>
                    <w:t>2</w:t>
                  </w:r>
                </w:p>
              </w:tc>
              <w:tc>
                <w:tcPr>
                  <w:tcW w:w="6035" w:type="dxa"/>
                </w:tcPr>
                <w:p w14:paraId="799C552E"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Delimitación de áreas de trabajo (la señalización del pavimento del almacén)</w:t>
                  </w:r>
                </w:p>
                <w:p w14:paraId="7D7CB0A1"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 xml:space="preserve">Colocación de Letreros, rótulos por producto. </w:t>
                  </w:r>
                </w:p>
              </w:tc>
            </w:tr>
          </w:tbl>
          <w:p w14:paraId="1E66B12B" w14:textId="77777777" w:rsidR="00273212" w:rsidRPr="004A151E" w:rsidRDefault="00273212" w:rsidP="009E5D54">
            <w:pPr>
              <w:jc w:val="both"/>
              <w:rPr>
                <w:rFonts w:ascii="Arial Narrow" w:eastAsia="Calibri" w:hAnsi="Arial Narrow" w:cs="Calibri"/>
                <w:b/>
                <w:sz w:val="18"/>
                <w:szCs w:val="18"/>
              </w:rPr>
            </w:pPr>
          </w:p>
        </w:tc>
        <w:tc>
          <w:tcPr>
            <w:tcW w:w="592" w:type="pct"/>
            <w:vAlign w:val="center"/>
          </w:tcPr>
          <w:p w14:paraId="64A78667" w14:textId="4CF384DE"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09DBF7B6"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6BAAFDF" w14:textId="353D0EE4"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2F9E50A"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410ABB42" w14:textId="77777777" w:rsidTr="009E5D54">
        <w:trPr>
          <w:trHeight w:val="3412"/>
        </w:trPr>
        <w:tc>
          <w:tcPr>
            <w:tcW w:w="2171" w:type="pct"/>
            <w:shd w:val="clear" w:color="auto" w:fill="D9D9D9"/>
            <w:vAlign w:val="center"/>
          </w:tcPr>
          <w:p w14:paraId="58E078D8" w14:textId="77777777" w:rsidR="00273212" w:rsidRPr="004A151E" w:rsidRDefault="00273212" w:rsidP="009E5D54">
            <w:pPr>
              <w:jc w:val="both"/>
              <w:rPr>
                <w:rFonts w:ascii="Arial Narrow" w:hAnsi="Arial Narrow"/>
                <w:b/>
                <w:bCs/>
                <w:sz w:val="18"/>
                <w:szCs w:val="18"/>
                <w:u w:val="single"/>
              </w:rPr>
            </w:pPr>
            <w:proofErr w:type="gramStart"/>
            <w:r w:rsidRPr="004A151E">
              <w:rPr>
                <w:rFonts w:ascii="Arial Narrow" w:hAnsi="Arial Narrow"/>
                <w:b/>
                <w:bCs/>
                <w:sz w:val="18"/>
                <w:szCs w:val="18"/>
                <w:u w:val="single"/>
              </w:rPr>
              <w:t>Trabajos a realizar</w:t>
            </w:r>
            <w:proofErr w:type="gramEnd"/>
          </w:p>
          <w:p w14:paraId="3688E37E" w14:textId="77777777" w:rsidR="00273212" w:rsidRPr="004A151E" w:rsidRDefault="00273212" w:rsidP="009E5D54">
            <w:pPr>
              <w:jc w:val="both"/>
              <w:rPr>
                <w:rFonts w:ascii="Arial Narrow" w:hAnsi="Arial Narrow"/>
                <w:b/>
                <w:bCs/>
                <w:sz w:val="18"/>
                <w:szCs w:val="18"/>
                <w:u w:val="single"/>
              </w:rPr>
            </w:pPr>
          </w:p>
          <w:p w14:paraId="3C8C1744" w14:textId="77777777" w:rsidR="00273212" w:rsidRPr="004A151E" w:rsidRDefault="00273212" w:rsidP="009E5D54">
            <w:pPr>
              <w:jc w:val="both"/>
              <w:rPr>
                <w:rFonts w:ascii="Arial Narrow" w:hAnsi="Arial Narrow"/>
                <w:sz w:val="18"/>
                <w:szCs w:val="18"/>
              </w:rPr>
            </w:pPr>
            <w:proofErr w:type="gramStart"/>
            <w:r w:rsidRPr="004A151E">
              <w:rPr>
                <w:rFonts w:ascii="Arial Narrow" w:hAnsi="Arial Narrow"/>
                <w:sz w:val="18"/>
                <w:szCs w:val="18"/>
              </w:rPr>
              <w:t>Los trabajos a realizar</w:t>
            </w:r>
            <w:proofErr w:type="gramEnd"/>
            <w:r w:rsidRPr="004A151E">
              <w:rPr>
                <w:rFonts w:ascii="Arial Narrow" w:hAnsi="Arial Narrow"/>
                <w:sz w:val="18"/>
                <w:szCs w:val="18"/>
              </w:rPr>
              <w:t xml:space="preserve"> por el </w:t>
            </w:r>
            <w:r w:rsidRPr="004A151E">
              <w:rPr>
                <w:rFonts w:ascii="Arial Narrow" w:hAnsi="Arial Narrow"/>
                <w:b/>
                <w:bCs/>
                <w:sz w:val="18"/>
                <w:szCs w:val="18"/>
              </w:rPr>
              <w:t>PROVEEDOR</w:t>
            </w:r>
            <w:r w:rsidRPr="004A151E">
              <w:rPr>
                <w:rFonts w:ascii="Arial Narrow" w:hAnsi="Arial Narrow"/>
                <w:sz w:val="18"/>
                <w:szCs w:val="18"/>
              </w:rPr>
              <w:t xml:space="preserve"> adjudicado son enunciativos más no limitativos.</w:t>
            </w:r>
          </w:p>
          <w:p w14:paraId="656551E9" w14:textId="77777777" w:rsidR="00273212" w:rsidRPr="004A151E" w:rsidRDefault="00273212" w:rsidP="009E5D54">
            <w:pPr>
              <w:jc w:val="both"/>
              <w:rPr>
                <w:rFonts w:ascii="Arial Narrow" w:hAnsi="Arial Narrow"/>
                <w:sz w:val="18"/>
                <w:szCs w:val="18"/>
              </w:rPr>
            </w:pPr>
          </w:p>
          <w:p w14:paraId="7B04390C"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a.</w:t>
            </w:r>
            <w:r w:rsidRPr="004A151E">
              <w:rPr>
                <w:rFonts w:ascii="Arial Narrow" w:hAnsi="Arial Narrow"/>
                <w:sz w:val="18"/>
                <w:szCs w:val="18"/>
              </w:rPr>
              <w:tab/>
              <w:t xml:space="preserve">El </w:t>
            </w:r>
            <w:r w:rsidRPr="004A151E">
              <w:rPr>
                <w:rFonts w:ascii="Arial Narrow" w:hAnsi="Arial Narrow"/>
                <w:b/>
                <w:bCs/>
                <w:sz w:val="18"/>
                <w:szCs w:val="18"/>
              </w:rPr>
              <w:t>PARTICIPANTE</w:t>
            </w:r>
            <w:r w:rsidRPr="004A151E">
              <w:rPr>
                <w:rFonts w:ascii="Arial Narrow" w:hAnsi="Arial Narrow"/>
                <w:sz w:val="18"/>
                <w:szCs w:val="18"/>
              </w:rPr>
              <w:t xml:space="preserve"> deberá realizar la limpieza de todas las estructuras del rack, anaqueles, jaulas, áreas de almacenajes especiales y pasillos, así como de las cajas colectivas de todos los productos a inventariar del área operativa del Almacén Estatal de la O.P.D. Servicios de Salud Jalisco.</w:t>
            </w:r>
          </w:p>
          <w:p w14:paraId="6C0D86A8" w14:textId="77777777" w:rsidR="00273212" w:rsidRPr="004A151E" w:rsidRDefault="00273212" w:rsidP="009E5D54">
            <w:pPr>
              <w:jc w:val="both"/>
              <w:rPr>
                <w:rFonts w:ascii="Arial Narrow" w:hAnsi="Arial Narrow"/>
                <w:sz w:val="18"/>
                <w:szCs w:val="18"/>
              </w:rPr>
            </w:pPr>
          </w:p>
          <w:p w14:paraId="5DF3BA43"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 El </w:t>
            </w:r>
            <w:r w:rsidRPr="004A151E">
              <w:rPr>
                <w:rFonts w:ascii="Arial Narrow" w:hAnsi="Arial Narrow"/>
                <w:b/>
                <w:bCs/>
                <w:sz w:val="18"/>
                <w:szCs w:val="18"/>
              </w:rPr>
              <w:t>PARTICIPANTE</w:t>
            </w:r>
            <w:r w:rsidRPr="004A151E">
              <w:rPr>
                <w:rFonts w:ascii="Arial Narrow" w:hAnsi="Arial Narrow"/>
                <w:sz w:val="18"/>
                <w:szCs w:val="18"/>
              </w:rPr>
              <w:t xml:space="preserve"> deberá considerar en su propuesta todos los insumos necesarios para realizar los trabajos de limpieza. La </w:t>
            </w:r>
            <w:r w:rsidRPr="004A151E">
              <w:rPr>
                <w:rFonts w:ascii="Arial Narrow" w:hAnsi="Arial Narrow"/>
                <w:b/>
                <w:bCs/>
                <w:sz w:val="18"/>
                <w:szCs w:val="18"/>
              </w:rPr>
              <w:t>CONVOCANTE</w:t>
            </w:r>
            <w:r w:rsidRPr="004A151E">
              <w:rPr>
                <w:rFonts w:ascii="Arial Narrow" w:hAnsi="Arial Narrow"/>
                <w:sz w:val="18"/>
                <w:szCs w:val="18"/>
              </w:rPr>
              <w:t xml:space="preserve"> no aceptará ningún costo adicional al establecido en la propuesta económica del </w:t>
            </w:r>
            <w:r w:rsidRPr="004A151E">
              <w:rPr>
                <w:rFonts w:ascii="Arial Narrow" w:hAnsi="Arial Narrow"/>
                <w:b/>
                <w:bCs/>
                <w:sz w:val="18"/>
                <w:szCs w:val="18"/>
              </w:rPr>
              <w:t>PARTICIPANTE</w:t>
            </w:r>
            <w:r w:rsidRPr="004A151E">
              <w:rPr>
                <w:rFonts w:ascii="Arial Narrow" w:hAnsi="Arial Narrow"/>
                <w:sz w:val="18"/>
                <w:szCs w:val="18"/>
              </w:rPr>
              <w:t xml:space="preserve"> adjudicado.</w:t>
            </w:r>
          </w:p>
          <w:p w14:paraId="6A3D9772" w14:textId="77777777" w:rsidR="00273212" w:rsidRPr="004A151E" w:rsidRDefault="00273212" w:rsidP="009E5D54">
            <w:pPr>
              <w:jc w:val="both"/>
              <w:rPr>
                <w:rFonts w:ascii="Arial Narrow" w:hAnsi="Arial Narrow"/>
                <w:sz w:val="18"/>
                <w:szCs w:val="18"/>
              </w:rPr>
            </w:pPr>
          </w:p>
          <w:p w14:paraId="57E7DAF6"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El proveedor deberá retirar por su cuenta y con equipo propio todo lo que se considere desechos y basura que como resultado de la limpieza se obtenga, esto, supervisado y autorizado por personal designado para este efecto del almacén central de la SSJ. </w:t>
            </w:r>
          </w:p>
          <w:p w14:paraId="74C7F471" w14:textId="77777777" w:rsidR="00273212" w:rsidRPr="004A151E" w:rsidRDefault="00273212" w:rsidP="009E5D54">
            <w:pPr>
              <w:ind w:left="-284"/>
              <w:jc w:val="both"/>
              <w:rPr>
                <w:rFonts w:ascii="Arial Narrow" w:hAnsi="Arial Narrow"/>
                <w:sz w:val="18"/>
                <w:szCs w:val="18"/>
              </w:rPr>
            </w:pPr>
          </w:p>
          <w:p w14:paraId="35F99487"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b.</w:t>
            </w:r>
            <w:r w:rsidRPr="004A151E">
              <w:rPr>
                <w:rFonts w:ascii="Arial Narrow" w:hAnsi="Arial Narrow"/>
                <w:sz w:val="18"/>
                <w:szCs w:val="18"/>
              </w:rPr>
              <w:tab/>
              <w:t>Señalización del suelo del almacén:</w:t>
            </w:r>
          </w:p>
          <w:p w14:paraId="42C3D416" w14:textId="77777777" w:rsidR="00273212" w:rsidRPr="004A151E" w:rsidRDefault="00273212" w:rsidP="009E5D54">
            <w:pPr>
              <w:jc w:val="both"/>
              <w:rPr>
                <w:rFonts w:ascii="Arial Narrow" w:hAnsi="Arial Narrow"/>
                <w:sz w:val="18"/>
                <w:szCs w:val="18"/>
              </w:rPr>
            </w:pPr>
          </w:p>
          <w:p w14:paraId="6DAC300C"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Los trabajos consisten en señalizar aquellas áreas de tránsito identificando las de tránsito operativos y logístico, las zonas de obstáculos, salidas de emergencia y los lugares donde se encuentran los sistemas contraincendios, etc.</w:t>
            </w:r>
          </w:p>
          <w:p w14:paraId="01BC3752" w14:textId="77777777" w:rsidR="00273212" w:rsidRPr="004A151E" w:rsidRDefault="00273212" w:rsidP="009E5D54">
            <w:pPr>
              <w:jc w:val="both"/>
              <w:rPr>
                <w:rFonts w:ascii="Arial Narrow" w:hAnsi="Arial Narrow"/>
                <w:sz w:val="18"/>
                <w:szCs w:val="18"/>
              </w:rPr>
            </w:pPr>
          </w:p>
          <w:p w14:paraId="2CA2FB1D"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 xml:space="preserve">PARTICIPANTE </w:t>
            </w:r>
            <w:r w:rsidRPr="004A151E">
              <w:rPr>
                <w:rFonts w:ascii="Arial Narrow" w:hAnsi="Arial Narrow"/>
                <w:sz w:val="18"/>
                <w:szCs w:val="18"/>
              </w:rPr>
              <w:t>para la señalización deberá considerar el suministro de pintura en color amarillo tránsito a base de resinas resistente al desgaste y la abrasión y demás insumos requeridos para la realización de estos trabajos. Los trabajos de señalización deberán cumplir con lo establecido en las normas oficiales mexicanas y a falta de estas las normas internacionales.</w:t>
            </w:r>
          </w:p>
          <w:p w14:paraId="03885578" w14:textId="77777777" w:rsidR="00273212" w:rsidRPr="004A151E" w:rsidRDefault="00273212" w:rsidP="009E5D54">
            <w:pPr>
              <w:jc w:val="both"/>
              <w:rPr>
                <w:rFonts w:ascii="Arial Narrow" w:hAnsi="Arial Narrow"/>
                <w:sz w:val="18"/>
                <w:szCs w:val="18"/>
              </w:rPr>
            </w:pPr>
          </w:p>
          <w:p w14:paraId="20437D1D"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c.</w:t>
            </w:r>
            <w:r w:rsidRPr="004A151E">
              <w:rPr>
                <w:rFonts w:ascii="Arial Narrow" w:hAnsi="Arial Narrow"/>
                <w:sz w:val="18"/>
                <w:szCs w:val="18"/>
              </w:rPr>
              <w:tab/>
              <w:t xml:space="preserve">Suministro y colocación de letreros para Identificar los Rack, con un espesor de 3mm, color, tipografía y rotulación especificados por el área requirente. Tamaño de 20 x20 cm, deberá incluir cinta doble cara automotiva. </w:t>
            </w:r>
          </w:p>
          <w:p w14:paraId="582394EE"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d.</w:t>
            </w:r>
            <w:r w:rsidRPr="004A151E">
              <w:rPr>
                <w:rFonts w:ascii="Arial Narrow" w:hAnsi="Arial Narrow"/>
                <w:sz w:val="18"/>
                <w:szCs w:val="18"/>
              </w:rPr>
              <w:tab/>
              <w:t xml:space="preserve">Suministro y colocación de letreros para identificar las ubicaciones en los Rack, letreros de señalamiento en plafón (tipo bandera rotulación por ambos lados) a base de lámina de impacto de 3 mm de espesor, en color especificado, tipografía y rotulación </w:t>
            </w:r>
            <w:r w:rsidRPr="004A151E">
              <w:rPr>
                <w:rFonts w:ascii="Arial Narrow" w:hAnsi="Arial Narrow"/>
                <w:sz w:val="18"/>
                <w:szCs w:val="18"/>
              </w:rPr>
              <w:lastRenderedPageBreak/>
              <w:t>especificado por el área requirente, se deberá incluir cinta doble cara automotiva.</w:t>
            </w:r>
          </w:p>
          <w:p w14:paraId="68154EAB"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e.</w:t>
            </w:r>
            <w:r w:rsidRPr="004A151E">
              <w:rPr>
                <w:rFonts w:ascii="Arial Narrow" w:hAnsi="Arial Narrow"/>
                <w:sz w:val="18"/>
                <w:szCs w:val="18"/>
              </w:rPr>
              <w:tab/>
              <w:t xml:space="preserve">Identificación y suministro de etiquetas para los trabajos de rotulado de producto de acuerdo con el catálogo de insumos que el área requirente entregará al </w:t>
            </w:r>
            <w:r w:rsidRPr="004A151E">
              <w:rPr>
                <w:rFonts w:ascii="Arial Narrow" w:hAnsi="Arial Narrow"/>
                <w:b/>
                <w:bCs/>
                <w:sz w:val="18"/>
                <w:szCs w:val="18"/>
              </w:rPr>
              <w:t xml:space="preserve">PROVEEDOR </w:t>
            </w:r>
            <w:r w:rsidRPr="004A151E">
              <w:rPr>
                <w:rFonts w:ascii="Arial Narrow" w:hAnsi="Arial Narrow"/>
                <w:sz w:val="18"/>
                <w:szCs w:val="18"/>
              </w:rPr>
              <w:t>adjudicado, las etiquetas deberán considerar (identificación del bien o insumo: clave, descripción, unidad de medida, cantidad y su código de barras).</w:t>
            </w:r>
          </w:p>
          <w:p w14:paraId="1477D8A8"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f.</w:t>
            </w:r>
            <w:r w:rsidRPr="004A151E">
              <w:rPr>
                <w:rFonts w:ascii="Arial Narrow" w:hAnsi="Arial Narrow"/>
                <w:sz w:val="18"/>
                <w:szCs w:val="18"/>
              </w:rPr>
              <w:tab/>
              <w:t xml:space="preserve">Identificación y suministro de etiquetas para los trabajos de rotulado por volumen de acuerdo con catálogo de insumos que el área requirente entregará al </w:t>
            </w:r>
            <w:r w:rsidRPr="004A151E">
              <w:rPr>
                <w:rFonts w:ascii="Arial Narrow" w:hAnsi="Arial Narrow"/>
                <w:b/>
                <w:bCs/>
                <w:sz w:val="18"/>
                <w:szCs w:val="18"/>
              </w:rPr>
              <w:t xml:space="preserve">PROVEEDOR </w:t>
            </w:r>
            <w:r w:rsidRPr="004A151E">
              <w:rPr>
                <w:rFonts w:ascii="Arial Narrow" w:hAnsi="Arial Narrow"/>
                <w:sz w:val="18"/>
                <w:szCs w:val="18"/>
              </w:rPr>
              <w:t>adjudicado (identificación del bien o insumo:  clave, descripción, unidad de medida, cantidad y su código de barras).</w:t>
            </w:r>
          </w:p>
          <w:p w14:paraId="54BF5309"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g. Conciliaciones de los registros de bienes e insumos, el </w:t>
            </w:r>
            <w:r w:rsidRPr="004A151E">
              <w:rPr>
                <w:rFonts w:ascii="Arial Narrow" w:hAnsi="Arial Narrow"/>
                <w:b/>
                <w:bCs/>
                <w:sz w:val="18"/>
                <w:szCs w:val="18"/>
              </w:rPr>
              <w:t xml:space="preserve">PROVEEDOR </w:t>
            </w:r>
            <w:r w:rsidRPr="004A151E">
              <w:rPr>
                <w:rFonts w:ascii="Arial Narrow" w:hAnsi="Arial Narrow"/>
                <w:sz w:val="18"/>
                <w:szCs w:val="18"/>
              </w:rPr>
              <w:t>adjudicado,</w:t>
            </w:r>
            <w:r w:rsidRPr="004A151E">
              <w:rPr>
                <w:rFonts w:ascii="Arial Narrow" w:hAnsi="Arial Narrow"/>
                <w:b/>
                <w:bCs/>
                <w:sz w:val="18"/>
                <w:szCs w:val="18"/>
              </w:rPr>
              <w:t xml:space="preserve"> </w:t>
            </w:r>
            <w:r w:rsidRPr="004A151E">
              <w:rPr>
                <w:rFonts w:ascii="Arial Narrow" w:hAnsi="Arial Narrow"/>
                <w:sz w:val="18"/>
                <w:szCs w:val="18"/>
              </w:rPr>
              <w:t>deberá realizar la verificación de los bienes físicos cotejando la relación que proporcionará el administrador del contrato o área requirente, a efecto de comprobar la existencia física de la totalidad de los bienes e insumos.</w:t>
            </w:r>
          </w:p>
          <w:p w14:paraId="4AE16E57" w14:textId="77777777" w:rsidR="00273212" w:rsidRPr="004A151E" w:rsidRDefault="00273212" w:rsidP="009E5D54">
            <w:pPr>
              <w:jc w:val="both"/>
              <w:rPr>
                <w:rFonts w:ascii="Arial Narrow" w:hAnsi="Arial Narrow"/>
                <w:sz w:val="18"/>
                <w:szCs w:val="18"/>
              </w:rPr>
            </w:pPr>
          </w:p>
          <w:p w14:paraId="2A888B9A" w14:textId="4552D2ED"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El costo de la elaboración y colocación de las etiquetas y letreros de identificación forman del servicio, por lo que no se considerará como costo adicional.</w:t>
            </w:r>
          </w:p>
        </w:tc>
        <w:tc>
          <w:tcPr>
            <w:tcW w:w="592" w:type="pct"/>
            <w:vAlign w:val="center"/>
          </w:tcPr>
          <w:p w14:paraId="53604FA3" w14:textId="3EB5CB84"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lastRenderedPageBreak/>
              <w:t>X</w:t>
            </w:r>
          </w:p>
        </w:tc>
        <w:tc>
          <w:tcPr>
            <w:tcW w:w="660" w:type="pct"/>
          </w:tcPr>
          <w:p w14:paraId="30DBFF00"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02D2743A" w14:textId="5F4D5B78"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EC184A6"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4E351F97" w14:textId="57BA7487" w:rsidTr="009E5D54">
        <w:trPr>
          <w:trHeight w:val="360"/>
        </w:trPr>
        <w:tc>
          <w:tcPr>
            <w:tcW w:w="2171" w:type="pct"/>
            <w:shd w:val="clear" w:color="auto" w:fill="D9D9D9"/>
            <w:vAlign w:val="center"/>
          </w:tcPr>
          <w:p w14:paraId="1572A757" w14:textId="77777777" w:rsidR="00273212" w:rsidRPr="004A151E" w:rsidRDefault="00273212" w:rsidP="009E5D54">
            <w:pPr>
              <w:jc w:val="both"/>
              <w:rPr>
                <w:rFonts w:ascii="Arial Narrow" w:hAnsi="Arial Narrow"/>
                <w:b/>
                <w:bCs/>
                <w:sz w:val="18"/>
                <w:szCs w:val="18"/>
                <w:u w:val="single"/>
              </w:rPr>
            </w:pPr>
            <w:r w:rsidRPr="004A151E">
              <w:rPr>
                <w:rFonts w:ascii="Arial Narrow" w:hAnsi="Arial Narrow"/>
                <w:b/>
                <w:bCs/>
                <w:sz w:val="18"/>
                <w:szCs w:val="18"/>
                <w:u w:val="single"/>
              </w:rPr>
              <w:t>Entregables.</w:t>
            </w:r>
          </w:p>
          <w:p w14:paraId="6A8A74E4" w14:textId="77777777" w:rsidR="00273212" w:rsidRPr="004A151E" w:rsidRDefault="00273212" w:rsidP="009E5D54">
            <w:pPr>
              <w:jc w:val="both"/>
              <w:rPr>
                <w:rFonts w:ascii="Arial Narrow" w:hAnsi="Arial Narrow"/>
                <w:b/>
                <w:bCs/>
                <w:sz w:val="18"/>
                <w:szCs w:val="18"/>
                <w:u w:val="single"/>
              </w:rPr>
            </w:pPr>
          </w:p>
          <w:p w14:paraId="5CB3492F" w14:textId="77777777" w:rsidR="00273212" w:rsidRPr="004A151E" w:rsidRDefault="00273212" w:rsidP="009E5D54">
            <w:pPr>
              <w:pStyle w:val="Prrafodelista"/>
              <w:widowControl/>
              <w:numPr>
                <w:ilvl w:val="0"/>
                <w:numId w:val="3"/>
              </w:numPr>
              <w:spacing w:line="259" w:lineRule="auto"/>
              <w:jc w:val="both"/>
              <w:rPr>
                <w:rFonts w:ascii="Arial Narrow" w:hAnsi="Arial Narrow"/>
                <w:sz w:val="18"/>
                <w:szCs w:val="18"/>
              </w:rPr>
            </w:pPr>
            <w:proofErr w:type="spellStart"/>
            <w:r w:rsidRPr="004A151E">
              <w:rPr>
                <w:rFonts w:ascii="Arial Narrow" w:hAnsi="Arial Narrow"/>
                <w:sz w:val="18"/>
                <w:szCs w:val="18"/>
              </w:rPr>
              <w:t>Check</w:t>
            </w:r>
            <w:proofErr w:type="spellEnd"/>
            <w:r w:rsidRPr="004A151E">
              <w:rPr>
                <w:rFonts w:ascii="Arial Narrow" w:hAnsi="Arial Narrow"/>
                <w:sz w:val="18"/>
                <w:szCs w:val="18"/>
              </w:rPr>
              <w:t xml:space="preserve"> </w:t>
            </w:r>
            <w:proofErr w:type="spellStart"/>
            <w:r w:rsidRPr="004A151E">
              <w:rPr>
                <w:rFonts w:ascii="Arial Narrow" w:hAnsi="Arial Narrow"/>
                <w:sz w:val="18"/>
                <w:szCs w:val="18"/>
              </w:rPr>
              <w:t>List</w:t>
            </w:r>
            <w:proofErr w:type="spellEnd"/>
            <w:r w:rsidRPr="004A151E">
              <w:rPr>
                <w:rFonts w:ascii="Arial Narrow" w:hAnsi="Arial Narrow"/>
                <w:sz w:val="18"/>
                <w:szCs w:val="18"/>
              </w:rPr>
              <w:t xml:space="preserve"> validando la limpieza del almacén central, con evidencia fotográfica del antes y después del servicio</w:t>
            </w:r>
          </w:p>
          <w:p w14:paraId="650B81AA" w14:textId="77777777" w:rsidR="00273212" w:rsidRPr="004A151E" w:rsidRDefault="00273212" w:rsidP="009E5D54">
            <w:pPr>
              <w:pStyle w:val="Prrafodelista"/>
              <w:ind w:left="360"/>
              <w:jc w:val="both"/>
              <w:rPr>
                <w:rFonts w:ascii="Arial Narrow" w:hAnsi="Arial Narrow"/>
                <w:sz w:val="18"/>
                <w:szCs w:val="18"/>
              </w:rPr>
            </w:pPr>
          </w:p>
          <w:p w14:paraId="2B2F1607" w14:textId="057A3EB0" w:rsidR="00273212" w:rsidRPr="004A151E" w:rsidRDefault="00273212" w:rsidP="009E5D54">
            <w:pPr>
              <w:jc w:val="both"/>
              <w:rPr>
                <w:rFonts w:ascii="Arial Narrow" w:eastAsia="Calibri" w:hAnsi="Arial Narrow" w:cs="Calibri"/>
                <w:b/>
                <w:sz w:val="18"/>
                <w:szCs w:val="18"/>
              </w:rPr>
            </w:pPr>
            <w:proofErr w:type="spellStart"/>
            <w:r w:rsidRPr="004A151E">
              <w:rPr>
                <w:rFonts w:ascii="Arial Narrow" w:hAnsi="Arial Narrow"/>
                <w:sz w:val="18"/>
                <w:szCs w:val="18"/>
              </w:rPr>
              <w:t>Check</w:t>
            </w:r>
            <w:proofErr w:type="spellEnd"/>
            <w:r w:rsidRPr="004A151E">
              <w:rPr>
                <w:rFonts w:ascii="Arial Narrow" w:hAnsi="Arial Narrow"/>
                <w:sz w:val="18"/>
                <w:szCs w:val="18"/>
              </w:rPr>
              <w:t xml:space="preserve"> </w:t>
            </w:r>
            <w:proofErr w:type="spellStart"/>
            <w:r w:rsidRPr="004A151E">
              <w:rPr>
                <w:rFonts w:ascii="Arial Narrow" w:hAnsi="Arial Narrow"/>
                <w:sz w:val="18"/>
                <w:szCs w:val="18"/>
              </w:rPr>
              <w:t>List</w:t>
            </w:r>
            <w:proofErr w:type="spellEnd"/>
            <w:r w:rsidRPr="004A151E">
              <w:rPr>
                <w:rFonts w:ascii="Arial Narrow" w:hAnsi="Arial Narrow"/>
                <w:sz w:val="18"/>
                <w:szCs w:val="18"/>
              </w:rPr>
              <w:t xml:space="preserve"> validando la colocación correcta de letreros que identifican los Rack y letreros que identifican las ubicaciones, con evidencia fotográfica del antes y después del servicio.</w:t>
            </w:r>
          </w:p>
        </w:tc>
        <w:tc>
          <w:tcPr>
            <w:tcW w:w="592" w:type="pct"/>
            <w:vAlign w:val="center"/>
          </w:tcPr>
          <w:p w14:paraId="486CD279" w14:textId="155DD2E1"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0F9A888F"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668AD5B4" w14:textId="085BE6D4"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11D3542F" w14:textId="687EE101"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E84BEBF" w14:textId="73CF6C4C" w:rsidTr="009E5D54">
        <w:trPr>
          <w:trHeight w:val="360"/>
        </w:trPr>
        <w:tc>
          <w:tcPr>
            <w:tcW w:w="2171" w:type="pct"/>
            <w:shd w:val="clear" w:color="auto" w:fill="D9D9D9"/>
            <w:vAlign w:val="center"/>
          </w:tcPr>
          <w:p w14:paraId="43179461" w14:textId="77777777" w:rsidR="00273212" w:rsidRPr="004A151E" w:rsidRDefault="00273212" w:rsidP="009E5D54">
            <w:pPr>
              <w:jc w:val="both"/>
              <w:rPr>
                <w:rFonts w:ascii="Arial Narrow" w:hAnsi="Arial Narrow"/>
                <w:b/>
                <w:bCs/>
                <w:sz w:val="18"/>
                <w:szCs w:val="18"/>
                <w:u w:val="single"/>
              </w:rPr>
            </w:pPr>
            <w:r w:rsidRPr="004A151E">
              <w:rPr>
                <w:rFonts w:ascii="Arial Narrow" w:hAnsi="Arial Narrow"/>
                <w:b/>
                <w:bCs/>
                <w:sz w:val="18"/>
                <w:szCs w:val="18"/>
                <w:u w:val="single"/>
              </w:rPr>
              <w:t>3.2.2 SEGUNDA ETAPA</w:t>
            </w:r>
          </w:p>
          <w:p w14:paraId="7AA41A56" w14:textId="77777777" w:rsidR="00273212" w:rsidRPr="004A151E" w:rsidRDefault="00273212" w:rsidP="009E5D54">
            <w:pPr>
              <w:jc w:val="both"/>
              <w:rPr>
                <w:rFonts w:ascii="Arial Narrow" w:hAnsi="Arial Narrow"/>
                <w:b/>
                <w:bCs/>
                <w:sz w:val="18"/>
                <w:szCs w:val="18"/>
                <w:u w:val="single"/>
              </w:rPr>
            </w:pPr>
          </w:p>
          <w:tbl>
            <w:tblPr>
              <w:tblStyle w:val="Tablaconcuadrcula"/>
              <w:tblW w:w="0" w:type="auto"/>
              <w:jc w:val="center"/>
              <w:tblLook w:val="04A0" w:firstRow="1" w:lastRow="0" w:firstColumn="1" w:lastColumn="0" w:noHBand="0" w:noVBand="1"/>
            </w:tblPr>
            <w:tblGrid>
              <w:gridCol w:w="1372"/>
              <w:gridCol w:w="478"/>
              <w:gridCol w:w="2598"/>
            </w:tblGrid>
            <w:tr w:rsidR="00273212" w:rsidRPr="004A151E" w14:paraId="31C23D4C" w14:textId="77777777" w:rsidTr="00BD6294">
              <w:trPr>
                <w:tblHeader/>
                <w:jc w:val="center"/>
              </w:trPr>
              <w:tc>
                <w:tcPr>
                  <w:tcW w:w="2405" w:type="dxa"/>
                  <w:shd w:val="clear" w:color="auto" w:fill="808080" w:themeFill="background1" w:themeFillShade="80"/>
                </w:tcPr>
                <w:p w14:paraId="049351ED"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Segunda Etapa</w:t>
                  </w:r>
                </w:p>
              </w:tc>
              <w:tc>
                <w:tcPr>
                  <w:tcW w:w="538" w:type="dxa"/>
                  <w:shd w:val="clear" w:color="auto" w:fill="808080" w:themeFill="background1" w:themeFillShade="80"/>
                </w:tcPr>
                <w:p w14:paraId="22BAAE2B"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No.</w:t>
                  </w:r>
                </w:p>
              </w:tc>
              <w:tc>
                <w:tcPr>
                  <w:tcW w:w="6035" w:type="dxa"/>
                  <w:shd w:val="clear" w:color="auto" w:fill="808080" w:themeFill="background1" w:themeFillShade="80"/>
                </w:tcPr>
                <w:p w14:paraId="6EB85C85" w14:textId="77777777" w:rsidR="00273212" w:rsidRPr="004A151E" w:rsidRDefault="00273212" w:rsidP="009E5D54">
                  <w:pPr>
                    <w:framePr w:hSpace="141" w:wrap="around" w:vAnchor="text" w:hAnchor="text" w:y="1"/>
                    <w:suppressOverlap/>
                    <w:jc w:val="center"/>
                    <w:rPr>
                      <w:rFonts w:ascii="Arial Narrow" w:hAnsi="Arial Narrow"/>
                      <w:b/>
                      <w:bCs/>
                      <w:sz w:val="18"/>
                      <w:szCs w:val="18"/>
                    </w:rPr>
                  </w:pPr>
                  <w:r w:rsidRPr="004A151E">
                    <w:rPr>
                      <w:rFonts w:ascii="Arial Narrow" w:hAnsi="Arial Narrow"/>
                      <w:b/>
                      <w:bCs/>
                      <w:sz w:val="18"/>
                      <w:szCs w:val="18"/>
                    </w:rPr>
                    <w:t>Actividad</w:t>
                  </w:r>
                </w:p>
              </w:tc>
            </w:tr>
            <w:tr w:rsidR="00273212" w:rsidRPr="004A151E" w14:paraId="67CFEE92" w14:textId="77777777" w:rsidTr="00BD6294">
              <w:trPr>
                <w:jc w:val="center"/>
              </w:trPr>
              <w:tc>
                <w:tcPr>
                  <w:tcW w:w="2405" w:type="dxa"/>
                </w:tcPr>
                <w:p w14:paraId="03B66481" w14:textId="77777777" w:rsidR="00273212" w:rsidRPr="004A151E" w:rsidRDefault="00273212" w:rsidP="009E5D54">
                  <w:pPr>
                    <w:framePr w:hSpace="141" w:wrap="around" w:vAnchor="text" w:hAnchor="text" w:y="1"/>
                    <w:suppressOverlap/>
                    <w:jc w:val="both"/>
                    <w:rPr>
                      <w:rFonts w:ascii="Arial Narrow" w:hAnsi="Arial Narrow"/>
                      <w:sz w:val="18"/>
                      <w:szCs w:val="18"/>
                      <w:u w:val="single"/>
                    </w:rPr>
                  </w:pPr>
                  <w:r w:rsidRPr="004A151E">
                    <w:rPr>
                      <w:rFonts w:ascii="Arial Narrow" w:hAnsi="Arial Narrow"/>
                      <w:sz w:val="18"/>
                      <w:szCs w:val="18"/>
                      <w:u w:val="single"/>
                    </w:rPr>
                    <w:t>Acomodo de bienes e insumos</w:t>
                  </w:r>
                </w:p>
              </w:tc>
              <w:tc>
                <w:tcPr>
                  <w:tcW w:w="538" w:type="dxa"/>
                  <w:vAlign w:val="center"/>
                </w:tcPr>
                <w:p w14:paraId="073A5ED1" w14:textId="77777777" w:rsidR="00273212" w:rsidRPr="004A151E" w:rsidRDefault="00273212" w:rsidP="009E5D54">
                  <w:pPr>
                    <w:framePr w:hSpace="141" w:wrap="around" w:vAnchor="text" w:hAnchor="text" w:y="1"/>
                    <w:suppressOverlap/>
                    <w:jc w:val="center"/>
                    <w:rPr>
                      <w:rFonts w:ascii="Arial Narrow" w:hAnsi="Arial Narrow"/>
                      <w:sz w:val="18"/>
                      <w:szCs w:val="18"/>
                    </w:rPr>
                  </w:pPr>
                  <w:r w:rsidRPr="004A151E">
                    <w:rPr>
                      <w:rFonts w:ascii="Arial Narrow" w:hAnsi="Arial Narrow"/>
                      <w:sz w:val="18"/>
                      <w:szCs w:val="18"/>
                    </w:rPr>
                    <w:t>1</w:t>
                  </w:r>
                </w:p>
              </w:tc>
              <w:tc>
                <w:tcPr>
                  <w:tcW w:w="6035" w:type="dxa"/>
                </w:tcPr>
                <w:p w14:paraId="65542302"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Acomodo de los bienes e insumos almacenados en el área operativa de acuerdo con la normatividad vigente del Almacén Central o según lo establecido por su titular.</w:t>
                  </w:r>
                </w:p>
              </w:tc>
            </w:tr>
            <w:tr w:rsidR="00273212" w:rsidRPr="004A151E" w14:paraId="766C81D6" w14:textId="77777777" w:rsidTr="00BD6294">
              <w:trPr>
                <w:jc w:val="center"/>
              </w:trPr>
              <w:tc>
                <w:tcPr>
                  <w:tcW w:w="2405" w:type="dxa"/>
                </w:tcPr>
                <w:p w14:paraId="2F0057FE" w14:textId="77777777" w:rsidR="00273212" w:rsidRPr="004A151E" w:rsidRDefault="00273212" w:rsidP="009E5D54">
                  <w:pPr>
                    <w:framePr w:hSpace="141" w:wrap="around" w:vAnchor="text" w:hAnchor="text" w:y="1"/>
                    <w:suppressOverlap/>
                    <w:jc w:val="both"/>
                    <w:rPr>
                      <w:rFonts w:ascii="Arial Narrow" w:hAnsi="Arial Narrow"/>
                      <w:sz w:val="18"/>
                      <w:szCs w:val="18"/>
                      <w:u w:val="single"/>
                    </w:rPr>
                  </w:pPr>
                  <w:r w:rsidRPr="004A151E">
                    <w:rPr>
                      <w:rFonts w:ascii="Arial Narrow" w:hAnsi="Arial Narrow"/>
                      <w:sz w:val="18"/>
                      <w:szCs w:val="18"/>
                      <w:u w:val="single"/>
                    </w:rPr>
                    <w:t>Inventario físico de Bienes e insumos.</w:t>
                  </w:r>
                </w:p>
              </w:tc>
              <w:tc>
                <w:tcPr>
                  <w:tcW w:w="538" w:type="dxa"/>
                  <w:vAlign w:val="center"/>
                </w:tcPr>
                <w:p w14:paraId="3B3C75E7" w14:textId="77777777" w:rsidR="00273212" w:rsidRPr="004A151E" w:rsidRDefault="00273212" w:rsidP="009E5D54">
                  <w:pPr>
                    <w:framePr w:hSpace="141" w:wrap="around" w:vAnchor="text" w:hAnchor="text" w:y="1"/>
                    <w:suppressOverlap/>
                    <w:jc w:val="center"/>
                    <w:rPr>
                      <w:rFonts w:ascii="Arial Narrow" w:hAnsi="Arial Narrow"/>
                      <w:sz w:val="18"/>
                      <w:szCs w:val="18"/>
                    </w:rPr>
                  </w:pPr>
                  <w:r w:rsidRPr="004A151E">
                    <w:rPr>
                      <w:rFonts w:ascii="Arial Narrow" w:hAnsi="Arial Narrow"/>
                      <w:sz w:val="18"/>
                      <w:szCs w:val="18"/>
                    </w:rPr>
                    <w:t>2</w:t>
                  </w:r>
                </w:p>
              </w:tc>
              <w:tc>
                <w:tcPr>
                  <w:tcW w:w="6035" w:type="dxa"/>
                </w:tcPr>
                <w:p w14:paraId="1983F576"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 xml:space="preserve">Levantamiento de inventario físico </w:t>
                  </w:r>
                </w:p>
              </w:tc>
            </w:tr>
            <w:tr w:rsidR="00273212" w:rsidRPr="004A151E" w14:paraId="39C6A29D" w14:textId="77777777" w:rsidTr="00BD6294">
              <w:trPr>
                <w:jc w:val="center"/>
              </w:trPr>
              <w:tc>
                <w:tcPr>
                  <w:tcW w:w="2405" w:type="dxa"/>
                </w:tcPr>
                <w:p w14:paraId="3BBDE401" w14:textId="77777777" w:rsidR="00273212" w:rsidRPr="004A151E" w:rsidRDefault="00273212" w:rsidP="009E5D54">
                  <w:pPr>
                    <w:framePr w:hSpace="141" w:wrap="around" w:vAnchor="text" w:hAnchor="text" w:y="1"/>
                    <w:suppressOverlap/>
                    <w:jc w:val="both"/>
                    <w:rPr>
                      <w:rFonts w:ascii="Arial Narrow" w:hAnsi="Arial Narrow"/>
                      <w:sz w:val="18"/>
                      <w:szCs w:val="18"/>
                      <w:u w:val="single"/>
                    </w:rPr>
                  </w:pPr>
                  <w:r w:rsidRPr="004A151E">
                    <w:rPr>
                      <w:rFonts w:ascii="Arial Narrow" w:hAnsi="Arial Narrow"/>
                      <w:sz w:val="18"/>
                      <w:szCs w:val="18"/>
                      <w:u w:val="single"/>
                    </w:rPr>
                    <w:t>Colocación de Marbetes</w:t>
                  </w:r>
                </w:p>
              </w:tc>
              <w:tc>
                <w:tcPr>
                  <w:tcW w:w="538" w:type="dxa"/>
                  <w:vAlign w:val="center"/>
                </w:tcPr>
                <w:p w14:paraId="7EE0DE8A" w14:textId="77777777" w:rsidR="00273212" w:rsidRPr="004A151E" w:rsidRDefault="00273212" w:rsidP="009E5D54">
                  <w:pPr>
                    <w:framePr w:hSpace="141" w:wrap="around" w:vAnchor="text" w:hAnchor="text" w:y="1"/>
                    <w:suppressOverlap/>
                    <w:jc w:val="center"/>
                    <w:rPr>
                      <w:rFonts w:ascii="Arial Narrow" w:hAnsi="Arial Narrow"/>
                      <w:sz w:val="18"/>
                      <w:szCs w:val="18"/>
                    </w:rPr>
                  </w:pPr>
                  <w:r w:rsidRPr="004A151E">
                    <w:rPr>
                      <w:rFonts w:ascii="Arial Narrow" w:hAnsi="Arial Narrow"/>
                      <w:sz w:val="18"/>
                      <w:szCs w:val="18"/>
                    </w:rPr>
                    <w:t>3</w:t>
                  </w:r>
                </w:p>
              </w:tc>
              <w:tc>
                <w:tcPr>
                  <w:tcW w:w="6035" w:type="dxa"/>
                </w:tcPr>
                <w:p w14:paraId="13C64EB8" w14:textId="77777777" w:rsidR="00273212" w:rsidRPr="004A151E" w:rsidRDefault="00273212" w:rsidP="009E5D54">
                  <w:pPr>
                    <w:framePr w:hSpace="141" w:wrap="around" w:vAnchor="text" w:hAnchor="text" w:y="1"/>
                    <w:suppressOverlap/>
                    <w:jc w:val="both"/>
                    <w:rPr>
                      <w:rFonts w:ascii="Arial Narrow" w:hAnsi="Arial Narrow"/>
                      <w:sz w:val="18"/>
                      <w:szCs w:val="18"/>
                    </w:rPr>
                  </w:pPr>
                  <w:r w:rsidRPr="004A151E">
                    <w:rPr>
                      <w:rFonts w:ascii="Arial Narrow" w:hAnsi="Arial Narrow"/>
                      <w:sz w:val="18"/>
                      <w:szCs w:val="18"/>
                    </w:rPr>
                    <w:t>Colocación de marbetes por lotes</w:t>
                  </w:r>
                </w:p>
              </w:tc>
            </w:tr>
          </w:tbl>
          <w:p w14:paraId="14593C9A" w14:textId="77777777" w:rsidR="00273212" w:rsidRPr="004A151E" w:rsidRDefault="00273212" w:rsidP="009E5D54">
            <w:pPr>
              <w:spacing w:line="259" w:lineRule="auto"/>
              <w:rPr>
                <w:rFonts w:ascii="Arial Narrow" w:hAnsi="Arial Narrow"/>
                <w:b/>
                <w:sz w:val="18"/>
                <w:szCs w:val="18"/>
              </w:rPr>
            </w:pPr>
          </w:p>
          <w:p w14:paraId="3E769213" w14:textId="77777777" w:rsidR="00273212" w:rsidRPr="004A151E" w:rsidRDefault="00273212" w:rsidP="009E5D54">
            <w:pPr>
              <w:pStyle w:val="Prrafodelista"/>
              <w:widowControl/>
              <w:numPr>
                <w:ilvl w:val="1"/>
                <w:numId w:val="5"/>
              </w:numPr>
              <w:spacing w:line="259" w:lineRule="auto"/>
              <w:ind w:left="0" w:firstLine="142"/>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 xml:space="preserve">PROVEEDOR, </w:t>
            </w:r>
            <w:r w:rsidRPr="004A151E">
              <w:rPr>
                <w:rFonts w:ascii="Arial Narrow" w:hAnsi="Arial Narrow"/>
                <w:sz w:val="18"/>
                <w:szCs w:val="18"/>
              </w:rPr>
              <w:t>deberá realizar el acomodo físico de todos los insumos almacenados en el área operativa del almacén en los racks destinados para ellos según las indicaciones del administrador del contrato, para lo cual entregará al proveedor un listado con las ubicaciones de cada producto.</w:t>
            </w:r>
          </w:p>
          <w:p w14:paraId="65CEAA3B" w14:textId="77777777" w:rsidR="00273212" w:rsidRPr="004A151E" w:rsidRDefault="00273212" w:rsidP="009E5D54">
            <w:pPr>
              <w:pStyle w:val="Prrafodelista"/>
              <w:widowControl/>
              <w:numPr>
                <w:ilvl w:val="1"/>
                <w:numId w:val="5"/>
              </w:numPr>
              <w:spacing w:line="259" w:lineRule="auto"/>
              <w:ind w:left="0" w:firstLine="142"/>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PROVEEDOR</w:t>
            </w:r>
            <w:r w:rsidRPr="004A151E">
              <w:rPr>
                <w:rFonts w:ascii="Arial Narrow" w:hAnsi="Arial Narrow"/>
                <w:sz w:val="18"/>
                <w:szCs w:val="18"/>
              </w:rPr>
              <w:t xml:space="preserve"> deberá realizar el inventario físico de los bienes e insumos de que dispone el almacén, en la metodología deberá considerar el tipo de producto, conteo por pieza y lote, volumen, etc.</w:t>
            </w:r>
          </w:p>
          <w:p w14:paraId="446596A4" w14:textId="77777777" w:rsidR="00273212" w:rsidRPr="004A151E" w:rsidRDefault="00273212" w:rsidP="009E5D54">
            <w:pPr>
              <w:pStyle w:val="Prrafodelista"/>
              <w:ind w:left="142"/>
              <w:jc w:val="both"/>
              <w:rPr>
                <w:rFonts w:ascii="Arial Narrow" w:hAnsi="Arial Narrow"/>
                <w:sz w:val="18"/>
                <w:szCs w:val="18"/>
              </w:rPr>
            </w:pPr>
          </w:p>
          <w:p w14:paraId="0850D910" w14:textId="77777777" w:rsidR="00273212" w:rsidRPr="004A151E" w:rsidRDefault="00273212" w:rsidP="009E5D54">
            <w:pPr>
              <w:jc w:val="both"/>
              <w:rPr>
                <w:rFonts w:ascii="Arial Narrow" w:hAnsi="Arial Narrow"/>
                <w:sz w:val="18"/>
                <w:szCs w:val="18"/>
              </w:rPr>
            </w:pPr>
            <w:r w:rsidRPr="004A151E">
              <w:rPr>
                <w:rFonts w:ascii="Arial Narrow" w:hAnsi="Arial Narrow"/>
                <w:sz w:val="18"/>
                <w:szCs w:val="18"/>
              </w:rPr>
              <w:t xml:space="preserve">Como resultado del trabajo de levantamiento de inventario y </w:t>
            </w:r>
            <w:r w:rsidRPr="004A151E">
              <w:rPr>
                <w:rFonts w:ascii="Arial Narrow" w:hAnsi="Arial Narrow"/>
                <w:sz w:val="18"/>
                <w:szCs w:val="18"/>
              </w:rPr>
              <w:lastRenderedPageBreak/>
              <w:t>verificación física de los bienes, se tendrá que elaborar un archivo en formato Excel, con la siguiente información (cada punto corresponde a una columna):</w:t>
            </w:r>
          </w:p>
          <w:p w14:paraId="20A3F93B" w14:textId="77777777" w:rsidR="00273212" w:rsidRPr="004A151E" w:rsidRDefault="00273212" w:rsidP="009E5D54">
            <w:pPr>
              <w:jc w:val="both"/>
              <w:rPr>
                <w:rFonts w:ascii="Arial Narrow" w:hAnsi="Arial Narrow"/>
                <w:sz w:val="18"/>
                <w:szCs w:val="18"/>
              </w:rPr>
            </w:pPr>
          </w:p>
          <w:p w14:paraId="4D9D0BAC"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Número consecutivo</w:t>
            </w:r>
          </w:p>
          <w:p w14:paraId="1CD5AB04"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Descripción del bien</w:t>
            </w:r>
          </w:p>
          <w:p w14:paraId="4C0E70A6"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Número de control (número que corresponde a ubicación, número de lugar, tipo de bien y consecutivo)</w:t>
            </w:r>
          </w:p>
          <w:p w14:paraId="610472FC"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Estado físico del bien (bueno, regular o malo, caduco, próximo a caducar, etc.</w:t>
            </w:r>
          </w:p>
          <w:p w14:paraId="02BC0FDB"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Marca, laboratorio(medicamentos), modelo, color etc.</w:t>
            </w:r>
          </w:p>
          <w:p w14:paraId="03B90407"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 xml:space="preserve">Año de adquisición </w:t>
            </w:r>
          </w:p>
          <w:p w14:paraId="6BDC2E40"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Número de factura</w:t>
            </w:r>
          </w:p>
          <w:p w14:paraId="78E73670"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Precio Unitario</w:t>
            </w:r>
          </w:p>
          <w:p w14:paraId="592058A7"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Impuesto al Valor Agregado (si aplica)</w:t>
            </w:r>
          </w:p>
          <w:p w14:paraId="48F5E326"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Importe Total</w:t>
            </w:r>
          </w:p>
          <w:p w14:paraId="1C17F289" w14:textId="77777777" w:rsidR="00273212" w:rsidRPr="004A151E" w:rsidRDefault="00273212" w:rsidP="009E5D54">
            <w:pPr>
              <w:pStyle w:val="Prrafodelista"/>
              <w:widowControl/>
              <w:numPr>
                <w:ilvl w:val="0"/>
                <w:numId w:val="4"/>
              </w:numPr>
              <w:spacing w:line="259" w:lineRule="auto"/>
              <w:jc w:val="both"/>
              <w:rPr>
                <w:rFonts w:ascii="Arial Narrow" w:hAnsi="Arial Narrow"/>
                <w:sz w:val="18"/>
                <w:szCs w:val="18"/>
              </w:rPr>
            </w:pPr>
            <w:r w:rsidRPr="004A151E">
              <w:rPr>
                <w:rFonts w:ascii="Arial Narrow" w:hAnsi="Arial Narrow"/>
                <w:sz w:val="18"/>
                <w:szCs w:val="18"/>
              </w:rPr>
              <w:t>Observaciones.</w:t>
            </w:r>
          </w:p>
          <w:p w14:paraId="5DC0416B" w14:textId="77777777" w:rsidR="00273212" w:rsidRPr="004A151E" w:rsidRDefault="00273212" w:rsidP="009E5D54">
            <w:pPr>
              <w:pStyle w:val="Prrafodelista"/>
              <w:jc w:val="both"/>
              <w:rPr>
                <w:rFonts w:ascii="Arial Narrow" w:hAnsi="Arial Narrow"/>
                <w:sz w:val="18"/>
                <w:szCs w:val="18"/>
              </w:rPr>
            </w:pPr>
          </w:p>
          <w:p w14:paraId="339A82EF" w14:textId="77777777" w:rsidR="00273212" w:rsidRPr="004A151E" w:rsidRDefault="00273212" w:rsidP="009E5D54">
            <w:pPr>
              <w:pStyle w:val="Prrafodelista"/>
              <w:widowControl/>
              <w:numPr>
                <w:ilvl w:val="1"/>
                <w:numId w:val="5"/>
              </w:numPr>
              <w:spacing w:line="259" w:lineRule="auto"/>
              <w:ind w:left="0" w:firstLine="0"/>
              <w:jc w:val="both"/>
              <w:rPr>
                <w:rFonts w:ascii="Arial Narrow" w:hAnsi="Arial Narrow"/>
                <w:sz w:val="18"/>
                <w:szCs w:val="18"/>
              </w:rPr>
            </w:pPr>
            <w:r w:rsidRPr="004A151E">
              <w:rPr>
                <w:rFonts w:ascii="Arial Narrow" w:hAnsi="Arial Narrow"/>
                <w:sz w:val="18"/>
                <w:szCs w:val="18"/>
              </w:rPr>
              <w:t>Suministro y colocación de marbete por lote a lo ya registrado y contado.</w:t>
            </w:r>
          </w:p>
          <w:p w14:paraId="499DD53A" w14:textId="77777777" w:rsidR="00273212" w:rsidRPr="004A151E" w:rsidRDefault="00273212" w:rsidP="009E5D54">
            <w:pPr>
              <w:pStyle w:val="Prrafodelista"/>
              <w:ind w:left="0"/>
              <w:jc w:val="both"/>
              <w:rPr>
                <w:rFonts w:ascii="Arial Narrow" w:hAnsi="Arial Narrow"/>
                <w:sz w:val="18"/>
                <w:szCs w:val="18"/>
              </w:rPr>
            </w:pPr>
          </w:p>
          <w:p w14:paraId="4709FA12" w14:textId="77777777" w:rsidR="00273212" w:rsidRPr="004A151E" w:rsidRDefault="00273212" w:rsidP="009E5D54">
            <w:pPr>
              <w:pStyle w:val="Prrafodelista"/>
              <w:widowControl/>
              <w:numPr>
                <w:ilvl w:val="1"/>
                <w:numId w:val="5"/>
              </w:numPr>
              <w:spacing w:line="259" w:lineRule="auto"/>
              <w:ind w:left="0" w:firstLine="0"/>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PROVEEDOR</w:t>
            </w:r>
            <w:r w:rsidRPr="004A151E">
              <w:rPr>
                <w:rFonts w:ascii="Arial Narrow" w:hAnsi="Arial Narrow"/>
                <w:sz w:val="18"/>
                <w:szCs w:val="18"/>
              </w:rPr>
              <w:t xml:space="preserve"> durante los trabajos realizados deberá identificar y rotular los insumos próximos a caducar de acuerdo con el semáforo de caducidades, caducos, dañados y/o con merma. </w:t>
            </w:r>
          </w:p>
          <w:p w14:paraId="64CB62DF" w14:textId="77777777" w:rsidR="00273212" w:rsidRPr="004A151E" w:rsidRDefault="00273212" w:rsidP="009E5D54">
            <w:pPr>
              <w:pStyle w:val="Prrafodelista"/>
              <w:ind w:left="0"/>
              <w:jc w:val="both"/>
              <w:rPr>
                <w:rFonts w:ascii="Arial Narrow" w:hAnsi="Arial Narrow"/>
                <w:sz w:val="18"/>
                <w:szCs w:val="18"/>
              </w:rPr>
            </w:pPr>
          </w:p>
          <w:p w14:paraId="6E11AEB0" w14:textId="699CF926" w:rsidR="00273212" w:rsidRPr="004A151E" w:rsidRDefault="00273212" w:rsidP="009E5D54">
            <w:pPr>
              <w:tabs>
                <w:tab w:val="left" w:pos="971"/>
              </w:tabs>
              <w:jc w:val="both"/>
              <w:rPr>
                <w:rFonts w:ascii="Arial Narrow" w:eastAsia="Calibri" w:hAnsi="Arial Narrow" w:cs="Calibri"/>
                <w:b/>
                <w:sz w:val="18"/>
                <w:szCs w:val="18"/>
              </w:rPr>
            </w:pPr>
            <w:r w:rsidRPr="004A151E">
              <w:rPr>
                <w:rFonts w:ascii="Arial Narrow" w:hAnsi="Arial Narrow"/>
                <w:sz w:val="18"/>
                <w:szCs w:val="18"/>
              </w:rPr>
              <w:t>La identificación deberá contener: clave, descripción, unidad de medida, cantidad y su código de barras.</w:t>
            </w:r>
          </w:p>
        </w:tc>
        <w:tc>
          <w:tcPr>
            <w:tcW w:w="592" w:type="pct"/>
            <w:vAlign w:val="center"/>
          </w:tcPr>
          <w:p w14:paraId="376799E3" w14:textId="4B6FAD1F"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lastRenderedPageBreak/>
              <w:t>X</w:t>
            </w:r>
          </w:p>
        </w:tc>
        <w:tc>
          <w:tcPr>
            <w:tcW w:w="660" w:type="pct"/>
          </w:tcPr>
          <w:p w14:paraId="58D20D7D"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02FC0F3" w14:textId="48B2FA0E"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1C876E5C" w14:textId="77353B45"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7A2E9582" w14:textId="34DEF111" w:rsidTr="009E5D54">
        <w:trPr>
          <w:trHeight w:val="360"/>
        </w:trPr>
        <w:tc>
          <w:tcPr>
            <w:tcW w:w="2171" w:type="pct"/>
            <w:shd w:val="clear" w:color="auto" w:fill="D9D9D9"/>
            <w:vAlign w:val="center"/>
          </w:tcPr>
          <w:p w14:paraId="460F1579" w14:textId="77777777" w:rsidR="00273212" w:rsidRPr="004A151E" w:rsidRDefault="00273212" w:rsidP="009E5D54">
            <w:pPr>
              <w:jc w:val="both"/>
              <w:rPr>
                <w:rFonts w:ascii="Arial Narrow" w:hAnsi="Arial Narrow"/>
                <w:b/>
                <w:bCs/>
                <w:sz w:val="18"/>
                <w:szCs w:val="18"/>
                <w:u w:val="single"/>
              </w:rPr>
            </w:pPr>
            <w:r w:rsidRPr="004A151E">
              <w:rPr>
                <w:rFonts w:ascii="Arial Narrow" w:hAnsi="Arial Narrow"/>
                <w:b/>
                <w:bCs/>
                <w:sz w:val="18"/>
                <w:szCs w:val="18"/>
                <w:u w:val="single"/>
              </w:rPr>
              <w:t>Entregables</w:t>
            </w:r>
          </w:p>
          <w:p w14:paraId="4BB7A7A9" w14:textId="77777777" w:rsidR="00273212" w:rsidRPr="004A151E" w:rsidRDefault="00273212" w:rsidP="009E5D54">
            <w:pPr>
              <w:jc w:val="both"/>
              <w:rPr>
                <w:rFonts w:ascii="Arial Narrow" w:hAnsi="Arial Narrow"/>
                <w:b/>
                <w:bCs/>
                <w:sz w:val="18"/>
                <w:szCs w:val="18"/>
                <w:u w:val="single"/>
              </w:rPr>
            </w:pPr>
          </w:p>
          <w:p w14:paraId="5FA7DD07" w14:textId="77777777" w:rsidR="00273212" w:rsidRPr="004A151E" w:rsidRDefault="00273212" w:rsidP="009E5D54">
            <w:pPr>
              <w:pStyle w:val="Prrafodelista"/>
              <w:widowControl/>
              <w:numPr>
                <w:ilvl w:val="0"/>
                <w:numId w:val="6"/>
              </w:numPr>
              <w:spacing w:line="259" w:lineRule="auto"/>
              <w:jc w:val="both"/>
              <w:rPr>
                <w:rFonts w:ascii="Arial Narrow" w:hAnsi="Arial Narrow"/>
                <w:sz w:val="18"/>
                <w:szCs w:val="18"/>
              </w:rPr>
            </w:pPr>
            <w:r w:rsidRPr="004A151E">
              <w:rPr>
                <w:rFonts w:ascii="Arial Narrow" w:hAnsi="Arial Narrow"/>
                <w:sz w:val="18"/>
                <w:szCs w:val="18"/>
              </w:rPr>
              <w:t xml:space="preserve">Documento que acredite la verificación y validación de cada etapa concluida del servicio, para considerarse valido dicho documento deberá estar firmado en forma conjunta por personal del almacén que se designe para tal efecto, así como el representante del </w:t>
            </w:r>
            <w:r w:rsidRPr="004A151E">
              <w:rPr>
                <w:rFonts w:ascii="Arial Narrow" w:hAnsi="Arial Narrow"/>
                <w:b/>
                <w:bCs/>
                <w:sz w:val="18"/>
                <w:szCs w:val="18"/>
              </w:rPr>
              <w:t>PROVEEDOR</w:t>
            </w:r>
            <w:r w:rsidRPr="004A151E">
              <w:rPr>
                <w:rFonts w:ascii="Arial Narrow" w:hAnsi="Arial Narrow"/>
                <w:sz w:val="18"/>
                <w:szCs w:val="18"/>
              </w:rPr>
              <w:t>, dicho documento deberá contar con el visto bueno del titular del Almacén Central.</w:t>
            </w:r>
          </w:p>
          <w:p w14:paraId="45D73F31" w14:textId="77777777" w:rsidR="00273212" w:rsidRPr="004A151E" w:rsidRDefault="00273212" w:rsidP="009E5D54">
            <w:pPr>
              <w:pStyle w:val="Prrafodelista"/>
              <w:jc w:val="both"/>
              <w:rPr>
                <w:rFonts w:ascii="Arial Narrow" w:hAnsi="Arial Narrow"/>
                <w:sz w:val="18"/>
                <w:szCs w:val="18"/>
              </w:rPr>
            </w:pPr>
          </w:p>
          <w:p w14:paraId="6DA018FC" w14:textId="77777777" w:rsidR="00273212" w:rsidRPr="004A151E" w:rsidRDefault="00273212" w:rsidP="009E5D54">
            <w:pPr>
              <w:pStyle w:val="Prrafodelista"/>
              <w:widowControl/>
              <w:numPr>
                <w:ilvl w:val="0"/>
                <w:numId w:val="6"/>
              </w:numPr>
              <w:spacing w:after="160" w:line="259" w:lineRule="auto"/>
              <w:jc w:val="both"/>
              <w:rPr>
                <w:rFonts w:ascii="Arial Narrow" w:hAnsi="Arial Narrow"/>
                <w:sz w:val="18"/>
                <w:szCs w:val="18"/>
              </w:rPr>
            </w:pPr>
            <w:r w:rsidRPr="004A151E">
              <w:rPr>
                <w:rFonts w:ascii="Arial Narrow" w:hAnsi="Arial Narrow"/>
                <w:sz w:val="18"/>
                <w:szCs w:val="18"/>
              </w:rPr>
              <w:t>Base de datos en formato Microsoft Excel resultado del trabajo de levantamiento del inventario final de acuerdo con los solicitado en este anexo técnico y la verificación realizada.</w:t>
            </w:r>
          </w:p>
          <w:p w14:paraId="31EB61C0" w14:textId="77777777" w:rsidR="00273212" w:rsidRPr="004A151E" w:rsidRDefault="00273212" w:rsidP="009E5D54">
            <w:pPr>
              <w:pStyle w:val="Prrafodelista"/>
              <w:jc w:val="both"/>
              <w:rPr>
                <w:rFonts w:ascii="Arial Narrow" w:hAnsi="Arial Narrow"/>
                <w:sz w:val="18"/>
                <w:szCs w:val="18"/>
              </w:rPr>
            </w:pPr>
          </w:p>
          <w:p w14:paraId="2E11D34D" w14:textId="77777777" w:rsidR="00273212" w:rsidRPr="004A151E" w:rsidRDefault="00273212" w:rsidP="009E5D54">
            <w:pPr>
              <w:pStyle w:val="Prrafodelista"/>
              <w:widowControl/>
              <w:numPr>
                <w:ilvl w:val="0"/>
                <w:numId w:val="6"/>
              </w:numPr>
              <w:spacing w:after="160" w:line="259" w:lineRule="auto"/>
              <w:jc w:val="both"/>
              <w:rPr>
                <w:rFonts w:ascii="Arial Narrow" w:hAnsi="Arial Narrow"/>
                <w:sz w:val="18"/>
                <w:szCs w:val="18"/>
              </w:rPr>
            </w:pPr>
            <w:r w:rsidRPr="004A151E">
              <w:rPr>
                <w:rFonts w:ascii="Arial Narrow" w:hAnsi="Arial Narrow"/>
                <w:sz w:val="18"/>
                <w:szCs w:val="18"/>
              </w:rPr>
              <w:t xml:space="preserve">Reseña fotográfica física y electrónica y evidencia documental de las etapas del proceso </w:t>
            </w:r>
          </w:p>
          <w:p w14:paraId="7CE3EE8F" w14:textId="77777777" w:rsidR="00273212" w:rsidRPr="004A151E" w:rsidRDefault="00273212" w:rsidP="009E5D54">
            <w:pPr>
              <w:pStyle w:val="Prrafodelista"/>
              <w:rPr>
                <w:rFonts w:ascii="Arial Narrow" w:hAnsi="Arial Narrow"/>
                <w:sz w:val="18"/>
                <w:szCs w:val="18"/>
              </w:rPr>
            </w:pPr>
          </w:p>
          <w:p w14:paraId="4F43EFFD" w14:textId="77777777" w:rsidR="00273212" w:rsidRPr="004A151E" w:rsidRDefault="00273212" w:rsidP="009E5D54">
            <w:pPr>
              <w:pStyle w:val="Prrafodelista"/>
              <w:widowControl/>
              <w:numPr>
                <w:ilvl w:val="0"/>
                <w:numId w:val="6"/>
              </w:numPr>
              <w:spacing w:line="259" w:lineRule="auto"/>
              <w:jc w:val="both"/>
              <w:rPr>
                <w:rFonts w:ascii="Arial Narrow" w:hAnsi="Arial Narrow"/>
                <w:sz w:val="18"/>
                <w:szCs w:val="18"/>
              </w:rPr>
            </w:pPr>
            <w:r w:rsidRPr="004A151E">
              <w:rPr>
                <w:rFonts w:ascii="Arial Narrow" w:hAnsi="Arial Narrow"/>
                <w:sz w:val="18"/>
                <w:szCs w:val="18"/>
              </w:rPr>
              <w:t>Letreros y etiquetas emitidas de acuerdo con lo solicitado.</w:t>
            </w:r>
          </w:p>
          <w:p w14:paraId="7C5AA97A" w14:textId="77777777" w:rsidR="00273212" w:rsidRPr="004A151E" w:rsidRDefault="00273212" w:rsidP="009E5D54">
            <w:pPr>
              <w:pStyle w:val="Prrafodelista"/>
              <w:jc w:val="both"/>
              <w:rPr>
                <w:rFonts w:ascii="Arial Narrow" w:hAnsi="Arial Narrow"/>
                <w:sz w:val="18"/>
                <w:szCs w:val="18"/>
              </w:rPr>
            </w:pPr>
          </w:p>
          <w:p w14:paraId="16E73A63" w14:textId="3D24B517" w:rsidR="00273212" w:rsidRPr="004A151E" w:rsidRDefault="00273212" w:rsidP="009E5D54">
            <w:pPr>
              <w:jc w:val="both"/>
              <w:rPr>
                <w:rFonts w:ascii="Arial Narrow" w:eastAsia="Calibri" w:hAnsi="Arial Narrow" w:cs="Calibri"/>
                <w:b/>
                <w:sz w:val="18"/>
                <w:szCs w:val="18"/>
              </w:rPr>
            </w:pPr>
            <w:r w:rsidRPr="004A151E">
              <w:rPr>
                <w:rFonts w:ascii="Arial Narrow" w:hAnsi="Arial Narrow"/>
                <w:sz w:val="18"/>
                <w:szCs w:val="18"/>
              </w:rPr>
              <w:t xml:space="preserve">Cada una de las etapas del servicio concluirá conforme al Plan de Trabajo propuesta por el </w:t>
            </w:r>
            <w:r w:rsidRPr="004A151E">
              <w:rPr>
                <w:rFonts w:ascii="Arial Narrow" w:hAnsi="Arial Narrow"/>
                <w:b/>
                <w:bCs/>
                <w:sz w:val="18"/>
                <w:szCs w:val="18"/>
              </w:rPr>
              <w:t>PROVEEDOR</w:t>
            </w:r>
            <w:r w:rsidRPr="004A151E">
              <w:rPr>
                <w:rFonts w:ascii="Arial Narrow" w:hAnsi="Arial Narrow"/>
                <w:sz w:val="18"/>
                <w:szCs w:val="18"/>
              </w:rPr>
              <w:t xml:space="preserve">, no obstante, se deberá de contar con la indicación por parte del </w:t>
            </w:r>
            <w:r w:rsidRPr="004A151E">
              <w:rPr>
                <w:rFonts w:ascii="Arial Narrow" w:hAnsi="Arial Narrow"/>
                <w:b/>
                <w:bCs/>
                <w:sz w:val="18"/>
                <w:szCs w:val="18"/>
              </w:rPr>
              <w:t xml:space="preserve">ÁREA REQUIRENTE </w:t>
            </w:r>
            <w:r w:rsidRPr="004A151E">
              <w:rPr>
                <w:rFonts w:ascii="Arial Narrow" w:hAnsi="Arial Narrow"/>
                <w:sz w:val="18"/>
                <w:szCs w:val="18"/>
              </w:rPr>
              <w:t>de que fueron recibidos a satisfacción todos y cada uno de los entregables mencionados</w:t>
            </w:r>
            <w:r w:rsidRPr="004A151E">
              <w:rPr>
                <w:rFonts w:ascii="Arial Narrow" w:hAnsi="Arial Narrow"/>
                <w:b/>
                <w:bCs/>
                <w:sz w:val="18"/>
                <w:szCs w:val="18"/>
              </w:rPr>
              <w:t>.</w:t>
            </w:r>
          </w:p>
        </w:tc>
        <w:tc>
          <w:tcPr>
            <w:tcW w:w="592" w:type="pct"/>
            <w:vAlign w:val="center"/>
          </w:tcPr>
          <w:p w14:paraId="3FB7AD6C" w14:textId="16515E9F"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2B9FA2FD"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41ABCBD0" w14:textId="152FB6EB"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0484F0B0" w14:textId="5309FFEB"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1455D0E2" w14:textId="23F82429" w:rsidTr="009E5D54">
        <w:trPr>
          <w:trHeight w:val="423"/>
        </w:trPr>
        <w:tc>
          <w:tcPr>
            <w:tcW w:w="2171" w:type="pct"/>
            <w:shd w:val="clear" w:color="auto" w:fill="D9D9D9" w:themeFill="background1" w:themeFillShade="D9"/>
          </w:tcPr>
          <w:p w14:paraId="39052CD7" w14:textId="77777777" w:rsidR="00273212" w:rsidRPr="004A151E" w:rsidRDefault="00273212" w:rsidP="009E5D54">
            <w:pPr>
              <w:spacing w:line="259" w:lineRule="auto"/>
              <w:ind w:left="360"/>
              <w:jc w:val="both"/>
              <w:rPr>
                <w:rFonts w:ascii="Arial Narrow" w:hAnsi="Arial Narrow"/>
                <w:sz w:val="18"/>
                <w:szCs w:val="18"/>
                <w:u w:val="single"/>
              </w:rPr>
            </w:pPr>
            <w:r w:rsidRPr="004A151E">
              <w:rPr>
                <w:rFonts w:ascii="Arial Narrow" w:hAnsi="Arial Narrow"/>
                <w:b/>
                <w:bCs/>
                <w:sz w:val="18"/>
                <w:szCs w:val="18"/>
              </w:rPr>
              <w:lastRenderedPageBreak/>
              <w:t>4. SUBCONTRATACIÓN</w:t>
            </w:r>
          </w:p>
          <w:p w14:paraId="16960C73" w14:textId="77777777" w:rsidR="00273212" w:rsidRPr="004A151E" w:rsidRDefault="00273212" w:rsidP="009E5D54">
            <w:pPr>
              <w:pStyle w:val="Prrafodelista"/>
              <w:jc w:val="both"/>
              <w:rPr>
                <w:rFonts w:ascii="Arial Narrow" w:hAnsi="Arial Narrow"/>
                <w:sz w:val="18"/>
                <w:szCs w:val="18"/>
                <w:u w:val="single"/>
              </w:rPr>
            </w:pPr>
          </w:p>
          <w:p w14:paraId="1903455D" w14:textId="1568512D" w:rsidR="00273212" w:rsidRPr="004A151E" w:rsidRDefault="00273212" w:rsidP="009E5D54">
            <w:pPr>
              <w:jc w:val="both"/>
              <w:rPr>
                <w:rFonts w:ascii="Arial Narrow" w:hAnsi="Arial Narrow"/>
                <w:bCs/>
                <w:sz w:val="18"/>
                <w:szCs w:val="18"/>
              </w:rPr>
            </w:pPr>
            <w:r w:rsidRPr="004A151E">
              <w:rPr>
                <w:rFonts w:ascii="Arial Narrow" w:hAnsi="Arial Narrow"/>
                <w:sz w:val="18"/>
                <w:szCs w:val="18"/>
              </w:rPr>
              <w:t>Para el presente procedimiento de contratación, no se permite la subcontratación de servicios.</w:t>
            </w:r>
          </w:p>
        </w:tc>
        <w:tc>
          <w:tcPr>
            <w:tcW w:w="2829" w:type="pct"/>
            <w:gridSpan w:val="4"/>
            <w:shd w:val="clear" w:color="auto" w:fill="D9D9D9" w:themeFill="background1" w:themeFillShade="D9"/>
            <w:vAlign w:val="center"/>
          </w:tcPr>
          <w:p w14:paraId="7221ACDE" w14:textId="76B6C48C"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5D637A8E" w14:textId="77777777" w:rsidTr="009E5D54">
        <w:trPr>
          <w:trHeight w:val="423"/>
        </w:trPr>
        <w:tc>
          <w:tcPr>
            <w:tcW w:w="2171" w:type="pct"/>
            <w:shd w:val="clear" w:color="auto" w:fill="D9D9D9"/>
            <w:vAlign w:val="center"/>
          </w:tcPr>
          <w:p w14:paraId="35668009" w14:textId="53BF487D" w:rsidR="00273212" w:rsidRPr="004A151E" w:rsidRDefault="00273212" w:rsidP="009E5D54">
            <w:pPr>
              <w:ind w:firstLine="720"/>
              <w:jc w:val="both"/>
              <w:rPr>
                <w:rFonts w:ascii="Arial Narrow" w:hAnsi="Arial Narrow"/>
                <w:bCs/>
                <w:sz w:val="18"/>
                <w:szCs w:val="18"/>
              </w:rPr>
            </w:pPr>
            <w:r w:rsidRPr="004A151E">
              <w:rPr>
                <w:rFonts w:ascii="Arial Narrow" w:hAnsi="Arial Narrow"/>
                <w:b/>
                <w:bCs/>
                <w:sz w:val="18"/>
                <w:szCs w:val="18"/>
              </w:rPr>
              <w:t>5. RECURSOS MATERIALES Y HUMANOS</w:t>
            </w:r>
          </w:p>
        </w:tc>
        <w:tc>
          <w:tcPr>
            <w:tcW w:w="2829" w:type="pct"/>
            <w:gridSpan w:val="4"/>
            <w:vAlign w:val="center"/>
          </w:tcPr>
          <w:p w14:paraId="52E6053B"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4E6BDF98" w14:textId="77777777" w:rsidTr="009E5D54">
        <w:trPr>
          <w:trHeight w:val="423"/>
        </w:trPr>
        <w:tc>
          <w:tcPr>
            <w:tcW w:w="2171" w:type="pct"/>
            <w:shd w:val="clear" w:color="auto" w:fill="D9D9D9"/>
            <w:vAlign w:val="center"/>
          </w:tcPr>
          <w:p w14:paraId="6C4CC63D" w14:textId="77777777" w:rsidR="00273212" w:rsidRPr="004A151E" w:rsidRDefault="00273212" w:rsidP="009E5D54">
            <w:pPr>
              <w:pStyle w:val="Prrafodelista"/>
              <w:widowControl/>
              <w:numPr>
                <w:ilvl w:val="0"/>
                <w:numId w:val="8"/>
              </w:numPr>
              <w:spacing w:line="259" w:lineRule="auto"/>
              <w:ind w:left="567" w:hanging="11"/>
              <w:jc w:val="both"/>
              <w:rPr>
                <w:rFonts w:ascii="Arial Narrow" w:hAnsi="Arial Narrow"/>
                <w:b/>
                <w:bCs/>
                <w:sz w:val="18"/>
                <w:szCs w:val="18"/>
              </w:rPr>
            </w:pPr>
            <w:r w:rsidRPr="004A151E">
              <w:rPr>
                <w:rFonts w:ascii="Arial Narrow" w:hAnsi="Arial Narrow"/>
                <w:b/>
                <w:bCs/>
                <w:sz w:val="18"/>
                <w:szCs w:val="18"/>
              </w:rPr>
              <w:t xml:space="preserve">Recursos materiales </w:t>
            </w:r>
          </w:p>
          <w:p w14:paraId="585E0267" w14:textId="77777777" w:rsidR="00273212" w:rsidRPr="004A151E" w:rsidRDefault="00273212" w:rsidP="009E5D54">
            <w:pPr>
              <w:pStyle w:val="Prrafodelista"/>
              <w:ind w:left="567"/>
              <w:jc w:val="both"/>
              <w:rPr>
                <w:rFonts w:ascii="Arial Narrow" w:hAnsi="Arial Narrow"/>
                <w:b/>
                <w:bCs/>
                <w:sz w:val="18"/>
                <w:szCs w:val="18"/>
              </w:rPr>
            </w:pPr>
          </w:p>
          <w:p w14:paraId="298F0728" w14:textId="77777777" w:rsidR="00273212" w:rsidRPr="004A151E" w:rsidRDefault="00273212" w:rsidP="009E5D54">
            <w:pPr>
              <w:ind w:left="426"/>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deberá contar cuando menos con el siguiente equipamiento para realizar los trabajos solicitados</w:t>
            </w:r>
          </w:p>
          <w:p w14:paraId="6F1245EC" w14:textId="77777777" w:rsidR="00273212" w:rsidRPr="004A151E" w:rsidRDefault="00273212" w:rsidP="009E5D54">
            <w:pPr>
              <w:ind w:left="426"/>
              <w:jc w:val="both"/>
              <w:rPr>
                <w:rFonts w:ascii="Arial Narrow" w:hAnsi="Arial Narrow"/>
                <w:sz w:val="18"/>
                <w:szCs w:val="18"/>
              </w:rPr>
            </w:pPr>
          </w:p>
          <w:p w14:paraId="2B115803" w14:textId="77777777" w:rsidR="00273212" w:rsidRPr="004A151E" w:rsidRDefault="00273212" w:rsidP="009E5D54">
            <w:pPr>
              <w:pStyle w:val="Prrafodelista"/>
              <w:widowControl/>
              <w:numPr>
                <w:ilvl w:val="0"/>
                <w:numId w:val="7"/>
              </w:numPr>
              <w:spacing w:after="160" w:line="259" w:lineRule="auto"/>
              <w:jc w:val="both"/>
              <w:rPr>
                <w:rFonts w:ascii="Arial Narrow" w:hAnsi="Arial Narrow"/>
                <w:sz w:val="18"/>
                <w:szCs w:val="18"/>
              </w:rPr>
            </w:pPr>
            <w:r w:rsidRPr="004A151E">
              <w:rPr>
                <w:rFonts w:ascii="Arial Narrow" w:hAnsi="Arial Narrow"/>
                <w:sz w:val="18"/>
                <w:szCs w:val="18"/>
              </w:rPr>
              <w:t>1 montacargas hombre a bordo como mínimo.</w:t>
            </w:r>
          </w:p>
          <w:p w14:paraId="536A2682" w14:textId="77777777" w:rsidR="00273212" w:rsidRPr="004A151E" w:rsidRDefault="00273212" w:rsidP="009E5D54">
            <w:pPr>
              <w:pStyle w:val="Prrafodelista"/>
              <w:widowControl/>
              <w:numPr>
                <w:ilvl w:val="0"/>
                <w:numId w:val="7"/>
              </w:numPr>
              <w:spacing w:after="160" w:line="259" w:lineRule="auto"/>
              <w:jc w:val="both"/>
              <w:rPr>
                <w:rFonts w:ascii="Arial Narrow" w:hAnsi="Arial Narrow"/>
                <w:sz w:val="18"/>
                <w:szCs w:val="18"/>
              </w:rPr>
            </w:pPr>
            <w:r w:rsidRPr="004A151E">
              <w:rPr>
                <w:rFonts w:ascii="Arial Narrow" w:hAnsi="Arial Narrow"/>
                <w:sz w:val="18"/>
                <w:szCs w:val="18"/>
              </w:rPr>
              <w:t>10 patines hidráulicos.</w:t>
            </w:r>
          </w:p>
          <w:p w14:paraId="2A5424A4" w14:textId="77777777" w:rsidR="00273212" w:rsidRPr="004A151E" w:rsidRDefault="00273212" w:rsidP="009E5D54">
            <w:pPr>
              <w:pStyle w:val="Prrafodelista"/>
              <w:widowControl/>
              <w:numPr>
                <w:ilvl w:val="0"/>
                <w:numId w:val="7"/>
              </w:numPr>
              <w:spacing w:after="160" w:line="259" w:lineRule="auto"/>
              <w:jc w:val="both"/>
              <w:rPr>
                <w:rFonts w:ascii="Arial Narrow" w:hAnsi="Arial Narrow"/>
                <w:sz w:val="18"/>
                <w:szCs w:val="18"/>
              </w:rPr>
            </w:pPr>
            <w:r w:rsidRPr="004A151E">
              <w:rPr>
                <w:rFonts w:ascii="Arial Narrow" w:hAnsi="Arial Narrow"/>
                <w:sz w:val="18"/>
                <w:szCs w:val="18"/>
              </w:rPr>
              <w:t>10 diablitos de carga capacidad de 700kgs</w:t>
            </w:r>
          </w:p>
          <w:p w14:paraId="790E7221" w14:textId="77777777" w:rsidR="00273212" w:rsidRPr="004A151E" w:rsidRDefault="00273212" w:rsidP="009E5D54">
            <w:pPr>
              <w:pStyle w:val="Prrafodelista"/>
              <w:widowControl/>
              <w:numPr>
                <w:ilvl w:val="0"/>
                <w:numId w:val="7"/>
              </w:numPr>
              <w:spacing w:after="160" w:line="259" w:lineRule="auto"/>
              <w:jc w:val="both"/>
              <w:rPr>
                <w:rFonts w:ascii="Arial Narrow" w:hAnsi="Arial Narrow"/>
                <w:sz w:val="18"/>
                <w:szCs w:val="18"/>
              </w:rPr>
            </w:pPr>
            <w:r w:rsidRPr="004A151E">
              <w:rPr>
                <w:rFonts w:ascii="Arial Narrow" w:hAnsi="Arial Narrow"/>
                <w:sz w:val="18"/>
                <w:szCs w:val="18"/>
              </w:rPr>
              <w:t>Cuando menos 2 Impresoras de etiquetas de condigo bidimensional</w:t>
            </w:r>
          </w:p>
          <w:p w14:paraId="3A3D51ED" w14:textId="77777777" w:rsidR="00273212" w:rsidRPr="004A151E" w:rsidRDefault="00273212" w:rsidP="009E5D54">
            <w:pPr>
              <w:pStyle w:val="Prrafodelista"/>
              <w:widowControl/>
              <w:numPr>
                <w:ilvl w:val="0"/>
                <w:numId w:val="7"/>
              </w:numPr>
              <w:spacing w:line="259" w:lineRule="auto"/>
              <w:jc w:val="both"/>
              <w:rPr>
                <w:rFonts w:ascii="Arial Narrow" w:hAnsi="Arial Narrow"/>
                <w:b/>
                <w:bCs/>
                <w:sz w:val="18"/>
                <w:szCs w:val="18"/>
              </w:rPr>
            </w:pPr>
            <w:r w:rsidRPr="004A151E">
              <w:rPr>
                <w:rFonts w:ascii="Arial Narrow" w:hAnsi="Arial Narrow"/>
                <w:sz w:val="18"/>
                <w:szCs w:val="18"/>
              </w:rPr>
              <w:t xml:space="preserve">Etiquetas de trasferencia térmica, con código bidimensional (QR) para determinar a qué lugar de ubicación le corresponde, resistente, de polipropileno blanco o plata, con letras en color negro, material sintético tratado para transferencia térmica moldeable a superficies, con propiedades expansivas, elásticas y antiestáticas, difícil de levantar por los bordes, resistente al agua. </w:t>
            </w:r>
            <w:r w:rsidRPr="004A151E">
              <w:rPr>
                <w:rFonts w:ascii="Arial Narrow" w:hAnsi="Arial Narrow"/>
                <w:b/>
                <w:bCs/>
                <w:sz w:val="18"/>
                <w:szCs w:val="18"/>
              </w:rPr>
              <w:t>(El PARTICIPANTE deberá presentar en su propuesta técnica el prototipo de etiquetas)</w:t>
            </w:r>
          </w:p>
          <w:p w14:paraId="02E1EF11" w14:textId="16F83112" w:rsidR="00273212" w:rsidRPr="004A151E" w:rsidRDefault="00273212" w:rsidP="009E5D54">
            <w:pPr>
              <w:jc w:val="both"/>
              <w:rPr>
                <w:rFonts w:ascii="Arial Narrow" w:hAnsi="Arial Narrow"/>
                <w:bCs/>
                <w:sz w:val="18"/>
                <w:szCs w:val="18"/>
              </w:rPr>
            </w:pPr>
            <w:r w:rsidRPr="004A151E">
              <w:rPr>
                <w:rFonts w:ascii="Arial Narrow" w:hAnsi="Arial Narrow"/>
                <w:sz w:val="18"/>
                <w:szCs w:val="18"/>
              </w:rPr>
              <w:t xml:space="preserve">Para acreditar lo anterior el </w:t>
            </w:r>
            <w:r w:rsidRPr="004A151E">
              <w:rPr>
                <w:rFonts w:ascii="Arial Narrow" w:hAnsi="Arial Narrow"/>
                <w:b/>
                <w:bCs/>
                <w:sz w:val="18"/>
                <w:szCs w:val="18"/>
              </w:rPr>
              <w:t xml:space="preserve">PARTICIPANTE </w:t>
            </w:r>
            <w:r w:rsidRPr="004A151E">
              <w:rPr>
                <w:rFonts w:ascii="Arial Narrow" w:hAnsi="Arial Narrow"/>
                <w:sz w:val="18"/>
                <w:szCs w:val="18"/>
              </w:rPr>
              <w:t>deberá adjuntar a su propuesta técnica evidencia documental (facturas o contratos de arrendamiento) y fotográficas del equipo propuesto.</w:t>
            </w:r>
          </w:p>
        </w:tc>
        <w:tc>
          <w:tcPr>
            <w:tcW w:w="592" w:type="pct"/>
            <w:vAlign w:val="center"/>
          </w:tcPr>
          <w:p w14:paraId="309D1C05" w14:textId="2BB11695"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1648B22E"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7DE84854" w14:textId="43BC211A"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532BB281"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BC5C121" w14:textId="77777777" w:rsidTr="009E5D54">
        <w:trPr>
          <w:trHeight w:val="423"/>
        </w:trPr>
        <w:tc>
          <w:tcPr>
            <w:tcW w:w="2171" w:type="pct"/>
            <w:shd w:val="clear" w:color="auto" w:fill="D9D9D9"/>
            <w:vAlign w:val="center"/>
          </w:tcPr>
          <w:p w14:paraId="1D87C254" w14:textId="77777777" w:rsidR="00273212" w:rsidRPr="004A151E" w:rsidRDefault="00273212" w:rsidP="009E5D54">
            <w:pPr>
              <w:pStyle w:val="Prrafodelista"/>
              <w:widowControl/>
              <w:numPr>
                <w:ilvl w:val="0"/>
                <w:numId w:val="8"/>
              </w:numPr>
              <w:spacing w:line="259" w:lineRule="auto"/>
              <w:ind w:left="567" w:hanging="11"/>
              <w:jc w:val="both"/>
              <w:rPr>
                <w:rFonts w:ascii="Arial Narrow" w:hAnsi="Arial Narrow"/>
                <w:b/>
                <w:bCs/>
                <w:sz w:val="18"/>
                <w:szCs w:val="18"/>
              </w:rPr>
            </w:pPr>
            <w:r w:rsidRPr="004A151E">
              <w:rPr>
                <w:rFonts w:ascii="Arial Narrow" w:hAnsi="Arial Narrow"/>
                <w:b/>
                <w:bCs/>
                <w:sz w:val="18"/>
                <w:szCs w:val="18"/>
              </w:rPr>
              <w:t xml:space="preserve">Recursos humanos </w:t>
            </w:r>
          </w:p>
          <w:p w14:paraId="7C36C470" w14:textId="77777777" w:rsidR="00273212" w:rsidRPr="004A151E" w:rsidRDefault="00273212" w:rsidP="009E5D54">
            <w:pPr>
              <w:pStyle w:val="Prrafodelista"/>
              <w:ind w:left="567"/>
              <w:jc w:val="both"/>
              <w:rPr>
                <w:rFonts w:ascii="Arial Narrow" w:hAnsi="Arial Narrow"/>
                <w:b/>
                <w:bCs/>
                <w:sz w:val="18"/>
                <w:szCs w:val="18"/>
              </w:rPr>
            </w:pPr>
          </w:p>
          <w:p w14:paraId="6181FE7F" w14:textId="5C1AF82B" w:rsidR="00273212" w:rsidRPr="004A151E" w:rsidRDefault="00273212" w:rsidP="009E5D54">
            <w:pPr>
              <w:jc w:val="both"/>
              <w:rPr>
                <w:rFonts w:ascii="Arial Narrow" w:hAnsi="Arial Narrow"/>
                <w:bCs/>
                <w:sz w:val="18"/>
                <w:szCs w:val="18"/>
              </w:rPr>
            </w:pPr>
            <w:r w:rsidRPr="004A151E">
              <w:rPr>
                <w:rFonts w:ascii="Arial Narrow" w:hAnsi="Arial Narrow"/>
                <w:sz w:val="18"/>
                <w:szCs w:val="18"/>
              </w:rPr>
              <w:t xml:space="preserve">El </w:t>
            </w:r>
            <w:r w:rsidRPr="004A151E">
              <w:rPr>
                <w:rFonts w:ascii="Arial Narrow" w:hAnsi="Arial Narrow"/>
                <w:b/>
                <w:bCs/>
                <w:sz w:val="18"/>
                <w:szCs w:val="18"/>
              </w:rPr>
              <w:t>PROVEEDOR</w:t>
            </w:r>
            <w:r w:rsidRPr="004A151E">
              <w:rPr>
                <w:rFonts w:ascii="Arial Narrow" w:hAnsi="Arial Narrow"/>
                <w:sz w:val="18"/>
                <w:szCs w:val="18"/>
              </w:rPr>
              <w:t xml:space="preserve">, se obliga a llevar a cabo los servicios en estricto apego a lo establecido en el presente anexo, para lo cual deberá contar con personal técnico </w:t>
            </w:r>
            <w:proofErr w:type="gramStart"/>
            <w:r w:rsidRPr="004A151E">
              <w:rPr>
                <w:rFonts w:ascii="Arial Narrow" w:hAnsi="Arial Narrow"/>
                <w:sz w:val="18"/>
                <w:szCs w:val="18"/>
              </w:rPr>
              <w:t>de acuerdo a</w:t>
            </w:r>
            <w:proofErr w:type="gramEnd"/>
            <w:r w:rsidRPr="004A151E">
              <w:rPr>
                <w:rFonts w:ascii="Arial Narrow" w:hAnsi="Arial Narrow"/>
                <w:sz w:val="18"/>
                <w:szCs w:val="18"/>
              </w:rPr>
              <w:t xml:space="preserve"> lo siguiente:</w:t>
            </w:r>
          </w:p>
        </w:tc>
        <w:tc>
          <w:tcPr>
            <w:tcW w:w="2829" w:type="pct"/>
            <w:gridSpan w:val="4"/>
            <w:vAlign w:val="center"/>
          </w:tcPr>
          <w:p w14:paraId="591B6A31"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724A0F87" w14:textId="77777777" w:rsidTr="009E5D54">
        <w:trPr>
          <w:trHeight w:val="423"/>
        </w:trPr>
        <w:tc>
          <w:tcPr>
            <w:tcW w:w="2171" w:type="pct"/>
            <w:shd w:val="clear" w:color="auto" w:fill="D9D9D9"/>
            <w:vAlign w:val="center"/>
          </w:tcPr>
          <w:p w14:paraId="1846B192" w14:textId="11AF70A7" w:rsidR="00273212" w:rsidRPr="004A151E" w:rsidRDefault="00273212" w:rsidP="009E5D54">
            <w:pPr>
              <w:pStyle w:val="Prrafodelista"/>
              <w:numPr>
                <w:ilvl w:val="0"/>
                <w:numId w:val="9"/>
              </w:numPr>
              <w:jc w:val="both"/>
              <w:rPr>
                <w:rFonts w:ascii="Arial Narrow" w:hAnsi="Arial Narrow"/>
                <w:bCs/>
                <w:sz w:val="18"/>
                <w:szCs w:val="18"/>
              </w:rPr>
            </w:pPr>
            <w:r w:rsidRPr="004A151E">
              <w:rPr>
                <w:rFonts w:ascii="Arial Narrow" w:hAnsi="Arial Narrow"/>
                <w:sz w:val="18"/>
                <w:szCs w:val="18"/>
              </w:rPr>
              <w:t>El proveedor deberá proporcionar para la prestación del servicio solicitado cuando menos 20 técnicos los cuales deberán contar con experiencia en actividades relacionado con manejo y control de inventarios, el personal propuesto deberá tener mínimo estudios de preparatoria que se deberá acreditar con el certificado respectivo.</w:t>
            </w:r>
          </w:p>
        </w:tc>
        <w:tc>
          <w:tcPr>
            <w:tcW w:w="592" w:type="pct"/>
            <w:vAlign w:val="center"/>
          </w:tcPr>
          <w:p w14:paraId="6B16FB5D" w14:textId="1B7EE42B"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6BB60A01"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41AAC5DE" w14:textId="6E03FD11"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4F75B914"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D576297" w14:textId="77777777" w:rsidTr="009E5D54">
        <w:trPr>
          <w:trHeight w:val="291"/>
        </w:trPr>
        <w:tc>
          <w:tcPr>
            <w:tcW w:w="2171" w:type="pct"/>
            <w:shd w:val="clear" w:color="auto" w:fill="D9D9D9"/>
            <w:vAlign w:val="center"/>
          </w:tcPr>
          <w:p w14:paraId="7AF9CF69" w14:textId="128160C8" w:rsidR="00273212" w:rsidRPr="004A151E" w:rsidRDefault="00273212" w:rsidP="009E5D54">
            <w:pPr>
              <w:pStyle w:val="Prrafodelista"/>
              <w:numPr>
                <w:ilvl w:val="0"/>
                <w:numId w:val="9"/>
              </w:numPr>
              <w:jc w:val="both"/>
              <w:rPr>
                <w:rFonts w:ascii="Arial Narrow" w:hAnsi="Arial Narrow"/>
                <w:bCs/>
                <w:sz w:val="18"/>
                <w:szCs w:val="18"/>
              </w:rPr>
            </w:pPr>
            <w:r w:rsidRPr="004A151E">
              <w:rPr>
                <w:rFonts w:ascii="Arial Narrow" w:hAnsi="Arial Narrow"/>
                <w:sz w:val="18"/>
                <w:szCs w:val="18"/>
              </w:rPr>
              <w:t xml:space="preserve">El personal técnico debe contar con los conocimiento para realizar los trabajos relacionados con la prestación del servicio, para lo cual el proveedor deberá señalar un líder o supervisor del proyecto y un gerente  de operaciones, los cuales  deberán de contar con mínimo 1 año de experiencia en los servicios  indicados en el presente anexo técnico, misma que deberán acreditar  a través de la presentación de </w:t>
            </w:r>
            <w:proofErr w:type="spellStart"/>
            <w:r w:rsidRPr="004A151E">
              <w:rPr>
                <w:rFonts w:ascii="Arial Narrow" w:hAnsi="Arial Narrow"/>
                <w:sz w:val="18"/>
                <w:szCs w:val="18"/>
              </w:rPr>
              <w:t>curriculums</w:t>
            </w:r>
            <w:proofErr w:type="spellEnd"/>
            <w:r w:rsidRPr="004A151E">
              <w:rPr>
                <w:rFonts w:ascii="Arial Narrow" w:hAnsi="Arial Narrow"/>
                <w:sz w:val="18"/>
                <w:szCs w:val="18"/>
              </w:rPr>
              <w:t xml:space="preserve"> y contar con datos de contacto para ser verificados, así como tener estudios mínimos de licenciatura que se deberá acreditar con el título o cedula profesional correspondiente.</w:t>
            </w:r>
          </w:p>
        </w:tc>
        <w:tc>
          <w:tcPr>
            <w:tcW w:w="592" w:type="pct"/>
            <w:vAlign w:val="center"/>
          </w:tcPr>
          <w:p w14:paraId="5C96ECDF" w14:textId="4A6E1765"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250A1F6C"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1064481B" w14:textId="7C844B3D"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722EED6D"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796A3763" w14:textId="77777777" w:rsidTr="009E5D54">
        <w:trPr>
          <w:trHeight w:val="423"/>
        </w:trPr>
        <w:tc>
          <w:tcPr>
            <w:tcW w:w="2171" w:type="pct"/>
            <w:shd w:val="clear" w:color="auto" w:fill="D9D9D9"/>
            <w:vAlign w:val="center"/>
          </w:tcPr>
          <w:p w14:paraId="25DF3F33" w14:textId="77777777" w:rsidR="00273212" w:rsidRPr="004A151E" w:rsidRDefault="00273212" w:rsidP="009E5D54">
            <w:pPr>
              <w:ind w:left="426"/>
              <w:jc w:val="both"/>
              <w:rPr>
                <w:rFonts w:ascii="Arial Narrow" w:hAnsi="Arial Narrow"/>
                <w:sz w:val="18"/>
                <w:szCs w:val="18"/>
              </w:rPr>
            </w:pPr>
            <w:r w:rsidRPr="004A151E">
              <w:rPr>
                <w:rFonts w:ascii="Arial Narrow" w:hAnsi="Arial Narrow"/>
                <w:sz w:val="18"/>
                <w:szCs w:val="18"/>
              </w:rPr>
              <w:t>El</w:t>
            </w:r>
            <w:r w:rsidRPr="004A151E">
              <w:rPr>
                <w:rFonts w:ascii="Arial Narrow" w:hAnsi="Arial Narrow"/>
                <w:b/>
                <w:bCs/>
                <w:sz w:val="18"/>
                <w:szCs w:val="18"/>
              </w:rPr>
              <w:t xml:space="preserve"> PROVEEDOR</w:t>
            </w:r>
            <w:r w:rsidRPr="004A151E">
              <w:rPr>
                <w:rFonts w:ascii="Arial Narrow" w:hAnsi="Arial Narrow"/>
                <w:sz w:val="18"/>
                <w:szCs w:val="18"/>
              </w:rPr>
              <w:t xml:space="preserve"> instruirá a su personal técnico, supervisor y gerente de operaciones, para que guarde la debida disciplina y orden durante la prestación del servicio, dentro del inmueble </w:t>
            </w:r>
            <w:r w:rsidRPr="004A151E">
              <w:rPr>
                <w:rFonts w:ascii="Arial Narrow" w:hAnsi="Arial Narrow"/>
                <w:sz w:val="18"/>
                <w:szCs w:val="18"/>
              </w:rPr>
              <w:lastRenderedPageBreak/>
              <w:t xml:space="preserve">que ocupa el almacén general, deberán mantener el debido respeto, atención y cortesía en sus relaciones con el personal y usuarios </w:t>
            </w:r>
            <w:proofErr w:type="gramStart"/>
            <w:r w:rsidRPr="004A151E">
              <w:rPr>
                <w:rFonts w:ascii="Arial Narrow" w:hAnsi="Arial Narrow"/>
                <w:sz w:val="18"/>
                <w:szCs w:val="18"/>
              </w:rPr>
              <w:t>del mismo</w:t>
            </w:r>
            <w:proofErr w:type="gramEnd"/>
            <w:r w:rsidRPr="004A151E">
              <w:rPr>
                <w:rFonts w:ascii="Arial Narrow" w:hAnsi="Arial Narrow"/>
                <w:sz w:val="18"/>
                <w:szCs w:val="18"/>
              </w:rPr>
              <w:t xml:space="preserve">, también deberán acatar las normas de seguridad aplicables en el inmueble. Si el personal del </w:t>
            </w:r>
            <w:r w:rsidRPr="004A151E">
              <w:rPr>
                <w:rFonts w:ascii="Arial Narrow" w:hAnsi="Arial Narrow"/>
                <w:b/>
                <w:bCs/>
                <w:sz w:val="18"/>
                <w:szCs w:val="18"/>
              </w:rPr>
              <w:t>PROVEEDOR</w:t>
            </w:r>
            <w:r w:rsidRPr="004A151E">
              <w:rPr>
                <w:rFonts w:ascii="Arial Narrow" w:hAnsi="Arial Narrow"/>
                <w:sz w:val="18"/>
                <w:szCs w:val="18"/>
              </w:rPr>
              <w:t xml:space="preserve"> incurriere en una falta de disciplina o respeto, el administrador del contrato podrá solicitar que se sustituya por otro elemento de manera inmediata.</w:t>
            </w:r>
          </w:p>
          <w:p w14:paraId="00885994" w14:textId="77777777" w:rsidR="00273212" w:rsidRPr="004A151E" w:rsidRDefault="00273212" w:rsidP="009E5D54">
            <w:pPr>
              <w:ind w:left="426"/>
              <w:jc w:val="both"/>
              <w:rPr>
                <w:rFonts w:ascii="Arial Narrow" w:hAnsi="Arial Narrow"/>
                <w:sz w:val="18"/>
                <w:szCs w:val="18"/>
              </w:rPr>
            </w:pPr>
          </w:p>
          <w:p w14:paraId="09E13246" w14:textId="77777777" w:rsidR="00273212" w:rsidRPr="004A151E" w:rsidRDefault="00273212" w:rsidP="009E5D54">
            <w:pPr>
              <w:pStyle w:val="Prrafodelista"/>
              <w:ind w:left="426"/>
              <w:jc w:val="both"/>
              <w:rPr>
                <w:rFonts w:ascii="Arial Narrow" w:hAnsi="Arial Narrow"/>
                <w:sz w:val="18"/>
                <w:szCs w:val="18"/>
              </w:rPr>
            </w:pPr>
            <w:r w:rsidRPr="004A151E">
              <w:rPr>
                <w:rFonts w:ascii="Arial Narrow" w:hAnsi="Arial Narrow"/>
                <w:sz w:val="18"/>
                <w:szCs w:val="18"/>
              </w:rPr>
              <w:t xml:space="preserve">El personal técnico que asigne el </w:t>
            </w:r>
            <w:r w:rsidRPr="004A151E">
              <w:rPr>
                <w:rFonts w:ascii="Arial Narrow" w:hAnsi="Arial Narrow"/>
                <w:b/>
                <w:bCs/>
                <w:sz w:val="18"/>
                <w:szCs w:val="18"/>
              </w:rPr>
              <w:t xml:space="preserve">PROVEEDOR </w:t>
            </w:r>
            <w:r w:rsidRPr="004A151E">
              <w:rPr>
                <w:rFonts w:ascii="Arial Narrow" w:hAnsi="Arial Narrow"/>
                <w:sz w:val="18"/>
                <w:szCs w:val="18"/>
              </w:rPr>
              <w:t>para el cumplimiento de las obligaciones a</w:t>
            </w:r>
            <w:r w:rsidRPr="004A151E">
              <w:rPr>
                <w:rFonts w:ascii="Arial Narrow" w:hAnsi="Arial Narrow"/>
                <w:b/>
                <w:bCs/>
                <w:sz w:val="18"/>
                <w:szCs w:val="18"/>
              </w:rPr>
              <w:t xml:space="preserve"> </w:t>
            </w:r>
            <w:r w:rsidRPr="004A151E">
              <w:rPr>
                <w:rFonts w:ascii="Arial Narrow" w:hAnsi="Arial Narrow"/>
                <w:sz w:val="18"/>
                <w:szCs w:val="18"/>
              </w:rPr>
              <w:t>su cargo</w:t>
            </w:r>
            <w:r w:rsidRPr="004A151E">
              <w:rPr>
                <w:rFonts w:ascii="Arial Narrow" w:hAnsi="Arial Narrow"/>
                <w:b/>
                <w:bCs/>
                <w:sz w:val="18"/>
                <w:szCs w:val="18"/>
              </w:rPr>
              <w:t xml:space="preserve"> </w:t>
            </w:r>
            <w:r w:rsidRPr="004A151E">
              <w:rPr>
                <w:rFonts w:ascii="Arial Narrow" w:hAnsi="Arial Narrow"/>
                <w:sz w:val="18"/>
                <w:szCs w:val="18"/>
              </w:rPr>
              <w:t>debe presentarse con uniforme e identificación expedida por la empresa, la que deber portar en un lugar visible durante todo el tiempo que permanezca en las instalaciones del Almacén, o bien con alguna identificación vigente con fotografía; registrar su arribo y salida del inmueble conforme le sea indicado por los elementos de seguridad.</w:t>
            </w:r>
          </w:p>
          <w:p w14:paraId="1F52610E" w14:textId="77777777" w:rsidR="00273212" w:rsidRPr="004A151E" w:rsidRDefault="00273212" w:rsidP="009E5D54">
            <w:pPr>
              <w:pStyle w:val="Prrafodelista"/>
              <w:ind w:left="426"/>
              <w:jc w:val="both"/>
              <w:rPr>
                <w:rFonts w:ascii="Arial Narrow" w:hAnsi="Arial Narrow"/>
                <w:sz w:val="18"/>
                <w:szCs w:val="18"/>
              </w:rPr>
            </w:pPr>
          </w:p>
          <w:p w14:paraId="366208DA" w14:textId="77777777" w:rsidR="00273212" w:rsidRPr="004A151E" w:rsidRDefault="00273212" w:rsidP="009E5D54">
            <w:pPr>
              <w:pStyle w:val="Prrafodelista"/>
              <w:ind w:left="426"/>
              <w:jc w:val="both"/>
              <w:rPr>
                <w:rFonts w:ascii="Arial Narrow" w:hAnsi="Arial Narrow"/>
                <w:sz w:val="18"/>
                <w:szCs w:val="18"/>
              </w:rPr>
            </w:pPr>
            <w:r w:rsidRPr="004A151E">
              <w:rPr>
                <w:rFonts w:ascii="Arial Narrow" w:hAnsi="Arial Narrow"/>
                <w:sz w:val="18"/>
                <w:szCs w:val="18"/>
              </w:rPr>
              <w:t>El personal designado para deberá contar con el equipo de protección personal de acuerdo con lo establecido en las normas oficiales mexicanas 17, 113, 023 y 026 reguladas por la Secretaría del Trabajo y Previsión Social, el equipo deberá ser personal, las tallas deberán ser las apropiadas para cada persona, el personal deberá ser instruido para que se utilice el equipo de seguridad en las actividades a realizar objeto de la prestación del servicio.</w:t>
            </w:r>
          </w:p>
          <w:p w14:paraId="69FA5C36" w14:textId="77777777" w:rsidR="00273212" w:rsidRPr="004A151E" w:rsidRDefault="00273212" w:rsidP="009E5D54">
            <w:pPr>
              <w:pStyle w:val="Prrafodelista"/>
              <w:ind w:left="426"/>
              <w:jc w:val="both"/>
              <w:rPr>
                <w:rFonts w:ascii="Arial Narrow" w:hAnsi="Arial Narrow"/>
                <w:sz w:val="18"/>
                <w:szCs w:val="18"/>
              </w:rPr>
            </w:pPr>
          </w:p>
          <w:p w14:paraId="731A7172" w14:textId="44B07103" w:rsidR="00273212" w:rsidRPr="004A151E" w:rsidRDefault="00273212" w:rsidP="009E5D54">
            <w:pPr>
              <w:jc w:val="both"/>
              <w:rPr>
                <w:rFonts w:ascii="Arial Narrow" w:hAnsi="Arial Narrow"/>
                <w:bCs/>
                <w:sz w:val="18"/>
                <w:szCs w:val="18"/>
              </w:rPr>
            </w:pPr>
            <w:r w:rsidRPr="004A151E">
              <w:rPr>
                <w:rFonts w:ascii="Arial Narrow" w:hAnsi="Arial Narrow"/>
                <w:sz w:val="18"/>
                <w:szCs w:val="18"/>
              </w:rPr>
              <w:t xml:space="preserve">El </w:t>
            </w:r>
            <w:r w:rsidRPr="004A151E">
              <w:rPr>
                <w:rFonts w:ascii="Arial Narrow" w:hAnsi="Arial Narrow"/>
                <w:b/>
                <w:bCs/>
                <w:sz w:val="18"/>
                <w:szCs w:val="18"/>
              </w:rPr>
              <w:t>PROVEEDOR</w:t>
            </w:r>
            <w:r w:rsidRPr="004A151E">
              <w:rPr>
                <w:rFonts w:ascii="Arial Narrow" w:hAnsi="Arial Narrow"/>
                <w:sz w:val="18"/>
                <w:szCs w:val="18"/>
              </w:rPr>
              <w:t xml:space="preserve"> se obliga, durante la prestación del servicio y sin costo adicional para el </w:t>
            </w:r>
            <w:r w:rsidRPr="004A151E">
              <w:rPr>
                <w:rFonts w:ascii="Arial Narrow" w:hAnsi="Arial Narrow"/>
                <w:b/>
                <w:bCs/>
                <w:sz w:val="18"/>
                <w:szCs w:val="18"/>
              </w:rPr>
              <w:t>ORGANISMO</w:t>
            </w:r>
            <w:r w:rsidRPr="004A151E">
              <w:rPr>
                <w:rFonts w:ascii="Arial Narrow" w:hAnsi="Arial Narrow"/>
                <w:sz w:val="18"/>
                <w:szCs w:val="18"/>
              </w:rPr>
              <w:t xml:space="preserve">, a proporcionar a su personal técnico que asigne a los servicios objeto de este procedimiento, cuando menos, las prestaciones en material laboral y de seguridad social que le sean inherentes en su carácter de patrón único de dicho personal técnico. Asimismo, el </w:t>
            </w:r>
            <w:r w:rsidRPr="004A151E">
              <w:rPr>
                <w:rFonts w:ascii="Arial Narrow" w:hAnsi="Arial Narrow"/>
                <w:b/>
                <w:bCs/>
                <w:sz w:val="18"/>
                <w:szCs w:val="18"/>
              </w:rPr>
              <w:t>PROVEEDOR</w:t>
            </w:r>
            <w:r w:rsidRPr="004A151E">
              <w:rPr>
                <w:rFonts w:ascii="Arial Narrow" w:hAnsi="Arial Narrow"/>
                <w:sz w:val="18"/>
                <w:szCs w:val="18"/>
              </w:rPr>
              <w:t xml:space="preserve"> queda obligado a cumplir con la inscripción y pago de cuotas al Instituto Mexicano del seguro Social. Para verificar el cumplimiento de ello el área requirente podrá en cualquier momento solicitar las constancias de cumplimiento.</w:t>
            </w:r>
          </w:p>
        </w:tc>
        <w:tc>
          <w:tcPr>
            <w:tcW w:w="592" w:type="pct"/>
            <w:vAlign w:val="center"/>
          </w:tcPr>
          <w:p w14:paraId="587F29CF" w14:textId="6DF50B8C"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lastRenderedPageBreak/>
              <w:t>X</w:t>
            </w:r>
          </w:p>
        </w:tc>
        <w:tc>
          <w:tcPr>
            <w:tcW w:w="660" w:type="pct"/>
          </w:tcPr>
          <w:p w14:paraId="2173CCBB"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7281F64D" w14:textId="6CC8FA22"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7ED2D60A"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79192E12" w14:textId="77777777" w:rsidTr="009E5D54">
        <w:trPr>
          <w:trHeight w:val="423"/>
        </w:trPr>
        <w:tc>
          <w:tcPr>
            <w:tcW w:w="2171" w:type="pct"/>
            <w:shd w:val="clear" w:color="auto" w:fill="D9D9D9"/>
            <w:vAlign w:val="center"/>
          </w:tcPr>
          <w:p w14:paraId="3FEC616C" w14:textId="77777777" w:rsidR="00273212" w:rsidRPr="004A151E" w:rsidRDefault="00273212" w:rsidP="009E5D54">
            <w:pPr>
              <w:spacing w:line="259" w:lineRule="auto"/>
              <w:ind w:left="360"/>
              <w:jc w:val="both"/>
              <w:rPr>
                <w:rFonts w:ascii="Arial Narrow" w:hAnsi="Arial Narrow"/>
                <w:b/>
                <w:bCs/>
                <w:sz w:val="18"/>
                <w:szCs w:val="18"/>
              </w:rPr>
            </w:pPr>
            <w:r w:rsidRPr="004A151E">
              <w:rPr>
                <w:rFonts w:ascii="Arial Narrow" w:hAnsi="Arial Narrow"/>
                <w:b/>
                <w:bCs/>
                <w:sz w:val="18"/>
                <w:szCs w:val="18"/>
              </w:rPr>
              <w:t xml:space="preserve">6.   ADMINISTRADOR DEL CONTRATO </w:t>
            </w:r>
          </w:p>
          <w:p w14:paraId="6A624433" w14:textId="77777777" w:rsidR="00273212" w:rsidRPr="004A151E" w:rsidRDefault="00273212" w:rsidP="009E5D54">
            <w:pPr>
              <w:pStyle w:val="Prrafodelista"/>
              <w:jc w:val="both"/>
              <w:rPr>
                <w:rFonts w:ascii="Arial Narrow" w:hAnsi="Arial Narrow"/>
                <w:b/>
                <w:bCs/>
                <w:sz w:val="18"/>
                <w:szCs w:val="18"/>
              </w:rPr>
            </w:pPr>
          </w:p>
          <w:p w14:paraId="56DF3BCE" w14:textId="77777777" w:rsidR="00273212" w:rsidRPr="004A151E" w:rsidRDefault="00273212" w:rsidP="009E5D54">
            <w:pPr>
              <w:ind w:left="426"/>
              <w:jc w:val="both"/>
              <w:rPr>
                <w:rFonts w:ascii="Arial Narrow" w:hAnsi="Arial Narrow"/>
                <w:sz w:val="18"/>
                <w:szCs w:val="18"/>
              </w:rPr>
            </w:pPr>
            <w:r w:rsidRPr="004A151E">
              <w:rPr>
                <w:rFonts w:ascii="Arial Narrow" w:hAnsi="Arial Narrow"/>
                <w:sz w:val="18"/>
                <w:szCs w:val="18"/>
              </w:rPr>
              <w:t>El titular del Almacén Central será el Administrador del Contrato, quien se encargará de verificar y validar el cumplimiento del servicio, concertar y supervisar las actividades involucradas con la prestación del servicio.</w:t>
            </w:r>
          </w:p>
          <w:p w14:paraId="4D064186" w14:textId="77777777" w:rsidR="00273212" w:rsidRPr="004A151E" w:rsidRDefault="00273212" w:rsidP="009E5D54">
            <w:pPr>
              <w:ind w:left="426"/>
              <w:jc w:val="both"/>
              <w:rPr>
                <w:rFonts w:ascii="Arial Narrow" w:hAnsi="Arial Narrow"/>
                <w:sz w:val="18"/>
                <w:szCs w:val="18"/>
              </w:rPr>
            </w:pPr>
          </w:p>
          <w:p w14:paraId="040C9CE8" w14:textId="77777777" w:rsidR="00273212" w:rsidRPr="004A151E" w:rsidRDefault="00273212" w:rsidP="009E5D54">
            <w:pPr>
              <w:pStyle w:val="Prrafodelista"/>
              <w:widowControl/>
              <w:numPr>
                <w:ilvl w:val="0"/>
                <w:numId w:val="10"/>
              </w:numPr>
              <w:spacing w:after="160" w:line="259" w:lineRule="auto"/>
              <w:jc w:val="both"/>
              <w:rPr>
                <w:rFonts w:ascii="Arial Narrow" w:hAnsi="Arial Narrow"/>
                <w:sz w:val="18"/>
                <w:szCs w:val="18"/>
              </w:rPr>
            </w:pPr>
            <w:r w:rsidRPr="004A151E">
              <w:rPr>
                <w:rFonts w:ascii="Arial Narrow" w:hAnsi="Arial Narrow"/>
                <w:sz w:val="18"/>
                <w:szCs w:val="18"/>
              </w:rPr>
              <w:t>Para efectos de supervisar la correcta y oportuna prestación de los servicios, la ejecución de las rutinas y trabajos que se indican en este Anexo Técnico, así como todas las cuestiones técnicas referentes al servicio, el responsable de verificar estas actividades será el titular del Almacén Central.</w:t>
            </w:r>
          </w:p>
          <w:p w14:paraId="72EC20FB" w14:textId="77777777" w:rsidR="00273212" w:rsidRPr="004A151E" w:rsidRDefault="00273212" w:rsidP="009E5D54">
            <w:pPr>
              <w:pStyle w:val="Prrafodelista"/>
              <w:jc w:val="both"/>
              <w:rPr>
                <w:rFonts w:ascii="Arial Narrow" w:hAnsi="Arial Narrow"/>
                <w:sz w:val="18"/>
                <w:szCs w:val="18"/>
              </w:rPr>
            </w:pPr>
          </w:p>
          <w:p w14:paraId="6385A634" w14:textId="51B1B6F1" w:rsidR="00273212" w:rsidRPr="004A151E" w:rsidRDefault="00273212" w:rsidP="009E5D54">
            <w:pPr>
              <w:ind w:left="452"/>
              <w:jc w:val="both"/>
              <w:rPr>
                <w:rFonts w:ascii="Arial Narrow" w:hAnsi="Arial Narrow"/>
                <w:bCs/>
                <w:sz w:val="18"/>
                <w:szCs w:val="18"/>
              </w:rPr>
            </w:pPr>
            <w:r w:rsidRPr="004A151E">
              <w:rPr>
                <w:rFonts w:ascii="Arial Narrow" w:hAnsi="Arial Narrow"/>
                <w:sz w:val="18"/>
                <w:szCs w:val="18"/>
              </w:rPr>
              <w:t>B) Mientras que, lo referente a la solicitud de pagos, previa aceptación y a entera satisfacción por parte del titular del Almacén Central, el responsable será el titular del área de Servicios Generales.</w:t>
            </w:r>
          </w:p>
        </w:tc>
        <w:tc>
          <w:tcPr>
            <w:tcW w:w="592" w:type="pct"/>
            <w:vAlign w:val="center"/>
          </w:tcPr>
          <w:p w14:paraId="194614F9" w14:textId="6BEB12AF"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309F6681"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6E2C38BB" w14:textId="3438C56D"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31893DEB"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4960F1F0" w14:textId="77777777" w:rsidTr="009E5D54">
        <w:trPr>
          <w:trHeight w:val="56"/>
        </w:trPr>
        <w:tc>
          <w:tcPr>
            <w:tcW w:w="2171" w:type="pct"/>
            <w:shd w:val="clear" w:color="auto" w:fill="D9D9D9"/>
            <w:vAlign w:val="center"/>
          </w:tcPr>
          <w:p w14:paraId="6F338C50" w14:textId="77777777" w:rsidR="00273212" w:rsidRPr="004A151E" w:rsidRDefault="00273212" w:rsidP="009E5D54">
            <w:pPr>
              <w:spacing w:after="160" w:line="259" w:lineRule="auto"/>
              <w:ind w:left="360"/>
              <w:jc w:val="both"/>
              <w:rPr>
                <w:rFonts w:ascii="Arial Narrow" w:hAnsi="Arial Narrow"/>
                <w:b/>
                <w:bCs/>
                <w:sz w:val="18"/>
                <w:szCs w:val="18"/>
              </w:rPr>
            </w:pPr>
            <w:r w:rsidRPr="004A151E">
              <w:rPr>
                <w:rFonts w:ascii="Arial Narrow" w:hAnsi="Arial Narrow"/>
                <w:b/>
                <w:bCs/>
                <w:sz w:val="18"/>
                <w:szCs w:val="18"/>
              </w:rPr>
              <w:lastRenderedPageBreak/>
              <w:t>7.   OBLIGACIONES ADICIONALES</w:t>
            </w:r>
          </w:p>
          <w:p w14:paraId="279AC6C2" w14:textId="77777777" w:rsidR="00273212" w:rsidRPr="004A151E" w:rsidRDefault="00273212" w:rsidP="009E5D54">
            <w:pPr>
              <w:pStyle w:val="Prrafodelista"/>
              <w:jc w:val="both"/>
              <w:rPr>
                <w:rFonts w:ascii="Arial Narrow" w:hAnsi="Arial Narrow"/>
                <w:sz w:val="18"/>
                <w:szCs w:val="18"/>
              </w:rPr>
            </w:pPr>
          </w:p>
          <w:p w14:paraId="77C7D751" w14:textId="77777777" w:rsidR="00273212" w:rsidRPr="004A151E" w:rsidRDefault="00273212" w:rsidP="009E5D54">
            <w:pPr>
              <w:pStyle w:val="Prrafodelista"/>
              <w:widowControl/>
              <w:numPr>
                <w:ilvl w:val="0"/>
                <w:numId w:val="11"/>
              </w:numPr>
              <w:spacing w:after="160" w:line="259" w:lineRule="auto"/>
              <w:jc w:val="both"/>
              <w:rPr>
                <w:rFonts w:ascii="Arial Narrow" w:hAnsi="Arial Narrow"/>
                <w:b/>
                <w:bCs/>
                <w:sz w:val="18"/>
                <w:szCs w:val="18"/>
              </w:rPr>
            </w:pPr>
            <w:r w:rsidRPr="004A151E">
              <w:rPr>
                <w:rFonts w:ascii="Arial Narrow" w:hAnsi="Arial Narrow"/>
                <w:sz w:val="18"/>
                <w:szCs w:val="18"/>
              </w:rPr>
              <w:t xml:space="preserve">El </w:t>
            </w:r>
            <w:r w:rsidRPr="004A151E">
              <w:rPr>
                <w:rFonts w:ascii="Arial Narrow" w:hAnsi="Arial Narrow"/>
                <w:b/>
                <w:bCs/>
                <w:sz w:val="18"/>
                <w:szCs w:val="18"/>
              </w:rPr>
              <w:t xml:space="preserve">PROVEEDOR </w:t>
            </w:r>
            <w:r w:rsidRPr="004A151E">
              <w:rPr>
                <w:rFonts w:ascii="Arial Narrow" w:hAnsi="Arial Narrow"/>
                <w:sz w:val="18"/>
                <w:szCs w:val="18"/>
              </w:rPr>
              <w:t>se obliga</w:t>
            </w:r>
            <w:r w:rsidRPr="004A151E">
              <w:rPr>
                <w:rFonts w:ascii="Arial Narrow" w:hAnsi="Arial Narrow"/>
                <w:b/>
                <w:bCs/>
                <w:sz w:val="18"/>
                <w:szCs w:val="18"/>
              </w:rPr>
              <w:t xml:space="preserve">, </w:t>
            </w:r>
            <w:r w:rsidRPr="004A151E">
              <w:rPr>
                <w:rFonts w:ascii="Arial Narrow" w:hAnsi="Arial Narrow"/>
                <w:sz w:val="18"/>
                <w:szCs w:val="18"/>
              </w:rPr>
              <w:t>sin costo adicional para</w:t>
            </w:r>
            <w:r w:rsidRPr="004A151E">
              <w:rPr>
                <w:rFonts w:ascii="Arial Narrow" w:hAnsi="Arial Narrow"/>
                <w:b/>
                <w:bCs/>
                <w:sz w:val="18"/>
                <w:szCs w:val="18"/>
              </w:rPr>
              <w:t xml:space="preserve"> EL ORGANISMO, </w:t>
            </w:r>
            <w:r w:rsidRPr="004A151E">
              <w:rPr>
                <w:rFonts w:ascii="Arial Narrow" w:hAnsi="Arial Narrow"/>
                <w:sz w:val="18"/>
                <w:szCs w:val="18"/>
              </w:rPr>
              <w:t>a reparar los daños y/o perjuicios que cause alguno del personal técnico asignado para prestar el servicio a las instalaciones, mobiliarios, bienes, insumos o equipo con motivo de la prestación deficiente de los servicios y/u omisión y/o impericia y/o negligencia, así como, en su caso, a la atención médico-hospitalaria de las personas que tengan algún evento contra su integridad física por alguno de los supuestos mencionados</w:t>
            </w:r>
            <w:r w:rsidRPr="004A151E">
              <w:rPr>
                <w:rFonts w:ascii="Arial Narrow" w:hAnsi="Arial Narrow"/>
                <w:b/>
                <w:bCs/>
                <w:sz w:val="18"/>
                <w:szCs w:val="18"/>
              </w:rPr>
              <w:t>.</w:t>
            </w:r>
          </w:p>
          <w:p w14:paraId="489C2C45" w14:textId="77777777" w:rsidR="00273212" w:rsidRPr="004A151E" w:rsidRDefault="00273212" w:rsidP="009E5D54">
            <w:pPr>
              <w:pStyle w:val="Prrafodelista"/>
              <w:ind w:left="1080"/>
              <w:jc w:val="both"/>
              <w:rPr>
                <w:rFonts w:ascii="Arial Narrow" w:hAnsi="Arial Narrow"/>
                <w:b/>
                <w:bCs/>
                <w:sz w:val="18"/>
                <w:szCs w:val="18"/>
              </w:rPr>
            </w:pPr>
          </w:p>
          <w:p w14:paraId="2A5B37FF" w14:textId="77777777" w:rsidR="00273212" w:rsidRPr="004A151E" w:rsidRDefault="00273212" w:rsidP="009E5D54">
            <w:pPr>
              <w:pStyle w:val="Prrafodelista"/>
              <w:widowControl/>
              <w:numPr>
                <w:ilvl w:val="0"/>
                <w:numId w:val="11"/>
              </w:numPr>
              <w:spacing w:after="160" w:line="259" w:lineRule="auto"/>
              <w:ind w:left="1019" w:firstLine="0"/>
              <w:jc w:val="both"/>
              <w:rPr>
                <w:rFonts w:ascii="Arial Narrow" w:hAnsi="Arial Narrow"/>
                <w:sz w:val="18"/>
                <w:szCs w:val="18"/>
              </w:rPr>
            </w:pPr>
            <w:r w:rsidRPr="004A151E">
              <w:rPr>
                <w:rFonts w:ascii="Arial Narrow" w:hAnsi="Arial Narrow"/>
                <w:sz w:val="18"/>
                <w:szCs w:val="18"/>
              </w:rPr>
              <w:t>La atención médico-hospitalaria y/o reparación del daño que se mencionan en el numeral anterior, no significa que el</w:t>
            </w:r>
            <w:r w:rsidRPr="004A151E">
              <w:rPr>
                <w:rFonts w:ascii="Arial Narrow" w:hAnsi="Arial Narrow"/>
                <w:b/>
                <w:bCs/>
                <w:sz w:val="18"/>
                <w:szCs w:val="18"/>
              </w:rPr>
              <w:t xml:space="preserve"> ORGANISMO </w:t>
            </w:r>
            <w:r w:rsidRPr="004A151E">
              <w:rPr>
                <w:rFonts w:ascii="Arial Narrow" w:hAnsi="Arial Narrow"/>
                <w:sz w:val="18"/>
                <w:szCs w:val="18"/>
              </w:rPr>
              <w:t xml:space="preserve">no de parte a la autoridad competente cuando se encuentre obligado, </w:t>
            </w:r>
            <w:proofErr w:type="gramStart"/>
            <w:r w:rsidRPr="004A151E">
              <w:rPr>
                <w:rFonts w:ascii="Arial Narrow" w:hAnsi="Arial Narrow"/>
                <w:sz w:val="18"/>
                <w:szCs w:val="18"/>
              </w:rPr>
              <w:t>en razón de</w:t>
            </w:r>
            <w:proofErr w:type="gramEnd"/>
            <w:r w:rsidRPr="004A151E">
              <w:rPr>
                <w:rFonts w:ascii="Arial Narrow" w:hAnsi="Arial Narrow"/>
                <w:sz w:val="18"/>
                <w:szCs w:val="18"/>
              </w:rPr>
              <w:t xml:space="preserve"> la naturaleza del evento ocurrido y/o para salvaguarda y/o la defensa de sus intereses y/o por encontrarse tutelado expresamente por alguna norma jurídica.</w:t>
            </w:r>
          </w:p>
          <w:p w14:paraId="087FFED1" w14:textId="77777777" w:rsidR="00273212" w:rsidRPr="004A151E" w:rsidRDefault="00273212" w:rsidP="009E5D54">
            <w:pPr>
              <w:pStyle w:val="Prrafodelista"/>
              <w:rPr>
                <w:rFonts w:ascii="Arial Narrow" w:hAnsi="Arial Narrow"/>
                <w:sz w:val="18"/>
                <w:szCs w:val="18"/>
              </w:rPr>
            </w:pPr>
          </w:p>
          <w:p w14:paraId="315F4ED9" w14:textId="2BF4DBD5" w:rsidR="00273212" w:rsidRPr="004A151E" w:rsidRDefault="00273212" w:rsidP="009E5D54">
            <w:pPr>
              <w:widowControl/>
              <w:spacing w:after="160" w:line="259" w:lineRule="auto"/>
              <w:ind w:left="878"/>
              <w:jc w:val="both"/>
              <w:rPr>
                <w:rFonts w:ascii="Arial Narrow" w:hAnsi="Arial Narrow"/>
                <w:sz w:val="18"/>
                <w:szCs w:val="18"/>
              </w:rPr>
            </w:pPr>
            <w:r w:rsidRPr="004A151E">
              <w:rPr>
                <w:rFonts w:ascii="Arial Narrow" w:hAnsi="Arial Narrow"/>
                <w:sz w:val="18"/>
                <w:szCs w:val="18"/>
              </w:rPr>
              <w:t xml:space="preserve">III. El proveedor deberá contar con una póliza de responsabilidad civil por un monto de $200,000.00, para que, de ser el caso, repare los daños y/o perjuicios que cause a las instalaciones, mobiliario y, bienes e insumos y/o equipo del </w:t>
            </w:r>
            <w:r w:rsidRPr="004A151E">
              <w:rPr>
                <w:rFonts w:ascii="Arial Narrow" w:hAnsi="Arial Narrow"/>
                <w:b/>
                <w:bCs/>
                <w:sz w:val="18"/>
                <w:szCs w:val="18"/>
              </w:rPr>
              <w:t>ORGANISMO,</w:t>
            </w:r>
            <w:r w:rsidRPr="004A151E">
              <w:rPr>
                <w:rFonts w:ascii="Arial Narrow" w:hAnsi="Arial Narrow"/>
                <w:sz w:val="18"/>
                <w:szCs w:val="18"/>
              </w:rPr>
              <w:t xml:space="preserve"> por impericia y/o negligencia del personal que asigne a la prestación de los servicios objeto del este procedimiento de contratación.</w:t>
            </w:r>
          </w:p>
          <w:p w14:paraId="3060BA24" w14:textId="77777777" w:rsidR="00273212" w:rsidRPr="004A151E" w:rsidRDefault="00273212" w:rsidP="009E5D54">
            <w:pPr>
              <w:pStyle w:val="Prrafodelista"/>
              <w:rPr>
                <w:rFonts w:ascii="Arial Narrow" w:hAnsi="Arial Narrow"/>
                <w:sz w:val="18"/>
                <w:szCs w:val="18"/>
              </w:rPr>
            </w:pPr>
          </w:p>
          <w:p w14:paraId="074540DB" w14:textId="1AB4EE68" w:rsidR="00273212" w:rsidRPr="004A151E" w:rsidRDefault="00273212" w:rsidP="009E5D54">
            <w:pPr>
              <w:ind w:left="736"/>
              <w:jc w:val="both"/>
              <w:rPr>
                <w:rFonts w:ascii="Arial Narrow" w:hAnsi="Arial Narrow"/>
                <w:bCs/>
                <w:sz w:val="18"/>
                <w:szCs w:val="18"/>
              </w:rPr>
            </w:pPr>
            <w:r w:rsidRPr="004A151E">
              <w:rPr>
                <w:rFonts w:ascii="Arial Narrow" w:hAnsi="Arial Narrow"/>
                <w:sz w:val="18"/>
                <w:szCs w:val="18"/>
              </w:rPr>
              <w:t>IV.     La póliza deberá estar vigente durante la        relación contractual.</w:t>
            </w:r>
          </w:p>
        </w:tc>
        <w:tc>
          <w:tcPr>
            <w:tcW w:w="592" w:type="pct"/>
            <w:vAlign w:val="center"/>
          </w:tcPr>
          <w:p w14:paraId="06D5B6CD" w14:textId="3F152BB2"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4FD29483"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C984EB6" w14:textId="2A3A1B34"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A109640"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675FF63F" w14:textId="77777777" w:rsidTr="009E5D54">
        <w:trPr>
          <w:trHeight w:val="423"/>
        </w:trPr>
        <w:tc>
          <w:tcPr>
            <w:tcW w:w="2171" w:type="pct"/>
            <w:shd w:val="clear" w:color="auto" w:fill="D9D9D9" w:themeFill="background1" w:themeFillShade="D9"/>
            <w:vAlign w:val="center"/>
          </w:tcPr>
          <w:p w14:paraId="518D95F0" w14:textId="77777777" w:rsidR="00273212" w:rsidRPr="004A151E" w:rsidRDefault="00273212" w:rsidP="009E5D54">
            <w:pPr>
              <w:spacing w:line="259" w:lineRule="auto"/>
              <w:ind w:left="360"/>
              <w:jc w:val="both"/>
              <w:rPr>
                <w:rFonts w:ascii="Arial Narrow" w:hAnsi="Arial Narrow"/>
                <w:b/>
                <w:bCs/>
                <w:sz w:val="18"/>
                <w:szCs w:val="18"/>
              </w:rPr>
            </w:pPr>
            <w:r w:rsidRPr="004A151E">
              <w:rPr>
                <w:rFonts w:ascii="Arial Narrow" w:hAnsi="Arial Narrow"/>
                <w:b/>
                <w:bCs/>
                <w:sz w:val="18"/>
                <w:szCs w:val="18"/>
              </w:rPr>
              <w:t>8.   INCUMPLIMIENTO DE LOS REQUISITOS.</w:t>
            </w:r>
          </w:p>
          <w:p w14:paraId="3FBE01C3" w14:textId="77777777" w:rsidR="00273212" w:rsidRPr="004A151E" w:rsidRDefault="00273212" w:rsidP="009E5D54">
            <w:pPr>
              <w:pStyle w:val="Prrafodelista"/>
              <w:jc w:val="both"/>
              <w:rPr>
                <w:rFonts w:ascii="Arial Narrow" w:hAnsi="Arial Narrow"/>
                <w:sz w:val="18"/>
                <w:szCs w:val="18"/>
              </w:rPr>
            </w:pPr>
          </w:p>
          <w:p w14:paraId="5BAD6B86" w14:textId="77566D0E" w:rsidR="00273212" w:rsidRPr="004A151E" w:rsidRDefault="00273212" w:rsidP="009E5D54">
            <w:pPr>
              <w:jc w:val="both"/>
              <w:rPr>
                <w:rFonts w:ascii="Arial Narrow" w:hAnsi="Arial Narrow"/>
                <w:bCs/>
                <w:sz w:val="18"/>
                <w:szCs w:val="18"/>
              </w:rPr>
            </w:pPr>
            <w:r w:rsidRPr="004A151E">
              <w:rPr>
                <w:rFonts w:ascii="Arial Narrow" w:hAnsi="Arial Narrow"/>
                <w:sz w:val="18"/>
                <w:szCs w:val="18"/>
              </w:rPr>
              <w:t>En caso de presentarse algún incumplimiento a los requisitos establecidos en este anexo técnicos, será motivo suficiente para desechar su propuesta técnica</w:t>
            </w:r>
            <w:r w:rsidRPr="004A151E">
              <w:rPr>
                <w:rFonts w:ascii="Arial Narrow" w:hAnsi="Arial Narrow"/>
                <w:b/>
                <w:bCs/>
                <w:sz w:val="18"/>
                <w:szCs w:val="18"/>
              </w:rPr>
              <w:t>.</w:t>
            </w:r>
          </w:p>
        </w:tc>
        <w:tc>
          <w:tcPr>
            <w:tcW w:w="2829" w:type="pct"/>
            <w:gridSpan w:val="4"/>
            <w:shd w:val="clear" w:color="auto" w:fill="D9D9D9" w:themeFill="background1" w:themeFillShade="D9"/>
            <w:vAlign w:val="center"/>
          </w:tcPr>
          <w:p w14:paraId="14F3C883"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580804E2" w14:textId="77777777" w:rsidTr="009E5D54">
        <w:trPr>
          <w:trHeight w:val="423"/>
        </w:trPr>
        <w:tc>
          <w:tcPr>
            <w:tcW w:w="2171" w:type="pct"/>
            <w:shd w:val="clear" w:color="auto" w:fill="D9D9D9" w:themeFill="background1" w:themeFillShade="D9"/>
            <w:vAlign w:val="center"/>
          </w:tcPr>
          <w:p w14:paraId="5B9EFDBE" w14:textId="49A29C69" w:rsidR="00273212" w:rsidRPr="004A151E" w:rsidRDefault="00273212" w:rsidP="009E5D54">
            <w:pPr>
              <w:tabs>
                <w:tab w:val="center" w:pos="4419"/>
                <w:tab w:val="right" w:pos="8838"/>
              </w:tabs>
              <w:jc w:val="both"/>
              <w:rPr>
                <w:rFonts w:ascii="Arial Narrow" w:hAnsi="Arial Narrow"/>
                <w:b/>
                <w:sz w:val="18"/>
                <w:szCs w:val="18"/>
              </w:rPr>
            </w:pPr>
            <w:r w:rsidRPr="004A151E">
              <w:rPr>
                <w:rFonts w:ascii="Arial Narrow" w:hAnsi="Arial Narrow"/>
                <w:b/>
                <w:bCs/>
                <w:sz w:val="18"/>
                <w:szCs w:val="18"/>
              </w:rPr>
              <w:t>9.   ESCRITOS QUE DEBERÁ INTEGRAR A LA PROPUESTA TÉCNICA</w:t>
            </w:r>
          </w:p>
        </w:tc>
        <w:tc>
          <w:tcPr>
            <w:tcW w:w="2829" w:type="pct"/>
            <w:gridSpan w:val="4"/>
            <w:shd w:val="clear" w:color="auto" w:fill="D9D9D9" w:themeFill="background1" w:themeFillShade="D9"/>
            <w:vAlign w:val="center"/>
          </w:tcPr>
          <w:p w14:paraId="2C41167A"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6C6A350F" w14:textId="77777777" w:rsidTr="009E5D54">
        <w:trPr>
          <w:trHeight w:val="423"/>
        </w:trPr>
        <w:tc>
          <w:tcPr>
            <w:tcW w:w="2171" w:type="pct"/>
            <w:shd w:val="clear" w:color="auto" w:fill="D9D9D9"/>
          </w:tcPr>
          <w:p w14:paraId="3B4140A6" w14:textId="7E573864" w:rsidR="00273212" w:rsidRPr="004A151E" w:rsidRDefault="00273212" w:rsidP="009E5D54">
            <w:pPr>
              <w:pStyle w:val="Prrafodelista"/>
              <w:numPr>
                <w:ilvl w:val="0"/>
                <w:numId w:val="12"/>
              </w:numPr>
              <w:tabs>
                <w:tab w:val="center" w:pos="4419"/>
                <w:tab w:val="right" w:pos="8838"/>
              </w:tabs>
              <w:jc w:val="both"/>
              <w:rPr>
                <w:rFonts w:ascii="Arial Narrow" w:hAnsi="Arial Narrow"/>
                <w:b/>
                <w:sz w:val="18"/>
                <w:szCs w:val="18"/>
              </w:rPr>
            </w:pPr>
            <w:r w:rsidRPr="004A151E">
              <w:rPr>
                <w:rFonts w:ascii="Arial Narrow" w:hAnsi="Arial Narrow"/>
                <w:sz w:val="18"/>
                <w:szCs w:val="18"/>
              </w:rPr>
              <w:t>Carta compromiso en formato libre, preferentemente en papel membretado y firmado por el representante legal, en donde manifieste que el giro comercial o profesional de la persona física o el objeto social de la empresa corresponde al servicio objeto de la contratación.</w:t>
            </w:r>
          </w:p>
        </w:tc>
        <w:tc>
          <w:tcPr>
            <w:tcW w:w="592" w:type="pct"/>
            <w:vAlign w:val="center"/>
          </w:tcPr>
          <w:p w14:paraId="5159F9C5" w14:textId="012C0E1D"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03CFCFC4"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6623378" w14:textId="12262B28"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105D7550"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5E941D59" w14:textId="77777777" w:rsidTr="009E5D54">
        <w:trPr>
          <w:trHeight w:val="423"/>
        </w:trPr>
        <w:tc>
          <w:tcPr>
            <w:tcW w:w="2171" w:type="pct"/>
            <w:shd w:val="clear" w:color="auto" w:fill="D9D9D9"/>
          </w:tcPr>
          <w:p w14:paraId="418266BA" w14:textId="731B42C5" w:rsidR="00273212" w:rsidRPr="004A151E" w:rsidRDefault="00273212" w:rsidP="009E5D54">
            <w:pPr>
              <w:pStyle w:val="Prrafodelista"/>
              <w:numPr>
                <w:ilvl w:val="0"/>
                <w:numId w:val="12"/>
              </w:numPr>
              <w:tabs>
                <w:tab w:val="center" w:pos="4419"/>
                <w:tab w:val="right" w:pos="8838"/>
              </w:tabs>
              <w:jc w:val="both"/>
              <w:rPr>
                <w:rFonts w:ascii="Arial Narrow" w:hAnsi="Arial Narrow"/>
                <w:b/>
                <w:sz w:val="18"/>
                <w:szCs w:val="18"/>
              </w:rPr>
            </w:pPr>
            <w:r w:rsidRPr="004A151E">
              <w:rPr>
                <w:rFonts w:ascii="Arial Narrow" w:hAnsi="Arial Narrow"/>
                <w:sz w:val="18"/>
                <w:szCs w:val="18"/>
              </w:rPr>
              <w:t xml:space="preserve">Carta compromiso en formato libre, preferentemente en papel membretado y firmada por el representante legal, en donde indique que el servicio objeto de la presente contratación, se otorgará con personal calificado y habilidades mínimo para cumplir con lo requerido en el anexo técnico. </w:t>
            </w:r>
          </w:p>
        </w:tc>
        <w:tc>
          <w:tcPr>
            <w:tcW w:w="592" w:type="pct"/>
            <w:vAlign w:val="center"/>
          </w:tcPr>
          <w:p w14:paraId="42ABC529" w14:textId="7ECED46F"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52B79CB2"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69033A98" w14:textId="5FB8A89F"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3BEBC292"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2400A200" w14:textId="77777777" w:rsidTr="009E5D54">
        <w:trPr>
          <w:trHeight w:val="423"/>
        </w:trPr>
        <w:tc>
          <w:tcPr>
            <w:tcW w:w="2171" w:type="pct"/>
            <w:shd w:val="clear" w:color="auto" w:fill="D9D9D9"/>
          </w:tcPr>
          <w:p w14:paraId="7336D604" w14:textId="77DD75E0" w:rsidR="00273212" w:rsidRPr="004A151E" w:rsidRDefault="00273212" w:rsidP="009E5D54">
            <w:pPr>
              <w:pStyle w:val="Prrafodelista"/>
              <w:numPr>
                <w:ilvl w:val="0"/>
                <w:numId w:val="12"/>
              </w:numPr>
              <w:tabs>
                <w:tab w:val="center" w:pos="4419"/>
                <w:tab w:val="right" w:pos="8838"/>
              </w:tabs>
              <w:jc w:val="both"/>
              <w:rPr>
                <w:rFonts w:ascii="Arial Narrow" w:hAnsi="Arial Narrow"/>
                <w:b/>
                <w:sz w:val="18"/>
                <w:szCs w:val="18"/>
              </w:rPr>
            </w:pPr>
            <w:r w:rsidRPr="004A151E">
              <w:rPr>
                <w:rFonts w:ascii="Arial Narrow" w:hAnsi="Arial Narrow"/>
                <w:sz w:val="18"/>
                <w:szCs w:val="18"/>
              </w:rPr>
              <w:lastRenderedPageBreak/>
              <w:t>Curricular de la empresa en formato libre, preferentemente en papel membretado y firmada por el representante legal, en el que se advierta su experiencia, organización y principales clientes con datos de contacto, así como imágenes fotográficas que den veracidad a lo que exponga en el documento.</w:t>
            </w:r>
          </w:p>
        </w:tc>
        <w:tc>
          <w:tcPr>
            <w:tcW w:w="592" w:type="pct"/>
            <w:vAlign w:val="center"/>
          </w:tcPr>
          <w:p w14:paraId="19BD4CDE" w14:textId="7E2B6CBB"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0E3AAC68"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7BF4B764" w14:textId="62F742A9"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762C7E92"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11FBDF4A" w14:textId="77777777" w:rsidTr="009E5D54">
        <w:trPr>
          <w:trHeight w:val="423"/>
        </w:trPr>
        <w:tc>
          <w:tcPr>
            <w:tcW w:w="2171" w:type="pct"/>
            <w:shd w:val="clear" w:color="auto" w:fill="D9D9D9"/>
          </w:tcPr>
          <w:p w14:paraId="47539053" w14:textId="06000B63" w:rsidR="00273212" w:rsidRPr="004A151E" w:rsidRDefault="00273212" w:rsidP="009E5D54">
            <w:pPr>
              <w:pStyle w:val="Prrafodelista"/>
              <w:numPr>
                <w:ilvl w:val="0"/>
                <w:numId w:val="12"/>
              </w:numPr>
              <w:tabs>
                <w:tab w:val="center" w:pos="4419"/>
                <w:tab w:val="right" w:pos="8838"/>
              </w:tabs>
              <w:jc w:val="both"/>
              <w:rPr>
                <w:rFonts w:ascii="Arial Narrow" w:hAnsi="Arial Narrow"/>
                <w:b/>
                <w:sz w:val="18"/>
                <w:szCs w:val="18"/>
              </w:rPr>
            </w:pPr>
            <w:r w:rsidRPr="004A151E">
              <w:rPr>
                <w:rFonts w:ascii="Arial Narrow" w:hAnsi="Arial Narrow"/>
                <w:sz w:val="18"/>
                <w:szCs w:val="18"/>
              </w:rPr>
              <w:t xml:space="preserve">Carta compromiso en formato libre, preferentemente en papel membretado y firmada por el representante legal, en la que se indique que en caso de resultar adjudicado contará con Póliza de Responsabilidad Civil, con vigencia cuando menos durante el periodo de la relación contractual. </w:t>
            </w:r>
          </w:p>
        </w:tc>
        <w:tc>
          <w:tcPr>
            <w:tcW w:w="592" w:type="pct"/>
            <w:vAlign w:val="center"/>
          </w:tcPr>
          <w:p w14:paraId="6BD48E13" w14:textId="42C529A2"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545B6B82"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523836C3" w14:textId="20DAF655"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199BD31"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01D7FF9F" w14:textId="77777777" w:rsidTr="009E5D54">
        <w:trPr>
          <w:trHeight w:val="423"/>
        </w:trPr>
        <w:tc>
          <w:tcPr>
            <w:tcW w:w="2171" w:type="pct"/>
            <w:shd w:val="clear" w:color="auto" w:fill="D9D9D9"/>
          </w:tcPr>
          <w:p w14:paraId="06B1CF3C" w14:textId="4AC195ED" w:rsidR="00273212" w:rsidRPr="004A151E" w:rsidRDefault="00273212" w:rsidP="009E5D54">
            <w:pPr>
              <w:pStyle w:val="Prrafodelista"/>
              <w:numPr>
                <w:ilvl w:val="0"/>
                <w:numId w:val="12"/>
              </w:numPr>
              <w:tabs>
                <w:tab w:val="center" w:pos="4419"/>
                <w:tab w:val="right" w:pos="8838"/>
              </w:tabs>
              <w:jc w:val="both"/>
              <w:rPr>
                <w:rFonts w:ascii="Arial Narrow" w:hAnsi="Arial Narrow"/>
                <w:b/>
                <w:sz w:val="18"/>
                <w:szCs w:val="18"/>
              </w:rPr>
            </w:pPr>
            <w:r w:rsidRPr="004A151E">
              <w:rPr>
                <w:rFonts w:ascii="Arial Narrow" w:hAnsi="Arial Narrow"/>
                <w:sz w:val="18"/>
                <w:szCs w:val="18"/>
              </w:rPr>
              <w:t>Para acreditar la experiencia, el</w:t>
            </w:r>
            <w:r w:rsidRPr="004A151E">
              <w:rPr>
                <w:rFonts w:ascii="Arial Narrow" w:hAnsi="Arial Narrow"/>
                <w:b/>
                <w:bCs/>
                <w:sz w:val="18"/>
                <w:szCs w:val="18"/>
              </w:rPr>
              <w:t xml:space="preserve"> PARTICIPANTE </w:t>
            </w:r>
            <w:r w:rsidRPr="004A151E">
              <w:rPr>
                <w:rFonts w:ascii="Arial Narrow" w:hAnsi="Arial Narrow"/>
                <w:sz w:val="18"/>
                <w:szCs w:val="18"/>
              </w:rPr>
              <w:t>presentará copia simple de mínimo 1 (uno) y máximo 3 (tres) contratos o pedidos celebrados con institución pública o empresa privada completos, legibles y firmados por todas las partes que intervienen en ellos con una antigüedad de por lo menos 1 año máximo 5 años.</w:t>
            </w:r>
          </w:p>
        </w:tc>
        <w:tc>
          <w:tcPr>
            <w:tcW w:w="592" w:type="pct"/>
            <w:vAlign w:val="center"/>
          </w:tcPr>
          <w:p w14:paraId="6E67F0DC" w14:textId="0B28E37D"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24900D60"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455DF39E" w14:textId="3AABE643"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4057C2C6"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6CFD33EE" w14:textId="77777777" w:rsidTr="009E5D54">
        <w:trPr>
          <w:trHeight w:val="423"/>
        </w:trPr>
        <w:tc>
          <w:tcPr>
            <w:tcW w:w="2171" w:type="pct"/>
            <w:shd w:val="clear" w:color="auto" w:fill="D9D9D9"/>
          </w:tcPr>
          <w:p w14:paraId="6F712895" w14:textId="43D774AE" w:rsidR="00273212" w:rsidRPr="004A151E" w:rsidRDefault="00273212" w:rsidP="009E5D54">
            <w:pPr>
              <w:pStyle w:val="Prrafodelista"/>
              <w:numPr>
                <w:ilvl w:val="0"/>
                <w:numId w:val="12"/>
              </w:numPr>
              <w:tabs>
                <w:tab w:val="center" w:pos="4419"/>
                <w:tab w:val="right" w:pos="8838"/>
              </w:tabs>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 xml:space="preserve">PARTICIPANTE </w:t>
            </w:r>
            <w:r w:rsidRPr="004A151E">
              <w:rPr>
                <w:rFonts w:ascii="Arial Narrow" w:hAnsi="Arial Narrow"/>
                <w:sz w:val="18"/>
                <w:szCs w:val="18"/>
              </w:rPr>
              <w:t>deberá presentar el Plan de Trabajo que utilizará en la prestación del servicio para el caso de resultar adjudicado, que incluya el calendario de ejecución, detallando las diversas actividades, y la forma a través del cual realizará la prestación del servicio.</w:t>
            </w:r>
          </w:p>
        </w:tc>
        <w:tc>
          <w:tcPr>
            <w:tcW w:w="592" w:type="pct"/>
            <w:vAlign w:val="center"/>
          </w:tcPr>
          <w:p w14:paraId="632EC1A8" w14:textId="6FAD667D"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13C828AB"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00CCEB69" w14:textId="6A41B48E"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788" w:type="pct"/>
            <w:vAlign w:val="center"/>
          </w:tcPr>
          <w:p w14:paraId="506FD2F7"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5612F093" w14:textId="77777777" w:rsidTr="009E5D54">
        <w:trPr>
          <w:trHeight w:val="423"/>
        </w:trPr>
        <w:tc>
          <w:tcPr>
            <w:tcW w:w="2171" w:type="pct"/>
            <w:shd w:val="clear" w:color="auto" w:fill="D9D9D9"/>
          </w:tcPr>
          <w:p w14:paraId="74558EEA" w14:textId="77777777" w:rsidR="00273212" w:rsidRPr="004A151E" w:rsidRDefault="00273212" w:rsidP="009E5D54">
            <w:pPr>
              <w:pStyle w:val="Prrafodelista"/>
              <w:widowControl/>
              <w:numPr>
                <w:ilvl w:val="0"/>
                <w:numId w:val="12"/>
              </w:numPr>
              <w:spacing w:line="259" w:lineRule="auto"/>
              <w:jc w:val="both"/>
              <w:rPr>
                <w:rFonts w:ascii="Arial Narrow" w:hAnsi="Arial Narrow"/>
                <w:sz w:val="18"/>
                <w:szCs w:val="18"/>
              </w:rPr>
            </w:pPr>
            <w:r w:rsidRPr="004A151E">
              <w:rPr>
                <w:rFonts w:ascii="Arial Narrow" w:hAnsi="Arial Narrow"/>
                <w:sz w:val="18"/>
                <w:szCs w:val="18"/>
              </w:rPr>
              <w:t xml:space="preserve">El </w:t>
            </w:r>
            <w:r w:rsidRPr="004A151E">
              <w:rPr>
                <w:rFonts w:ascii="Arial Narrow" w:hAnsi="Arial Narrow"/>
                <w:b/>
                <w:bCs/>
                <w:sz w:val="18"/>
                <w:szCs w:val="18"/>
              </w:rPr>
              <w:t>PARTICIPANTE</w:t>
            </w:r>
            <w:r w:rsidRPr="004A151E">
              <w:rPr>
                <w:rFonts w:ascii="Arial Narrow" w:hAnsi="Arial Narrow"/>
                <w:sz w:val="18"/>
                <w:szCs w:val="18"/>
              </w:rPr>
              <w:t xml:space="preserve"> deberá presentar el organigrama (administrativo y Operativo), propio al funcionamiento para la prestación del servicio solicitada en este anexo técnico, conforme el cual se estructura la organización de los recursos humanos necesarios que permitan garantizar la prestación del servicio y cumplir con las obligaciones previstas para el caso de ser adjudicado.</w:t>
            </w:r>
          </w:p>
          <w:p w14:paraId="11589262" w14:textId="77777777" w:rsidR="00273212" w:rsidRPr="004A151E" w:rsidRDefault="00273212" w:rsidP="009E5D54">
            <w:pPr>
              <w:pStyle w:val="Prrafodelista"/>
              <w:spacing w:line="259" w:lineRule="auto"/>
              <w:jc w:val="both"/>
              <w:rPr>
                <w:rFonts w:ascii="Arial Narrow" w:hAnsi="Arial Narrow"/>
                <w:sz w:val="18"/>
                <w:szCs w:val="18"/>
              </w:rPr>
            </w:pPr>
          </w:p>
          <w:p w14:paraId="0DF47852" w14:textId="77777777" w:rsidR="00273212" w:rsidRPr="004A151E" w:rsidRDefault="00273212" w:rsidP="009E5D54">
            <w:pPr>
              <w:spacing w:line="259" w:lineRule="auto"/>
              <w:jc w:val="both"/>
              <w:rPr>
                <w:rFonts w:ascii="Arial Narrow" w:hAnsi="Arial Narrow"/>
                <w:sz w:val="18"/>
                <w:szCs w:val="18"/>
              </w:rPr>
            </w:pPr>
            <w:r w:rsidRPr="004A151E">
              <w:rPr>
                <w:rFonts w:ascii="Arial Narrow" w:hAnsi="Arial Narrow"/>
                <w:sz w:val="18"/>
                <w:szCs w:val="18"/>
              </w:rPr>
              <w:t>Junta de aclaraciones de fecha 11 de abril del 2022</w:t>
            </w:r>
          </w:p>
          <w:p w14:paraId="76B89689" w14:textId="77777777" w:rsidR="00273212" w:rsidRPr="004A151E" w:rsidRDefault="00273212" w:rsidP="009E5D54">
            <w:pPr>
              <w:spacing w:line="259" w:lineRule="auto"/>
              <w:jc w:val="both"/>
              <w:rPr>
                <w:rFonts w:ascii="Arial Narrow" w:hAnsi="Arial Narrow"/>
                <w:sz w:val="18"/>
                <w:szCs w:val="18"/>
              </w:rPr>
            </w:pPr>
          </w:p>
          <w:p w14:paraId="2274012E" w14:textId="77777777" w:rsidR="00273212" w:rsidRPr="004A151E" w:rsidRDefault="00273212" w:rsidP="009E5D54">
            <w:pPr>
              <w:spacing w:line="259" w:lineRule="auto"/>
              <w:jc w:val="both"/>
              <w:rPr>
                <w:rFonts w:ascii="Arial Narrow" w:hAnsi="Arial Narrow"/>
                <w:sz w:val="18"/>
                <w:szCs w:val="18"/>
              </w:rPr>
            </w:pPr>
            <w:r w:rsidRPr="004A151E">
              <w:rPr>
                <w:rFonts w:ascii="Arial Narrow" w:hAnsi="Arial Narrow"/>
                <w:sz w:val="18"/>
                <w:szCs w:val="18"/>
              </w:rPr>
              <w:t>Pregunta</w:t>
            </w:r>
          </w:p>
          <w:p w14:paraId="575DFB7B" w14:textId="77777777" w:rsidR="00273212" w:rsidRPr="004A151E" w:rsidRDefault="00273212" w:rsidP="009E5D54">
            <w:pPr>
              <w:spacing w:line="259" w:lineRule="auto"/>
              <w:jc w:val="both"/>
              <w:rPr>
                <w:rFonts w:ascii="Arial Narrow" w:hAnsi="Arial Narrow"/>
                <w:sz w:val="18"/>
                <w:szCs w:val="18"/>
              </w:rPr>
            </w:pPr>
          </w:p>
          <w:p w14:paraId="4B85793F" w14:textId="77777777" w:rsidR="00273212" w:rsidRPr="004A151E" w:rsidRDefault="00273212" w:rsidP="009E5D54">
            <w:pPr>
              <w:spacing w:line="259" w:lineRule="auto"/>
              <w:jc w:val="both"/>
              <w:rPr>
                <w:rFonts w:ascii="Arial Narrow" w:hAnsi="Arial Narrow" w:cs="Tahoma"/>
                <w:sz w:val="18"/>
                <w:szCs w:val="18"/>
              </w:rPr>
            </w:pPr>
            <w:r w:rsidRPr="004A151E">
              <w:rPr>
                <w:rFonts w:ascii="Arial Narrow" w:hAnsi="Arial Narrow" w:cs="Tahoma"/>
                <w:sz w:val="18"/>
                <w:szCs w:val="18"/>
              </w:rPr>
              <w:t>Página 25, Punto 8. Se le solicita a la convocante se omita la presentación del Registro ante la secretaria del Trabajo y Previsión Social (STPS) referente a la prestación de servicios especializados o ejecuten obras especializadas en México.</w:t>
            </w:r>
          </w:p>
          <w:p w14:paraId="5A893E60" w14:textId="77777777" w:rsidR="00273212" w:rsidRPr="004A151E" w:rsidRDefault="00273212" w:rsidP="009E5D54">
            <w:pPr>
              <w:spacing w:line="259" w:lineRule="auto"/>
              <w:jc w:val="both"/>
              <w:rPr>
                <w:rFonts w:ascii="Arial Narrow" w:hAnsi="Arial Narrow" w:cs="Tahoma"/>
                <w:sz w:val="18"/>
                <w:szCs w:val="18"/>
              </w:rPr>
            </w:pPr>
          </w:p>
          <w:p w14:paraId="5E2AD692" w14:textId="77777777" w:rsidR="00273212" w:rsidRPr="004A151E" w:rsidRDefault="00273212" w:rsidP="009E5D54">
            <w:pPr>
              <w:spacing w:line="259" w:lineRule="auto"/>
              <w:jc w:val="both"/>
              <w:rPr>
                <w:rFonts w:ascii="Arial Narrow" w:hAnsi="Arial Narrow" w:cs="Tahoma"/>
                <w:sz w:val="18"/>
                <w:szCs w:val="18"/>
              </w:rPr>
            </w:pPr>
            <w:r w:rsidRPr="004A151E">
              <w:rPr>
                <w:rFonts w:ascii="Arial Narrow" w:hAnsi="Arial Narrow" w:cs="Tahoma"/>
                <w:sz w:val="18"/>
                <w:szCs w:val="18"/>
              </w:rPr>
              <w:t>Respuesta</w:t>
            </w:r>
          </w:p>
          <w:p w14:paraId="2C7675E2" w14:textId="77777777" w:rsidR="00273212" w:rsidRPr="004A151E" w:rsidRDefault="00273212" w:rsidP="009E5D54">
            <w:pPr>
              <w:spacing w:line="259" w:lineRule="auto"/>
              <w:jc w:val="both"/>
              <w:rPr>
                <w:rFonts w:ascii="Arial Narrow" w:hAnsi="Arial Narrow" w:cs="Tahoma"/>
                <w:sz w:val="18"/>
                <w:szCs w:val="18"/>
              </w:rPr>
            </w:pPr>
          </w:p>
          <w:p w14:paraId="2F7A5D9E" w14:textId="57952695" w:rsidR="00273212" w:rsidRPr="004A151E" w:rsidRDefault="00273212" w:rsidP="009E5D54">
            <w:pPr>
              <w:tabs>
                <w:tab w:val="center" w:pos="4419"/>
                <w:tab w:val="right" w:pos="8838"/>
              </w:tabs>
              <w:jc w:val="both"/>
              <w:rPr>
                <w:rFonts w:ascii="Arial Narrow" w:hAnsi="Arial Narrow"/>
                <w:b/>
                <w:sz w:val="18"/>
                <w:szCs w:val="18"/>
              </w:rPr>
            </w:pPr>
            <w:r w:rsidRPr="004A151E">
              <w:rPr>
                <w:rFonts w:ascii="Arial Narrow" w:eastAsiaTheme="minorEastAsia" w:hAnsi="Arial Narrow"/>
                <w:sz w:val="18"/>
                <w:szCs w:val="18"/>
              </w:rPr>
              <w:t xml:space="preserve">No se acepta su propuesta, sin embargo, en caso de que no le aplique el registro ante la Secretaría del Trabajo y Previsión Social (STPS), el </w:t>
            </w:r>
            <w:r w:rsidRPr="004A151E">
              <w:rPr>
                <w:rFonts w:ascii="Arial Narrow" w:eastAsiaTheme="minorEastAsia" w:hAnsi="Arial Narrow"/>
                <w:b/>
                <w:bCs/>
                <w:sz w:val="18"/>
                <w:szCs w:val="18"/>
              </w:rPr>
              <w:t>PARTICIPANTE</w:t>
            </w:r>
            <w:r w:rsidRPr="004A151E">
              <w:rPr>
                <w:rFonts w:ascii="Arial Narrow" w:eastAsiaTheme="minorEastAsia" w:hAnsi="Arial Narrow"/>
                <w:sz w:val="18"/>
                <w:szCs w:val="18"/>
              </w:rPr>
              <w:t xml:space="preserve"> deberá presentar un manifiesto bajo protesta de decir verdad en el que señale dicha circunstancia, de conformidad con el art. 15 de la Ley Federal del Trabajo.</w:t>
            </w:r>
          </w:p>
        </w:tc>
        <w:tc>
          <w:tcPr>
            <w:tcW w:w="592" w:type="pct"/>
            <w:vAlign w:val="center"/>
          </w:tcPr>
          <w:p w14:paraId="046637E4" w14:textId="4733469C" w:rsidR="00273212" w:rsidRPr="004A151E" w:rsidRDefault="00273212" w:rsidP="009E5D54">
            <w:pPr>
              <w:jc w:val="center"/>
              <w:rPr>
                <w:rFonts w:ascii="Arial Narrow" w:eastAsia="Calibri" w:hAnsi="Arial Narrow" w:cs="Calibri"/>
                <w:sz w:val="18"/>
                <w:szCs w:val="18"/>
              </w:rPr>
            </w:pPr>
            <w:r w:rsidRPr="004A151E">
              <w:rPr>
                <w:rFonts w:ascii="Arial Narrow" w:eastAsia="Calibri" w:hAnsi="Arial Narrow" w:cs="Calibri"/>
                <w:sz w:val="18"/>
                <w:szCs w:val="18"/>
              </w:rPr>
              <w:t>X</w:t>
            </w:r>
          </w:p>
        </w:tc>
        <w:tc>
          <w:tcPr>
            <w:tcW w:w="660" w:type="pct"/>
          </w:tcPr>
          <w:p w14:paraId="607ACFDC" w14:textId="77777777" w:rsidR="00273212" w:rsidRPr="004A151E" w:rsidRDefault="00273212" w:rsidP="009E5D54">
            <w:pPr>
              <w:jc w:val="center"/>
              <w:rPr>
                <w:rFonts w:ascii="Arial Narrow" w:eastAsia="Calibri" w:hAnsi="Arial Narrow" w:cs="Calibri"/>
                <w:sz w:val="18"/>
                <w:szCs w:val="18"/>
              </w:rPr>
            </w:pPr>
          </w:p>
        </w:tc>
        <w:tc>
          <w:tcPr>
            <w:tcW w:w="789" w:type="pct"/>
            <w:vAlign w:val="center"/>
          </w:tcPr>
          <w:p w14:paraId="6285274D" w14:textId="525A0C55" w:rsidR="00273212" w:rsidRPr="004A151E" w:rsidRDefault="00273212" w:rsidP="009E5D54">
            <w:pPr>
              <w:jc w:val="center"/>
              <w:rPr>
                <w:rFonts w:ascii="Arial Narrow" w:eastAsia="Calibri" w:hAnsi="Arial Narrow" w:cs="Calibri"/>
                <w:sz w:val="18"/>
                <w:szCs w:val="18"/>
                <w:highlight w:val="yellow"/>
              </w:rPr>
            </w:pPr>
            <w:r w:rsidRPr="004A151E">
              <w:rPr>
                <w:rFonts w:ascii="Arial Narrow" w:eastAsia="Calibri" w:hAnsi="Arial Narrow" w:cs="Calibri"/>
                <w:sz w:val="18"/>
                <w:szCs w:val="18"/>
              </w:rPr>
              <w:t>X</w:t>
            </w:r>
          </w:p>
        </w:tc>
        <w:tc>
          <w:tcPr>
            <w:tcW w:w="788" w:type="pct"/>
            <w:vAlign w:val="center"/>
          </w:tcPr>
          <w:p w14:paraId="2941A2E5" w14:textId="77777777" w:rsidR="00273212" w:rsidRPr="004A151E" w:rsidRDefault="00273212" w:rsidP="009E5D54">
            <w:pPr>
              <w:jc w:val="center"/>
              <w:rPr>
                <w:rFonts w:ascii="Arial Narrow" w:eastAsia="Calibri" w:hAnsi="Arial Narrow" w:cs="Calibri"/>
                <w:sz w:val="18"/>
                <w:szCs w:val="18"/>
                <w:highlight w:val="yellow"/>
              </w:rPr>
            </w:pPr>
          </w:p>
        </w:tc>
      </w:tr>
      <w:tr w:rsidR="00273212" w:rsidRPr="004A151E" w14:paraId="3904D361" w14:textId="0BA4F095" w:rsidTr="009E5D54">
        <w:trPr>
          <w:trHeight w:val="249"/>
        </w:trPr>
        <w:tc>
          <w:tcPr>
            <w:tcW w:w="2171" w:type="pct"/>
            <w:shd w:val="clear" w:color="auto" w:fill="D9D9D9"/>
            <w:vAlign w:val="center"/>
          </w:tcPr>
          <w:p w14:paraId="52C90620" w14:textId="77777777" w:rsidR="00273212" w:rsidRPr="004A151E" w:rsidRDefault="00273212" w:rsidP="009E5D54">
            <w:pPr>
              <w:jc w:val="center"/>
              <w:rPr>
                <w:rFonts w:ascii="Arial Narrow" w:eastAsia="Calibri" w:hAnsi="Arial Narrow" w:cs="Calibri"/>
                <w:b/>
                <w:sz w:val="18"/>
                <w:szCs w:val="18"/>
              </w:rPr>
            </w:pPr>
            <w:r w:rsidRPr="004A151E">
              <w:rPr>
                <w:rFonts w:ascii="Arial Narrow" w:eastAsia="Calibri" w:hAnsi="Arial Narrow" w:cs="Calibri"/>
                <w:b/>
                <w:sz w:val="18"/>
                <w:szCs w:val="18"/>
              </w:rPr>
              <w:t>Observaciones</w:t>
            </w:r>
          </w:p>
        </w:tc>
        <w:tc>
          <w:tcPr>
            <w:tcW w:w="1252" w:type="pct"/>
            <w:gridSpan w:val="2"/>
            <w:vAlign w:val="center"/>
          </w:tcPr>
          <w:p w14:paraId="0B0FDA20" w14:textId="039434B7" w:rsidR="00273212" w:rsidRPr="004A151E" w:rsidRDefault="00273212" w:rsidP="009E5D54">
            <w:pPr>
              <w:jc w:val="both"/>
              <w:rPr>
                <w:rFonts w:ascii="Arial Narrow" w:eastAsia="Calibri" w:hAnsi="Arial Narrow" w:cs="Calibri"/>
                <w:sz w:val="18"/>
                <w:szCs w:val="18"/>
                <w:highlight w:val="yellow"/>
              </w:rPr>
            </w:pPr>
          </w:p>
        </w:tc>
        <w:tc>
          <w:tcPr>
            <w:tcW w:w="1577" w:type="pct"/>
            <w:gridSpan w:val="2"/>
          </w:tcPr>
          <w:p w14:paraId="72324EEF" w14:textId="72A0D7BC" w:rsidR="00273212" w:rsidRPr="004A151E" w:rsidRDefault="00273212" w:rsidP="009E5D54">
            <w:pPr>
              <w:jc w:val="center"/>
              <w:rPr>
                <w:rFonts w:ascii="Arial Narrow" w:eastAsia="Calibri" w:hAnsi="Arial Narrow" w:cs="Calibri"/>
                <w:sz w:val="18"/>
                <w:szCs w:val="18"/>
              </w:rPr>
            </w:pPr>
          </w:p>
        </w:tc>
      </w:tr>
    </w:tbl>
    <w:p w14:paraId="5CC67827" w14:textId="1C781788" w:rsidR="00AF64FE" w:rsidRPr="00370FCA" w:rsidRDefault="00AF64FE" w:rsidP="00AF64FE">
      <w:pPr>
        <w:jc w:val="both"/>
        <w:rPr>
          <w:rFonts w:ascii="Arial Narrow" w:eastAsia="Calibri" w:hAnsi="Arial Narrow" w:cs="Calibri"/>
          <w:sz w:val="18"/>
          <w:szCs w:val="18"/>
        </w:rPr>
      </w:pPr>
    </w:p>
    <w:p w14:paraId="2A6006F3" w14:textId="639159D5" w:rsidR="00AF64FE" w:rsidRPr="004A151E" w:rsidRDefault="00AF64FE" w:rsidP="00AF64FE">
      <w:pPr>
        <w:jc w:val="both"/>
        <w:rPr>
          <w:rFonts w:ascii="Arial Narrow" w:eastAsia="Calibri" w:hAnsi="Arial Narrow" w:cs="Calibri"/>
          <w:sz w:val="18"/>
          <w:szCs w:val="18"/>
        </w:rPr>
      </w:pPr>
      <w:r w:rsidRPr="004A151E">
        <w:rPr>
          <w:rFonts w:ascii="Arial Narrow" w:eastAsia="Calibri" w:hAnsi="Arial Narrow" w:cs="Calibri"/>
          <w:sz w:val="18"/>
          <w:szCs w:val="18"/>
        </w:rPr>
        <w:t>Es importante señalar que el incumplimiento de alguno de los requisitos representa causa suficiente para descalificar la proposición en términos del numeral</w:t>
      </w:r>
      <w:r w:rsidR="00F15214" w:rsidRPr="004A151E">
        <w:rPr>
          <w:rFonts w:ascii="Arial Narrow" w:eastAsia="Calibri" w:hAnsi="Arial Narrow" w:cs="Calibri"/>
          <w:sz w:val="18"/>
          <w:szCs w:val="18"/>
        </w:rPr>
        <w:t xml:space="preserve"> 9.1 y el Anexo</w:t>
      </w:r>
      <w:r w:rsidR="00D737A5">
        <w:rPr>
          <w:rFonts w:ascii="Arial Narrow" w:eastAsia="Calibri" w:hAnsi="Arial Narrow" w:cs="Calibri"/>
          <w:sz w:val="18"/>
          <w:szCs w:val="18"/>
        </w:rPr>
        <w:t xml:space="preserve"> 1 Carta</w:t>
      </w:r>
      <w:r w:rsidR="00F15214" w:rsidRPr="004A151E">
        <w:rPr>
          <w:rFonts w:ascii="Arial Narrow" w:eastAsia="Calibri" w:hAnsi="Arial Narrow" w:cs="Calibri"/>
          <w:sz w:val="18"/>
          <w:szCs w:val="18"/>
        </w:rPr>
        <w:t xml:space="preserve"> de Requerimientos Técnicos</w:t>
      </w:r>
      <w:r w:rsidRPr="004A151E">
        <w:rPr>
          <w:rFonts w:ascii="Arial Narrow" w:eastAsia="Calibri" w:hAnsi="Arial Narrow" w:cs="Calibri"/>
          <w:sz w:val="18"/>
          <w:szCs w:val="18"/>
        </w:rPr>
        <w:t xml:space="preserve"> de la convocatoria.</w:t>
      </w:r>
    </w:p>
    <w:p w14:paraId="216BAD28" w14:textId="3ADE895C" w:rsidR="00D94CE5" w:rsidRPr="004A151E" w:rsidRDefault="00D94CE5" w:rsidP="00AF64FE">
      <w:pPr>
        <w:jc w:val="both"/>
        <w:rPr>
          <w:rFonts w:ascii="Arial Narrow" w:eastAsia="Calibri" w:hAnsi="Arial Narrow" w:cs="Calibri"/>
          <w:sz w:val="18"/>
          <w:szCs w:val="18"/>
        </w:rPr>
      </w:pPr>
    </w:p>
    <w:p w14:paraId="0648603F" w14:textId="6175290D" w:rsidR="00D94CE5" w:rsidRPr="004A151E" w:rsidRDefault="00D94CE5" w:rsidP="00AF64FE">
      <w:pPr>
        <w:jc w:val="both"/>
        <w:rPr>
          <w:rFonts w:ascii="Arial Narrow" w:eastAsia="Calibri" w:hAnsi="Arial Narrow" w:cs="Calibri"/>
          <w:sz w:val="18"/>
          <w:szCs w:val="18"/>
        </w:rPr>
      </w:pPr>
      <w:r w:rsidRPr="004A151E">
        <w:rPr>
          <w:rFonts w:ascii="Arial Narrow" w:eastAsia="Calibri" w:hAnsi="Arial Narrow" w:cs="Calibri"/>
          <w:sz w:val="18"/>
          <w:szCs w:val="18"/>
        </w:rPr>
        <w:t xml:space="preserve">De los dictámenes anteriormente expuestos se concluye lo siguiente: </w:t>
      </w:r>
    </w:p>
    <w:p w14:paraId="39863546" w14:textId="6CB68635" w:rsidR="00B11E47" w:rsidRPr="004A151E" w:rsidRDefault="00B11E47" w:rsidP="001766B2">
      <w:pPr>
        <w:jc w:val="both"/>
        <w:rPr>
          <w:rFonts w:ascii="Arial Narrow" w:eastAsia="Arial" w:hAnsi="Arial Narrow" w:cs="Calibri Light"/>
          <w:spacing w:val="1"/>
          <w:sz w:val="18"/>
          <w:szCs w:val="18"/>
        </w:rPr>
      </w:pPr>
    </w:p>
    <w:p w14:paraId="07347E6A" w14:textId="6F925012" w:rsidR="00921613" w:rsidRPr="004A151E" w:rsidRDefault="00B11E47" w:rsidP="00921613">
      <w:pPr>
        <w:jc w:val="both"/>
        <w:rPr>
          <w:rFonts w:ascii="Arial Narrow" w:eastAsia="Arial" w:hAnsi="Arial Narrow" w:cs="Calibri Light"/>
          <w:spacing w:val="1"/>
          <w:sz w:val="18"/>
          <w:szCs w:val="18"/>
        </w:rPr>
      </w:pPr>
      <w:r w:rsidRPr="004A151E">
        <w:rPr>
          <w:rFonts w:ascii="Arial Narrow" w:eastAsia="Arial" w:hAnsi="Arial Narrow" w:cs="Calibri Light"/>
          <w:spacing w:val="1"/>
          <w:sz w:val="18"/>
          <w:szCs w:val="18"/>
        </w:rPr>
        <w:lastRenderedPageBreak/>
        <w:t xml:space="preserve">El </w:t>
      </w:r>
      <w:r w:rsidRPr="004A151E">
        <w:rPr>
          <w:rFonts w:ascii="Arial Narrow" w:eastAsia="Arial" w:hAnsi="Arial Narrow" w:cs="Calibri Light"/>
          <w:b/>
          <w:bCs/>
          <w:spacing w:val="1"/>
          <w:sz w:val="18"/>
          <w:szCs w:val="18"/>
        </w:rPr>
        <w:t xml:space="preserve">PARTICIPANTE </w:t>
      </w:r>
      <w:r w:rsidR="00273212" w:rsidRPr="004A151E">
        <w:rPr>
          <w:rFonts w:ascii="Arial Narrow" w:hAnsi="Arial Narrow" w:cstheme="minorHAnsi"/>
          <w:b/>
          <w:bCs/>
          <w:sz w:val="18"/>
          <w:szCs w:val="18"/>
        </w:rPr>
        <w:t xml:space="preserve">ILS GLOBAL EDUCATION S.A. DE C.V., </w:t>
      </w:r>
      <w:r w:rsidR="00921613" w:rsidRPr="004A151E">
        <w:rPr>
          <w:rFonts w:ascii="Arial Narrow" w:hAnsi="Arial Narrow" w:cstheme="minorHAnsi"/>
          <w:sz w:val="18"/>
          <w:szCs w:val="18"/>
        </w:rPr>
        <w:t>se</w:t>
      </w:r>
      <w:r w:rsidR="00921613" w:rsidRPr="004A151E">
        <w:rPr>
          <w:rFonts w:ascii="Arial Narrow" w:hAnsi="Arial Narrow" w:cstheme="minorHAnsi"/>
          <w:b/>
          <w:bCs/>
          <w:sz w:val="18"/>
          <w:szCs w:val="18"/>
        </w:rPr>
        <w:t xml:space="preserve"> DESECHA </w:t>
      </w:r>
      <w:r w:rsidR="00921613" w:rsidRPr="004A151E">
        <w:rPr>
          <w:rFonts w:ascii="Arial Narrow" w:hAnsi="Arial Narrow" w:cs="Calibri"/>
          <w:color w:val="000000" w:themeColor="text1"/>
          <w:sz w:val="18"/>
          <w:szCs w:val="18"/>
          <w:lang w:val="es-ES" w:eastAsia="es-ES"/>
        </w:rPr>
        <w:t>la totalidad de</w:t>
      </w:r>
      <w:r w:rsidR="00921613" w:rsidRPr="004A151E">
        <w:rPr>
          <w:rFonts w:ascii="Arial Narrow" w:hAnsi="Arial Narrow" w:cs="Calibri"/>
          <w:b/>
          <w:bCs/>
          <w:color w:val="000000" w:themeColor="text1"/>
          <w:sz w:val="18"/>
          <w:szCs w:val="18"/>
          <w:lang w:val="es-ES" w:eastAsia="es-ES"/>
        </w:rPr>
        <w:t xml:space="preserve"> </w:t>
      </w:r>
      <w:r w:rsidR="00921613" w:rsidRPr="004A151E">
        <w:rPr>
          <w:rFonts w:ascii="Arial Narrow" w:hAnsi="Arial Narrow" w:cs="Calibri"/>
          <w:color w:val="000000" w:themeColor="text1"/>
          <w:sz w:val="18"/>
          <w:szCs w:val="18"/>
          <w:lang w:val="es-ES" w:eastAsia="es-ES"/>
        </w:rPr>
        <w:t xml:space="preserve">su </w:t>
      </w:r>
      <w:r w:rsidR="00921613" w:rsidRPr="004A151E">
        <w:rPr>
          <w:rFonts w:ascii="Arial Narrow" w:hAnsi="Arial Narrow" w:cs="Calibri"/>
          <w:b/>
          <w:bCs/>
          <w:color w:val="000000" w:themeColor="text1"/>
          <w:sz w:val="18"/>
          <w:szCs w:val="18"/>
          <w:lang w:val="es-ES" w:eastAsia="es-ES"/>
        </w:rPr>
        <w:t xml:space="preserve">PROPUESTA, </w:t>
      </w:r>
      <w:r w:rsidR="00921613" w:rsidRPr="004A151E">
        <w:rPr>
          <w:rFonts w:ascii="Arial Narrow" w:eastAsia="Arial" w:hAnsi="Arial Narrow" w:cs="Calibri Light"/>
          <w:spacing w:val="1"/>
          <w:sz w:val="18"/>
          <w:szCs w:val="18"/>
        </w:rPr>
        <w:t xml:space="preserve">en virtud de que no cumple con la documentación solicitada en el numeral 9.1 anexo 3 Propuesta Económica presenta el escrito, sin embargo, se omite la firma del Representante Legal, Anexo 5 inciso E) Comprobante de Domicilio a nombre del </w:t>
      </w:r>
      <w:r w:rsidR="00921613" w:rsidRPr="00D737A5">
        <w:rPr>
          <w:rFonts w:ascii="Arial Narrow" w:eastAsia="Arial" w:hAnsi="Arial Narrow" w:cs="Calibri Light"/>
          <w:b/>
          <w:bCs/>
          <w:spacing w:val="1"/>
          <w:sz w:val="18"/>
          <w:szCs w:val="18"/>
        </w:rPr>
        <w:t>PARTICIPANTE</w:t>
      </w:r>
      <w:r w:rsidR="00921613" w:rsidRPr="004A151E">
        <w:rPr>
          <w:rFonts w:ascii="Arial Narrow" w:eastAsia="Arial" w:hAnsi="Arial Narrow" w:cs="Calibri Light"/>
          <w:spacing w:val="1"/>
          <w:sz w:val="18"/>
          <w:szCs w:val="18"/>
        </w:rPr>
        <w:t>, anexa documento, sin embargo, este viene a nombre de persona física,</w:t>
      </w:r>
      <w:r w:rsidR="00921613" w:rsidRPr="004A151E">
        <w:rPr>
          <w:rFonts w:ascii="Arial Narrow" w:eastAsia="Arial" w:hAnsi="Arial Narrow" w:cs="Arial"/>
          <w:color w:val="000000"/>
          <w:sz w:val="18"/>
          <w:szCs w:val="18"/>
        </w:rPr>
        <w:t xml:space="preserve"> Anexo 11 omite anexar </w:t>
      </w:r>
      <w:r w:rsidR="00921613" w:rsidRPr="004A151E">
        <w:rPr>
          <w:rFonts w:ascii="Arial Narrow" w:hAnsi="Arial Narrow" w:cs="Arial"/>
          <w:sz w:val="18"/>
          <w:szCs w:val="18"/>
        </w:rPr>
        <w:t>original o copia certificada de su Identificación Oficial Vigente dentro del sobre</w:t>
      </w:r>
      <w:r w:rsidR="00921613" w:rsidRPr="004A151E">
        <w:rPr>
          <w:rFonts w:ascii="Arial Narrow" w:eastAsia="Arial" w:hAnsi="Arial Narrow" w:cs="Arial"/>
          <w:b/>
          <w:bCs/>
          <w:sz w:val="18"/>
          <w:szCs w:val="18"/>
        </w:rPr>
        <w:t xml:space="preserve">, </w:t>
      </w:r>
      <w:r w:rsidR="00921613" w:rsidRPr="004A151E">
        <w:rPr>
          <w:rFonts w:ascii="Arial Narrow" w:eastAsia="Arial" w:hAnsi="Arial Narrow" w:cs="Arial"/>
          <w:sz w:val="18"/>
          <w:szCs w:val="18"/>
        </w:rPr>
        <w:t>motivos mismos que se señalan en la tabla anterior</w:t>
      </w:r>
      <w:r w:rsidR="00921613" w:rsidRPr="004A151E">
        <w:rPr>
          <w:rFonts w:ascii="Arial Narrow" w:eastAsia="Arial" w:hAnsi="Arial Narrow" w:cs="Arial"/>
          <w:b/>
          <w:bCs/>
          <w:sz w:val="18"/>
          <w:szCs w:val="18"/>
        </w:rPr>
        <w:t xml:space="preserve">,  </w:t>
      </w:r>
      <w:r w:rsidR="00921613" w:rsidRPr="004A151E">
        <w:rPr>
          <w:rFonts w:ascii="Arial Narrow" w:eastAsia="Arial" w:hAnsi="Arial Narrow" w:cs="Calibri Light"/>
          <w:spacing w:val="1"/>
          <w:sz w:val="18"/>
          <w:szCs w:val="18"/>
        </w:rPr>
        <w:t xml:space="preserve">por lo tanto, la propuesta del </w:t>
      </w:r>
      <w:r w:rsidR="00921613" w:rsidRPr="004A151E">
        <w:rPr>
          <w:rFonts w:ascii="Arial Narrow" w:eastAsia="Arial" w:hAnsi="Arial Narrow" w:cs="Calibri Light"/>
          <w:b/>
          <w:bCs/>
          <w:spacing w:val="1"/>
          <w:sz w:val="18"/>
          <w:szCs w:val="18"/>
        </w:rPr>
        <w:t>PARTICIPANTE</w:t>
      </w:r>
      <w:r w:rsidR="00921613" w:rsidRPr="004A151E">
        <w:rPr>
          <w:rFonts w:ascii="Arial Narrow" w:eastAsia="Arial" w:hAnsi="Arial Narrow" w:cs="Calibri Light"/>
          <w:spacing w:val="1"/>
          <w:sz w:val="18"/>
          <w:szCs w:val="18"/>
        </w:rPr>
        <w:t xml:space="preserve"> no es susceptible de evaluación económica, por lo que </w:t>
      </w:r>
      <w:r w:rsidR="00921613" w:rsidRPr="004A151E">
        <w:rPr>
          <w:rFonts w:ascii="Arial Narrow" w:eastAsia="Arial" w:hAnsi="Arial Narrow" w:cs="Calibri Light"/>
          <w:bCs/>
          <w:spacing w:val="1"/>
          <w:sz w:val="18"/>
          <w:szCs w:val="18"/>
        </w:rPr>
        <w:t xml:space="preserve">se actualizan los criterios de </w:t>
      </w:r>
      <w:r w:rsidR="00921613" w:rsidRPr="004A151E">
        <w:rPr>
          <w:rFonts w:ascii="Arial Narrow" w:eastAsia="Arial" w:hAnsi="Arial Narrow" w:cs="Calibri Light"/>
          <w:b/>
          <w:bCs/>
          <w:spacing w:val="1"/>
          <w:sz w:val="18"/>
          <w:szCs w:val="18"/>
        </w:rPr>
        <w:t>DESECHAMIENTO</w:t>
      </w:r>
      <w:r w:rsidR="00921613" w:rsidRPr="004A151E">
        <w:rPr>
          <w:rFonts w:ascii="Arial Narrow" w:eastAsia="Arial" w:hAnsi="Arial Narrow" w:cs="Calibri Light"/>
          <w:bCs/>
          <w:spacing w:val="1"/>
          <w:sz w:val="18"/>
          <w:szCs w:val="18"/>
        </w:rPr>
        <w:t xml:space="preserve"> de la </w:t>
      </w:r>
      <w:r w:rsidR="00921613" w:rsidRPr="004A151E">
        <w:rPr>
          <w:rFonts w:ascii="Arial Narrow" w:eastAsia="Arial" w:hAnsi="Arial Narrow" w:cs="Calibri Light"/>
          <w:b/>
          <w:bCs/>
          <w:spacing w:val="1"/>
          <w:sz w:val="18"/>
          <w:szCs w:val="18"/>
        </w:rPr>
        <w:t>PROPUESTA</w:t>
      </w:r>
      <w:r w:rsidR="00921613" w:rsidRPr="004A151E">
        <w:rPr>
          <w:rFonts w:ascii="Arial Narrow" w:eastAsia="Arial" w:hAnsi="Arial Narrow" w:cs="Calibri Light"/>
          <w:bCs/>
          <w:spacing w:val="1"/>
          <w:sz w:val="18"/>
          <w:szCs w:val="18"/>
        </w:rPr>
        <w:t xml:space="preserve"> de la presente </w:t>
      </w:r>
      <w:r w:rsidR="00921613" w:rsidRPr="004A151E">
        <w:rPr>
          <w:rFonts w:ascii="Arial Narrow" w:eastAsia="Arial" w:hAnsi="Arial Narrow" w:cs="Calibri Light"/>
          <w:b/>
          <w:bCs/>
          <w:spacing w:val="1"/>
          <w:sz w:val="18"/>
          <w:szCs w:val="18"/>
        </w:rPr>
        <w:t xml:space="preserve">CONVOCATORIA, </w:t>
      </w:r>
      <w:r w:rsidR="00921613" w:rsidRPr="004A151E">
        <w:rPr>
          <w:rFonts w:ascii="Arial Narrow" w:eastAsia="Arial" w:hAnsi="Arial Narrow" w:cs="Calibri Light"/>
          <w:spacing w:val="1"/>
          <w:sz w:val="18"/>
          <w:szCs w:val="18"/>
        </w:rPr>
        <w:t>con fundamento en los artículos</w:t>
      </w:r>
      <w:r w:rsidR="00921613" w:rsidRPr="004A151E">
        <w:rPr>
          <w:rFonts w:ascii="Arial Narrow" w:eastAsia="Arial" w:hAnsi="Arial Narrow" w:cs="Calibri Light"/>
          <w:b/>
          <w:bCs/>
          <w:spacing w:val="1"/>
          <w:sz w:val="18"/>
          <w:szCs w:val="18"/>
        </w:rPr>
        <w:t xml:space="preserve"> </w:t>
      </w:r>
      <w:r w:rsidR="00921613" w:rsidRPr="004A151E">
        <w:rPr>
          <w:rFonts w:ascii="Arial Narrow" w:eastAsia="Arial" w:hAnsi="Arial Narrow" w:cs="Calibri Light"/>
          <w:spacing w:val="1"/>
          <w:sz w:val="18"/>
          <w:szCs w:val="18"/>
        </w:rPr>
        <w:t>59 numeral 2 y 69 numeral 2 de la</w:t>
      </w:r>
      <w:r w:rsidR="00921613" w:rsidRPr="004A151E">
        <w:rPr>
          <w:rFonts w:ascii="Arial Narrow" w:eastAsia="Arial" w:hAnsi="Arial Narrow" w:cs="Calibri Light"/>
          <w:b/>
          <w:bCs/>
          <w:spacing w:val="1"/>
          <w:sz w:val="18"/>
          <w:szCs w:val="18"/>
        </w:rPr>
        <w:t xml:space="preserve"> LEY, </w:t>
      </w:r>
      <w:r w:rsidR="00921613" w:rsidRPr="004A151E">
        <w:rPr>
          <w:rFonts w:ascii="Arial Narrow" w:eastAsia="Arial" w:hAnsi="Arial Narrow" w:cs="Calibri Light"/>
          <w:spacing w:val="1"/>
          <w:sz w:val="18"/>
          <w:szCs w:val="18"/>
        </w:rPr>
        <w:t xml:space="preserve">así como también a lo establecido </w:t>
      </w:r>
      <w:r w:rsidR="00921613" w:rsidRPr="004A151E">
        <w:rPr>
          <w:rFonts w:ascii="Arial Narrow" w:eastAsia="Arial" w:hAnsi="Arial Narrow" w:cs="Calibri Light"/>
          <w:bCs/>
          <w:color w:val="000000"/>
          <w:sz w:val="18"/>
          <w:szCs w:val="18"/>
        </w:rPr>
        <w:t xml:space="preserve">en el inciso </w:t>
      </w:r>
      <w:r w:rsidR="00921613" w:rsidRPr="004A151E">
        <w:rPr>
          <w:rFonts w:ascii="Arial Narrow" w:eastAsia="Arial" w:hAnsi="Arial Narrow" w:cs="Calibri Light"/>
          <w:b/>
          <w:color w:val="000000"/>
          <w:sz w:val="18"/>
          <w:szCs w:val="18"/>
        </w:rPr>
        <w:t>B</w:t>
      </w:r>
      <w:r w:rsidR="00FB2FA0" w:rsidRPr="004A151E">
        <w:rPr>
          <w:rFonts w:ascii="Arial Narrow" w:eastAsia="Arial" w:hAnsi="Arial Narrow" w:cs="Calibri Light"/>
          <w:b/>
          <w:color w:val="000000"/>
          <w:sz w:val="18"/>
          <w:szCs w:val="18"/>
        </w:rPr>
        <w:t xml:space="preserve">, D </w:t>
      </w:r>
      <w:r w:rsidR="00FB2FA0" w:rsidRPr="004A151E">
        <w:rPr>
          <w:rFonts w:ascii="Arial Narrow" w:eastAsia="Arial" w:hAnsi="Arial Narrow" w:cs="Calibri Light"/>
          <w:bCs/>
          <w:color w:val="000000"/>
          <w:sz w:val="18"/>
          <w:szCs w:val="18"/>
        </w:rPr>
        <w:t>y</w:t>
      </w:r>
      <w:r w:rsidR="00FB2FA0" w:rsidRPr="004A151E">
        <w:rPr>
          <w:rFonts w:ascii="Arial Narrow" w:eastAsia="Arial" w:hAnsi="Arial Narrow" w:cs="Calibri Light"/>
          <w:b/>
          <w:color w:val="000000"/>
          <w:sz w:val="18"/>
          <w:szCs w:val="18"/>
        </w:rPr>
        <w:t xml:space="preserve"> E</w:t>
      </w:r>
      <w:r w:rsidR="00921613" w:rsidRPr="004A151E">
        <w:rPr>
          <w:rFonts w:ascii="Arial Narrow" w:eastAsia="Arial" w:hAnsi="Arial Narrow" w:cs="Calibri Light"/>
          <w:bCs/>
          <w:color w:val="000000"/>
          <w:sz w:val="18"/>
          <w:szCs w:val="18"/>
        </w:rPr>
        <w:t xml:space="preserve"> </w:t>
      </w:r>
      <w:r w:rsidR="00921613" w:rsidRPr="004A151E">
        <w:rPr>
          <w:rFonts w:ascii="Arial Narrow" w:eastAsia="Arial" w:hAnsi="Arial Narrow" w:cs="Calibri Light"/>
          <w:spacing w:val="1"/>
          <w:sz w:val="18"/>
          <w:szCs w:val="18"/>
        </w:rPr>
        <w:t xml:space="preserve">del numeral </w:t>
      </w:r>
      <w:r w:rsidR="00921613" w:rsidRPr="004A151E">
        <w:rPr>
          <w:rFonts w:ascii="Arial Narrow" w:eastAsia="Arial" w:hAnsi="Arial Narrow" w:cs="Calibri Light"/>
          <w:b/>
          <w:bCs/>
          <w:spacing w:val="1"/>
          <w:sz w:val="18"/>
          <w:szCs w:val="18"/>
        </w:rPr>
        <w:t>12</w:t>
      </w:r>
      <w:r w:rsidR="00921613" w:rsidRPr="004A151E">
        <w:rPr>
          <w:rFonts w:ascii="Arial Narrow" w:eastAsia="Arial" w:hAnsi="Arial Narrow" w:cs="Calibri Light"/>
          <w:spacing w:val="1"/>
          <w:sz w:val="18"/>
          <w:szCs w:val="18"/>
        </w:rPr>
        <w:t xml:space="preserve">. </w:t>
      </w:r>
      <w:r w:rsidR="00921613" w:rsidRPr="004A151E">
        <w:rPr>
          <w:rFonts w:ascii="Arial Narrow" w:eastAsia="Arial" w:hAnsi="Arial Narrow" w:cs="Calibri Light"/>
          <w:b/>
          <w:color w:val="000000"/>
          <w:sz w:val="18"/>
          <w:szCs w:val="18"/>
        </w:rPr>
        <w:t xml:space="preserve">DESECHAMIENTO DE PROPUESTAS DE LOS PARTICIPANTES </w:t>
      </w:r>
      <w:r w:rsidR="00921613" w:rsidRPr="004A151E">
        <w:rPr>
          <w:rFonts w:ascii="Arial Narrow" w:eastAsia="Arial" w:hAnsi="Arial Narrow" w:cs="Calibri Light"/>
          <w:spacing w:val="1"/>
          <w:sz w:val="18"/>
          <w:szCs w:val="18"/>
        </w:rPr>
        <w:t xml:space="preserve">de las </w:t>
      </w:r>
      <w:r w:rsidR="00921613" w:rsidRPr="004A151E">
        <w:rPr>
          <w:rFonts w:ascii="Arial Narrow" w:eastAsia="Arial" w:hAnsi="Arial Narrow" w:cs="Calibri Light"/>
          <w:b/>
          <w:bCs/>
          <w:spacing w:val="1"/>
          <w:sz w:val="18"/>
          <w:szCs w:val="18"/>
        </w:rPr>
        <w:t>BASES</w:t>
      </w:r>
      <w:r w:rsidR="00921613" w:rsidRPr="004A151E">
        <w:rPr>
          <w:rFonts w:ascii="Arial Narrow" w:eastAsia="Arial" w:hAnsi="Arial Narrow" w:cs="Calibri Light"/>
          <w:spacing w:val="1"/>
          <w:sz w:val="18"/>
          <w:szCs w:val="18"/>
        </w:rPr>
        <w:t xml:space="preserve">, del presente </w:t>
      </w:r>
      <w:r w:rsidR="00921613" w:rsidRPr="004A151E">
        <w:rPr>
          <w:rFonts w:ascii="Arial Narrow" w:eastAsia="Arial" w:hAnsi="Arial Narrow" w:cs="Calibri Light"/>
          <w:b/>
          <w:bCs/>
          <w:spacing w:val="1"/>
          <w:sz w:val="18"/>
          <w:szCs w:val="18"/>
        </w:rPr>
        <w:t>PROCESO LICITATORIO</w:t>
      </w:r>
      <w:r w:rsidR="00921613" w:rsidRPr="004A151E">
        <w:rPr>
          <w:rFonts w:ascii="Arial Narrow" w:eastAsia="Arial" w:hAnsi="Arial Narrow" w:cs="Calibri Light"/>
          <w:spacing w:val="1"/>
          <w:sz w:val="18"/>
          <w:szCs w:val="18"/>
        </w:rPr>
        <w:t>.</w:t>
      </w:r>
    </w:p>
    <w:p w14:paraId="17758CAD" w14:textId="7F745519" w:rsidR="00AD630E" w:rsidRPr="004A151E" w:rsidRDefault="00AD630E" w:rsidP="00D97339">
      <w:pPr>
        <w:jc w:val="both"/>
        <w:rPr>
          <w:rFonts w:ascii="Arial Narrow" w:eastAsia="Arial" w:hAnsi="Arial Narrow" w:cs="Calibri Light"/>
          <w:sz w:val="18"/>
          <w:szCs w:val="18"/>
          <w:lang w:val="es-ES"/>
        </w:rPr>
      </w:pPr>
    </w:p>
    <w:p w14:paraId="142B6407" w14:textId="1228CD05" w:rsidR="00AD630E" w:rsidRPr="004A151E" w:rsidRDefault="00AD630E" w:rsidP="00AD630E">
      <w:pPr>
        <w:jc w:val="both"/>
        <w:rPr>
          <w:rFonts w:ascii="Arial Narrow" w:eastAsia="Arial" w:hAnsi="Arial Narrow" w:cs="Calibri Light"/>
          <w:sz w:val="18"/>
          <w:szCs w:val="18"/>
          <w:lang w:val="es-ES"/>
        </w:rPr>
      </w:pPr>
      <w:r w:rsidRPr="004A151E">
        <w:rPr>
          <w:rFonts w:ascii="Arial Narrow" w:eastAsia="Arial" w:hAnsi="Arial Narrow" w:cs="Calibri Light"/>
          <w:spacing w:val="1"/>
          <w:sz w:val="18"/>
          <w:szCs w:val="18"/>
        </w:rPr>
        <w:t>Respecto</w:t>
      </w:r>
      <w:r w:rsidR="003F4C92" w:rsidRPr="004A151E">
        <w:rPr>
          <w:rFonts w:ascii="Arial Narrow" w:eastAsia="Arial" w:hAnsi="Arial Narrow" w:cs="Calibri Light"/>
          <w:spacing w:val="1"/>
          <w:sz w:val="18"/>
          <w:szCs w:val="18"/>
        </w:rPr>
        <w:t xml:space="preserve"> </w:t>
      </w:r>
      <w:r w:rsidRPr="004A151E">
        <w:rPr>
          <w:rFonts w:ascii="Arial Narrow" w:eastAsia="Arial" w:hAnsi="Arial Narrow" w:cs="Calibri Light"/>
          <w:spacing w:val="1"/>
          <w:sz w:val="18"/>
          <w:szCs w:val="18"/>
        </w:rPr>
        <w:t>al</w:t>
      </w:r>
      <w:r w:rsidR="003F4C92" w:rsidRPr="004A151E">
        <w:rPr>
          <w:rFonts w:ascii="Arial Narrow" w:eastAsia="Arial" w:hAnsi="Arial Narrow" w:cs="Calibri Light"/>
          <w:spacing w:val="1"/>
          <w:sz w:val="18"/>
          <w:szCs w:val="18"/>
        </w:rPr>
        <w:t xml:space="preserve"> </w:t>
      </w:r>
      <w:r w:rsidRPr="004A151E">
        <w:rPr>
          <w:rFonts w:ascii="Arial Narrow" w:eastAsia="Arial" w:hAnsi="Arial Narrow" w:cs="Calibri Light"/>
          <w:b/>
          <w:bCs/>
          <w:spacing w:val="1"/>
          <w:sz w:val="18"/>
          <w:szCs w:val="18"/>
        </w:rPr>
        <w:t xml:space="preserve">PARTICIPANTE </w:t>
      </w:r>
      <w:r w:rsidR="00FB2FA0" w:rsidRPr="004A151E">
        <w:rPr>
          <w:rFonts w:ascii="Arial Narrow" w:hAnsi="Arial Narrow" w:cstheme="minorHAnsi"/>
          <w:b/>
          <w:bCs/>
          <w:sz w:val="18"/>
          <w:szCs w:val="18"/>
        </w:rPr>
        <w:t>IMPACTO E INTERVENCIÓN SOCIAL, A.C</w:t>
      </w:r>
      <w:r w:rsidRPr="004A151E">
        <w:rPr>
          <w:rFonts w:ascii="Arial Narrow" w:hAnsi="Arial Narrow" w:cstheme="majorHAnsi"/>
          <w:b/>
          <w:bCs/>
          <w:sz w:val="18"/>
          <w:szCs w:val="18"/>
        </w:rPr>
        <w:t xml:space="preserve">., </w:t>
      </w:r>
      <w:r w:rsidRPr="004A151E">
        <w:rPr>
          <w:rFonts w:ascii="Arial Narrow" w:eastAsia="Arial" w:hAnsi="Arial Narrow" w:cs="Calibri Light"/>
          <w:sz w:val="18"/>
          <w:szCs w:val="18"/>
          <w:lang w:val="es-ES"/>
        </w:rPr>
        <w:t xml:space="preserve">presenta completa y correctamente la documentación administrativa y las especificaciones técnicas derivadas del </w:t>
      </w:r>
      <w:r w:rsidRPr="004A151E">
        <w:rPr>
          <w:rFonts w:ascii="Arial Narrow" w:eastAsia="Arial" w:hAnsi="Arial Narrow" w:cs="Calibri Light"/>
          <w:b/>
          <w:bCs/>
          <w:sz w:val="18"/>
          <w:szCs w:val="18"/>
          <w:lang w:val="es-ES"/>
        </w:rPr>
        <w:t>Anexo 1. Carta de Requerimientos Técnicos</w:t>
      </w:r>
      <w:r w:rsidRPr="004A151E">
        <w:rPr>
          <w:rFonts w:ascii="Arial Narrow" w:eastAsia="Arial" w:hAnsi="Arial Narrow" w:cs="Calibri Light"/>
          <w:sz w:val="18"/>
          <w:szCs w:val="18"/>
          <w:lang w:val="es-ES"/>
        </w:rPr>
        <w:t xml:space="preserve"> a lo establecido en las </w:t>
      </w:r>
      <w:r w:rsidRPr="004A151E">
        <w:rPr>
          <w:rFonts w:ascii="Arial Narrow" w:eastAsia="Arial" w:hAnsi="Arial Narrow" w:cs="Calibri Light"/>
          <w:b/>
          <w:bCs/>
          <w:sz w:val="18"/>
          <w:szCs w:val="18"/>
          <w:lang w:val="es-ES"/>
        </w:rPr>
        <w:t>BASES</w:t>
      </w:r>
      <w:r w:rsidRPr="004A151E">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837066323"/>
          <w:placeholder>
            <w:docPart w:val="6B3692A754584E76AEDF8B84AF2D6F89"/>
          </w:placeholder>
          <w:dataBinding w:prefixMappings="xmlns:ns0='http://purl.org/dc/elements/1.1/' xmlns:ns1='http://schemas.openxmlformats.org/package/2006/metadata/core-properties' " w:xpath="/ns1:coreProperties[1]/ns0:subject[1]" w:storeItemID="{6C3C8BC8-F283-45AE-878A-BAB7291924A1}"/>
          <w:text/>
        </w:sdtPr>
        <w:sdtEndPr/>
        <w:sdtContent>
          <w:r w:rsidR="00AA1727" w:rsidRPr="004A151E">
            <w:rPr>
              <w:rFonts w:ascii="Arial Narrow" w:eastAsia="Arial" w:hAnsi="Arial Narrow" w:cs="Calibri Light"/>
              <w:b/>
              <w:bCs/>
              <w:spacing w:val="-6"/>
              <w:sz w:val="18"/>
              <w:szCs w:val="18"/>
              <w:lang w:val="es-ES"/>
            </w:rPr>
            <w:t xml:space="preserve">LICITACIÓN PÚBLICA </w:t>
          </w:r>
          <w:r w:rsidR="00FB2FA0" w:rsidRPr="004A151E">
            <w:rPr>
              <w:rFonts w:ascii="Arial Narrow" w:eastAsia="Arial" w:hAnsi="Arial Narrow" w:cs="Calibri Light"/>
              <w:b/>
              <w:bCs/>
              <w:spacing w:val="-6"/>
              <w:sz w:val="18"/>
              <w:szCs w:val="18"/>
              <w:lang w:val="es-ES"/>
            </w:rPr>
            <w:t>LOC</w:t>
          </w:r>
          <w:r w:rsidR="00AA1727" w:rsidRPr="004A151E">
            <w:rPr>
              <w:rFonts w:ascii="Arial Narrow" w:eastAsia="Arial" w:hAnsi="Arial Narrow" w:cs="Calibri Light"/>
              <w:b/>
              <w:bCs/>
              <w:spacing w:val="-6"/>
              <w:sz w:val="18"/>
              <w:szCs w:val="18"/>
              <w:lang w:val="es-ES"/>
            </w:rPr>
            <w:t>AL LSCC-004-2022 SIN CONCURRENCIA DE COMITÉ</w:t>
          </w:r>
        </w:sdtContent>
      </w:sdt>
      <w:r w:rsidRPr="004A151E">
        <w:rPr>
          <w:rFonts w:ascii="Arial Narrow" w:eastAsia="Arial" w:hAnsi="Arial Narrow" w:cs="Calibri Light"/>
          <w:sz w:val="18"/>
          <w:szCs w:val="18"/>
          <w:lang w:val="es-ES"/>
        </w:rPr>
        <w:t xml:space="preserve"> relativo a la contratación del </w:t>
      </w:r>
      <w:sdt>
        <w:sdtPr>
          <w:rPr>
            <w:rFonts w:ascii="Arial Narrow" w:eastAsia="Arial" w:hAnsi="Arial Narrow" w:cs="Calibri Light"/>
            <w:b/>
            <w:bCs/>
            <w:spacing w:val="1"/>
            <w:sz w:val="18"/>
            <w:szCs w:val="18"/>
          </w:rPr>
          <w:alias w:val="Categoría"/>
          <w:tag w:val=""/>
          <w:id w:val="709073674"/>
          <w:placeholder>
            <w:docPart w:val="7001347C985C4E3FAEDD3894F6633E81"/>
          </w:placeholder>
          <w:dataBinding w:prefixMappings="xmlns:ns0='http://purl.org/dc/elements/1.1/' xmlns:ns1='http://schemas.openxmlformats.org/package/2006/metadata/core-properties' " w:xpath="/ns1:coreProperties[1]/ns1:category[1]" w:storeItemID="{6C3C8BC8-F283-45AE-878A-BAB7291924A1}"/>
          <w:text/>
        </w:sdtPr>
        <w:sdtEndPr/>
        <w:sdtContent>
          <w:r w:rsidR="00C36196" w:rsidRPr="004A151E">
            <w:rPr>
              <w:rFonts w:ascii="Arial Narrow" w:eastAsia="Arial" w:hAnsi="Arial Narrow" w:cs="Calibri Light"/>
              <w:b/>
              <w:bCs/>
              <w:spacing w:val="1"/>
              <w:sz w:val="18"/>
              <w:szCs w:val="18"/>
            </w:rPr>
            <w:t>“SERVICIO INTEGRAL PARA EL APOYO Y CONTROL DEL INVENTARIO DE BIENES E INSUMOS DEL ALMACÉN CENTRAL DEL O.P.D. SERVICIOS DE SALUD JALISCO”</w:t>
          </w:r>
        </w:sdtContent>
      </w:sdt>
      <w:r w:rsidRPr="004A151E">
        <w:rPr>
          <w:rFonts w:ascii="Arial Narrow" w:eastAsia="Arial" w:hAnsi="Arial Narrow" w:cs="Calibri Light"/>
          <w:b/>
          <w:bCs/>
          <w:spacing w:val="1"/>
          <w:sz w:val="18"/>
          <w:szCs w:val="18"/>
        </w:rPr>
        <w:t xml:space="preserve"> </w:t>
      </w:r>
      <w:r w:rsidRPr="004A151E">
        <w:rPr>
          <w:rFonts w:ascii="Arial Narrow" w:eastAsia="Arial" w:hAnsi="Arial Narrow" w:cs="Calibri Light"/>
          <w:sz w:val="18"/>
          <w:szCs w:val="18"/>
          <w:lang w:val="es-ES"/>
        </w:rPr>
        <w:t xml:space="preserve">por lo tanto, se declara que CUMPLE, al no advertirse motivos de </w:t>
      </w:r>
      <w:proofErr w:type="spellStart"/>
      <w:r w:rsidRPr="004A151E">
        <w:rPr>
          <w:rFonts w:ascii="Arial Narrow" w:eastAsia="Arial" w:hAnsi="Arial Narrow" w:cs="Calibri Light"/>
          <w:sz w:val="18"/>
          <w:szCs w:val="18"/>
          <w:lang w:val="es-ES"/>
        </w:rPr>
        <w:t>desechamiento</w:t>
      </w:r>
      <w:proofErr w:type="spellEnd"/>
      <w:r w:rsidRPr="004A151E">
        <w:rPr>
          <w:rFonts w:ascii="Arial Narrow" w:eastAsia="Arial" w:hAnsi="Arial Narrow" w:cs="Calibri Light"/>
          <w:sz w:val="18"/>
          <w:szCs w:val="18"/>
          <w:lang w:val="es-ES"/>
        </w:rPr>
        <w:t xml:space="preserve"> en términos del punto 9.1 y el anexo 1 Carta de Requerimientos Técnicos, por lo que es susceptible de análisis económico.</w:t>
      </w:r>
    </w:p>
    <w:p w14:paraId="40F75498" w14:textId="77777777" w:rsidR="00AF64FE" w:rsidRPr="004A151E" w:rsidRDefault="00AF64FE" w:rsidP="00AF64FE">
      <w:pPr>
        <w:jc w:val="both"/>
        <w:rPr>
          <w:rFonts w:ascii="Arial Narrow" w:eastAsia="Calibri" w:hAnsi="Arial Narrow" w:cs="Calibri"/>
          <w:sz w:val="18"/>
          <w:szCs w:val="18"/>
        </w:rPr>
      </w:pPr>
    </w:p>
    <w:p w14:paraId="22B86493" w14:textId="4719A2E6" w:rsidR="00F748AC" w:rsidRPr="004A151E" w:rsidRDefault="00AF64FE" w:rsidP="00F748AC">
      <w:pPr>
        <w:jc w:val="both"/>
        <w:rPr>
          <w:rFonts w:ascii="Arial Narrow" w:eastAsia="Arial" w:hAnsi="Arial Narrow" w:cs="Arial"/>
          <w:sz w:val="18"/>
          <w:szCs w:val="18"/>
        </w:rPr>
      </w:pPr>
      <w:r w:rsidRPr="004A151E">
        <w:rPr>
          <w:rFonts w:ascii="Arial Narrow" w:eastAsia="Calibri" w:hAnsi="Arial Narrow" w:cs="Calibri"/>
          <w:b/>
          <w:sz w:val="18"/>
          <w:szCs w:val="18"/>
        </w:rPr>
        <w:t>III.-</w:t>
      </w:r>
      <w:r w:rsidRPr="004A151E">
        <w:rPr>
          <w:rFonts w:ascii="Arial Narrow" w:eastAsia="Calibri" w:hAnsi="Arial Narrow" w:cs="Calibri"/>
          <w:sz w:val="18"/>
          <w:szCs w:val="18"/>
        </w:rPr>
        <w:t xml:space="preserve"> En relación con lo anterior, </w:t>
      </w:r>
      <w:r w:rsidR="00FB2FA0" w:rsidRPr="004A151E">
        <w:rPr>
          <w:rFonts w:ascii="Arial Narrow" w:eastAsia="Calibri" w:hAnsi="Arial Narrow" w:cs="Calibri"/>
          <w:sz w:val="18"/>
          <w:szCs w:val="18"/>
        </w:rPr>
        <w:t>el</w:t>
      </w:r>
      <w:r w:rsidRPr="004A151E">
        <w:rPr>
          <w:rFonts w:ascii="Arial Narrow" w:eastAsia="Calibri" w:hAnsi="Arial Narrow" w:cs="Calibri"/>
          <w:sz w:val="18"/>
          <w:szCs w:val="18"/>
        </w:rPr>
        <w:t xml:space="preserve"> licitante que cumple con todos los </w:t>
      </w:r>
      <w:r w:rsidR="00FB2FA0" w:rsidRPr="004A151E">
        <w:rPr>
          <w:rFonts w:ascii="Arial Narrow" w:eastAsia="Calibri" w:hAnsi="Arial Narrow" w:cs="Calibri"/>
          <w:sz w:val="18"/>
          <w:szCs w:val="18"/>
        </w:rPr>
        <w:t>requisitos</w:t>
      </w:r>
      <w:r w:rsidR="006906CB" w:rsidRPr="004A151E">
        <w:rPr>
          <w:rFonts w:ascii="Arial Narrow" w:eastAsia="Calibri" w:hAnsi="Arial Narrow" w:cs="Calibri"/>
          <w:sz w:val="18"/>
          <w:szCs w:val="18"/>
        </w:rPr>
        <w:t xml:space="preserve"> </w:t>
      </w:r>
      <w:r w:rsidR="00FB2FA0" w:rsidRPr="004A151E">
        <w:rPr>
          <w:rFonts w:ascii="Arial Narrow" w:eastAsia="Calibri" w:hAnsi="Arial Narrow" w:cs="Calibri"/>
          <w:sz w:val="18"/>
          <w:szCs w:val="18"/>
        </w:rPr>
        <w:t>es</w:t>
      </w:r>
      <w:r w:rsidR="006906CB" w:rsidRPr="004A151E">
        <w:rPr>
          <w:rFonts w:ascii="Arial Narrow" w:eastAsia="Calibri" w:hAnsi="Arial Narrow" w:cs="Calibri"/>
          <w:sz w:val="18"/>
          <w:szCs w:val="18"/>
        </w:rPr>
        <w:t xml:space="preserve"> </w:t>
      </w:r>
      <w:r w:rsidR="00FB2FA0" w:rsidRPr="004A151E">
        <w:rPr>
          <w:rFonts w:ascii="Arial Narrow" w:eastAsia="Calibri" w:hAnsi="Arial Narrow" w:cs="Calibri"/>
          <w:sz w:val="18"/>
          <w:szCs w:val="18"/>
        </w:rPr>
        <w:t>el</w:t>
      </w:r>
      <w:r w:rsidR="006906CB" w:rsidRPr="004A151E">
        <w:rPr>
          <w:rFonts w:ascii="Arial Narrow" w:eastAsia="Calibri" w:hAnsi="Arial Narrow" w:cs="Calibri"/>
          <w:sz w:val="18"/>
          <w:szCs w:val="18"/>
        </w:rPr>
        <w:t xml:space="preserve"> </w:t>
      </w:r>
      <w:r w:rsidR="006906CB" w:rsidRPr="004A151E">
        <w:rPr>
          <w:rFonts w:ascii="Arial Narrow" w:eastAsia="Calibri" w:hAnsi="Arial Narrow" w:cs="Calibri"/>
          <w:b/>
          <w:bCs/>
          <w:sz w:val="18"/>
          <w:szCs w:val="18"/>
        </w:rPr>
        <w:t>PARTICIPANTE</w:t>
      </w:r>
      <w:r w:rsidR="006906CB" w:rsidRPr="004A151E">
        <w:rPr>
          <w:rFonts w:ascii="Arial Narrow" w:eastAsia="Calibri" w:hAnsi="Arial Narrow" w:cs="Calibri"/>
          <w:sz w:val="18"/>
          <w:szCs w:val="18"/>
        </w:rPr>
        <w:t xml:space="preserve"> </w:t>
      </w:r>
      <w:r w:rsidR="00FB2FA0" w:rsidRPr="004A151E">
        <w:rPr>
          <w:rFonts w:ascii="Arial Narrow" w:hAnsi="Arial Narrow" w:cstheme="minorHAnsi"/>
          <w:b/>
          <w:bCs/>
          <w:sz w:val="18"/>
          <w:szCs w:val="18"/>
        </w:rPr>
        <w:t>IMPACTO E INTERVENCIÓN SOCIAL, A.C</w:t>
      </w:r>
      <w:r w:rsidR="00FB2FA0" w:rsidRPr="004A151E">
        <w:rPr>
          <w:rFonts w:ascii="Arial Narrow" w:hAnsi="Arial Narrow" w:cstheme="majorHAnsi"/>
          <w:b/>
          <w:bCs/>
          <w:sz w:val="18"/>
          <w:szCs w:val="18"/>
        </w:rPr>
        <w:t>.,</w:t>
      </w:r>
      <w:r w:rsidR="003F4C92" w:rsidRPr="004A151E">
        <w:rPr>
          <w:rFonts w:ascii="Arial Narrow" w:eastAsia="Calibri" w:hAnsi="Arial Narrow" w:cs="Calibri"/>
          <w:b/>
          <w:bCs/>
          <w:color w:val="000000"/>
          <w:sz w:val="18"/>
          <w:szCs w:val="18"/>
        </w:rPr>
        <w:t xml:space="preserve"> </w:t>
      </w:r>
      <w:r w:rsidR="00606A34" w:rsidRPr="004A151E">
        <w:rPr>
          <w:rFonts w:ascii="Arial Narrow" w:eastAsia="Calibri" w:hAnsi="Arial Narrow" w:cs="Calibri"/>
          <w:color w:val="000000"/>
          <w:sz w:val="18"/>
          <w:szCs w:val="18"/>
        </w:rPr>
        <w:t xml:space="preserve">por lo que </w:t>
      </w:r>
      <w:r w:rsidR="00F748AC" w:rsidRPr="004A151E">
        <w:rPr>
          <w:rFonts w:ascii="Arial Narrow" w:hAnsi="Arial Narrow" w:cs="Arial"/>
          <w:sz w:val="18"/>
          <w:szCs w:val="18"/>
        </w:rPr>
        <w:t>se elabora el cuadro comparativo de</w:t>
      </w:r>
      <w:r w:rsidR="00606A34" w:rsidRPr="004A151E">
        <w:rPr>
          <w:rFonts w:ascii="Arial Narrow" w:hAnsi="Arial Narrow" w:cs="Arial"/>
          <w:sz w:val="18"/>
          <w:szCs w:val="18"/>
        </w:rPr>
        <w:t>l</w:t>
      </w:r>
      <w:r w:rsidR="00F748AC" w:rsidRPr="004A151E">
        <w:rPr>
          <w:rFonts w:ascii="Arial Narrow" w:hAnsi="Arial Narrow" w:cs="Arial"/>
          <w:sz w:val="18"/>
          <w:szCs w:val="18"/>
        </w:rPr>
        <w:t xml:space="preserve"> precio ofertado, contra el precio promedio </w:t>
      </w:r>
      <w:r w:rsidR="00606A34" w:rsidRPr="004A151E">
        <w:rPr>
          <w:rFonts w:ascii="Arial Narrow" w:hAnsi="Arial Narrow" w:cs="Arial"/>
          <w:sz w:val="18"/>
          <w:szCs w:val="18"/>
        </w:rPr>
        <w:t>de</w:t>
      </w:r>
      <w:r w:rsidR="00F748AC" w:rsidRPr="004A151E">
        <w:rPr>
          <w:rFonts w:ascii="Arial Narrow" w:hAnsi="Arial Narrow" w:cs="Arial"/>
          <w:sz w:val="18"/>
          <w:szCs w:val="18"/>
        </w:rPr>
        <w:t xml:space="preserve"> la hipótesis de</w:t>
      </w:r>
      <w:r w:rsidR="00606A34" w:rsidRPr="004A151E">
        <w:rPr>
          <w:rFonts w:ascii="Arial Narrow" w:hAnsi="Arial Narrow" w:cs="Arial"/>
          <w:sz w:val="18"/>
          <w:szCs w:val="18"/>
        </w:rPr>
        <w:t xml:space="preserve"> la</w:t>
      </w:r>
      <w:r w:rsidR="00F748AC" w:rsidRPr="004A151E">
        <w:rPr>
          <w:rFonts w:ascii="Arial Narrow" w:hAnsi="Arial Narrow" w:cs="Arial"/>
          <w:sz w:val="18"/>
          <w:szCs w:val="18"/>
        </w:rPr>
        <w:t xml:space="preserve"> comparativa de la </w:t>
      </w:r>
      <w:r w:rsidR="00F748AC" w:rsidRPr="004A151E">
        <w:rPr>
          <w:rFonts w:ascii="Arial Narrow" w:hAnsi="Arial Narrow" w:cs="Arial"/>
          <w:b/>
          <w:bCs/>
          <w:sz w:val="18"/>
          <w:szCs w:val="18"/>
        </w:rPr>
        <w:t>PROPUESTA</w:t>
      </w:r>
      <w:r w:rsidR="00F748AC" w:rsidRPr="004A151E">
        <w:rPr>
          <w:rFonts w:ascii="Arial Narrow" w:hAnsi="Arial Narrow" w:cs="Arial"/>
          <w:sz w:val="18"/>
          <w:szCs w:val="18"/>
        </w:rPr>
        <w:t xml:space="preserve"> de</w:t>
      </w:r>
      <w:r w:rsidR="00FB2FA0" w:rsidRPr="004A151E">
        <w:rPr>
          <w:rFonts w:ascii="Arial Narrow" w:hAnsi="Arial Narrow" w:cs="Arial"/>
          <w:sz w:val="18"/>
          <w:szCs w:val="18"/>
        </w:rPr>
        <w:t>l</w:t>
      </w:r>
      <w:r w:rsidR="003F4C92" w:rsidRPr="004A151E">
        <w:rPr>
          <w:rFonts w:ascii="Arial Narrow" w:hAnsi="Arial Narrow" w:cs="Arial"/>
          <w:sz w:val="18"/>
          <w:szCs w:val="18"/>
        </w:rPr>
        <w:t xml:space="preserve"> </w:t>
      </w:r>
      <w:r w:rsidR="00F748AC" w:rsidRPr="004A151E">
        <w:rPr>
          <w:rFonts w:ascii="Arial Narrow" w:hAnsi="Arial Narrow" w:cs="Arial"/>
          <w:b/>
          <w:bCs/>
          <w:sz w:val="18"/>
          <w:szCs w:val="18"/>
        </w:rPr>
        <w:t xml:space="preserve">PARTICIPANTE, </w:t>
      </w:r>
      <w:r w:rsidR="00F748AC" w:rsidRPr="004A151E">
        <w:rPr>
          <w:rFonts w:ascii="Arial Narrow" w:hAnsi="Arial Narrow" w:cs="Arial"/>
          <w:sz w:val="18"/>
          <w:szCs w:val="18"/>
        </w:rPr>
        <w:t xml:space="preserve">con la finalidad de adjudicar el </w:t>
      </w:r>
      <w:r w:rsidR="00F748AC" w:rsidRPr="004A151E">
        <w:rPr>
          <w:rFonts w:ascii="Arial Narrow" w:hAnsi="Arial Narrow" w:cs="Arial"/>
          <w:b/>
          <w:bCs/>
          <w:sz w:val="18"/>
          <w:szCs w:val="18"/>
        </w:rPr>
        <w:t>CONTRATO</w:t>
      </w:r>
      <w:r w:rsidR="00F748AC" w:rsidRPr="004A151E">
        <w:rPr>
          <w:rFonts w:ascii="Arial Narrow" w:hAnsi="Arial Narrow" w:cs="Arial"/>
          <w:sz w:val="18"/>
          <w:szCs w:val="18"/>
        </w:rPr>
        <w:t xml:space="preserve"> al </w:t>
      </w:r>
      <w:r w:rsidR="00F748AC" w:rsidRPr="004A151E">
        <w:rPr>
          <w:rFonts w:ascii="Arial Narrow" w:hAnsi="Arial Narrow" w:cs="Arial"/>
          <w:b/>
          <w:bCs/>
          <w:sz w:val="18"/>
          <w:szCs w:val="18"/>
        </w:rPr>
        <w:t>PARTICIPANTE</w:t>
      </w:r>
      <w:r w:rsidR="00F748AC" w:rsidRPr="004A151E">
        <w:rPr>
          <w:rFonts w:ascii="Arial Narrow" w:hAnsi="Arial Narrow" w:cs="Arial"/>
          <w:sz w:val="18"/>
          <w:szCs w:val="18"/>
        </w:rPr>
        <w:t xml:space="preserve"> que presente el precio más bajo en igualdad de condiciones, no aplica al sólo existir una </w:t>
      </w:r>
      <w:r w:rsidR="00F748AC" w:rsidRPr="004A151E">
        <w:rPr>
          <w:rFonts w:ascii="Arial Narrow" w:hAnsi="Arial Narrow" w:cs="Arial"/>
          <w:b/>
          <w:bCs/>
          <w:sz w:val="18"/>
          <w:szCs w:val="18"/>
        </w:rPr>
        <w:t>PROPUESTA</w:t>
      </w:r>
      <w:r w:rsidR="00F748AC" w:rsidRPr="004A151E">
        <w:rPr>
          <w:rFonts w:ascii="Arial Narrow" w:hAnsi="Arial Narrow" w:cs="Arial"/>
          <w:sz w:val="18"/>
          <w:szCs w:val="18"/>
        </w:rPr>
        <w:t xml:space="preserve"> que cumple con todos los requisitos señalados en el punto 9.1 de las </w:t>
      </w:r>
      <w:r w:rsidR="00F748AC" w:rsidRPr="004A151E">
        <w:rPr>
          <w:rFonts w:ascii="Arial Narrow" w:hAnsi="Arial Narrow" w:cs="Arial"/>
          <w:b/>
          <w:bCs/>
          <w:sz w:val="18"/>
          <w:szCs w:val="18"/>
        </w:rPr>
        <w:t>BASES</w:t>
      </w:r>
      <w:r w:rsidR="00F748AC" w:rsidRPr="004A151E">
        <w:rPr>
          <w:rFonts w:ascii="Arial Narrow" w:eastAsia="Arial" w:hAnsi="Arial Narrow" w:cs="Arial"/>
          <w:sz w:val="18"/>
          <w:szCs w:val="18"/>
        </w:rPr>
        <w:t xml:space="preserve">, toda vez que si bien es cierto que </w:t>
      </w:r>
      <w:r w:rsidR="00FB2FA0" w:rsidRPr="004A151E">
        <w:rPr>
          <w:rFonts w:ascii="Arial Narrow" w:eastAsia="Arial" w:hAnsi="Arial Narrow" w:cs="Arial"/>
          <w:sz w:val="18"/>
          <w:szCs w:val="18"/>
        </w:rPr>
        <w:t>el</w:t>
      </w:r>
      <w:r w:rsidR="00F748AC" w:rsidRPr="004A151E">
        <w:rPr>
          <w:rFonts w:ascii="Arial Narrow" w:eastAsia="Arial" w:hAnsi="Arial Narrow" w:cs="Arial"/>
          <w:sz w:val="18"/>
          <w:szCs w:val="18"/>
        </w:rPr>
        <w:t xml:space="preserve"> </w:t>
      </w:r>
      <w:r w:rsidR="00F748AC" w:rsidRPr="004A151E">
        <w:rPr>
          <w:rFonts w:ascii="Arial Narrow" w:eastAsia="Arial" w:hAnsi="Arial Narrow" w:cs="Arial"/>
          <w:b/>
          <w:bCs/>
          <w:sz w:val="18"/>
          <w:szCs w:val="18"/>
        </w:rPr>
        <w:t>PARTICIPANTE</w:t>
      </w:r>
      <w:r w:rsidR="003F4C92" w:rsidRPr="004A151E">
        <w:rPr>
          <w:rFonts w:ascii="Arial Narrow" w:eastAsia="Arial" w:hAnsi="Arial Narrow" w:cs="Arial"/>
          <w:b/>
          <w:bCs/>
          <w:sz w:val="18"/>
          <w:szCs w:val="18"/>
        </w:rPr>
        <w:t xml:space="preserve"> </w:t>
      </w:r>
      <w:r w:rsidR="00F748AC" w:rsidRPr="004A151E">
        <w:rPr>
          <w:rFonts w:ascii="Arial Narrow" w:eastAsia="Arial" w:hAnsi="Arial Narrow" w:cs="Arial"/>
          <w:sz w:val="18"/>
          <w:szCs w:val="18"/>
        </w:rPr>
        <w:t xml:space="preserve"> </w:t>
      </w:r>
      <w:r w:rsidR="00FB2FA0" w:rsidRPr="004A151E">
        <w:rPr>
          <w:rFonts w:ascii="Arial Narrow" w:hAnsi="Arial Narrow" w:cstheme="minorHAnsi"/>
          <w:b/>
          <w:bCs/>
          <w:sz w:val="18"/>
          <w:szCs w:val="18"/>
        </w:rPr>
        <w:t>IMPACTO E INTERVENCIÓN SOCIAL, A.C</w:t>
      </w:r>
      <w:r w:rsidR="00FB2FA0" w:rsidRPr="004A151E">
        <w:rPr>
          <w:rFonts w:ascii="Arial Narrow" w:hAnsi="Arial Narrow" w:cstheme="majorHAnsi"/>
          <w:b/>
          <w:bCs/>
          <w:sz w:val="18"/>
          <w:szCs w:val="18"/>
        </w:rPr>
        <w:t xml:space="preserve">., </w:t>
      </w:r>
      <w:r w:rsidR="00F748AC" w:rsidRPr="004A151E">
        <w:rPr>
          <w:rFonts w:ascii="Arial Narrow" w:eastAsia="Arial" w:hAnsi="Arial Narrow" w:cs="Arial"/>
          <w:sz w:val="18"/>
          <w:szCs w:val="18"/>
        </w:rPr>
        <w:t xml:space="preserve">reúne todos los requerimientos del numeral 9.1 de las </w:t>
      </w:r>
      <w:r w:rsidR="00F748AC" w:rsidRPr="004A151E">
        <w:rPr>
          <w:rFonts w:ascii="Arial Narrow" w:eastAsia="Arial" w:hAnsi="Arial Narrow" w:cs="Arial"/>
          <w:b/>
          <w:bCs/>
          <w:sz w:val="18"/>
          <w:szCs w:val="18"/>
        </w:rPr>
        <w:t>BASES</w:t>
      </w:r>
      <w:r w:rsidR="00F748AC" w:rsidRPr="004A151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43D04D8ADD044B2798CA8F8028269E64"/>
          </w:placeholder>
          <w:dataBinding w:prefixMappings="xmlns:ns0='http://purl.org/dc/elements/1.1/' xmlns:ns1='http://schemas.openxmlformats.org/package/2006/metadata/core-properties' " w:xpath="/ns1:coreProperties[1]/ns0:subject[1]" w:storeItemID="{6C3C8BC8-F283-45AE-878A-BAB7291924A1}"/>
          <w:text/>
        </w:sdtPr>
        <w:sdtEndPr/>
        <w:sdtContent>
          <w:r w:rsidR="00FB2FA0" w:rsidRPr="004A151E">
            <w:rPr>
              <w:rFonts w:ascii="Arial Narrow" w:eastAsia="Arial" w:hAnsi="Arial Narrow" w:cs="Calibri Light"/>
              <w:b/>
              <w:bCs/>
              <w:spacing w:val="-6"/>
              <w:sz w:val="18"/>
              <w:szCs w:val="18"/>
              <w:lang w:val="es-ES"/>
            </w:rPr>
            <w:t>LICITACIÓN PÚBLICA LOCAL LSCC-004-2022 SIN CONCURRENCIA DE COMITÉ</w:t>
          </w:r>
        </w:sdtContent>
      </w:sdt>
      <w:r w:rsidR="00606A34" w:rsidRPr="004A151E">
        <w:rPr>
          <w:rFonts w:ascii="Arial Narrow" w:eastAsia="Arial" w:hAnsi="Arial Narrow" w:cs="Calibri Light"/>
          <w:b/>
          <w:bCs/>
          <w:spacing w:val="-6"/>
          <w:sz w:val="18"/>
          <w:szCs w:val="18"/>
          <w:lang w:val="es-ES"/>
        </w:rPr>
        <w:t xml:space="preserve"> </w:t>
      </w:r>
      <w:r w:rsidR="00F748AC" w:rsidRPr="004A151E">
        <w:rPr>
          <w:rFonts w:ascii="Arial Narrow" w:eastAsia="Arial" w:hAnsi="Arial Narrow" w:cs="Arial"/>
          <w:b/>
          <w:sz w:val="18"/>
          <w:szCs w:val="18"/>
          <w:shd w:val="clear" w:color="auto" w:fill="FFFFFF"/>
        </w:rPr>
        <w:t>,</w:t>
      </w:r>
      <w:r w:rsidR="00F748AC" w:rsidRPr="004A151E">
        <w:rPr>
          <w:rFonts w:ascii="Arial Narrow" w:eastAsia="Arial" w:hAnsi="Arial Narrow" w:cs="Arial"/>
          <w:sz w:val="18"/>
          <w:szCs w:val="18"/>
        </w:rPr>
        <w:t xml:space="preserve"> éste hecho aislado, no es determinante por sí solo para fallar a su favor el otorgamiento del </w:t>
      </w:r>
      <w:r w:rsidR="00F748AC" w:rsidRPr="004A151E">
        <w:rPr>
          <w:rFonts w:ascii="Arial Narrow" w:eastAsia="Arial" w:hAnsi="Arial Narrow" w:cs="Arial"/>
          <w:b/>
          <w:bCs/>
          <w:sz w:val="18"/>
          <w:szCs w:val="18"/>
        </w:rPr>
        <w:t>CONTRATO</w:t>
      </w:r>
      <w:r w:rsidR="00F748AC" w:rsidRPr="004A151E">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3D8B2F24" w14:textId="68F2A6B5" w:rsidR="009D7FC2" w:rsidRPr="004A151E" w:rsidRDefault="009D7FC2" w:rsidP="00F748AC">
      <w:pPr>
        <w:jc w:val="both"/>
        <w:rPr>
          <w:rFonts w:ascii="Arial Narrow" w:eastAsia="Arial" w:hAnsi="Arial Narrow" w:cs="Arial"/>
          <w:sz w:val="18"/>
          <w:szCs w:val="18"/>
        </w:rPr>
      </w:pP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2500"/>
        <w:gridCol w:w="591"/>
        <w:gridCol w:w="900"/>
        <w:gridCol w:w="1280"/>
        <w:gridCol w:w="1280"/>
        <w:gridCol w:w="1221"/>
        <w:gridCol w:w="1019"/>
        <w:gridCol w:w="1165"/>
      </w:tblGrid>
      <w:tr w:rsidR="009D7FC2" w:rsidRPr="0088198F" w14:paraId="13FABC67" w14:textId="77777777" w:rsidTr="009D7FC2">
        <w:trPr>
          <w:trHeight w:val="259"/>
        </w:trPr>
        <w:tc>
          <w:tcPr>
            <w:tcW w:w="1023" w:type="dxa"/>
            <w:vMerge w:val="restart"/>
            <w:shd w:val="clear" w:color="000000" w:fill="203764"/>
            <w:vAlign w:val="center"/>
            <w:hideMark/>
          </w:tcPr>
          <w:p w14:paraId="39205721"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PROGRESIVO </w:t>
            </w:r>
          </w:p>
        </w:tc>
        <w:tc>
          <w:tcPr>
            <w:tcW w:w="2500" w:type="dxa"/>
            <w:vMerge w:val="restart"/>
            <w:shd w:val="clear" w:color="000000" w:fill="203764"/>
            <w:vAlign w:val="center"/>
            <w:hideMark/>
          </w:tcPr>
          <w:p w14:paraId="28BB5BE4"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DESCRIPCIÓN</w:t>
            </w:r>
          </w:p>
        </w:tc>
        <w:tc>
          <w:tcPr>
            <w:tcW w:w="580" w:type="dxa"/>
            <w:vMerge w:val="restart"/>
            <w:shd w:val="clear" w:color="000000" w:fill="203764"/>
            <w:vAlign w:val="center"/>
            <w:hideMark/>
          </w:tcPr>
          <w:p w14:paraId="36C0F792"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CANT.</w:t>
            </w:r>
          </w:p>
        </w:tc>
        <w:tc>
          <w:tcPr>
            <w:tcW w:w="900" w:type="dxa"/>
            <w:vMerge w:val="restart"/>
            <w:shd w:val="clear" w:color="000000" w:fill="203764"/>
            <w:vAlign w:val="center"/>
            <w:hideMark/>
          </w:tcPr>
          <w:p w14:paraId="23E6694B"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UNIDAD DE MEDIDA </w:t>
            </w:r>
          </w:p>
        </w:tc>
        <w:tc>
          <w:tcPr>
            <w:tcW w:w="2560" w:type="dxa"/>
            <w:gridSpan w:val="2"/>
            <w:shd w:val="clear" w:color="000000" w:fill="203764"/>
            <w:vAlign w:val="center"/>
            <w:hideMark/>
          </w:tcPr>
          <w:p w14:paraId="59622023"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IMPACTO E INTERVENCIÓN SOCIAL, A.C.,  </w:t>
            </w:r>
          </w:p>
        </w:tc>
        <w:tc>
          <w:tcPr>
            <w:tcW w:w="2240" w:type="dxa"/>
            <w:gridSpan w:val="2"/>
            <w:shd w:val="clear" w:color="000000" w:fill="203764"/>
            <w:vAlign w:val="center"/>
            <w:hideMark/>
          </w:tcPr>
          <w:p w14:paraId="2477B9E8"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TECHO PRESUPUESTAL / PROMEDIO INVESTIGACIÓN DE MERCADO </w:t>
            </w:r>
          </w:p>
        </w:tc>
        <w:tc>
          <w:tcPr>
            <w:tcW w:w="1140" w:type="dxa"/>
            <w:vMerge w:val="restart"/>
            <w:shd w:val="clear" w:color="000000" w:fill="203764"/>
            <w:vAlign w:val="center"/>
            <w:hideMark/>
          </w:tcPr>
          <w:p w14:paraId="2023AEEF"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VARIACIÓN PORCENTUAL </w:t>
            </w:r>
          </w:p>
        </w:tc>
      </w:tr>
      <w:tr w:rsidR="009D7FC2" w:rsidRPr="0088198F" w14:paraId="7FA68796" w14:textId="77777777" w:rsidTr="009D7FC2">
        <w:trPr>
          <w:trHeight w:val="125"/>
        </w:trPr>
        <w:tc>
          <w:tcPr>
            <w:tcW w:w="1023" w:type="dxa"/>
            <w:vMerge/>
            <w:tcBorders>
              <w:bottom w:val="single" w:sz="4" w:space="0" w:color="auto"/>
            </w:tcBorders>
            <w:vAlign w:val="center"/>
            <w:hideMark/>
          </w:tcPr>
          <w:p w14:paraId="151A6A07" w14:textId="77777777" w:rsidR="009D7FC2" w:rsidRPr="0088198F" w:rsidRDefault="009D7FC2" w:rsidP="009D7FC2">
            <w:pPr>
              <w:widowControl/>
              <w:rPr>
                <w:rFonts w:ascii="Arial Narrow" w:hAnsi="Arial Narrow" w:cs="Calibri"/>
                <w:b/>
                <w:bCs/>
                <w:color w:val="FFFFFF"/>
                <w:sz w:val="18"/>
                <w:szCs w:val="18"/>
              </w:rPr>
            </w:pPr>
          </w:p>
        </w:tc>
        <w:tc>
          <w:tcPr>
            <w:tcW w:w="2500" w:type="dxa"/>
            <w:vMerge/>
            <w:tcBorders>
              <w:bottom w:val="single" w:sz="4" w:space="0" w:color="auto"/>
            </w:tcBorders>
            <w:vAlign w:val="center"/>
            <w:hideMark/>
          </w:tcPr>
          <w:p w14:paraId="31624145" w14:textId="77777777" w:rsidR="009D7FC2" w:rsidRPr="0088198F" w:rsidRDefault="009D7FC2" w:rsidP="009D7FC2">
            <w:pPr>
              <w:widowControl/>
              <w:rPr>
                <w:rFonts w:ascii="Arial Narrow" w:hAnsi="Arial Narrow" w:cs="Calibri"/>
                <w:b/>
                <w:bCs/>
                <w:color w:val="FFFFFF"/>
                <w:sz w:val="18"/>
                <w:szCs w:val="18"/>
              </w:rPr>
            </w:pPr>
          </w:p>
        </w:tc>
        <w:tc>
          <w:tcPr>
            <w:tcW w:w="580" w:type="dxa"/>
            <w:vMerge/>
            <w:tcBorders>
              <w:bottom w:val="single" w:sz="4" w:space="0" w:color="auto"/>
            </w:tcBorders>
            <w:vAlign w:val="center"/>
            <w:hideMark/>
          </w:tcPr>
          <w:p w14:paraId="216ECCC9" w14:textId="77777777" w:rsidR="009D7FC2" w:rsidRPr="0088198F" w:rsidRDefault="009D7FC2" w:rsidP="009D7FC2">
            <w:pPr>
              <w:widowControl/>
              <w:rPr>
                <w:rFonts w:ascii="Arial Narrow" w:hAnsi="Arial Narrow" w:cs="Calibri"/>
                <w:b/>
                <w:bCs/>
                <w:color w:val="FFFFFF"/>
                <w:sz w:val="18"/>
                <w:szCs w:val="18"/>
              </w:rPr>
            </w:pPr>
          </w:p>
        </w:tc>
        <w:tc>
          <w:tcPr>
            <w:tcW w:w="900" w:type="dxa"/>
            <w:vMerge/>
            <w:tcBorders>
              <w:bottom w:val="single" w:sz="4" w:space="0" w:color="auto"/>
            </w:tcBorders>
            <w:vAlign w:val="center"/>
            <w:hideMark/>
          </w:tcPr>
          <w:p w14:paraId="32B2F0E5" w14:textId="77777777" w:rsidR="009D7FC2" w:rsidRPr="0088198F" w:rsidRDefault="009D7FC2" w:rsidP="009D7FC2">
            <w:pPr>
              <w:widowControl/>
              <w:rPr>
                <w:rFonts w:ascii="Arial Narrow" w:hAnsi="Arial Narrow" w:cs="Calibri"/>
                <w:b/>
                <w:bCs/>
                <w:color w:val="FFFFFF"/>
                <w:sz w:val="18"/>
                <w:szCs w:val="18"/>
              </w:rPr>
            </w:pPr>
          </w:p>
        </w:tc>
        <w:tc>
          <w:tcPr>
            <w:tcW w:w="1280" w:type="dxa"/>
            <w:tcBorders>
              <w:bottom w:val="single" w:sz="4" w:space="0" w:color="auto"/>
            </w:tcBorders>
            <w:shd w:val="clear" w:color="000000" w:fill="203764"/>
            <w:vAlign w:val="center"/>
            <w:hideMark/>
          </w:tcPr>
          <w:p w14:paraId="15D04BAC"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PRECIO UNITARIO (M.N.)</w:t>
            </w:r>
          </w:p>
        </w:tc>
        <w:tc>
          <w:tcPr>
            <w:tcW w:w="1280" w:type="dxa"/>
            <w:tcBorders>
              <w:bottom w:val="single" w:sz="4" w:space="0" w:color="auto"/>
            </w:tcBorders>
            <w:shd w:val="clear" w:color="000000" w:fill="203764"/>
            <w:vAlign w:val="center"/>
            <w:hideMark/>
          </w:tcPr>
          <w:p w14:paraId="72F3CE16"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IMPORTE (M.N.)</w:t>
            </w:r>
          </w:p>
        </w:tc>
        <w:tc>
          <w:tcPr>
            <w:tcW w:w="1221" w:type="dxa"/>
            <w:tcBorders>
              <w:bottom w:val="single" w:sz="4" w:space="0" w:color="auto"/>
            </w:tcBorders>
            <w:shd w:val="clear" w:color="000000" w:fill="203764"/>
            <w:vAlign w:val="center"/>
            <w:hideMark/>
          </w:tcPr>
          <w:p w14:paraId="0E362293"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PRECIO UNITARIO (M.N.)</w:t>
            </w:r>
          </w:p>
        </w:tc>
        <w:tc>
          <w:tcPr>
            <w:tcW w:w="1019" w:type="dxa"/>
            <w:tcBorders>
              <w:bottom w:val="single" w:sz="4" w:space="0" w:color="auto"/>
            </w:tcBorders>
            <w:shd w:val="clear" w:color="000000" w:fill="203764"/>
            <w:vAlign w:val="center"/>
            <w:hideMark/>
          </w:tcPr>
          <w:p w14:paraId="4DD90930" w14:textId="77777777" w:rsidR="009D7FC2" w:rsidRPr="0088198F" w:rsidRDefault="009D7FC2" w:rsidP="009D7FC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IMPORTE (M.N.)</w:t>
            </w:r>
          </w:p>
        </w:tc>
        <w:tc>
          <w:tcPr>
            <w:tcW w:w="1140" w:type="dxa"/>
            <w:vMerge/>
            <w:tcBorders>
              <w:bottom w:val="single" w:sz="4" w:space="0" w:color="auto"/>
            </w:tcBorders>
            <w:vAlign w:val="center"/>
            <w:hideMark/>
          </w:tcPr>
          <w:p w14:paraId="1A426196" w14:textId="77777777" w:rsidR="009D7FC2" w:rsidRPr="0088198F" w:rsidRDefault="009D7FC2" w:rsidP="009D7FC2">
            <w:pPr>
              <w:widowControl/>
              <w:rPr>
                <w:rFonts w:ascii="Arial Narrow" w:hAnsi="Arial Narrow" w:cs="Calibri"/>
                <w:b/>
                <w:bCs/>
                <w:color w:val="FFFFFF"/>
                <w:sz w:val="18"/>
                <w:szCs w:val="18"/>
              </w:rPr>
            </w:pPr>
          </w:p>
        </w:tc>
      </w:tr>
      <w:tr w:rsidR="009D7FC2" w:rsidRPr="0088198F" w14:paraId="7C99B31A" w14:textId="77777777" w:rsidTr="009D7FC2">
        <w:trPr>
          <w:trHeight w:val="453"/>
        </w:trPr>
        <w:tc>
          <w:tcPr>
            <w:tcW w:w="1023" w:type="dxa"/>
            <w:shd w:val="clear" w:color="000000" w:fill="FFFFFF"/>
            <w:noWrap/>
            <w:vAlign w:val="center"/>
            <w:hideMark/>
          </w:tcPr>
          <w:p w14:paraId="32AC8C5D" w14:textId="77777777" w:rsidR="009D7FC2" w:rsidRPr="0088198F" w:rsidRDefault="009D7FC2" w:rsidP="009D7FC2">
            <w:pPr>
              <w:widowControl/>
              <w:jc w:val="center"/>
              <w:rPr>
                <w:rFonts w:ascii="Arial Narrow" w:hAnsi="Arial Narrow" w:cs="Calibri"/>
                <w:sz w:val="18"/>
                <w:szCs w:val="18"/>
              </w:rPr>
            </w:pPr>
            <w:r w:rsidRPr="0088198F">
              <w:rPr>
                <w:rFonts w:ascii="Arial Narrow" w:hAnsi="Arial Narrow" w:cs="Calibri"/>
                <w:sz w:val="18"/>
                <w:szCs w:val="18"/>
              </w:rPr>
              <w:t>1</w:t>
            </w:r>
          </w:p>
        </w:tc>
        <w:tc>
          <w:tcPr>
            <w:tcW w:w="2500" w:type="dxa"/>
            <w:shd w:val="clear" w:color="000000" w:fill="FFFFFF"/>
            <w:vAlign w:val="center"/>
            <w:hideMark/>
          </w:tcPr>
          <w:p w14:paraId="2091A3D4" w14:textId="77777777" w:rsidR="009D7FC2" w:rsidRPr="0088198F" w:rsidRDefault="009D7FC2" w:rsidP="009D7FC2">
            <w:pPr>
              <w:widowControl/>
              <w:jc w:val="center"/>
              <w:rPr>
                <w:rFonts w:ascii="Arial Narrow" w:hAnsi="Arial Narrow" w:cs="Calibri"/>
                <w:color w:val="000000"/>
                <w:sz w:val="18"/>
                <w:szCs w:val="18"/>
              </w:rPr>
            </w:pPr>
            <w:r w:rsidRPr="0088198F">
              <w:rPr>
                <w:rFonts w:ascii="Arial Narrow" w:hAnsi="Arial Narrow" w:cs="Calibri"/>
                <w:color w:val="000000"/>
                <w:sz w:val="18"/>
                <w:szCs w:val="18"/>
              </w:rPr>
              <w:t>SERVICIO INTEGRAL PARA EL APOYO Y CONTROL DEL INVENTARIO DE BIENES E INSUMOS DEL ALMACÉN CENTRAL DEL O.P.D. SERVICIOS DE SALUD JALISCO</w:t>
            </w:r>
          </w:p>
        </w:tc>
        <w:tc>
          <w:tcPr>
            <w:tcW w:w="580" w:type="dxa"/>
            <w:shd w:val="clear" w:color="000000" w:fill="FFFFFF"/>
            <w:vAlign w:val="center"/>
            <w:hideMark/>
          </w:tcPr>
          <w:p w14:paraId="0E46BFE7" w14:textId="77777777" w:rsidR="009D7FC2" w:rsidRPr="0088198F" w:rsidRDefault="009D7FC2" w:rsidP="009D7FC2">
            <w:pPr>
              <w:widowControl/>
              <w:jc w:val="center"/>
              <w:rPr>
                <w:rFonts w:ascii="Arial Narrow" w:hAnsi="Arial Narrow" w:cs="Calibri"/>
                <w:color w:val="000000"/>
                <w:sz w:val="18"/>
                <w:szCs w:val="18"/>
              </w:rPr>
            </w:pPr>
            <w:r w:rsidRPr="0088198F">
              <w:rPr>
                <w:rFonts w:ascii="Arial Narrow" w:hAnsi="Arial Narrow" w:cs="Calibri"/>
                <w:color w:val="000000"/>
                <w:sz w:val="18"/>
                <w:szCs w:val="18"/>
              </w:rPr>
              <w:t>1</w:t>
            </w:r>
          </w:p>
        </w:tc>
        <w:tc>
          <w:tcPr>
            <w:tcW w:w="900" w:type="dxa"/>
            <w:shd w:val="clear" w:color="000000" w:fill="FFFFFF"/>
            <w:noWrap/>
            <w:vAlign w:val="center"/>
            <w:hideMark/>
          </w:tcPr>
          <w:p w14:paraId="4B3CCA1F" w14:textId="77777777" w:rsidR="009D7FC2" w:rsidRPr="0088198F" w:rsidRDefault="009D7FC2" w:rsidP="009D7FC2">
            <w:pPr>
              <w:widowControl/>
              <w:jc w:val="center"/>
              <w:rPr>
                <w:rFonts w:ascii="Arial Narrow" w:hAnsi="Arial Narrow" w:cs="Calibri"/>
                <w:color w:val="000000"/>
                <w:sz w:val="18"/>
                <w:szCs w:val="18"/>
              </w:rPr>
            </w:pPr>
            <w:r w:rsidRPr="0088198F">
              <w:rPr>
                <w:rFonts w:ascii="Arial Narrow" w:hAnsi="Arial Narrow" w:cs="Calibri"/>
                <w:color w:val="000000"/>
                <w:sz w:val="18"/>
                <w:szCs w:val="18"/>
              </w:rPr>
              <w:t xml:space="preserve">SERVICIO </w:t>
            </w:r>
          </w:p>
        </w:tc>
        <w:tc>
          <w:tcPr>
            <w:tcW w:w="1280" w:type="dxa"/>
            <w:shd w:val="clear" w:color="auto" w:fill="auto"/>
            <w:noWrap/>
            <w:vAlign w:val="center"/>
            <w:hideMark/>
          </w:tcPr>
          <w:p w14:paraId="7622F2DB" w14:textId="793112D0"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xml:space="preserve">$       509,614.14 </w:t>
            </w:r>
          </w:p>
        </w:tc>
        <w:tc>
          <w:tcPr>
            <w:tcW w:w="1280" w:type="dxa"/>
            <w:tcBorders>
              <w:bottom w:val="single" w:sz="4" w:space="0" w:color="auto"/>
            </w:tcBorders>
            <w:shd w:val="clear" w:color="auto" w:fill="auto"/>
            <w:noWrap/>
            <w:vAlign w:val="center"/>
            <w:hideMark/>
          </w:tcPr>
          <w:p w14:paraId="35CBB578" w14:textId="3DAEE26C"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xml:space="preserve">$       509,614.14 </w:t>
            </w:r>
          </w:p>
        </w:tc>
        <w:tc>
          <w:tcPr>
            <w:tcW w:w="1221" w:type="dxa"/>
            <w:tcBorders>
              <w:bottom w:val="single" w:sz="4" w:space="0" w:color="auto"/>
            </w:tcBorders>
            <w:shd w:val="clear" w:color="auto" w:fill="auto"/>
            <w:noWrap/>
            <w:vAlign w:val="center"/>
            <w:hideMark/>
          </w:tcPr>
          <w:p w14:paraId="62FD8473" w14:textId="7D07DAF3" w:rsidR="009D7FC2" w:rsidRPr="0088198F" w:rsidRDefault="009D7FC2" w:rsidP="003413ED">
            <w:pPr>
              <w:widowControl/>
              <w:rPr>
                <w:rFonts w:ascii="Arial Narrow" w:hAnsi="Arial Narrow" w:cs="Calibri"/>
                <w:color w:val="000000"/>
                <w:sz w:val="18"/>
                <w:szCs w:val="18"/>
              </w:rPr>
            </w:pPr>
            <w:r w:rsidRPr="0088198F">
              <w:rPr>
                <w:rFonts w:ascii="Arial Narrow" w:hAnsi="Arial Narrow" w:cs="Calibri"/>
                <w:color w:val="000000"/>
                <w:sz w:val="18"/>
                <w:szCs w:val="18"/>
              </w:rPr>
              <w:t xml:space="preserve">$ </w:t>
            </w:r>
            <w:r w:rsidR="003413ED" w:rsidRPr="0088198F">
              <w:rPr>
                <w:rFonts w:ascii="Arial Narrow" w:hAnsi="Arial Narrow" w:cs="Calibri"/>
                <w:color w:val="000000"/>
                <w:sz w:val="18"/>
                <w:szCs w:val="18"/>
              </w:rPr>
              <w:t xml:space="preserve">     </w:t>
            </w:r>
            <w:r w:rsidRPr="0088198F">
              <w:rPr>
                <w:rFonts w:ascii="Arial Narrow" w:hAnsi="Arial Narrow" w:cs="Calibri"/>
                <w:color w:val="000000"/>
                <w:sz w:val="18"/>
                <w:szCs w:val="18"/>
              </w:rPr>
              <w:t xml:space="preserve">526,465.52 </w:t>
            </w:r>
          </w:p>
        </w:tc>
        <w:tc>
          <w:tcPr>
            <w:tcW w:w="1019" w:type="dxa"/>
            <w:tcBorders>
              <w:bottom w:val="single" w:sz="4" w:space="0" w:color="auto"/>
            </w:tcBorders>
            <w:shd w:val="clear" w:color="auto" w:fill="auto"/>
            <w:noWrap/>
            <w:vAlign w:val="center"/>
            <w:hideMark/>
          </w:tcPr>
          <w:p w14:paraId="32CF1109" w14:textId="6E7DB158"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xml:space="preserve">$ 526,465.52 </w:t>
            </w:r>
          </w:p>
        </w:tc>
        <w:tc>
          <w:tcPr>
            <w:tcW w:w="1140" w:type="dxa"/>
            <w:tcBorders>
              <w:bottom w:val="single" w:sz="4" w:space="0" w:color="auto"/>
            </w:tcBorders>
            <w:shd w:val="clear" w:color="auto" w:fill="auto"/>
            <w:noWrap/>
            <w:vAlign w:val="center"/>
            <w:hideMark/>
          </w:tcPr>
          <w:p w14:paraId="4CCD5744" w14:textId="77777777" w:rsidR="009D7FC2" w:rsidRPr="0088198F" w:rsidRDefault="009D7FC2" w:rsidP="009D7FC2">
            <w:pPr>
              <w:widowControl/>
              <w:jc w:val="right"/>
              <w:rPr>
                <w:rFonts w:ascii="Arial Narrow" w:hAnsi="Arial Narrow" w:cs="Calibri"/>
                <w:sz w:val="18"/>
                <w:szCs w:val="18"/>
              </w:rPr>
            </w:pPr>
            <w:r w:rsidRPr="0088198F">
              <w:rPr>
                <w:rFonts w:ascii="Arial Narrow" w:hAnsi="Arial Narrow" w:cs="Calibri"/>
                <w:sz w:val="18"/>
                <w:szCs w:val="18"/>
              </w:rPr>
              <w:t>-3.20%</w:t>
            </w:r>
          </w:p>
        </w:tc>
      </w:tr>
      <w:tr w:rsidR="009D7FC2" w:rsidRPr="0088198F" w14:paraId="238AC98B" w14:textId="77777777" w:rsidTr="009D7FC2">
        <w:trPr>
          <w:trHeight w:val="43"/>
        </w:trPr>
        <w:tc>
          <w:tcPr>
            <w:tcW w:w="1023" w:type="dxa"/>
            <w:tcBorders>
              <w:bottom w:val="single" w:sz="4" w:space="0" w:color="auto"/>
            </w:tcBorders>
            <w:shd w:val="clear" w:color="000000" w:fill="FFFFFF"/>
            <w:noWrap/>
            <w:vAlign w:val="bottom"/>
            <w:hideMark/>
          </w:tcPr>
          <w:p w14:paraId="2F78DFC3"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2500" w:type="dxa"/>
            <w:tcBorders>
              <w:bottom w:val="single" w:sz="4" w:space="0" w:color="auto"/>
            </w:tcBorders>
            <w:shd w:val="clear" w:color="000000" w:fill="FFFFFF"/>
            <w:noWrap/>
            <w:vAlign w:val="bottom"/>
            <w:hideMark/>
          </w:tcPr>
          <w:p w14:paraId="4B2D044C"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580" w:type="dxa"/>
            <w:tcBorders>
              <w:bottom w:val="single" w:sz="4" w:space="0" w:color="auto"/>
            </w:tcBorders>
            <w:shd w:val="clear" w:color="000000" w:fill="FFFFFF"/>
            <w:noWrap/>
            <w:vAlign w:val="bottom"/>
            <w:hideMark/>
          </w:tcPr>
          <w:p w14:paraId="190AA3E4"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900" w:type="dxa"/>
            <w:tcBorders>
              <w:bottom w:val="single" w:sz="4" w:space="0" w:color="auto"/>
            </w:tcBorders>
            <w:shd w:val="clear" w:color="000000" w:fill="FFFFFF"/>
            <w:noWrap/>
            <w:vAlign w:val="bottom"/>
            <w:hideMark/>
          </w:tcPr>
          <w:p w14:paraId="483E11DB" w14:textId="77777777" w:rsidR="009D7FC2" w:rsidRPr="0088198F" w:rsidRDefault="009D7FC2" w:rsidP="009D7FC2">
            <w:pPr>
              <w:widowControl/>
              <w:jc w:val="center"/>
              <w:rPr>
                <w:rFonts w:ascii="Arial Narrow" w:hAnsi="Arial Narrow" w:cs="Calibri"/>
                <w:b/>
                <w:bCs/>
                <w:sz w:val="18"/>
                <w:szCs w:val="18"/>
              </w:rPr>
            </w:pPr>
            <w:r w:rsidRPr="0088198F">
              <w:rPr>
                <w:rFonts w:ascii="Arial Narrow" w:hAnsi="Arial Narrow" w:cs="Calibri"/>
                <w:b/>
                <w:bCs/>
                <w:sz w:val="18"/>
                <w:szCs w:val="18"/>
              </w:rPr>
              <w:t> </w:t>
            </w:r>
          </w:p>
        </w:tc>
        <w:tc>
          <w:tcPr>
            <w:tcW w:w="1280" w:type="dxa"/>
            <w:tcBorders>
              <w:bottom w:val="single" w:sz="4" w:space="0" w:color="auto"/>
            </w:tcBorders>
            <w:shd w:val="clear" w:color="000000" w:fill="FFFFFF"/>
            <w:noWrap/>
            <w:vAlign w:val="bottom"/>
            <w:hideMark/>
          </w:tcPr>
          <w:p w14:paraId="103FE8F6" w14:textId="77777777" w:rsidR="009D7FC2" w:rsidRPr="0088198F" w:rsidRDefault="009D7FC2" w:rsidP="009D7FC2">
            <w:pPr>
              <w:widowControl/>
              <w:rPr>
                <w:rFonts w:ascii="Arial Narrow" w:hAnsi="Arial Narrow" w:cs="Calibri"/>
                <w:b/>
                <w:bCs/>
                <w:sz w:val="18"/>
                <w:szCs w:val="18"/>
              </w:rPr>
            </w:pPr>
            <w:r w:rsidRPr="0088198F">
              <w:rPr>
                <w:rFonts w:ascii="Arial Narrow" w:hAnsi="Arial Narrow" w:cs="Calibri"/>
                <w:b/>
                <w:bCs/>
                <w:sz w:val="18"/>
                <w:szCs w:val="18"/>
              </w:rPr>
              <w:t> </w:t>
            </w:r>
          </w:p>
        </w:tc>
        <w:tc>
          <w:tcPr>
            <w:tcW w:w="1280" w:type="dxa"/>
            <w:tcBorders>
              <w:bottom w:val="single" w:sz="4" w:space="0" w:color="auto"/>
            </w:tcBorders>
            <w:shd w:val="clear" w:color="000000" w:fill="FFFFFF"/>
            <w:noWrap/>
            <w:vAlign w:val="bottom"/>
            <w:hideMark/>
          </w:tcPr>
          <w:p w14:paraId="7ED8D624" w14:textId="77777777" w:rsidR="009D7FC2" w:rsidRPr="0088198F" w:rsidRDefault="009D7FC2" w:rsidP="009D7FC2">
            <w:pPr>
              <w:widowControl/>
              <w:rPr>
                <w:rFonts w:ascii="Arial Narrow" w:hAnsi="Arial Narrow" w:cs="Calibri"/>
                <w:b/>
                <w:bCs/>
                <w:sz w:val="18"/>
                <w:szCs w:val="18"/>
              </w:rPr>
            </w:pPr>
            <w:r w:rsidRPr="0088198F">
              <w:rPr>
                <w:rFonts w:ascii="Arial Narrow" w:hAnsi="Arial Narrow" w:cs="Calibri"/>
                <w:b/>
                <w:bCs/>
                <w:sz w:val="18"/>
                <w:szCs w:val="18"/>
              </w:rPr>
              <w:t> </w:t>
            </w:r>
          </w:p>
        </w:tc>
        <w:tc>
          <w:tcPr>
            <w:tcW w:w="1221" w:type="dxa"/>
            <w:tcBorders>
              <w:bottom w:val="single" w:sz="4" w:space="0" w:color="auto"/>
            </w:tcBorders>
            <w:shd w:val="clear" w:color="000000" w:fill="FFFFFF"/>
            <w:noWrap/>
            <w:vAlign w:val="bottom"/>
            <w:hideMark/>
          </w:tcPr>
          <w:p w14:paraId="5F9C2CCB"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1019" w:type="dxa"/>
            <w:tcBorders>
              <w:bottom w:val="single" w:sz="4" w:space="0" w:color="auto"/>
            </w:tcBorders>
            <w:shd w:val="clear" w:color="000000" w:fill="FFFFFF"/>
            <w:noWrap/>
            <w:vAlign w:val="bottom"/>
            <w:hideMark/>
          </w:tcPr>
          <w:p w14:paraId="056F628F"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1140" w:type="dxa"/>
            <w:tcBorders>
              <w:bottom w:val="single" w:sz="4" w:space="0" w:color="auto"/>
            </w:tcBorders>
            <w:shd w:val="clear" w:color="auto" w:fill="auto"/>
            <w:noWrap/>
            <w:vAlign w:val="center"/>
            <w:hideMark/>
          </w:tcPr>
          <w:p w14:paraId="1D24B043"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r>
      <w:tr w:rsidR="009D7FC2" w:rsidRPr="0088198F" w14:paraId="5A22ACC6" w14:textId="77777777" w:rsidTr="009D7FC2">
        <w:trPr>
          <w:trHeight w:val="43"/>
        </w:trPr>
        <w:tc>
          <w:tcPr>
            <w:tcW w:w="1023" w:type="dxa"/>
            <w:tcBorders>
              <w:top w:val="single" w:sz="4" w:space="0" w:color="auto"/>
              <w:left w:val="nil"/>
              <w:bottom w:val="nil"/>
              <w:right w:val="nil"/>
            </w:tcBorders>
            <w:shd w:val="clear" w:color="auto" w:fill="auto"/>
            <w:noWrap/>
            <w:vAlign w:val="bottom"/>
            <w:hideMark/>
          </w:tcPr>
          <w:p w14:paraId="1E628CC0" w14:textId="77777777" w:rsidR="009D7FC2" w:rsidRPr="0088198F" w:rsidRDefault="009D7FC2" w:rsidP="009D7FC2">
            <w:pPr>
              <w:widowControl/>
              <w:rPr>
                <w:rFonts w:ascii="Arial Narrow" w:hAnsi="Arial Narrow" w:cs="Calibri"/>
                <w:sz w:val="18"/>
                <w:szCs w:val="18"/>
              </w:rPr>
            </w:pPr>
          </w:p>
        </w:tc>
        <w:tc>
          <w:tcPr>
            <w:tcW w:w="2500" w:type="dxa"/>
            <w:tcBorders>
              <w:top w:val="single" w:sz="4" w:space="0" w:color="auto"/>
              <w:left w:val="nil"/>
              <w:bottom w:val="nil"/>
              <w:right w:val="nil"/>
            </w:tcBorders>
            <w:shd w:val="clear" w:color="000000" w:fill="FFFFFF"/>
            <w:noWrap/>
            <w:vAlign w:val="bottom"/>
            <w:hideMark/>
          </w:tcPr>
          <w:p w14:paraId="45BE5E84"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580" w:type="dxa"/>
            <w:tcBorders>
              <w:top w:val="single" w:sz="4" w:space="0" w:color="auto"/>
              <w:left w:val="nil"/>
              <w:bottom w:val="nil"/>
              <w:right w:val="nil"/>
            </w:tcBorders>
            <w:shd w:val="clear" w:color="000000" w:fill="FFFFFF"/>
            <w:noWrap/>
            <w:vAlign w:val="bottom"/>
            <w:hideMark/>
          </w:tcPr>
          <w:p w14:paraId="333CD3B5"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900" w:type="dxa"/>
            <w:tcBorders>
              <w:top w:val="single" w:sz="4" w:space="0" w:color="auto"/>
              <w:left w:val="nil"/>
              <w:bottom w:val="nil"/>
              <w:right w:val="nil"/>
            </w:tcBorders>
            <w:shd w:val="clear" w:color="auto" w:fill="auto"/>
            <w:noWrap/>
            <w:vAlign w:val="bottom"/>
            <w:hideMark/>
          </w:tcPr>
          <w:p w14:paraId="3F9293DB" w14:textId="77777777" w:rsidR="009D7FC2" w:rsidRPr="0088198F" w:rsidRDefault="009D7FC2" w:rsidP="009D7FC2">
            <w:pPr>
              <w:widowControl/>
              <w:rPr>
                <w:rFonts w:ascii="Arial Narrow" w:hAnsi="Arial Narrow" w:cs="Calibri"/>
                <w:sz w:val="18"/>
                <w:szCs w:val="18"/>
              </w:rPr>
            </w:pPr>
          </w:p>
        </w:tc>
        <w:tc>
          <w:tcPr>
            <w:tcW w:w="1280" w:type="dxa"/>
            <w:tcBorders>
              <w:top w:val="single" w:sz="4" w:space="0" w:color="auto"/>
              <w:left w:val="nil"/>
              <w:bottom w:val="nil"/>
              <w:right w:val="single" w:sz="4" w:space="0" w:color="auto"/>
            </w:tcBorders>
            <w:shd w:val="clear" w:color="auto" w:fill="auto"/>
            <w:noWrap/>
            <w:vAlign w:val="bottom"/>
            <w:hideMark/>
          </w:tcPr>
          <w:p w14:paraId="753F0EE0" w14:textId="77777777" w:rsidR="009D7FC2" w:rsidRPr="0088198F" w:rsidRDefault="009D7FC2" w:rsidP="009D7FC2">
            <w:pPr>
              <w:widowControl/>
              <w:rPr>
                <w:sz w:val="18"/>
                <w:szCs w:val="18"/>
              </w:rPr>
            </w:pPr>
          </w:p>
        </w:tc>
        <w:tc>
          <w:tcPr>
            <w:tcW w:w="1280" w:type="dxa"/>
            <w:tcBorders>
              <w:top w:val="single" w:sz="4" w:space="0" w:color="auto"/>
              <w:left w:val="single" w:sz="4" w:space="0" w:color="auto"/>
              <w:right w:val="single" w:sz="4" w:space="0" w:color="auto"/>
            </w:tcBorders>
            <w:shd w:val="clear" w:color="000000" w:fill="305496"/>
            <w:noWrap/>
            <w:vAlign w:val="bottom"/>
            <w:hideMark/>
          </w:tcPr>
          <w:p w14:paraId="0F2A8ACF" w14:textId="28F992C6" w:rsidR="009D7FC2" w:rsidRPr="0088198F" w:rsidRDefault="009D7FC2" w:rsidP="004E5C96">
            <w:pPr>
              <w:widowControl/>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509,614.14 </w:t>
            </w:r>
          </w:p>
        </w:tc>
        <w:tc>
          <w:tcPr>
            <w:tcW w:w="1221" w:type="dxa"/>
            <w:tcBorders>
              <w:top w:val="single" w:sz="4" w:space="0" w:color="auto"/>
              <w:left w:val="single" w:sz="4" w:space="0" w:color="auto"/>
              <w:bottom w:val="nil"/>
              <w:right w:val="single" w:sz="4" w:space="0" w:color="auto"/>
            </w:tcBorders>
            <w:shd w:val="clear" w:color="000000" w:fill="FFFFFF"/>
            <w:noWrap/>
            <w:vAlign w:val="bottom"/>
            <w:hideMark/>
          </w:tcPr>
          <w:p w14:paraId="6E1BDC2C"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1019" w:type="dxa"/>
            <w:tcBorders>
              <w:top w:val="single" w:sz="4" w:space="0" w:color="auto"/>
              <w:left w:val="single" w:sz="4" w:space="0" w:color="auto"/>
              <w:right w:val="single" w:sz="4" w:space="0" w:color="auto"/>
            </w:tcBorders>
            <w:shd w:val="clear" w:color="000000" w:fill="305496"/>
            <w:noWrap/>
            <w:vAlign w:val="bottom"/>
            <w:hideMark/>
          </w:tcPr>
          <w:p w14:paraId="3DDA6DEF" w14:textId="714E1840" w:rsidR="009D7FC2" w:rsidRPr="0088198F" w:rsidRDefault="009D7FC2" w:rsidP="002B1222">
            <w:pPr>
              <w:widowControl/>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$ 526,465.52 </w:t>
            </w:r>
          </w:p>
        </w:tc>
        <w:tc>
          <w:tcPr>
            <w:tcW w:w="1140" w:type="dxa"/>
            <w:tcBorders>
              <w:top w:val="single" w:sz="4" w:space="0" w:color="auto"/>
              <w:left w:val="single" w:sz="4" w:space="0" w:color="auto"/>
              <w:bottom w:val="nil"/>
              <w:right w:val="nil"/>
            </w:tcBorders>
            <w:shd w:val="clear" w:color="auto" w:fill="auto"/>
            <w:noWrap/>
            <w:vAlign w:val="center"/>
            <w:hideMark/>
          </w:tcPr>
          <w:p w14:paraId="7FB83DAA" w14:textId="77777777" w:rsidR="009D7FC2" w:rsidRPr="0088198F" w:rsidRDefault="009D7FC2" w:rsidP="009D7FC2">
            <w:pPr>
              <w:widowControl/>
              <w:jc w:val="right"/>
              <w:rPr>
                <w:rFonts w:ascii="Arial Narrow" w:hAnsi="Arial Narrow" w:cs="Calibri"/>
                <w:b/>
                <w:bCs/>
                <w:color w:val="FFFFFF"/>
                <w:sz w:val="18"/>
                <w:szCs w:val="18"/>
              </w:rPr>
            </w:pPr>
          </w:p>
        </w:tc>
      </w:tr>
      <w:tr w:rsidR="009D7FC2" w:rsidRPr="0088198F" w14:paraId="4A57E16E" w14:textId="77777777" w:rsidTr="009D7FC2">
        <w:trPr>
          <w:trHeight w:val="43"/>
        </w:trPr>
        <w:tc>
          <w:tcPr>
            <w:tcW w:w="1023" w:type="dxa"/>
            <w:tcBorders>
              <w:top w:val="nil"/>
              <w:left w:val="nil"/>
              <w:bottom w:val="nil"/>
              <w:right w:val="nil"/>
            </w:tcBorders>
            <w:shd w:val="clear" w:color="auto" w:fill="auto"/>
            <w:noWrap/>
            <w:vAlign w:val="bottom"/>
            <w:hideMark/>
          </w:tcPr>
          <w:p w14:paraId="7F4B183E" w14:textId="77777777" w:rsidR="009D7FC2" w:rsidRPr="0088198F" w:rsidRDefault="009D7FC2" w:rsidP="009D7FC2">
            <w:pPr>
              <w:widowControl/>
              <w:rPr>
                <w:sz w:val="18"/>
                <w:szCs w:val="18"/>
              </w:rPr>
            </w:pPr>
          </w:p>
        </w:tc>
        <w:tc>
          <w:tcPr>
            <w:tcW w:w="2500" w:type="dxa"/>
            <w:tcBorders>
              <w:top w:val="nil"/>
              <w:left w:val="nil"/>
              <w:bottom w:val="nil"/>
              <w:right w:val="nil"/>
            </w:tcBorders>
            <w:shd w:val="clear" w:color="auto" w:fill="auto"/>
            <w:noWrap/>
            <w:vAlign w:val="bottom"/>
            <w:hideMark/>
          </w:tcPr>
          <w:p w14:paraId="7EEE0D70" w14:textId="77777777" w:rsidR="009D7FC2" w:rsidRPr="0088198F" w:rsidRDefault="009D7FC2" w:rsidP="009D7FC2">
            <w:pPr>
              <w:widowControl/>
              <w:jc w:val="center"/>
              <w:rPr>
                <w:sz w:val="18"/>
                <w:szCs w:val="18"/>
              </w:rPr>
            </w:pPr>
          </w:p>
        </w:tc>
        <w:tc>
          <w:tcPr>
            <w:tcW w:w="580" w:type="dxa"/>
            <w:tcBorders>
              <w:top w:val="nil"/>
              <w:left w:val="nil"/>
              <w:bottom w:val="nil"/>
              <w:right w:val="nil"/>
            </w:tcBorders>
            <w:shd w:val="clear" w:color="auto" w:fill="auto"/>
            <w:noWrap/>
            <w:vAlign w:val="bottom"/>
            <w:hideMark/>
          </w:tcPr>
          <w:p w14:paraId="0D8678E7" w14:textId="77777777" w:rsidR="009D7FC2" w:rsidRPr="0088198F" w:rsidRDefault="009D7FC2" w:rsidP="009D7FC2">
            <w:pPr>
              <w:widowControl/>
              <w:jc w:val="center"/>
              <w:rPr>
                <w:sz w:val="18"/>
                <w:szCs w:val="18"/>
              </w:rPr>
            </w:pPr>
          </w:p>
        </w:tc>
        <w:tc>
          <w:tcPr>
            <w:tcW w:w="900" w:type="dxa"/>
            <w:tcBorders>
              <w:top w:val="nil"/>
              <w:left w:val="nil"/>
              <w:bottom w:val="nil"/>
              <w:right w:val="nil"/>
            </w:tcBorders>
            <w:shd w:val="clear" w:color="auto" w:fill="auto"/>
            <w:noWrap/>
            <w:vAlign w:val="bottom"/>
            <w:hideMark/>
          </w:tcPr>
          <w:p w14:paraId="7AD8E917" w14:textId="77777777" w:rsidR="009D7FC2" w:rsidRPr="0088198F" w:rsidRDefault="009D7FC2" w:rsidP="009D7FC2">
            <w:pPr>
              <w:widowControl/>
              <w:jc w:val="center"/>
              <w:rPr>
                <w:sz w:val="18"/>
                <w:szCs w:val="18"/>
              </w:rPr>
            </w:pPr>
          </w:p>
        </w:tc>
        <w:tc>
          <w:tcPr>
            <w:tcW w:w="1280" w:type="dxa"/>
            <w:tcBorders>
              <w:top w:val="nil"/>
              <w:left w:val="nil"/>
              <w:bottom w:val="nil"/>
              <w:right w:val="single" w:sz="4" w:space="0" w:color="auto"/>
            </w:tcBorders>
            <w:shd w:val="clear" w:color="auto" w:fill="auto"/>
            <w:noWrap/>
            <w:vAlign w:val="bottom"/>
            <w:hideMark/>
          </w:tcPr>
          <w:p w14:paraId="6E7319E1" w14:textId="77777777" w:rsidR="009D7FC2" w:rsidRPr="0088198F" w:rsidRDefault="009D7FC2" w:rsidP="009D7FC2">
            <w:pPr>
              <w:widowControl/>
              <w:jc w:val="center"/>
              <w:rPr>
                <w:sz w:val="18"/>
                <w:szCs w:val="18"/>
              </w:rPr>
            </w:pPr>
          </w:p>
        </w:tc>
        <w:tc>
          <w:tcPr>
            <w:tcW w:w="1280" w:type="dxa"/>
            <w:tcBorders>
              <w:left w:val="single" w:sz="4" w:space="0" w:color="auto"/>
              <w:right w:val="single" w:sz="4" w:space="0" w:color="auto"/>
            </w:tcBorders>
            <w:shd w:val="clear" w:color="000000" w:fill="305496"/>
            <w:noWrap/>
            <w:vAlign w:val="bottom"/>
            <w:hideMark/>
          </w:tcPr>
          <w:p w14:paraId="50B4B6C3" w14:textId="46AFE048" w:rsidR="009D7FC2" w:rsidRPr="0088198F" w:rsidRDefault="009D7FC2" w:rsidP="002B1222">
            <w:pPr>
              <w:widowControl/>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81,538.26 </w:t>
            </w:r>
          </w:p>
        </w:tc>
        <w:tc>
          <w:tcPr>
            <w:tcW w:w="1221" w:type="dxa"/>
            <w:tcBorders>
              <w:top w:val="nil"/>
              <w:left w:val="single" w:sz="4" w:space="0" w:color="auto"/>
              <w:bottom w:val="nil"/>
              <w:right w:val="single" w:sz="4" w:space="0" w:color="auto"/>
            </w:tcBorders>
            <w:shd w:val="clear" w:color="000000" w:fill="FFFFFF"/>
            <w:noWrap/>
            <w:vAlign w:val="bottom"/>
            <w:hideMark/>
          </w:tcPr>
          <w:p w14:paraId="3FD43194"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1019" w:type="dxa"/>
            <w:tcBorders>
              <w:left w:val="single" w:sz="4" w:space="0" w:color="auto"/>
              <w:right w:val="single" w:sz="4" w:space="0" w:color="auto"/>
            </w:tcBorders>
            <w:shd w:val="clear" w:color="000000" w:fill="305496"/>
            <w:noWrap/>
            <w:vAlign w:val="bottom"/>
            <w:hideMark/>
          </w:tcPr>
          <w:p w14:paraId="4A7ED355" w14:textId="637F6B91" w:rsidR="009D7FC2" w:rsidRPr="0088198F" w:rsidRDefault="009D7FC2" w:rsidP="002B1222">
            <w:pPr>
              <w:widowControl/>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84,234.48 </w:t>
            </w:r>
          </w:p>
        </w:tc>
        <w:tc>
          <w:tcPr>
            <w:tcW w:w="1140" w:type="dxa"/>
            <w:tcBorders>
              <w:top w:val="nil"/>
              <w:left w:val="single" w:sz="4" w:space="0" w:color="auto"/>
              <w:bottom w:val="nil"/>
              <w:right w:val="nil"/>
            </w:tcBorders>
            <w:shd w:val="clear" w:color="auto" w:fill="auto"/>
            <w:noWrap/>
            <w:vAlign w:val="center"/>
            <w:hideMark/>
          </w:tcPr>
          <w:p w14:paraId="7E7E322D" w14:textId="77777777" w:rsidR="009D7FC2" w:rsidRPr="0088198F" w:rsidRDefault="009D7FC2" w:rsidP="009D7FC2">
            <w:pPr>
              <w:widowControl/>
              <w:jc w:val="right"/>
              <w:rPr>
                <w:rFonts w:ascii="Arial Narrow" w:hAnsi="Arial Narrow" w:cs="Calibri"/>
                <w:b/>
                <w:bCs/>
                <w:color w:val="FFFFFF"/>
                <w:sz w:val="18"/>
                <w:szCs w:val="18"/>
              </w:rPr>
            </w:pPr>
          </w:p>
        </w:tc>
      </w:tr>
      <w:tr w:rsidR="009D7FC2" w:rsidRPr="0088198F" w14:paraId="1A2E3C3E" w14:textId="77777777" w:rsidTr="009D7FC2">
        <w:trPr>
          <w:trHeight w:val="43"/>
        </w:trPr>
        <w:tc>
          <w:tcPr>
            <w:tcW w:w="1023" w:type="dxa"/>
            <w:tcBorders>
              <w:top w:val="nil"/>
              <w:left w:val="nil"/>
              <w:bottom w:val="nil"/>
              <w:right w:val="nil"/>
            </w:tcBorders>
            <w:shd w:val="clear" w:color="auto" w:fill="auto"/>
            <w:noWrap/>
            <w:vAlign w:val="bottom"/>
            <w:hideMark/>
          </w:tcPr>
          <w:p w14:paraId="2870272F" w14:textId="77777777" w:rsidR="009D7FC2" w:rsidRPr="0088198F" w:rsidRDefault="009D7FC2" w:rsidP="009D7FC2">
            <w:pPr>
              <w:widowControl/>
              <w:rPr>
                <w:sz w:val="18"/>
                <w:szCs w:val="18"/>
              </w:rPr>
            </w:pPr>
          </w:p>
        </w:tc>
        <w:tc>
          <w:tcPr>
            <w:tcW w:w="2500" w:type="dxa"/>
            <w:tcBorders>
              <w:top w:val="nil"/>
              <w:left w:val="nil"/>
              <w:bottom w:val="nil"/>
              <w:right w:val="nil"/>
            </w:tcBorders>
            <w:shd w:val="clear" w:color="auto" w:fill="auto"/>
            <w:noWrap/>
            <w:vAlign w:val="bottom"/>
            <w:hideMark/>
          </w:tcPr>
          <w:p w14:paraId="719BF0F7" w14:textId="77777777" w:rsidR="009D7FC2" w:rsidRPr="0088198F" w:rsidRDefault="009D7FC2" w:rsidP="009D7FC2">
            <w:pPr>
              <w:widowControl/>
              <w:rPr>
                <w:sz w:val="18"/>
                <w:szCs w:val="18"/>
              </w:rPr>
            </w:pPr>
          </w:p>
        </w:tc>
        <w:tc>
          <w:tcPr>
            <w:tcW w:w="580" w:type="dxa"/>
            <w:tcBorders>
              <w:top w:val="nil"/>
              <w:left w:val="nil"/>
              <w:bottom w:val="nil"/>
              <w:right w:val="nil"/>
            </w:tcBorders>
            <w:shd w:val="clear" w:color="auto" w:fill="auto"/>
            <w:noWrap/>
            <w:vAlign w:val="bottom"/>
            <w:hideMark/>
          </w:tcPr>
          <w:p w14:paraId="06782B18" w14:textId="77777777" w:rsidR="009D7FC2" w:rsidRPr="0088198F" w:rsidRDefault="009D7FC2" w:rsidP="009D7FC2">
            <w:pPr>
              <w:widowControl/>
              <w:rPr>
                <w:sz w:val="18"/>
                <w:szCs w:val="18"/>
              </w:rPr>
            </w:pPr>
          </w:p>
        </w:tc>
        <w:tc>
          <w:tcPr>
            <w:tcW w:w="900" w:type="dxa"/>
            <w:tcBorders>
              <w:top w:val="nil"/>
              <w:left w:val="nil"/>
              <w:bottom w:val="nil"/>
              <w:right w:val="nil"/>
            </w:tcBorders>
            <w:shd w:val="clear" w:color="auto" w:fill="auto"/>
            <w:noWrap/>
            <w:vAlign w:val="bottom"/>
            <w:hideMark/>
          </w:tcPr>
          <w:p w14:paraId="4B19F8D5" w14:textId="77777777" w:rsidR="009D7FC2" w:rsidRPr="0088198F" w:rsidRDefault="009D7FC2" w:rsidP="009D7FC2">
            <w:pPr>
              <w:widowControl/>
              <w:rPr>
                <w:sz w:val="18"/>
                <w:szCs w:val="18"/>
              </w:rPr>
            </w:pPr>
          </w:p>
        </w:tc>
        <w:tc>
          <w:tcPr>
            <w:tcW w:w="1280" w:type="dxa"/>
            <w:tcBorders>
              <w:top w:val="nil"/>
              <w:left w:val="nil"/>
              <w:bottom w:val="nil"/>
              <w:right w:val="single" w:sz="4" w:space="0" w:color="auto"/>
            </w:tcBorders>
            <w:shd w:val="clear" w:color="auto" w:fill="auto"/>
            <w:noWrap/>
            <w:vAlign w:val="bottom"/>
            <w:hideMark/>
          </w:tcPr>
          <w:p w14:paraId="3E6BD74D" w14:textId="77777777" w:rsidR="009D7FC2" w:rsidRPr="0088198F" w:rsidRDefault="009D7FC2" w:rsidP="009D7FC2">
            <w:pPr>
              <w:widowControl/>
              <w:rPr>
                <w:sz w:val="18"/>
                <w:szCs w:val="18"/>
              </w:rPr>
            </w:pPr>
          </w:p>
        </w:tc>
        <w:tc>
          <w:tcPr>
            <w:tcW w:w="1280" w:type="dxa"/>
            <w:tcBorders>
              <w:left w:val="single" w:sz="4" w:space="0" w:color="auto"/>
              <w:right w:val="single" w:sz="4" w:space="0" w:color="auto"/>
            </w:tcBorders>
            <w:shd w:val="clear" w:color="000000" w:fill="305496"/>
            <w:noWrap/>
            <w:vAlign w:val="bottom"/>
            <w:hideMark/>
          </w:tcPr>
          <w:p w14:paraId="4A2F693B" w14:textId="643C02CB" w:rsidR="009D7FC2" w:rsidRPr="0088198F" w:rsidRDefault="009D7FC2" w:rsidP="002B1222">
            <w:pPr>
              <w:widowControl/>
              <w:jc w:val="center"/>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591,152.40 </w:t>
            </w:r>
          </w:p>
        </w:tc>
        <w:tc>
          <w:tcPr>
            <w:tcW w:w="1221" w:type="dxa"/>
            <w:tcBorders>
              <w:top w:val="nil"/>
              <w:left w:val="single" w:sz="4" w:space="0" w:color="auto"/>
              <w:bottom w:val="nil"/>
              <w:right w:val="single" w:sz="4" w:space="0" w:color="auto"/>
            </w:tcBorders>
            <w:shd w:val="clear" w:color="000000" w:fill="FFFFFF"/>
            <w:noWrap/>
            <w:vAlign w:val="bottom"/>
            <w:hideMark/>
          </w:tcPr>
          <w:p w14:paraId="17E4E87C" w14:textId="77777777" w:rsidR="009D7FC2" w:rsidRPr="0088198F" w:rsidRDefault="009D7FC2" w:rsidP="009D7FC2">
            <w:pPr>
              <w:widowControl/>
              <w:rPr>
                <w:rFonts w:ascii="Arial Narrow" w:hAnsi="Arial Narrow" w:cs="Calibri"/>
                <w:sz w:val="18"/>
                <w:szCs w:val="18"/>
              </w:rPr>
            </w:pPr>
            <w:r w:rsidRPr="0088198F">
              <w:rPr>
                <w:rFonts w:ascii="Arial Narrow" w:hAnsi="Arial Narrow" w:cs="Calibri"/>
                <w:sz w:val="18"/>
                <w:szCs w:val="18"/>
              </w:rPr>
              <w:t> </w:t>
            </w:r>
          </w:p>
        </w:tc>
        <w:tc>
          <w:tcPr>
            <w:tcW w:w="1019" w:type="dxa"/>
            <w:tcBorders>
              <w:left w:val="single" w:sz="4" w:space="0" w:color="auto"/>
              <w:right w:val="single" w:sz="4" w:space="0" w:color="auto"/>
            </w:tcBorders>
            <w:shd w:val="clear" w:color="000000" w:fill="305496"/>
            <w:noWrap/>
            <w:vAlign w:val="bottom"/>
            <w:hideMark/>
          </w:tcPr>
          <w:p w14:paraId="43B78DAD" w14:textId="1470E15F" w:rsidR="009D7FC2" w:rsidRPr="0088198F" w:rsidRDefault="009D7FC2" w:rsidP="002B1222">
            <w:pPr>
              <w:widowControl/>
              <w:rPr>
                <w:rFonts w:ascii="Arial Narrow" w:hAnsi="Arial Narrow" w:cs="Calibri"/>
                <w:b/>
                <w:bCs/>
                <w:color w:val="FFFFFF"/>
                <w:sz w:val="18"/>
                <w:szCs w:val="18"/>
              </w:rPr>
            </w:pPr>
            <w:r w:rsidRPr="0088198F">
              <w:rPr>
                <w:rFonts w:ascii="Arial Narrow" w:hAnsi="Arial Narrow" w:cs="Calibri"/>
                <w:b/>
                <w:bCs/>
                <w:color w:val="FFFFFF"/>
                <w:sz w:val="18"/>
                <w:szCs w:val="18"/>
              </w:rPr>
              <w:t xml:space="preserve">$ 610,700.00 </w:t>
            </w:r>
          </w:p>
        </w:tc>
        <w:tc>
          <w:tcPr>
            <w:tcW w:w="1140" w:type="dxa"/>
            <w:tcBorders>
              <w:top w:val="nil"/>
              <w:left w:val="single" w:sz="4" w:space="0" w:color="auto"/>
              <w:bottom w:val="nil"/>
              <w:right w:val="nil"/>
            </w:tcBorders>
            <w:shd w:val="clear" w:color="auto" w:fill="auto"/>
            <w:noWrap/>
            <w:vAlign w:val="center"/>
            <w:hideMark/>
          </w:tcPr>
          <w:p w14:paraId="73C2FB43" w14:textId="77777777" w:rsidR="009D7FC2" w:rsidRPr="0088198F" w:rsidRDefault="009D7FC2" w:rsidP="009D7FC2">
            <w:pPr>
              <w:widowControl/>
              <w:jc w:val="right"/>
              <w:rPr>
                <w:rFonts w:ascii="Arial Narrow" w:hAnsi="Arial Narrow" w:cs="Calibri"/>
                <w:b/>
                <w:bCs/>
                <w:color w:val="FFFFFF"/>
                <w:sz w:val="18"/>
                <w:szCs w:val="18"/>
              </w:rPr>
            </w:pPr>
          </w:p>
        </w:tc>
      </w:tr>
    </w:tbl>
    <w:p w14:paraId="1A8918D2" w14:textId="07799C3B" w:rsidR="00D979C5" w:rsidRPr="004A151E" w:rsidRDefault="00D979C5" w:rsidP="00AF64FE">
      <w:pPr>
        <w:jc w:val="both"/>
        <w:rPr>
          <w:rFonts w:ascii="Arial Narrow" w:eastAsia="Calibri" w:hAnsi="Arial Narrow" w:cs="Calibri"/>
          <w:sz w:val="18"/>
          <w:szCs w:val="18"/>
        </w:rPr>
      </w:pPr>
    </w:p>
    <w:p w14:paraId="2F4BB8A3" w14:textId="5BE56270" w:rsidR="00AD391C" w:rsidRPr="004A151E" w:rsidRDefault="00AD391C" w:rsidP="001E551A">
      <w:pPr>
        <w:jc w:val="both"/>
        <w:rPr>
          <w:rFonts w:ascii="Arial Narrow" w:hAnsi="Arial Narrow" w:cs="Arial"/>
          <w:b/>
          <w:bCs/>
          <w:sz w:val="18"/>
          <w:szCs w:val="18"/>
        </w:rPr>
      </w:pPr>
      <w:r w:rsidRPr="004A151E">
        <w:rPr>
          <w:rFonts w:ascii="Arial Narrow" w:eastAsia="Calibri" w:hAnsi="Arial Narrow" w:cs="Calibri"/>
          <w:sz w:val="18"/>
          <w:szCs w:val="18"/>
        </w:rPr>
        <w:t xml:space="preserve">De la comparativa del </w:t>
      </w:r>
      <w:r w:rsidRPr="004A151E">
        <w:rPr>
          <w:rFonts w:ascii="Arial Narrow" w:hAnsi="Arial Narrow" w:cs="Arial"/>
          <w:sz w:val="18"/>
          <w:szCs w:val="18"/>
        </w:rPr>
        <w:t xml:space="preserve">precio promedio contra la </w:t>
      </w:r>
      <w:r w:rsidRPr="004A151E">
        <w:rPr>
          <w:rFonts w:ascii="Arial Narrow" w:hAnsi="Arial Narrow" w:cs="Arial"/>
          <w:b/>
          <w:bCs/>
          <w:sz w:val="18"/>
          <w:szCs w:val="18"/>
        </w:rPr>
        <w:t>PROPUESTA ECONÓMICA</w:t>
      </w:r>
      <w:r w:rsidRPr="004A151E">
        <w:rPr>
          <w:rFonts w:ascii="Arial Narrow" w:hAnsi="Arial Narrow" w:cs="Arial"/>
          <w:sz w:val="18"/>
          <w:szCs w:val="18"/>
        </w:rPr>
        <w:t xml:space="preserve"> del </w:t>
      </w:r>
      <w:r w:rsidRPr="004A151E">
        <w:rPr>
          <w:rFonts w:ascii="Arial Narrow" w:hAnsi="Arial Narrow" w:cs="Arial"/>
          <w:b/>
          <w:bCs/>
          <w:sz w:val="18"/>
          <w:szCs w:val="18"/>
        </w:rPr>
        <w:t xml:space="preserve">PARTICIPANTE </w:t>
      </w:r>
      <w:r w:rsidR="00FB2FA0" w:rsidRPr="004A151E">
        <w:rPr>
          <w:rFonts w:ascii="Arial Narrow" w:hAnsi="Arial Narrow" w:cstheme="minorHAnsi"/>
          <w:b/>
          <w:bCs/>
          <w:sz w:val="18"/>
          <w:szCs w:val="18"/>
        </w:rPr>
        <w:t>IMPACTO E INTERVENCIÓN SOCIAL, A.C</w:t>
      </w:r>
      <w:r w:rsidR="00FB2FA0" w:rsidRPr="004A151E">
        <w:rPr>
          <w:rFonts w:ascii="Arial Narrow" w:hAnsi="Arial Narrow" w:cstheme="majorHAnsi"/>
          <w:b/>
          <w:bCs/>
          <w:sz w:val="18"/>
          <w:szCs w:val="18"/>
        </w:rPr>
        <w:t>.,</w:t>
      </w:r>
      <w:r w:rsidRPr="004A151E">
        <w:rPr>
          <w:rFonts w:ascii="Arial Narrow" w:hAnsi="Arial Narrow" w:cs="Arial"/>
          <w:sz w:val="18"/>
          <w:szCs w:val="18"/>
        </w:rPr>
        <w:t xml:space="preserve"> se determina que su propuesta se encuentra dentro de los límites establecidos en el artículo 71 de la Ley, tal y como se muestra en la tabla anterior en la que se observa que existe una variación porcentual del -</w:t>
      </w:r>
      <w:r w:rsidR="009D7FC2" w:rsidRPr="004A151E">
        <w:rPr>
          <w:rFonts w:ascii="Arial Narrow" w:hAnsi="Arial Narrow" w:cs="Arial"/>
          <w:sz w:val="18"/>
          <w:szCs w:val="18"/>
        </w:rPr>
        <w:t>3</w:t>
      </w:r>
      <w:r w:rsidRPr="004A151E">
        <w:rPr>
          <w:rFonts w:ascii="Arial Narrow" w:hAnsi="Arial Narrow" w:cs="Arial"/>
          <w:sz w:val="18"/>
          <w:szCs w:val="18"/>
        </w:rPr>
        <w:t>.</w:t>
      </w:r>
      <w:r w:rsidR="009D7FC2" w:rsidRPr="004A151E">
        <w:rPr>
          <w:rFonts w:ascii="Arial Narrow" w:hAnsi="Arial Narrow" w:cs="Arial"/>
          <w:sz w:val="18"/>
          <w:szCs w:val="18"/>
        </w:rPr>
        <w:t>20</w:t>
      </w:r>
      <w:r w:rsidRPr="004A151E">
        <w:rPr>
          <w:rFonts w:ascii="Arial Narrow" w:hAnsi="Arial Narrow" w:cs="Arial"/>
          <w:sz w:val="18"/>
          <w:szCs w:val="18"/>
        </w:rPr>
        <w:t xml:space="preserve">%, lo anterior en virtud de que el </w:t>
      </w:r>
      <w:r w:rsidRPr="004A151E">
        <w:rPr>
          <w:rFonts w:ascii="Arial Narrow" w:hAnsi="Arial Narrow" w:cs="Arial"/>
          <w:b/>
          <w:bCs/>
          <w:sz w:val="18"/>
          <w:szCs w:val="18"/>
        </w:rPr>
        <w:t>ORGANISMO</w:t>
      </w:r>
      <w:r w:rsidRPr="004A151E">
        <w:rPr>
          <w:rFonts w:ascii="Arial Narrow" w:hAnsi="Arial Narrow" w:cs="Arial"/>
          <w:sz w:val="18"/>
          <w:szCs w:val="18"/>
        </w:rPr>
        <w:t xml:space="preserve"> cuenta con suficiencia presupuestal para la contratación de este servicio.</w:t>
      </w:r>
    </w:p>
    <w:p w14:paraId="0FBE27A0" w14:textId="77777777" w:rsidR="002A576F" w:rsidRPr="004A151E" w:rsidRDefault="002A576F" w:rsidP="00AF64FE">
      <w:pPr>
        <w:jc w:val="both"/>
        <w:rPr>
          <w:rFonts w:ascii="Arial Narrow" w:eastAsia="Calibri" w:hAnsi="Arial Narrow" w:cs="Calibri"/>
          <w:sz w:val="18"/>
          <w:szCs w:val="18"/>
        </w:rPr>
      </w:pPr>
    </w:p>
    <w:p w14:paraId="0E0F96CB" w14:textId="0D02DE99" w:rsidR="002A576F" w:rsidRPr="004A151E" w:rsidRDefault="00AD391C" w:rsidP="002A576F">
      <w:pPr>
        <w:jc w:val="center"/>
        <w:rPr>
          <w:rFonts w:ascii="Arial Narrow" w:eastAsia="Calibri" w:hAnsi="Arial Narrow" w:cs="Calibri"/>
          <w:b/>
          <w:bCs/>
          <w:sz w:val="18"/>
          <w:szCs w:val="18"/>
        </w:rPr>
      </w:pPr>
      <w:r w:rsidRPr="004A151E">
        <w:rPr>
          <w:rFonts w:ascii="Arial Narrow" w:eastAsia="Calibri" w:hAnsi="Arial Narrow" w:cs="Calibri"/>
          <w:b/>
          <w:bCs/>
          <w:sz w:val="18"/>
          <w:szCs w:val="18"/>
        </w:rPr>
        <w:t>PROPO</w:t>
      </w:r>
      <w:r w:rsidR="002A576F" w:rsidRPr="004A151E">
        <w:rPr>
          <w:rFonts w:ascii="Arial Narrow" w:eastAsia="Calibri" w:hAnsi="Arial Narrow" w:cs="Calibri"/>
          <w:b/>
          <w:bCs/>
          <w:sz w:val="18"/>
          <w:szCs w:val="18"/>
        </w:rPr>
        <w:t>SICIONES</w:t>
      </w:r>
    </w:p>
    <w:p w14:paraId="42225345" w14:textId="77777777" w:rsidR="002A576F" w:rsidRPr="004A151E" w:rsidRDefault="002A576F" w:rsidP="002A576F">
      <w:pPr>
        <w:jc w:val="center"/>
        <w:rPr>
          <w:rFonts w:ascii="Arial Narrow" w:eastAsia="Calibri" w:hAnsi="Arial Narrow" w:cs="Calibri"/>
          <w:b/>
          <w:bCs/>
          <w:sz w:val="18"/>
          <w:szCs w:val="18"/>
        </w:rPr>
      </w:pPr>
    </w:p>
    <w:p w14:paraId="159C7C91" w14:textId="02A316AB" w:rsidR="001A0770" w:rsidRPr="004A151E" w:rsidRDefault="0088198F" w:rsidP="00AF64FE">
      <w:pPr>
        <w:jc w:val="both"/>
        <w:rPr>
          <w:rFonts w:ascii="Arial Narrow" w:eastAsia="Calibri" w:hAnsi="Arial Narrow" w:cs="Calibri"/>
          <w:sz w:val="18"/>
          <w:szCs w:val="18"/>
        </w:rPr>
      </w:pPr>
      <w:r>
        <w:rPr>
          <w:rFonts w:ascii="Arial Narrow" w:eastAsia="Calibri" w:hAnsi="Arial Narrow" w:cs="Calibri"/>
          <w:b/>
          <w:bCs/>
          <w:sz w:val="18"/>
          <w:szCs w:val="18"/>
        </w:rPr>
        <w:t>IV</w:t>
      </w:r>
      <w:r w:rsidR="001A0770" w:rsidRPr="004A151E">
        <w:rPr>
          <w:rFonts w:ascii="Arial Narrow" w:eastAsia="Calibri" w:hAnsi="Arial Narrow" w:cs="Calibri"/>
          <w:sz w:val="18"/>
          <w:szCs w:val="18"/>
        </w:rPr>
        <w:t>.- De conformidad con la revisión de las propuestas, el proveedor que cumple con todos los requisitos, garantizando satisfactoriamente el cumplimiento de las obligaciones respectivas y las mejores condiciones, es:</w:t>
      </w:r>
    </w:p>
    <w:p w14:paraId="58644E63" w14:textId="1B201145" w:rsidR="003413ED" w:rsidRPr="004A151E" w:rsidRDefault="003413ED" w:rsidP="00AF64FE">
      <w:pPr>
        <w:jc w:val="both"/>
        <w:rPr>
          <w:rFonts w:ascii="Arial Narrow" w:eastAsia="Calibri" w:hAnsi="Arial Narrow" w:cs="Calibri"/>
          <w:sz w:val="18"/>
          <w:szCs w:val="18"/>
        </w:rPr>
      </w:pPr>
    </w:p>
    <w:tbl>
      <w:tblPr>
        <w:tblW w:w="5000" w:type="pct"/>
        <w:jc w:val="center"/>
        <w:tblCellMar>
          <w:left w:w="70" w:type="dxa"/>
          <w:right w:w="70" w:type="dxa"/>
        </w:tblCellMar>
        <w:tblLook w:val="04A0" w:firstRow="1" w:lastRow="0" w:firstColumn="1" w:lastColumn="0" w:noHBand="0" w:noVBand="1"/>
      </w:tblPr>
      <w:tblGrid>
        <w:gridCol w:w="1489"/>
        <w:gridCol w:w="1195"/>
        <w:gridCol w:w="1223"/>
        <w:gridCol w:w="2992"/>
        <w:gridCol w:w="2002"/>
        <w:gridCol w:w="1862"/>
      </w:tblGrid>
      <w:tr w:rsidR="003413ED" w:rsidRPr="004A151E" w14:paraId="56EAAF00" w14:textId="77777777" w:rsidTr="002B1222">
        <w:trPr>
          <w:trHeight w:val="246"/>
          <w:jc w:val="center"/>
        </w:trPr>
        <w:tc>
          <w:tcPr>
            <w:tcW w:w="69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9097AE4"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PROGRESIVO</w:t>
            </w:r>
          </w:p>
        </w:tc>
        <w:tc>
          <w:tcPr>
            <w:tcW w:w="555"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4BBC37A5"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CANTIDAD</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EAFA556"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 xml:space="preserve">UNIDAD DE MEDIDA </w:t>
            </w:r>
          </w:p>
        </w:tc>
        <w:tc>
          <w:tcPr>
            <w:tcW w:w="139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217D0FF"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DESCRIPCIÓN</w:t>
            </w:r>
          </w:p>
        </w:tc>
        <w:tc>
          <w:tcPr>
            <w:tcW w:w="1795" w:type="pct"/>
            <w:gridSpan w:val="2"/>
            <w:tcBorders>
              <w:top w:val="single" w:sz="4" w:space="0" w:color="auto"/>
              <w:left w:val="single" w:sz="4" w:space="0" w:color="auto"/>
              <w:bottom w:val="single" w:sz="4" w:space="0" w:color="auto"/>
              <w:right w:val="single" w:sz="4" w:space="0" w:color="000000"/>
            </w:tcBorders>
            <w:shd w:val="clear" w:color="000000" w:fill="203764"/>
            <w:vAlign w:val="center"/>
          </w:tcPr>
          <w:p w14:paraId="36B9928A"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IMPACTO E INTERVENCIÓN SOCIAL, A.C.,</w:t>
            </w:r>
          </w:p>
        </w:tc>
      </w:tr>
      <w:tr w:rsidR="003413ED" w:rsidRPr="004A151E" w14:paraId="60D457AE" w14:textId="77777777" w:rsidTr="002B1222">
        <w:trPr>
          <w:trHeight w:val="405"/>
          <w:jc w:val="center"/>
        </w:trPr>
        <w:tc>
          <w:tcPr>
            <w:tcW w:w="692" w:type="pct"/>
            <w:vMerge/>
            <w:tcBorders>
              <w:top w:val="single" w:sz="4" w:space="0" w:color="auto"/>
              <w:left w:val="single" w:sz="4" w:space="0" w:color="auto"/>
              <w:bottom w:val="single" w:sz="4" w:space="0" w:color="auto"/>
              <w:right w:val="single" w:sz="4" w:space="0" w:color="auto"/>
            </w:tcBorders>
            <w:vAlign w:val="center"/>
            <w:hideMark/>
          </w:tcPr>
          <w:p w14:paraId="04486846" w14:textId="77777777" w:rsidR="003413ED" w:rsidRPr="004A151E" w:rsidRDefault="003413ED" w:rsidP="00BD6294">
            <w:pPr>
              <w:widowControl/>
              <w:rPr>
                <w:rFonts w:ascii="Arial Narrow" w:hAnsi="Arial Narrow" w:cs="Calibri"/>
                <w:b/>
                <w:bCs/>
                <w:color w:val="FFFFFF"/>
                <w:sz w:val="18"/>
                <w:szCs w:val="18"/>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8D4EDAA" w14:textId="77777777" w:rsidR="003413ED" w:rsidRPr="004A151E" w:rsidRDefault="003413ED" w:rsidP="00BD6294">
            <w:pPr>
              <w:widowControl/>
              <w:rPr>
                <w:rFonts w:ascii="Arial Narrow" w:hAnsi="Arial Narrow" w:cs="Calibri"/>
                <w:b/>
                <w:bCs/>
                <w:color w:val="FFFFFF"/>
                <w:sz w:val="18"/>
                <w:szCs w:val="18"/>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14:paraId="4BAE815A" w14:textId="77777777" w:rsidR="003413ED" w:rsidRPr="004A151E" w:rsidRDefault="003413ED" w:rsidP="00BD6294">
            <w:pPr>
              <w:widowControl/>
              <w:rPr>
                <w:rFonts w:ascii="Arial Narrow" w:hAnsi="Arial Narrow" w:cs="Calibri"/>
                <w:b/>
                <w:bCs/>
                <w:color w:val="FFFFFF"/>
                <w:sz w:val="18"/>
                <w:szCs w:val="18"/>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14:paraId="5D4C59B7" w14:textId="77777777" w:rsidR="003413ED" w:rsidRPr="004A151E" w:rsidRDefault="003413ED" w:rsidP="00BD6294">
            <w:pPr>
              <w:widowControl/>
              <w:rPr>
                <w:rFonts w:ascii="Arial Narrow" w:hAnsi="Arial Narrow" w:cs="Calibri"/>
                <w:b/>
                <w:bCs/>
                <w:color w:val="FFFFFF"/>
                <w:sz w:val="18"/>
                <w:szCs w:val="18"/>
              </w:rPr>
            </w:pPr>
          </w:p>
        </w:tc>
        <w:tc>
          <w:tcPr>
            <w:tcW w:w="930" w:type="pct"/>
            <w:tcBorders>
              <w:top w:val="single" w:sz="4" w:space="0" w:color="auto"/>
              <w:left w:val="nil"/>
              <w:bottom w:val="single" w:sz="4" w:space="0" w:color="auto"/>
              <w:right w:val="single" w:sz="4" w:space="0" w:color="auto"/>
            </w:tcBorders>
            <w:shd w:val="clear" w:color="000000" w:fill="203764"/>
            <w:vAlign w:val="center"/>
          </w:tcPr>
          <w:p w14:paraId="551AAAC1"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 xml:space="preserve">PRECIO UNITARIO (M.N.) </w:t>
            </w:r>
          </w:p>
        </w:tc>
        <w:tc>
          <w:tcPr>
            <w:tcW w:w="865" w:type="pct"/>
            <w:tcBorders>
              <w:top w:val="single" w:sz="4" w:space="0" w:color="auto"/>
              <w:left w:val="single" w:sz="4" w:space="0" w:color="auto"/>
              <w:bottom w:val="single" w:sz="4" w:space="0" w:color="auto"/>
              <w:right w:val="single" w:sz="4" w:space="0" w:color="auto"/>
            </w:tcBorders>
            <w:shd w:val="clear" w:color="000000" w:fill="203764"/>
            <w:vAlign w:val="center"/>
          </w:tcPr>
          <w:p w14:paraId="7B159B48" w14:textId="77777777" w:rsidR="003413ED" w:rsidRPr="004A151E" w:rsidRDefault="003413ED" w:rsidP="00BD6294">
            <w:pPr>
              <w:widowControl/>
              <w:jc w:val="center"/>
              <w:rPr>
                <w:rFonts w:ascii="Arial Narrow" w:hAnsi="Arial Narrow" w:cs="Calibri"/>
                <w:b/>
                <w:bCs/>
                <w:color w:val="FFFFFF"/>
                <w:sz w:val="18"/>
                <w:szCs w:val="18"/>
              </w:rPr>
            </w:pPr>
            <w:r w:rsidRPr="004A151E">
              <w:rPr>
                <w:rFonts w:ascii="Arial Narrow" w:hAnsi="Arial Narrow" w:cs="Calibri"/>
                <w:b/>
                <w:bCs/>
                <w:color w:val="FFFFFF"/>
                <w:sz w:val="18"/>
                <w:szCs w:val="18"/>
              </w:rPr>
              <w:t xml:space="preserve">IMPORTE (M.N) </w:t>
            </w:r>
          </w:p>
        </w:tc>
      </w:tr>
      <w:tr w:rsidR="003413ED" w:rsidRPr="004A151E" w14:paraId="2FA056B0" w14:textId="77777777" w:rsidTr="003413ED">
        <w:trPr>
          <w:trHeight w:val="777"/>
          <w:jc w:val="center"/>
        </w:trPr>
        <w:tc>
          <w:tcPr>
            <w:tcW w:w="6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4861A" w14:textId="77777777" w:rsidR="003413ED" w:rsidRPr="004A151E" w:rsidRDefault="003413ED" w:rsidP="003413ED">
            <w:pPr>
              <w:widowControl/>
              <w:jc w:val="center"/>
              <w:rPr>
                <w:rFonts w:ascii="Arial Narrow" w:hAnsi="Arial Narrow" w:cs="Calibri"/>
                <w:sz w:val="18"/>
                <w:szCs w:val="18"/>
              </w:rPr>
            </w:pPr>
            <w:r w:rsidRPr="004A151E">
              <w:rPr>
                <w:rFonts w:ascii="Arial Narrow" w:hAnsi="Arial Narrow" w:cs="Calibri"/>
                <w:sz w:val="18"/>
                <w:szCs w:val="18"/>
              </w:rPr>
              <w:t>1</w:t>
            </w:r>
          </w:p>
        </w:tc>
        <w:tc>
          <w:tcPr>
            <w:tcW w:w="555" w:type="pct"/>
            <w:tcBorders>
              <w:top w:val="single" w:sz="4" w:space="0" w:color="auto"/>
              <w:left w:val="nil"/>
              <w:bottom w:val="single" w:sz="4" w:space="0" w:color="auto"/>
              <w:right w:val="single" w:sz="4" w:space="0" w:color="auto"/>
            </w:tcBorders>
            <w:shd w:val="clear" w:color="000000" w:fill="FFFFFF"/>
            <w:noWrap/>
            <w:vAlign w:val="center"/>
            <w:hideMark/>
          </w:tcPr>
          <w:p w14:paraId="73096FC1" w14:textId="3EFE4D0A" w:rsidR="003413ED" w:rsidRPr="004A151E" w:rsidRDefault="003413ED" w:rsidP="003413ED">
            <w:pPr>
              <w:widowControl/>
              <w:jc w:val="center"/>
              <w:rPr>
                <w:rFonts w:ascii="Arial Narrow" w:hAnsi="Arial Narrow" w:cs="Calibri"/>
                <w:sz w:val="18"/>
                <w:szCs w:val="18"/>
              </w:rPr>
            </w:pPr>
            <w:r w:rsidRPr="004A151E">
              <w:rPr>
                <w:rFonts w:ascii="Arial Narrow" w:hAnsi="Arial Narrow" w:cs="Calibri"/>
                <w:sz w:val="18"/>
                <w:szCs w:val="18"/>
              </w:rPr>
              <w:t>1</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C1136EC" w14:textId="77777777" w:rsidR="003413ED" w:rsidRPr="004A151E" w:rsidRDefault="003413ED" w:rsidP="003413ED">
            <w:pPr>
              <w:widowControl/>
              <w:jc w:val="center"/>
              <w:rPr>
                <w:rFonts w:ascii="Arial Narrow" w:hAnsi="Arial Narrow" w:cs="Calibri"/>
                <w:sz w:val="18"/>
                <w:szCs w:val="18"/>
              </w:rPr>
            </w:pPr>
            <w:r w:rsidRPr="004A151E">
              <w:rPr>
                <w:rFonts w:ascii="Arial Narrow" w:hAnsi="Arial Narrow" w:cs="Calibri"/>
                <w:sz w:val="18"/>
                <w:szCs w:val="18"/>
              </w:rPr>
              <w:t>SERVICIO</w:t>
            </w:r>
          </w:p>
        </w:tc>
        <w:tc>
          <w:tcPr>
            <w:tcW w:w="1390" w:type="pct"/>
            <w:tcBorders>
              <w:top w:val="single" w:sz="4" w:space="0" w:color="auto"/>
              <w:left w:val="nil"/>
              <w:bottom w:val="single" w:sz="4" w:space="0" w:color="auto"/>
              <w:right w:val="single" w:sz="4" w:space="0" w:color="auto"/>
            </w:tcBorders>
            <w:shd w:val="clear" w:color="000000" w:fill="FFFFFF"/>
            <w:hideMark/>
          </w:tcPr>
          <w:p w14:paraId="5EC19C96" w14:textId="77777777" w:rsidR="003413ED" w:rsidRPr="004A151E" w:rsidRDefault="009E5D54" w:rsidP="003413ED">
            <w:pPr>
              <w:jc w:val="both"/>
              <w:rPr>
                <w:rFonts w:ascii="Arial Narrow" w:eastAsia="Century Gothic" w:hAnsi="Arial Narrow" w:cs="Arial"/>
                <w:bCs/>
                <w:smallCaps/>
                <w:color w:val="000000"/>
                <w:sz w:val="18"/>
                <w:szCs w:val="18"/>
                <w:lang w:eastAsia="en-US"/>
              </w:rPr>
            </w:pPr>
            <w:sdt>
              <w:sdtPr>
                <w:rPr>
                  <w:rFonts w:ascii="Arial Narrow" w:eastAsia="Calibri" w:hAnsi="Arial Narrow" w:cs="Calibri Light"/>
                  <w:bCs/>
                  <w:smallCaps/>
                  <w:sz w:val="18"/>
                  <w:szCs w:val="18"/>
                </w:rPr>
                <w:alias w:val="Categoría"/>
                <w:tag w:val=""/>
                <w:id w:val="88747829"/>
                <w:placeholder>
                  <w:docPart w:val="5A118472CDB14BEB8030D462FD716ABE"/>
                </w:placeholder>
                <w:dataBinding w:prefixMappings="xmlns:ns0='http://purl.org/dc/elements/1.1/' xmlns:ns1='http://schemas.openxmlformats.org/package/2006/metadata/core-properties' " w:xpath="/ns1:coreProperties[1]/ns1:category[1]" w:storeItemID="{6C3C8BC8-F283-45AE-878A-BAB7291924A1}"/>
                <w:text/>
              </w:sdtPr>
              <w:sdtEndPr/>
              <w:sdtContent>
                <w:r w:rsidR="003413ED" w:rsidRPr="004A151E">
                  <w:rPr>
                    <w:rFonts w:ascii="Arial Narrow" w:eastAsia="Calibri" w:hAnsi="Arial Narrow" w:cs="Calibri Light"/>
                    <w:bCs/>
                    <w:smallCaps/>
                    <w:sz w:val="18"/>
                    <w:szCs w:val="18"/>
                  </w:rPr>
                  <w:t>“SERVICIO INTEGRAL PARA EL APOYO Y CONTROL DEL INVENTARIO DE BIENES E INSUMOS DEL ALMACÉN CENTRAL DEL O.P.D. SERVICIOS DE SALUD JALISCO”</w:t>
                </w:r>
              </w:sdtContent>
            </w:sdt>
          </w:p>
        </w:tc>
        <w:tc>
          <w:tcPr>
            <w:tcW w:w="930" w:type="pct"/>
            <w:tcBorders>
              <w:top w:val="single" w:sz="4" w:space="0" w:color="auto"/>
              <w:left w:val="nil"/>
              <w:bottom w:val="single" w:sz="4" w:space="0" w:color="auto"/>
              <w:right w:val="single" w:sz="4" w:space="0" w:color="auto"/>
            </w:tcBorders>
            <w:vAlign w:val="center"/>
          </w:tcPr>
          <w:p w14:paraId="44A1135D" w14:textId="640C255C" w:rsidR="003413ED" w:rsidRPr="004A151E" w:rsidRDefault="003413ED" w:rsidP="003413ED">
            <w:pPr>
              <w:widowControl/>
              <w:rPr>
                <w:rFonts w:ascii="Arial Narrow" w:hAnsi="Arial Narrow" w:cs="Calibri"/>
                <w:sz w:val="18"/>
                <w:szCs w:val="18"/>
              </w:rPr>
            </w:pPr>
            <w:r w:rsidRPr="009D7FC2">
              <w:rPr>
                <w:rFonts w:ascii="Arial Narrow" w:hAnsi="Arial Narrow" w:cs="Calibri"/>
                <w:sz w:val="18"/>
                <w:szCs w:val="18"/>
              </w:rPr>
              <w:t xml:space="preserve"> $       509,614.14 </w:t>
            </w:r>
          </w:p>
        </w:tc>
        <w:tc>
          <w:tcPr>
            <w:tcW w:w="865" w:type="pct"/>
            <w:tcBorders>
              <w:top w:val="single" w:sz="4" w:space="0" w:color="auto"/>
              <w:left w:val="single" w:sz="4" w:space="0" w:color="auto"/>
              <w:bottom w:val="single" w:sz="4" w:space="0" w:color="auto"/>
              <w:right w:val="single" w:sz="4" w:space="0" w:color="auto"/>
            </w:tcBorders>
            <w:vAlign w:val="center"/>
          </w:tcPr>
          <w:p w14:paraId="7270ADB3" w14:textId="0A1A85A2" w:rsidR="003413ED" w:rsidRPr="004A151E" w:rsidRDefault="003413ED" w:rsidP="003413ED">
            <w:pPr>
              <w:widowControl/>
              <w:rPr>
                <w:rFonts w:ascii="Arial Narrow" w:hAnsi="Arial Narrow" w:cs="Calibri"/>
                <w:sz w:val="18"/>
                <w:szCs w:val="18"/>
              </w:rPr>
            </w:pPr>
            <w:r w:rsidRPr="009D7FC2">
              <w:rPr>
                <w:rFonts w:ascii="Arial Narrow" w:hAnsi="Arial Narrow" w:cs="Calibri"/>
                <w:sz w:val="18"/>
                <w:szCs w:val="18"/>
              </w:rPr>
              <w:t xml:space="preserve"> $       509,614.14 </w:t>
            </w:r>
          </w:p>
        </w:tc>
      </w:tr>
      <w:tr w:rsidR="003413ED" w:rsidRPr="004A151E" w14:paraId="7CDAB38A" w14:textId="77777777" w:rsidTr="002B1222">
        <w:trPr>
          <w:trHeight w:val="50"/>
          <w:jc w:val="center"/>
        </w:trPr>
        <w:tc>
          <w:tcPr>
            <w:tcW w:w="692" w:type="pct"/>
            <w:tcBorders>
              <w:top w:val="nil"/>
              <w:left w:val="single" w:sz="4" w:space="0" w:color="auto"/>
              <w:bottom w:val="single" w:sz="4" w:space="0" w:color="auto"/>
              <w:right w:val="single" w:sz="4" w:space="0" w:color="auto"/>
            </w:tcBorders>
            <w:shd w:val="clear" w:color="000000" w:fill="FFFFFF"/>
            <w:noWrap/>
            <w:vAlign w:val="bottom"/>
            <w:hideMark/>
          </w:tcPr>
          <w:p w14:paraId="352A7BF9" w14:textId="77777777" w:rsidR="003413ED" w:rsidRPr="004A151E" w:rsidRDefault="003413ED" w:rsidP="00BD6294">
            <w:pPr>
              <w:widowControl/>
              <w:rPr>
                <w:rFonts w:ascii="Arial Narrow" w:hAnsi="Arial Narrow" w:cs="Calibri"/>
                <w:sz w:val="18"/>
                <w:szCs w:val="18"/>
              </w:rPr>
            </w:pPr>
            <w:r w:rsidRPr="004A151E">
              <w:rPr>
                <w:rFonts w:ascii="Arial Narrow" w:hAnsi="Arial Narrow" w:cs="Calibri"/>
                <w:sz w:val="18"/>
                <w:szCs w:val="18"/>
              </w:rPr>
              <w:t> </w:t>
            </w:r>
          </w:p>
        </w:tc>
        <w:tc>
          <w:tcPr>
            <w:tcW w:w="555" w:type="pct"/>
            <w:tcBorders>
              <w:top w:val="nil"/>
              <w:left w:val="nil"/>
              <w:bottom w:val="single" w:sz="4" w:space="0" w:color="auto"/>
              <w:right w:val="single" w:sz="4" w:space="0" w:color="auto"/>
            </w:tcBorders>
            <w:shd w:val="clear" w:color="000000" w:fill="FFFFFF"/>
            <w:noWrap/>
            <w:vAlign w:val="bottom"/>
            <w:hideMark/>
          </w:tcPr>
          <w:p w14:paraId="39E2D7B9" w14:textId="77777777" w:rsidR="003413ED" w:rsidRPr="004A151E" w:rsidRDefault="003413ED" w:rsidP="00BD6294">
            <w:pPr>
              <w:widowControl/>
              <w:rPr>
                <w:rFonts w:ascii="Arial Narrow" w:hAnsi="Arial Narrow" w:cs="Calibri"/>
                <w:sz w:val="18"/>
                <w:szCs w:val="18"/>
              </w:rPr>
            </w:pPr>
            <w:r w:rsidRPr="004A151E">
              <w:rPr>
                <w:rFonts w:ascii="Arial Narrow" w:hAnsi="Arial Narrow" w:cs="Calibri"/>
                <w:sz w:val="18"/>
                <w:szCs w:val="18"/>
              </w:rPr>
              <w:t> </w:t>
            </w:r>
          </w:p>
        </w:tc>
        <w:tc>
          <w:tcPr>
            <w:tcW w:w="568" w:type="pct"/>
            <w:tcBorders>
              <w:top w:val="nil"/>
              <w:left w:val="nil"/>
              <w:bottom w:val="single" w:sz="4" w:space="0" w:color="auto"/>
              <w:right w:val="single" w:sz="4" w:space="0" w:color="auto"/>
            </w:tcBorders>
            <w:shd w:val="clear" w:color="000000" w:fill="FFFFFF"/>
            <w:noWrap/>
            <w:vAlign w:val="bottom"/>
            <w:hideMark/>
          </w:tcPr>
          <w:p w14:paraId="4E7AACFF" w14:textId="77777777" w:rsidR="003413ED" w:rsidRPr="004A151E" w:rsidRDefault="003413ED" w:rsidP="00BD6294">
            <w:pPr>
              <w:widowControl/>
              <w:rPr>
                <w:rFonts w:ascii="Arial Narrow" w:hAnsi="Arial Narrow" w:cs="Calibri"/>
                <w:sz w:val="18"/>
                <w:szCs w:val="18"/>
              </w:rPr>
            </w:pPr>
            <w:r w:rsidRPr="004A151E">
              <w:rPr>
                <w:rFonts w:ascii="Arial Narrow" w:hAnsi="Arial Narrow" w:cs="Calibri"/>
                <w:sz w:val="18"/>
                <w:szCs w:val="18"/>
              </w:rPr>
              <w:t> </w:t>
            </w:r>
          </w:p>
        </w:tc>
        <w:tc>
          <w:tcPr>
            <w:tcW w:w="1390" w:type="pct"/>
            <w:tcBorders>
              <w:top w:val="nil"/>
              <w:left w:val="nil"/>
              <w:bottom w:val="single" w:sz="4" w:space="0" w:color="auto"/>
              <w:right w:val="single" w:sz="4" w:space="0" w:color="auto"/>
            </w:tcBorders>
            <w:shd w:val="clear" w:color="000000" w:fill="FFFFFF"/>
            <w:noWrap/>
            <w:vAlign w:val="bottom"/>
            <w:hideMark/>
          </w:tcPr>
          <w:p w14:paraId="15C045D4" w14:textId="77777777" w:rsidR="003413ED" w:rsidRPr="004A151E" w:rsidRDefault="003413ED" w:rsidP="00BD6294">
            <w:pPr>
              <w:widowControl/>
              <w:rPr>
                <w:rFonts w:ascii="Arial Narrow" w:hAnsi="Arial Narrow" w:cs="Calibri"/>
                <w:sz w:val="18"/>
                <w:szCs w:val="18"/>
              </w:rPr>
            </w:pPr>
            <w:r w:rsidRPr="004A151E">
              <w:rPr>
                <w:rFonts w:ascii="Arial Narrow" w:hAnsi="Arial Narrow" w:cs="Calibri"/>
                <w:sz w:val="18"/>
                <w:szCs w:val="18"/>
              </w:rPr>
              <w:t> </w:t>
            </w:r>
          </w:p>
        </w:tc>
        <w:tc>
          <w:tcPr>
            <w:tcW w:w="930" w:type="pct"/>
            <w:tcBorders>
              <w:top w:val="single" w:sz="4" w:space="0" w:color="auto"/>
              <w:left w:val="nil"/>
              <w:bottom w:val="single" w:sz="4" w:space="0" w:color="auto"/>
              <w:right w:val="single" w:sz="4" w:space="0" w:color="auto"/>
            </w:tcBorders>
            <w:shd w:val="clear" w:color="000000" w:fill="FFFFFF"/>
          </w:tcPr>
          <w:p w14:paraId="0C439F00" w14:textId="77777777" w:rsidR="003413ED" w:rsidRPr="004A151E" w:rsidRDefault="003413ED" w:rsidP="00BD6294">
            <w:pPr>
              <w:widowControl/>
              <w:rPr>
                <w:rFonts w:ascii="Arial Narrow" w:hAnsi="Arial Narrow" w:cs="Calibri"/>
                <w:sz w:val="18"/>
                <w:szCs w:val="18"/>
              </w:rPr>
            </w:pPr>
          </w:p>
        </w:tc>
        <w:tc>
          <w:tcPr>
            <w:tcW w:w="865" w:type="pct"/>
            <w:tcBorders>
              <w:top w:val="single" w:sz="4" w:space="0" w:color="auto"/>
              <w:left w:val="single" w:sz="4" w:space="0" w:color="auto"/>
              <w:bottom w:val="single" w:sz="4" w:space="0" w:color="auto"/>
              <w:right w:val="single" w:sz="4" w:space="0" w:color="auto"/>
            </w:tcBorders>
            <w:shd w:val="clear" w:color="000000" w:fill="FFFFFF"/>
          </w:tcPr>
          <w:p w14:paraId="19377355" w14:textId="77777777" w:rsidR="003413ED" w:rsidRPr="004A151E" w:rsidRDefault="003413ED" w:rsidP="00BD6294">
            <w:pPr>
              <w:widowControl/>
              <w:rPr>
                <w:rFonts w:ascii="Arial Narrow" w:hAnsi="Arial Narrow" w:cs="Calibri"/>
                <w:sz w:val="18"/>
                <w:szCs w:val="18"/>
              </w:rPr>
            </w:pPr>
          </w:p>
        </w:tc>
      </w:tr>
      <w:tr w:rsidR="003413ED" w:rsidRPr="004A151E" w14:paraId="31A62C00" w14:textId="77777777" w:rsidTr="003413ED">
        <w:trPr>
          <w:trHeight w:val="59"/>
          <w:jc w:val="center"/>
        </w:trPr>
        <w:tc>
          <w:tcPr>
            <w:tcW w:w="692" w:type="pct"/>
            <w:tcBorders>
              <w:top w:val="nil"/>
              <w:left w:val="nil"/>
              <w:bottom w:val="nil"/>
              <w:right w:val="nil"/>
            </w:tcBorders>
            <w:shd w:val="clear" w:color="auto" w:fill="auto"/>
            <w:noWrap/>
            <w:vAlign w:val="bottom"/>
            <w:hideMark/>
          </w:tcPr>
          <w:p w14:paraId="6D26A8AB" w14:textId="77777777" w:rsidR="003413ED" w:rsidRPr="004A151E" w:rsidRDefault="003413ED" w:rsidP="003413ED">
            <w:pPr>
              <w:widowControl/>
              <w:rPr>
                <w:rFonts w:ascii="Arial Narrow" w:hAnsi="Arial Narrow" w:cs="Calibri"/>
                <w:sz w:val="18"/>
                <w:szCs w:val="18"/>
              </w:rPr>
            </w:pPr>
          </w:p>
        </w:tc>
        <w:tc>
          <w:tcPr>
            <w:tcW w:w="555" w:type="pct"/>
            <w:tcBorders>
              <w:top w:val="nil"/>
              <w:left w:val="nil"/>
              <w:bottom w:val="nil"/>
              <w:right w:val="nil"/>
            </w:tcBorders>
            <w:shd w:val="clear" w:color="auto" w:fill="auto"/>
            <w:noWrap/>
            <w:vAlign w:val="bottom"/>
            <w:hideMark/>
          </w:tcPr>
          <w:p w14:paraId="7F21ABEB" w14:textId="77777777" w:rsidR="003413ED" w:rsidRPr="004A151E" w:rsidRDefault="003413ED" w:rsidP="003413ED">
            <w:pPr>
              <w:widowControl/>
              <w:rPr>
                <w:sz w:val="18"/>
                <w:szCs w:val="18"/>
              </w:rPr>
            </w:pPr>
          </w:p>
        </w:tc>
        <w:tc>
          <w:tcPr>
            <w:tcW w:w="568" w:type="pct"/>
            <w:tcBorders>
              <w:top w:val="nil"/>
              <w:left w:val="nil"/>
              <w:bottom w:val="nil"/>
              <w:right w:val="nil"/>
            </w:tcBorders>
            <w:shd w:val="clear" w:color="auto" w:fill="auto"/>
            <w:noWrap/>
            <w:vAlign w:val="bottom"/>
            <w:hideMark/>
          </w:tcPr>
          <w:p w14:paraId="49CD43B1" w14:textId="77777777" w:rsidR="003413ED" w:rsidRPr="004A151E" w:rsidRDefault="003413ED" w:rsidP="003413ED">
            <w:pPr>
              <w:widowControl/>
              <w:rPr>
                <w:sz w:val="18"/>
                <w:szCs w:val="18"/>
              </w:rPr>
            </w:pPr>
          </w:p>
        </w:tc>
        <w:tc>
          <w:tcPr>
            <w:tcW w:w="1390" w:type="pct"/>
            <w:tcBorders>
              <w:top w:val="nil"/>
              <w:left w:val="nil"/>
              <w:bottom w:val="nil"/>
              <w:right w:val="nil"/>
            </w:tcBorders>
            <w:shd w:val="clear" w:color="000000" w:fill="FFFFFF"/>
            <w:noWrap/>
            <w:vAlign w:val="bottom"/>
            <w:hideMark/>
          </w:tcPr>
          <w:p w14:paraId="4A57B0B7" w14:textId="77777777" w:rsidR="003413ED" w:rsidRPr="004A151E" w:rsidRDefault="003413ED" w:rsidP="003413ED">
            <w:pPr>
              <w:widowControl/>
              <w:rPr>
                <w:rFonts w:ascii="Arial Narrow" w:hAnsi="Arial Narrow" w:cs="Calibri"/>
                <w:sz w:val="18"/>
                <w:szCs w:val="18"/>
              </w:rPr>
            </w:pPr>
            <w:r w:rsidRPr="004A151E">
              <w:rPr>
                <w:rFonts w:ascii="Arial Narrow" w:hAnsi="Arial Narrow" w:cs="Calibri"/>
                <w:sz w:val="18"/>
                <w:szCs w:val="18"/>
              </w:rPr>
              <w:t> </w:t>
            </w:r>
          </w:p>
        </w:tc>
        <w:tc>
          <w:tcPr>
            <w:tcW w:w="930" w:type="pct"/>
            <w:tcBorders>
              <w:top w:val="nil"/>
              <w:left w:val="nil"/>
              <w:bottom w:val="nil"/>
              <w:right w:val="single" w:sz="4" w:space="0" w:color="auto"/>
            </w:tcBorders>
            <w:shd w:val="clear" w:color="000000" w:fill="FFFFFF"/>
          </w:tcPr>
          <w:p w14:paraId="21233B44" w14:textId="77777777" w:rsidR="003413ED" w:rsidRPr="004A151E" w:rsidRDefault="003413ED" w:rsidP="003413ED">
            <w:pPr>
              <w:widowControl/>
              <w:rPr>
                <w:rFonts w:ascii="Arial Narrow" w:hAnsi="Arial Narrow" w:cs="Calibri"/>
                <w:sz w:val="18"/>
                <w:szCs w:val="18"/>
              </w:rPr>
            </w:pPr>
          </w:p>
        </w:tc>
        <w:tc>
          <w:tcPr>
            <w:tcW w:w="8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5FA570EC" w14:textId="039BA22F" w:rsidR="003413ED" w:rsidRPr="004A151E" w:rsidRDefault="003413ED" w:rsidP="003413ED">
            <w:pPr>
              <w:widowControl/>
              <w:rPr>
                <w:rFonts w:ascii="Arial Narrow" w:hAnsi="Arial Narrow" w:cs="Calibri"/>
                <w:sz w:val="18"/>
                <w:szCs w:val="18"/>
              </w:rPr>
            </w:pPr>
            <w:r w:rsidRPr="009D7FC2">
              <w:rPr>
                <w:rFonts w:ascii="Arial Narrow" w:hAnsi="Arial Narrow" w:cs="Calibri"/>
                <w:b/>
                <w:bCs/>
                <w:color w:val="FFFFFF"/>
                <w:sz w:val="18"/>
                <w:szCs w:val="18"/>
              </w:rPr>
              <w:t xml:space="preserve"> $       509,614.14 </w:t>
            </w:r>
          </w:p>
        </w:tc>
      </w:tr>
      <w:tr w:rsidR="003413ED" w:rsidRPr="004A151E" w14:paraId="4F93001E" w14:textId="77777777" w:rsidTr="003413ED">
        <w:trPr>
          <w:trHeight w:val="92"/>
          <w:jc w:val="center"/>
        </w:trPr>
        <w:tc>
          <w:tcPr>
            <w:tcW w:w="692" w:type="pct"/>
            <w:tcBorders>
              <w:top w:val="nil"/>
              <w:left w:val="nil"/>
              <w:bottom w:val="nil"/>
              <w:right w:val="nil"/>
            </w:tcBorders>
            <w:shd w:val="clear" w:color="auto" w:fill="auto"/>
            <w:noWrap/>
            <w:vAlign w:val="bottom"/>
            <w:hideMark/>
          </w:tcPr>
          <w:p w14:paraId="4EF2B6D1" w14:textId="77777777" w:rsidR="003413ED" w:rsidRPr="004A151E" w:rsidRDefault="003413ED" w:rsidP="003413ED">
            <w:pPr>
              <w:widowControl/>
              <w:jc w:val="right"/>
              <w:rPr>
                <w:sz w:val="18"/>
                <w:szCs w:val="18"/>
              </w:rPr>
            </w:pPr>
          </w:p>
        </w:tc>
        <w:tc>
          <w:tcPr>
            <w:tcW w:w="555" w:type="pct"/>
            <w:tcBorders>
              <w:top w:val="nil"/>
              <w:left w:val="nil"/>
              <w:bottom w:val="nil"/>
              <w:right w:val="nil"/>
            </w:tcBorders>
            <w:shd w:val="clear" w:color="auto" w:fill="auto"/>
            <w:noWrap/>
            <w:vAlign w:val="bottom"/>
            <w:hideMark/>
          </w:tcPr>
          <w:p w14:paraId="505C6051" w14:textId="77777777" w:rsidR="003413ED" w:rsidRPr="004A151E" w:rsidRDefault="003413ED" w:rsidP="003413ED">
            <w:pPr>
              <w:widowControl/>
              <w:jc w:val="center"/>
              <w:rPr>
                <w:sz w:val="18"/>
                <w:szCs w:val="18"/>
              </w:rPr>
            </w:pPr>
          </w:p>
        </w:tc>
        <w:tc>
          <w:tcPr>
            <w:tcW w:w="568" w:type="pct"/>
            <w:tcBorders>
              <w:top w:val="nil"/>
              <w:left w:val="nil"/>
              <w:bottom w:val="nil"/>
              <w:right w:val="nil"/>
            </w:tcBorders>
            <w:shd w:val="clear" w:color="auto" w:fill="auto"/>
            <w:noWrap/>
            <w:vAlign w:val="bottom"/>
            <w:hideMark/>
          </w:tcPr>
          <w:p w14:paraId="02E7EEF4" w14:textId="77777777" w:rsidR="003413ED" w:rsidRPr="004A151E" w:rsidRDefault="003413ED" w:rsidP="003413ED">
            <w:pPr>
              <w:widowControl/>
              <w:jc w:val="center"/>
              <w:rPr>
                <w:sz w:val="18"/>
                <w:szCs w:val="18"/>
              </w:rPr>
            </w:pPr>
          </w:p>
        </w:tc>
        <w:tc>
          <w:tcPr>
            <w:tcW w:w="1390" w:type="pct"/>
            <w:tcBorders>
              <w:top w:val="nil"/>
              <w:left w:val="nil"/>
              <w:bottom w:val="nil"/>
              <w:right w:val="nil"/>
            </w:tcBorders>
            <w:shd w:val="clear" w:color="auto" w:fill="auto"/>
            <w:noWrap/>
            <w:vAlign w:val="bottom"/>
            <w:hideMark/>
          </w:tcPr>
          <w:p w14:paraId="5EE21976" w14:textId="77777777" w:rsidR="003413ED" w:rsidRPr="004A151E" w:rsidRDefault="003413ED" w:rsidP="003413ED">
            <w:pPr>
              <w:widowControl/>
              <w:jc w:val="center"/>
              <w:rPr>
                <w:sz w:val="18"/>
                <w:szCs w:val="18"/>
              </w:rPr>
            </w:pPr>
          </w:p>
        </w:tc>
        <w:tc>
          <w:tcPr>
            <w:tcW w:w="930" w:type="pct"/>
            <w:tcBorders>
              <w:top w:val="nil"/>
              <w:left w:val="nil"/>
              <w:bottom w:val="nil"/>
              <w:right w:val="single" w:sz="4" w:space="0" w:color="auto"/>
            </w:tcBorders>
            <w:shd w:val="clear" w:color="000000" w:fill="FFFFFF"/>
          </w:tcPr>
          <w:p w14:paraId="22F7B4C9" w14:textId="77777777" w:rsidR="003413ED" w:rsidRPr="004A151E" w:rsidRDefault="003413ED" w:rsidP="003413ED">
            <w:pPr>
              <w:widowControl/>
              <w:rPr>
                <w:rFonts w:ascii="Arial Narrow" w:hAnsi="Arial Narrow" w:cs="Calibri"/>
                <w:sz w:val="18"/>
                <w:szCs w:val="18"/>
              </w:rPr>
            </w:pPr>
          </w:p>
        </w:tc>
        <w:tc>
          <w:tcPr>
            <w:tcW w:w="8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13DF5299" w14:textId="799607A8" w:rsidR="003413ED" w:rsidRPr="004A151E" w:rsidRDefault="003413ED" w:rsidP="003413ED">
            <w:pPr>
              <w:widowControl/>
              <w:rPr>
                <w:rFonts w:ascii="Arial Narrow" w:hAnsi="Arial Narrow" w:cs="Calibri"/>
                <w:sz w:val="18"/>
                <w:szCs w:val="18"/>
              </w:rPr>
            </w:pPr>
            <w:r w:rsidRPr="009D7FC2">
              <w:rPr>
                <w:rFonts w:ascii="Arial Narrow" w:hAnsi="Arial Narrow" w:cs="Calibri"/>
                <w:b/>
                <w:bCs/>
                <w:color w:val="FFFFFF"/>
                <w:sz w:val="18"/>
                <w:szCs w:val="18"/>
              </w:rPr>
              <w:t xml:space="preserve"> $         81,538.26 </w:t>
            </w:r>
          </w:p>
        </w:tc>
      </w:tr>
      <w:tr w:rsidR="003413ED" w:rsidRPr="004A151E" w14:paraId="4E5237B4" w14:textId="77777777" w:rsidTr="003413ED">
        <w:trPr>
          <w:trHeight w:val="50"/>
          <w:jc w:val="center"/>
        </w:trPr>
        <w:tc>
          <w:tcPr>
            <w:tcW w:w="692" w:type="pct"/>
            <w:tcBorders>
              <w:top w:val="nil"/>
              <w:left w:val="nil"/>
              <w:bottom w:val="nil"/>
              <w:right w:val="nil"/>
            </w:tcBorders>
            <w:shd w:val="clear" w:color="auto" w:fill="auto"/>
            <w:noWrap/>
            <w:vAlign w:val="bottom"/>
            <w:hideMark/>
          </w:tcPr>
          <w:p w14:paraId="557860C1" w14:textId="77777777" w:rsidR="003413ED" w:rsidRPr="004A151E" w:rsidRDefault="003413ED" w:rsidP="003413ED">
            <w:pPr>
              <w:widowControl/>
              <w:jc w:val="right"/>
              <w:rPr>
                <w:sz w:val="18"/>
                <w:szCs w:val="18"/>
              </w:rPr>
            </w:pPr>
          </w:p>
        </w:tc>
        <w:tc>
          <w:tcPr>
            <w:tcW w:w="555" w:type="pct"/>
            <w:tcBorders>
              <w:top w:val="nil"/>
              <w:left w:val="nil"/>
              <w:bottom w:val="nil"/>
              <w:right w:val="nil"/>
            </w:tcBorders>
            <w:shd w:val="clear" w:color="auto" w:fill="auto"/>
            <w:noWrap/>
            <w:vAlign w:val="bottom"/>
            <w:hideMark/>
          </w:tcPr>
          <w:p w14:paraId="0624AE7F" w14:textId="77777777" w:rsidR="003413ED" w:rsidRPr="004A151E" w:rsidRDefault="003413ED" w:rsidP="003413ED">
            <w:pPr>
              <w:widowControl/>
              <w:rPr>
                <w:sz w:val="18"/>
                <w:szCs w:val="18"/>
              </w:rPr>
            </w:pPr>
          </w:p>
        </w:tc>
        <w:tc>
          <w:tcPr>
            <w:tcW w:w="568" w:type="pct"/>
            <w:tcBorders>
              <w:top w:val="nil"/>
              <w:left w:val="nil"/>
              <w:bottom w:val="nil"/>
              <w:right w:val="nil"/>
            </w:tcBorders>
            <w:shd w:val="clear" w:color="auto" w:fill="auto"/>
            <w:noWrap/>
            <w:vAlign w:val="bottom"/>
            <w:hideMark/>
          </w:tcPr>
          <w:p w14:paraId="48470492" w14:textId="77777777" w:rsidR="003413ED" w:rsidRPr="004A151E" w:rsidRDefault="003413ED" w:rsidP="003413ED">
            <w:pPr>
              <w:widowControl/>
              <w:rPr>
                <w:sz w:val="18"/>
                <w:szCs w:val="18"/>
              </w:rPr>
            </w:pPr>
          </w:p>
        </w:tc>
        <w:tc>
          <w:tcPr>
            <w:tcW w:w="1390" w:type="pct"/>
            <w:tcBorders>
              <w:top w:val="nil"/>
              <w:left w:val="nil"/>
              <w:bottom w:val="nil"/>
              <w:right w:val="nil"/>
            </w:tcBorders>
            <w:shd w:val="clear" w:color="auto" w:fill="auto"/>
            <w:noWrap/>
            <w:vAlign w:val="bottom"/>
            <w:hideMark/>
          </w:tcPr>
          <w:p w14:paraId="46A2D07B" w14:textId="77777777" w:rsidR="003413ED" w:rsidRPr="004A151E" w:rsidRDefault="003413ED" w:rsidP="003413ED">
            <w:pPr>
              <w:widowControl/>
              <w:rPr>
                <w:sz w:val="18"/>
                <w:szCs w:val="18"/>
              </w:rPr>
            </w:pPr>
          </w:p>
        </w:tc>
        <w:tc>
          <w:tcPr>
            <w:tcW w:w="930" w:type="pct"/>
            <w:tcBorders>
              <w:top w:val="nil"/>
              <w:left w:val="nil"/>
              <w:bottom w:val="nil"/>
              <w:right w:val="single" w:sz="4" w:space="0" w:color="auto"/>
            </w:tcBorders>
            <w:shd w:val="clear" w:color="000000" w:fill="FFFFFF"/>
          </w:tcPr>
          <w:p w14:paraId="6F24DEF7" w14:textId="77777777" w:rsidR="003413ED" w:rsidRPr="004A151E" w:rsidRDefault="003413ED" w:rsidP="003413ED">
            <w:pPr>
              <w:widowControl/>
              <w:rPr>
                <w:rFonts w:ascii="Arial Narrow" w:hAnsi="Arial Narrow" w:cs="Calibri"/>
                <w:sz w:val="18"/>
                <w:szCs w:val="18"/>
              </w:rPr>
            </w:pPr>
          </w:p>
        </w:tc>
        <w:tc>
          <w:tcPr>
            <w:tcW w:w="8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14:paraId="748A933A" w14:textId="17563393" w:rsidR="003413ED" w:rsidRPr="004A151E" w:rsidRDefault="003413ED" w:rsidP="003413ED">
            <w:pPr>
              <w:widowControl/>
              <w:rPr>
                <w:rFonts w:ascii="Arial Narrow" w:hAnsi="Arial Narrow" w:cs="Calibri"/>
                <w:sz w:val="18"/>
                <w:szCs w:val="18"/>
              </w:rPr>
            </w:pPr>
            <w:r w:rsidRPr="009D7FC2">
              <w:rPr>
                <w:rFonts w:ascii="Arial Narrow" w:hAnsi="Arial Narrow" w:cs="Calibri"/>
                <w:b/>
                <w:bCs/>
                <w:color w:val="FFFFFF"/>
                <w:sz w:val="18"/>
                <w:szCs w:val="18"/>
              </w:rPr>
              <w:t xml:space="preserve"> $       591,152.40 </w:t>
            </w:r>
          </w:p>
        </w:tc>
      </w:tr>
    </w:tbl>
    <w:p w14:paraId="013236FE" w14:textId="18804C80" w:rsidR="00D979C5" w:rsidRPr="004A151E" w:rsidRDefault="00D979C5" w:rsidP="00AF64FE">
      <w:pPr>
        <w:jc w:val="both"/>
        <w:rPr>
          <w:rFonts w:ascii="Arial Narrow" w:eastAsia="Calibri" w:hAnsi="Arial Narrow" w:cs="Calibri"/>
          <w:sz w:val="18"/>
          <w:szCs w:val="18"/>
        </w:rPr>
      </w:pPr>
    </w:p>
    <w:p w14:paraId="5C9A7474" w14:textId="34640CEC" w:rsidR="00AF64FE" w:rsidRPr="004A151E" w:rsidRDefault="00A86C4F" w:rsidP="00AF64FE">
      <w:pPr>
        <w:jc w:val="both"/>
        <w:rPr>
          <w:rFonts w:ascii="Arial Narrow" w:eastAsia="Calibri" w:hAnsi="Arial Narrow" w:cs="Calibri"/>
          <w:sz w:val="18"/>
          <w:szCs w:val="18"/>
        </w:rPr>
      </w:pPr>
      <w:r w:rsidRPr="004A151E">
        <w:rPr>
          <w:rFonts w:ascii="Arial Narrow" w:eastAsia="Calibri" w:hAnsi="Arial Narrow" w:cs="Calibri"/>
          <w:sz w:val="18"/>
          <w:szCs w:val="18"/>
        </w:rPr>
        <w:t>Con motivo de lo anterior y d</w:t>
      </w:r>
      <w:r w:rsidR="00AF64FE" w:rsidRPr="004A151E">
        <w:rPr>
          <w:rFonts w:ascii="Arial Narrow" w:eastAsia="Calibri" w:hAnsi="Arial Narrow" w:cs="Calibri"/>
          <w:sz w:val="18"/>
          <w:szCs w:val="18"/>
        </w:rPr>
        <w:t xml:space="preserve">e conformidad con el artículo 67 de “La Ley”, se adjudica el contrato al proveedor: </w:t>
      </w:r>
      <w:r w:rsidR="003413ED" w:rsidRPr="004A151E">
        <w:rPr>
          <w:rFonts w:ascii="Arial Narrow" w:hAnsi="Arial Narrow" w:cs="Calibri Light"/>
          <w:b/>
          <w:bCs/>
          <w:color w:val="000000"/>
          <w:sz w:val="18"/>
          <w:szCs w:val="18"/>
          <w:lang w:eastAsia="es-ES"/>
        </w:rPr>
        <w:t>IMPACTO E INTERVENCIÓN SOCIAL, A.C.,</w:t>
      </w:r>
      <w:r w:rsidR="00AF64FE" w:rsidRPr="004A151E">
        <w:rPr>
          <w:rFonts w:ascii="Arial Narrow" w:eastAsia="Calibri" w:hAnsi="Arial Narrow" w:cs="Calibri"/>
          <w:b/>
          <w:sz w:val="18"/>
          <w:szCs w:val="18"/>
        </w:rPr>
        <w:t xml:space="preserve"> por un monto total, I.V.A. incluido, de $</w:t>
      </w:r>
      <w:r w:rsidR="002B1222" w:rsidRPr="004A151E">
        <w:rPr>
          <w:rFonts w:ascii="Arial Narrow" w:eastAsia="Calibri" w:hAnsi="Arial Narrow" w:cs="Calibri"/>
          <w:b/>
          <w:sz w:val="18"/>
          <w:szCs w:val="18"/>
        </w:rPr>
        <w:t>591</w:t>
      </w:r>
      <w:r w:rsidR="00EA4966" w:rsidRPr="004A151E">
        <w:rPr>
          <w:rFonts w:ascii="Arial Narrow" w:eastAsia="Calibri" w:hAnsi="Arial Narrow" w:cs="Calibri"/>
          <w:b/>
          <w:sz w:val="18"/>
          <w:szCs w:val="18"/>
        </w:rPr>
        <w:t>,</w:t>
      </w:r>
      <w:r w:rsidR="000922E9" w:rsidRPr="004A151E">
        <w:rPr>
          <w:rFonts w:ascii="Arial Narrow" w:eastAsia="Calibri" w:hAnsi="Arial Narrow" w:cs="Calibri"/>
          <w:b/>
          <w:sz w:val="18"/>
          <w:szCs w:val="18"/>
        </w:rPr>
        <w:t>15</w:t>
      </w:r>
      <w:r w:rsidR="002B1222" w:rsidRPr="004A151E">
        <w:rPr>
          <w:rFonts w:ascii="Arial Narrow" w:eastAsia="Calibri" w:hAnsi="Arial Narrow" w:cs="Calibri"/>
          <w:b/>
          <w:sz w:val="18"/>
          <w:szCs w:val="18"/>
        </w:rPr>
        <w:t>2</w:t>
      </w:r>
      <w:r w:rsidR="00EA4966" w:rsidRPr="004A151E">
        <w:rPr>
          <w:rFonts w:ascii="Arial Narrow" w:eastAsia="Calibri" w:hAnsi="Arial Narrow" w:cs="Calibri"/>
          <w:b/>
          <w:sz w:val="18"/>
          <w:szCs w:val="18"/>
        </w:rPr>
        <w:t>.</w:t>
      </w:r>
      <w:r w:rsidR="002B1222" w:rsidRPr="004A151E">
        <w:rPr>
          <w:rFonts w:ascii="Arial Narrow" w:eastAsia="Calibri" w:hAnsi="Arial Narrow" w:cs="Calibri"/>
          <w:b/>
          <w:sz w:val="18"/>
          <w:szCs w:val="18"/>
        </w:rPr>
        <w:t>40</w:t>
      </w:r>
      <w:r w:rsidR="00AF64FE" w:rsidRPr="004A151E">
        <w:rPr>
          <w:rFonts w:ascii="Arial Narrow" w:eastAsia="Calibri" w:hAnsi="Arial Narrow" w:cs="Calibri"/>
          <w:b/>
          <w:sz w:val="18"/>
          <w:szCs w:val="18"/>
        </w:rPr>
        <w:t xml:space="preserve"> (</w:t>
      </w:r>
      <w:r w:rsidR="002B1222" w:rsidRPr="004A151E">
        <w:rPr>
          <w:rFonts w:ascii="Arial Narrow" w:eastAsia="Calibri" w:hAnsi="Arial Narrow" w:cs="Calibri"/>
          <w:b/>
          <w:sz w:val="18"/>
          <w:szCs w:val="18"/>
        </w:rPr>
        <w:t xml:space="preserve">Quinientos Noventa y Un mil Ciento cincuenta y dos </w:t>
      </w:r>
      <w:r w:rsidR="000922E9" w:rsidRPr="004A151E">
        <w:rPr>
          <w:rFonts w:ascii="Arial Narrow" w:eastAsia="Calibri" w:hAnsi="Arial Narrow" w:cs="Calibri"/>
          <w:b/>
          <w:sz w:val="18"/>
          <w:szCs w:val="18"/>
        </w:rPr>
        <w:t>p</w:t>
      </w:r>
      <w:r w:rsidR="00AF64FE" w:rsidRPr="004A151E">
        <w:rPr>
          <w:rFonts w:ascii="Arial Narrow" w:eastAsia="Calibri" w:hAnsi="Arial Narrow" w:cs="Calibri"/>
          <w:b/>
          <w:sz w:val="18"/>
          <w:szCs w:val="18"/>
        </w:rPr>
        <w:t xml:space="preserve">esos </w:t>
      </w:r>
      <w:r w:rsidR="002B1222" w:rsidRPr="004A151E">
        <w:rPr>
          <w:rFonts w:ascii="Arial Narrow" w:eastAsia="Calibri" w:hAnsi="Arial Narrow" w:cs="Calibri"/>
          <w:b/>
          <w:sz w:val="18"/>
          <w:szCs w:val="18"/>
        </w:rPr>
        <w:t>40</w:t>
      </w:r>
      <w:r w:rsidR="00AF64FE" w:rsidRPr="004A151E">
        <w:rPr>
          <w:rFonts w:ascii="Arial Narrow" w:eastAsia="Calibri" w:hAnsi="Arial Narrow" w:cs="Calibri"/>
          <w:b/>
          <w:sz w:val="18"/>
          <w:szCs w:val="18"/>
        </w:rPr>
        <w:t xml:space="preserve">/100 M.N.), </w:t>
      </w:r>
      <w:r w:rsidR="00AF64FE" w:rsidRPr="004A151E">
        <w:rPr>
          <w:rFonts w:ascii="Arial Narrow" w:eastAsia="Calibri" w:hAnsi="Arial Narrow" w:cs="Calibri"/>
          <w:sz w:val="18"/>
          <w:szCs w:val="18"/>
        </w:rPr>
        <w:t xml:space="preserve">referente </w:t>
      </w:r>
      <w:r w:rsidR="00D441EE" w:rsidRPr="004A151E">
        <w:rPr>
          <w:rFonts w:ascii="Arial Narrow" w:eastAsia="Calibri" w:hAnsi="Arial Narrow" w:cs="Calibri"/>
          <w:sz w:val="18"/>
          <w:szCs w:val="18"/>
        </w:rPr>
        <w:t>al</w:t>
      </w:r>
      <w:r w:rsidR="00AF64FE" w:rsidRPr="004A151E">
        <w:rPr>
          <w:rFonts w:ascii="Arial Narrow" w:eastAsia="Calibri" w:hAnsi="Arial Narrow" w:cs="Calibri"/>
          <w:sz w:val="18"/>
          <w:szCs w:val="18"/>
        </w:rPr>
        <w:t xml:space="preserve"> progresivo </w:t>
      </w:r>
      <w:r w:rsidR="00D441EE" w:rsidRPr="004A151E">
        <w:rPr>
          <w:rFonts w:ascii="Arial Narrow" w:eastAsia="Calibri" w:hAnsi="Arial Narrow" w:cs="Calibri"/>
          <w:sz w:val="18"/>
          <w:szCs w:val="18"/>
        </w:rPr>
        <w:t>1</w:t>
      </w:r>
      <w:r w:rsidR="00AF64FE" w:rsidRPr="004A151E">
        <w:rPr>
          <w:rFonts w:ascii="Arial Narrow" w:eastAsia="Calibri" w:hAnsi="Arial Narrow" w:cs="Calibri"/>
          <w:sz w:val="18"/>
          <w:szCs w:val="18"/>
        </w:rPr>
        <w:t xml:space="preserve"> en virtud de que cumple con los requerimientos técnicos, legales, administrativos y económicos, de acuerdo al criterio de evaluación previsto en la convocatoria a la licitación, así como lo indicado en la partida, </w:t>
      </w:r>
      <w:r w:rsidR="00444E25" w:rsidRPr="004A151E">
        <w:rPr>
          <w:rFonts w:ascii="Arial Narrow" w:eastAsia="Calibri" w:hAnsi="Arial Narrow" w:cs="Calibri"/>
          <w:sz w:val="18"/>
          <w:szCs w:val="18"/>
        </w:rPr>
        <w:t>el</w:t>
      </w:r>
      <w:r w:rsidR="00AF64FE" w:rsidRPr="004A151E">
        <w:rPr>
          <w:rFonts w:ascii="Arial Narrow" w:eastAsia="Calibri" w:hAnsi="Arial Narrow" w:cs="Calibri"/>
          <w:sz w:val="18"/>
          <w:szCs w:val="18"/>
        </w:rPr>
        <w:t xml:space="preserve"> concepto y el monto asignado al licitante. Por lo anterior, se deberá entregar garantía correspondiente al 10% (diez por ciento) del monto total del contrato IVA incluido.</w:t>
      </w:r>
    </w:p>
    <w:p w14:paraId="2C72788F" w14:textId="77777777" w:rsidR="00AF64FE" w:rsidRPr="004A151E" w:rsidRDefault="00AF64FE" w:rsidP="00AF64FE">
      <w:pPr>
        <w:jc w:val="both"/>
        <w:rPr>
          <w:rFonts w:ascii="Arial Narrow" w:eastAsia="Calibri" w:hAnsi="Arial Narrow" w:cs="Calibri"/>
          <w:sz w:val="18"/>
          <w:szCs w:val="18"/>
        </w:rPr>
      </w:pPr>
    </w:p>
    <w:p w14:paraId="3E87C770" w14:textId="3F7B1D9F" w:rsidR="00AF64FE" w:rsidRPr="004A151E" w:rsidRDefault="00AF64FE" w:rsidP="00AF64FE">
      <w:pPr>
        <w:jc w:val="both"/>
        <w:rPr>
          <w:rFonts w:ascii="Arial Narrow" w:eastAsia="Calibri" w:hAnsi="Arial Narrow" w:cs="Calibri"/>
          <w:sz w:val="18"/>
          <w:szCs w:val="18"/>
        </w:rPr>
      </w:pPr>
      <w:r w:rsidRPr="004A151E">
        <w:rPr>
          <w:rFonts w:ascii="Arial Narrow" w:eastAsia="Calibri" w:hAnsi="Arial Narrow" w:cs="Calibri"/>
          <w:sz w:val="18"/>
          <w:szCs w:val="18"/>
        </w:rPr>
        <w:t>El proveedor adjudicado deberá formalizar las obligaciones adquiridas mediante la suscripción del contrato correspondiente conforme al artículo 76 de “La Ley” y al artículo 101 de su</w:t>
      </w:r>
      <w:r w:rsidRPr="004A151E">
        <w:rPr>
          <w:rFonts w:ascii="Arial Narrow" w:eastAsia="Calibri" w:hAnsi="Arial Narrow" w:cs="Calibri"/>
          <w:color w:val="FF0000"/>
          <w:sz w:val="18"/>
          <w:szCs w:val="18"/>
        </w:rPr>
        <w:t xml:space="preserve"> </w:t>
      </w:r>
      <w:r w:rsidRPr="004A151E">
        <w:rPr>
          <w:rFonts w:ascii="Arial Narrow" w:eastAsia="Calibri" w:hAnsi="Arial Narrow" w:cs="Calibri"/>
          <w:sz w:val="18"/>
          <w:szCs w:val="18"/>
        </w:rPr>
        <w:t>“Reglamento”. Debiendo garantizar en los términos señalados en el artículo 84, fracciones I y II, de “La Ley”, artículos 110 y 111 de su “Reglamento”, el mismo, por lo que con esta notificación las obligaciones derivadas de este serán exigibles.</w:t>
      </w:r>
    </w:p>
    <w:p w14:paraId="712C2B0F" w14:textId="467CD789" w:rsidR="0044509D" w:rsidRPr="004A151E" w:rsidRDefault="0044509D" w:rsidP="00AF64FE">
      <w:pPr>
        <w:jc w:val="both"/>
        <w:rPr>
          <w:rFonts w:ascii="Arial Narrow" w:eastAsia="Calibri" w:hAnsi="Arial Narrow" w:cs="Calibri"/>
          <w:sz w:val="18"/>
          <w:szCs w:val="18"/>
        </w:rPr>
      </w:pPr>
    </w:p>
    <w:p w14:paraId="215F67E3" w14:textId="0C5BF0FF" w:rsidR="0044509D" w:rsidRPr="004A151E" w:rsidRDefault="0044509D" w:rsidP="00AF64FE">
      <w:pPr>
        <w:jc w:val="both"/>
        <w:rPr>
          <w:rFonts w:ascii="Arial Narrow" w:eastAsia="Arial" w:hAnsi="Arial Narrow" w:cs="Arial"/>
          <w:color w:val="000000"/>
          <w:sz w:val="18"/>
          <w:szCs w:val="18"/>
        </w:rPr>
      </w:pPr>
      <w:r w:rsidRPr="004A151E">
        <w:rPr>
          <w:rFonts w:ascii="Arial Narrow" w:eastAsia="Arial" w:hAnsi="Arial Narrow" w:cs="Calibri Light"/>
          <w:sz w:val="18"/>
          <w:szCs w:val="18"/>
        </w:rPr>
        <w:t>En cumplimiento al numeral 1</w:t>
      </w:r>
      <w:r w:rsidR="000F723A" w:rsidRPr="004A151E">
        <w:rPr>
          <w:rFonts w:ascii="Arial Narrow" w:eastAsia="Arial" w:hAnsi="Arial Narrow" w:cs="Calibri Light"/>
          <w:sz w:val="18"/>
          <w:szCs w:val="18"/>
        </w:rPr>
        <w:t>9</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BASES</w:t>
      </w:r>
      <w:r w:rsidRPr="004A151E">
        <w:rPr>
          <w:rFonts w:ascii="Arial Narrow" w:eastAsia="Arial" w:hAnsi="Arial Narrow" w:cs="Calibri Light"/>
          <w:sz w:val="18"/>
          <w:szCs w:val="18"/>
        </w:rPr>
        <w:t xml:space="preserve"> de la </w:t>
      </w:r>
      <w:r w:rsidRPr="004A151E">
        <w:rPr>
          <w:rFonts w:ascii="Arial Narrow" w:eastAsia="Arial" w:hAnsi="Arial Narrow" w:cs="Calibri Light"/>
          <w:b/>
          <w:bCs/>
          <w:sz w:val="18"/>
          <w:szCs w:val="18"/>
        </w:rPr>
        <w:t>LICITACIÓN</w:t>
      </w:r>
      <w:r w:rsidRPr="004A151E">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4A151E">
        <w:rPr>
          <w:rFonts w:ascii="Arial Narrow" w:eastAsia="Arial" w:hAnsi="Arial Narrow" w:cs="Calibri Light"/>
          <w:b/>
          <w:bCs/>
          <w:sz w:val="18"/>
          <w:szCs w:val="18"/>
        </w:rPr>
        <w:t xml:space="preserve">PROVEEDOR </w:t>
      </w:r>
      <w:r w:rsidR="000F723A" w:rsidRPr="004A151E">
        <w:rPr>
          <w:rFonts w:ascii="Arial Narrow" w:hAnsi="Arial Narrow" w:cs="Calibri Light"/>
          <w:b/>
          <w:bCs/>
          <w:color w:val="000000"/>
          <w:sz w:val="18"/>
          <w:szCs w:val="18"/>
          <w:lang w:eastAsia="es-ES"/>
        </w:rPr>
        <w:t>IMPACTO E INTERVENCIÓN SOCIAL, A.C.,</w:t>
      </w:r>
      <w:r w:rsidR="000F723A" w:rsidRPr="004A151E">
        <w:rPr>
          <w:rFonts w:ascii="Arial Narrow" w:eastAsia="Calibri" w:hAnsi="Arial Narrow" w:cs="Calibri"/>
          <w:b/>
          <w:sz w:val="18"/>
          <w:szCs w:val="18"/>
        </w:rPr>
        <w:t xml:space="preserve"> </w:t>
      </w:r>
      <w:r w:rsidRPr="004A151E">
        <w:rPr>
          <w:rFonts w:ascii="Arial Narrow" w:eastAsia="Arial" w:hAnsi="Arial Narrow" w:cs="Calibri Light"/>
          <w:sz w:val="18"/>
          <w:szCs w:val="18"/>
        </w:rPr>
        <w:t xml:space="preserve">tendrá que comparecer a la </w:t>
      </w:r>
      <w:r w:rsidRPr="004A151E">
        <w:rPr>
          <w:rFonts w:ascii="Arial Narrow" w:eastAsia="Arial" w:hAnsi="Arial Narrow" w:cs="Calibri Light"/>
          <w:b/>
          <w:bCs/>
          <w:sz w:val="18"/>
          <w:szCs w:val="18"/>
        </w:rPr>
        <w:t>Dirección Jurídica del Organismo</w:t>
      </w:r>
      <w:r w:rsidRPr="004A151E">
        <w:rPr>
          <w:rFonts w:ascii="Arial Narrow" w:eastAsia="Arial" w:hAnsi="Arial Narrow" w:cs="Calibri Light"/>
          <w:sz w:val="18"/>
          <w:szCs w:val="18"/>
        </w:rPr>
        <w:t xml:space="preserve"> para la firma del </w:t>
      </w:r>
      <w:r w:rsidRPr="004A151E">
        <w:rPr>
          <w:rFonts w:ascii="Arial Narrow" w:eastAsia="Arial" w:hAnsi="Arial Narrow" w:cs="Calibri Light"/>
          <w:b/>
          <w:bCs/>
          <w:sz w:val="18"/>
          <w:szCs w:val="18"/>
        </w:rPr>
        <w:t>CONTRATO</w:t>
      </w:r>
      <w:r w:rsidR="00E82A00" w:rsidRPr="004A151E">
        <w:rPr>
          <w:rFonts w:ascii="Arial Narrow" w:eastAsia="Arial" w:hAnsi="Arial Narrow" w:cs="Calibri Light"/>
          <w:sz w:val="18"/>
          <w:szCs w:val="18"/>
        </w:rPr>
        <w:t xml:space="preserve"> </w:t>
      </w:r>
      <w:r w:rsidR="000F723A" w:rsidRPr="004A151E">
        <w:rPr>
          <w:rFonts w:ascii="Arial Narrow" w:eastAsia="Arial" w:hAnsi="Arial Narrow" w:cs="Arial"/>
          <w:color w:val="000000"/>
          <w:sz w:val="18"/>
          <w:szCs w:val="18"/>
        </w:rPr>
        <w:t xml:space="preserve">en un plazo de 1 a 5 días hábiles contados a partir de la fecha de la publicación y notificación del </w:t>
      </w:r>
      <w:r w:rsidR="000F723A" w:rsidRPr="004A151E">
        <w:rPr>
          <w:rFonts w:ascii="Arial Narrow" w:eastAsia="Arial" w:hAnsi="Arial Narrow" w:cs="Arial"/>
          <w:b/>
          <w:color w:val="000000"/>
          <w:sz w:val="18"/>
          <w:szCs w:val="18"/>
        </w:rPr>
        <w:t>FALLO</w:t>
      </w:r>
      <w:r w:rsidR="00E82A00" w:rsidRPr="004A151E">
        <w:rPr>
          <w:rFonts w:ascii="Arial Narrow" w:eastAsia="Arial" w:hAnsi="Arial Narrow" w:cs="Arial"/>
          <w:color w:val="000000"/>
          <w:sz w:val="18"/>
          <w:szCs w:val="18"/>
        </w:rPr>
        <w:t>.</w:t>
      </w:r>
    </w:p>
    <w:p w14:paraId="402620D7" w14:textId="77777777" w:rsidR="00E82A00" w:rsidRPr="004A151E" w:rsidRDefault="00E82A00" w:rsidP="00AF64FE">
      <w:pPr>
        <w:jc w:val="both"/>
        <w:rPr>
          <w:rFonts w:ascii="Arial Narrow" w:eastAsia="Arial" w:hAnsi="Arial Narrow" w:cs="Arial"/>
          <w:b/>
          <w:color w:val="000000"/>
          <w:sz w:val="18"/>
          <w:szCs w:val="18"/>
        </w:rPr>
      </w:pPr>
    </w:p>
    <w:p w14:paraId="08409899" w14:textId="73B47907" w:rsidR="0044509D" w:rsidRPr="004A151E" w:rsidRDefault="0044509D" w:rsidP="0044509D">
      <w:pPr>
        <w:jc w:val="both"/>
        <w:rPr>
          <w:rFonts w:ascii="Arial Narrow" w:eastAsia="Arial" w:hAnsi="Arial Narrow" w:cs="Calibri Light"/>
          <w:sz w:val="18"/>
          <w:szCs w:val="18"/>
        </w:rPr>
      </w:pPr>
      <w:r w:rsidRPr="004A151E">
        <w:rPr>
          <w:rFonts w:ascii="Arial Narrow" w:eastAsia="Arial" w:hAnsi="Arial Narrow" w:cs="Calibri Light"/>
          <w:sz w:val="18"/>
          <w:szCs w:val="18"/>
        </w:rPr>
        <w:t xml:space="preserve">Así mismo, será requisito indispensable que el </w:t>
      </w:r>
      <w:r w:rsidRPr="004A151E">
        <w:rPr>
          <w:rFonts w:ascii="Arial Narrow" w:eastAsia="Arial" w:hAnsi="Arial Narrow" w:cs="Calibri Light"/>
          <w:b/>
          <w:bCs/>
          <w:sz w:val="18"/>
          <w:szCs w:val="18"/>
        </w:rPr>
        <w:t xml:space="preserve">PROVEEDOR </w:t>
      </w:r>
      <w:r w:rsidR="001E551A" w:rsidRPr="004A151E">
        <w:rPr>
          <w:rFonts w:ascii="Arial Narrow" w:hAnsi="Arial Narrow" w:cs="Calibri Light"/>
          <w:b/>
          <w:bCs/>
          <w:color w:val="000000"/>
          <w:sz w:val="18"/>
          <w:szCs w:val="18"/>
          <w:lang w:eastAsia="es-ES"/>
        </w:rPr>
        <w:t>IMPACTO E INTERVENCIÓN SOCIAL, A.C.,</w:t>
      </w:r>
      <w:r w:rsidR="001E551A" w:rsidRPr="004A151E">
        <w:rPr>
          <w:rFonts w:ascii="Arial Narrow" w:eastAsia="Calibri" w:hAnsi="Arial Narrow" w:cs="Calibri"/>
          <w:b/>
          <w:sz w:val="18"/>
          <w:szCs w:val="18"/>
        </w:rPr>
        <w:t xml:space="preserve"> </w:t>
      </w:r>
      <w:r w:rsidRPr="004A151E">
        <w:rPr>
          <w:rFonts w:ascii="Arial Narrow" w:eastAsia="Arial" w:hAnsi="Arial Narrow" w:cs="Calibri Light"/>
          <w:sz w:val="18"/>
          <w:szCs w:val="18"/>
        </w:rPr>
        <w:t xml:space="preserve">acredite su registro, vigencia y actualización ante el </w:t>
      </w:r>
      <w:r w:rsidRPr="004A151E">
        <w:rPr>
          <w:rFonts w:ascii="Arial Narrow" w:eastAsia="Arial" w:hAnsi="Arial Narrow" w:cs="Calibri Light"/>
          <w:b/>
          <w:bCs/>
          <w:sz w:val="18"/>
          <w:szCs w:val="18"/>
        </w:rPr>
        <w:t>Registro Estatal Único de Proveedores y Contratistas del Estado de Jalisco</w:t>
      </w:r>
      <w:r w:rsidRPr="004A151E">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4A151E">
        <w:rPr>
          <w:rFonts w:ascii="Arial Narrow" w:eastAsia="Arial" w:hAnsi="Arial Narrow" w:cs="Calibri Light"/>
          <w:b/>
          <w:bCs/>
          <w:sz w:val="18"/>
          <w:szCs w:val="18"/>
        </w:rPr>
        <w:t>REGLAMENTO</w:t>
      </w:r>
      <w:r w:rsidRPr="004A151E">
        <w:rPr>
          <w:rFonts w:ascii="Arial Narrow" w:eastAsia="Arial" w:hAnsi="Arial Narrow" w:cs="Calibri Light"/>
          <w:sz w:val="18"/>
          <w:szCs w:val="18"/>
        </w:rPr>
        <w:t xml:space="preserve"> de la citada </w:t>
      </w:r>
      <w:r w:rsidRPr="004A151E">
        <w:rPr>
          <w:rFonts w:ascii="Arial Narrow" w:eastAsia="Arial" w:hAnsi="Arial Narrow" w:cs="Calibri Light"/>
          <w:b/>
          <w:bCs/>
          <w:sz w:val="18"/>
          <w:szCs w:val="18"/>
        </w:rPr>
        <w:t>LEY</w:t>
      </w:r>
      <w:r w:rsidRPr="004A151E">
        <w:rPr>
          <w:rFonts w:ascii="Arial Narrow" w:eastAsia="Arial" w:hAnsi="Arial Narrow" w:cs="Calibri Light"/>
          <w:sz w:val="18"/>
          <w:szCs w:val="18"/>
        </w:rPr>
        <w:t>.</w:t>
      </w:r>
    </w:p>
    <w:p w14:paraId="690C4947" w14:textId="34C027D6" w:rsidR="0044509D" w:rsidRPr="004A151E" w:rsidRDefault="0044509D" w:rsidP="00AF64FE">
      <w:pPr>
        <w:jc w:val="both"/>
        <w:rPr>
          <w:rFonts w:ascii="Arial Narrow" w:eastAsia="Calibri" w:hAnsi="Arial Narrow" w:cs="Calibri"/>
          <w:sz w:val="18"/>
          <w:szCs w:val="18"/>
        </w:rPr>
      </w:pPr>
    </w:p>
    <w:p w14:paraId="4AC4FC35" w14:textId="0153E019" w:rsidR="0044509D" w:rsidRPr="004A151E" w:rsidRDefault="0044509D" w:rsidP="00AF64FE">
      <w:pPr>
        <w:jc w:val="both"/>
        <w:rPr>
          <w:rFonts w:ascii="Arial Narrow" w:eastAsia="Arial" w:hAnsi="Arial Narrow" w:cs="Calibri Light"/>
          <w:sz w:val="18"/>
          <w:szCs w:val="18"/>
        </w:rPr>
      </w:pPr>
      <w:r w:rsidRPr="004A151E">
        <w:rPr>
          <w:rFonts w:ascii="Arial Narrow" w:eastAsia="Arial" w:hAnsi="Arial Narrow" w:cs="Calibri Light"/>
          <w:sz w:val="18"/>
          <w:szCs w:val="18"/>
        </w:rPr>
        <w:t>Apercíbase a</w:t>
      </w:r>
      <w:r w:rsidR="00AA1937" w:rsidRPr="004A151E">
        <w:rPr>
          <w:rFonts w:ascii="Arial Narrow" w:eastAsia="Arial" w:hAnsi="Arial Narrow" w:cs="Calibri Light"/>
          <w:sz w:val="18"/>
          <w:szCs w:val="18"/>
        </w:rPr>
        <w:t>l</w:t>
      </w:r>
      <w:r w:rsidRPr="004A151E">
        <w:rPr>
          <w:rFonts w:ascii="Arial Narrow" w:eastAsia="Arial" w:hAnsi="Arial Narrow" w:cs="Calibri Light"/>
          <w:sz w:val="18"/>
          <w:szCs w:val="18"/>
        </w:rPr>
        <w:t xml:space="preserve"> </w:t>
      </w:r>
      <w:r w:rsidRPr="004A151E">
        <w:rPr>
          <w:rFonts w:ascii="Arial Narrow" w:eastAsia="Arial" w:hAnsi="Arial Narrow" w:cs="Calibri Light"/>
          <w:b/>
          <w:bCs/>
          <w:sz w:val="18"/>
          <w:szCs w:val="18"/>
        </w:rPr>
        <w:t>PROVEEDOR</w:t>
      </w:r>
      <w:r w:rsidR="00AA1937" w:rsidRPr="004A151E">
        <w:rPr>
          <w:rFonts w:ascii="Arial Narrow" w:eastAsia="Arial" w:hAnsi="Arial Narrow" w:cs="Calibri Light"/>
          <w:b/>
          <w:bCs/>
          <w:sz w:val="18"/>
          <w:szCs w:val="18"/>
        </w:rPr>
        <w:t xml:space="preserve"> </w:t>
      </w:r>
      <w:r w:rsidR="000F723A" w:rsidRPr="004A151E">
        <w:rPr>
          <w:rFonts w:ascii="Arial Narrow" w:hAnsi="Arial Narrow" w:cs="Calibri Light"/>
          <w:b/>
          <w:bCs/>
          <w:color w:val="000000"/>
          <w:sz w:val="18"/>
          <w:szCs w:val="18"/>
          <w:lang w:eastAsia="es-ES"/>
        </w:rPr>
        <w:t>IMPACTO E INTERVENCIÓN SOCIAL, A.C.,</w:t>
      </w:r>
      <w:r w:rsidR="000F723A" w:rsidRPr="004A151E">
        <w:rPr>
          <w:rFonts w:ascii="Arial Narrow" w:eastAsia="Calibri" w:hAnsi="Arial Narrow" w:cs="Calibri"/>
          <w:b/>
          <w:sz w:val="18"/>
          <w:szCs w:val="18"/>
        </w:rPr>
        <w:t xml:space="preserve"> </w:t>
      </w:r>
      <w:r w:rsidRPr="004A151E">
        <w:rPr>
          <w:rFonts w:ascii="Arial Narrow" w:eastAsia="Arial" w:hAnsi="Arial Narrow" w:cs="Calibri Light"/>
          <w:sz w:val="18"/>
          <w:szCs w:val="18"/>
        </w:rPr>
        <w:t xml:space="preserve">que en caso de incumplimiento del </w:t>
      </w:r>
      <w:r w:rsidRPr="004A151E">
        <w:rPr>
          <w:rFonts w:ascii="Arial Narrow" w:eastAsia="Arial" w:hAnsi="Arial Narrow" w:cs="Calibri Light"/>
          <w:b/>
          <w:bCs/>
          <w:sz w:val="18"/>
          <w:szCs w:val="18"/>
        </w:rPr>
        <w:t>CONTRATO</w:t>
      </w:r>
      <w:r w:rsidRPr="004A151E">
        <w:rPr>
          <w:rFonts w:ascii="Arial Narrow" w:eastAsia="Arial" w:hAnsi="Arial Narrow" w:cs="Calibri Light"/>
          <w:sz w:val="18"/>
          <w:szCs w:val="18"/>
        </w:rPr>
        <w:t xml:space="preserve"> que se celebre a su favor, se harán efectivas las sanciones establecidas en el numeral 2</w:t>
      </w:r>
      <w:r w:rsidR="000F723A" w:rsidRPr="004A151E">
        <w:rPr>
          <w:rFonts w:ascii="Arial Narrow" w:eastAsia="Arial" w:hAnsi="Arial Narrow" w:cs="Calibri Light"/>
          <w:sz w:val="18"/>
          <w:szCs w:val="18"/>
        </w:rPr>
        <w:t>4</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BASES</w:t>
      </w:r>
      <w:r w:rsidRPr="004A151E">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962269915"/>
          <w:placeholder>
            <w:docPart w:val="5B2C4043E9FC433F9072248B22AD50DA"/>
          </w:placeholder>
          <w:dataBinding w:prefixMappings="xmlns:ns0='http://purl.org/dc/elements/1.1/' xmlns:ns1='http://schemas.openxmlformats.org/package/2006/metadata/core-properties' " w:xpath="/ns1:coreProperties[1]/ns0:subject[1]" w:storeItemID="{6C3C8BC8-F283-45AE-878A-BAB7291924A1}"/>
          <w:text/>
        </w:sdtPr>
        <w:sdtEndPr/>
        <w:sdtContent>
          <w:r w:rsidR="00FB2FA0" w:rsidRPr="004A151E">
            <w:rPr>
              <w:rFonts w:ascii="Arial Narrow" w:eastAsia="Arial" w:hAnsi="Arial Narrow" w:cs="Calibri Light"/>
              <w:b/>
              <w:bCs/>
              <w:spacing w:val="-6"/>
              <w:sz w:val="18"/>
              <w:szCs w:val="18"/>
              <w:lang w:val="es-ES"/>
            </w:rPr>
            <w:t>LICITACIÓN PÚBLICA LOCAL LSCC-004-2022 SIN CONCURRENCIA DE COMITÉ</w:t>
          </w:r>
        </w:sdtContent>
      </w:sdt>
      <w:r w:rsidR="00AA1937" w:rsidRPr="004A151E">
        <w:rPr>
          <w:rFonts w:ascii="Arial Narrow" w:eastAsia="Arial" w:hAnsi="Arial Narrow" w:cs="Calibri Light"/>
          <w:spacing w:val="-6"/>
          <w:sz w:val="18"/>
          <w:szCs w:val="18"/>
          <w:lang w:val="es-ES"/>
        </w:rPr>
        <w:t xml:space="preserve"> </w:t>
      </w:r>
      <w:r w:rsidRPr="004A151E">
        <w:rPr>
          <w:rFonts w:ascii="Arial Narrow" w:eastAsia="Arial" w:hAnsi="Arial Narrow" w:cs="Calibri Light"/>
          <w:spacing w:val="-6"/>
          <w:sz w:val="18"/>
          <w:szCs w:val="18"/>
          <w:lang w:val="es-ES"/>
        </w:rPr>
        <w:t xml:space="preserve">para la contratación del </w:t>
      </w:r>
      <w:sdt>
        <w:sdtPr>
          <w:rPr>
            <w:rFonts w:ascii="Arial Narrow" w:eastAsia="Arial" w:hAnsi="Arial Narrow" w:cs="Calibri Light"/>
            <w:b/>
            <w:bCs/>
            <w:spacing w:val="1"/>
            <w:sz w:val="18"/>
            <w:szCs w:val="18"/>
          </w:rPr>
          <w:alias w:val="Categoría"/>
          <w:tag w:val=""/>
          <w:id w:val="334656024"/>
          <w:placeholder>
            <w:docPart w:val="C7A55AE1DAEA4773AE982E884E461277"/>
          </w:placeholder>
          <w:dataBinding w:prefixMappings="xmlns:ns0='http://purl.org/dc/elements/1.1/' xmlns:ns1='http://schemas.openxmlformats.org/package/2006/metadata/core-properties' " w:xpath="/ns1:coreProperties[1]/ns1:category[1]" w:storeItemID="{6C3C8BC8-F283-45AE-878A-BAB7291924A1}"/>
          <w:text/>
        </w:sdtPr>
        <w:sdtEndPr/>
        <w:sdtContent>
          <w:r w:rsidR="00C36196" w:rsidRPr="004A151E">
            <w:rPr>
              <w:rFonts w:ascii="Arial Narrow" w:eastAsia="Arial" w:hAnsi="Arial Narrow" w:cs="Calibri Light"/>
              <w:b/>
              <w:bCs/>
              <w:spacing w:val="1"/>
              <w:sz w:val="18"/>
              <w:szCs w:val="18"/>
            </w:rPr>
            <w:t>“SERVICIO INTEGRAL PARA EL APOYO Y CONTROL DEL INVENTARIO DE BIENES E INSUMOS DEL ALMACÉN CENTRAL DEL O.P.D. SERVICIOS DE SALUD JALISCO”</w:t>
          </w:r>
        </w:sdtContent>
      </w:sdt>
      <w:r w:rsidRPr="004A151E">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31C43977" w14:textId="03D4A4AA" w:rsidR="00AA1937" w:rsidRPr="004A151E" w:rsidRDefault="00AA1937" w:rsidP="00AF64FE">
      <w:pPr>
        <w:jc w:val="both"/>
        <w:rPr>
          <w:rFonts w:ascii="Arial Narrow" w:eastAsia="Arial" w:hAnsi="Arial Narrow" w:cs="Calibri Light"/>
          <w:sz w:val="18"/>
          <w:szCs w:val="18"/>
        </w:rPr>
      </w:pPr>
    </w:p>
    <w:p w14:paraId="0FBDC62F" w14:textId="0E7D1E31" w:rsidR="00AA1937" w:rsidRPr="004A151E" w:rsidRDefault="00AA1937" w:rsidP="00AF64FE">
      <w:pPr>
        <w:jc w:val="both"/>
        <w:rPr>
          <w:rFonts w:ascii="Arial Narrow" w:eastAsia="Arial" w:hAnsi="Arial Narrow" w:cs="Calibri Light"/>
          <w:b/>
          <w:bCs/>
          <w:sz w:val="18"/>
          <w:szCs w:val="18"/>
        </w:rPr>
      </w:pPr>
      <w:r w:rsidRPr="004A151E">
        <w:rPr>
          <w:rFonts w:ascii="Arial Narrow" w:eastAsia="Arial" w:hAnsi="Arial Narrow" w:cs="Calibri Light"/>
          <w:sz w:val="18"/>
          <w:szCs w:val="18"/>
        </w:rPr>
        <w:t xml:space="preserve">Notifíquese al </w:t>
      </w:r>
      <w:r w:rsidRPr="004A151E">
        <w:rPr>
          <w:rFonts w:ascii="Arial Narrow" w:eastAsia="Arial" w:hAnsi="Arial Narrow" w:cs="Calibri Light"/>
          <w:b/>
          <w:bCs/>
          <w:sz w:val="18"/>
          <w:szCs w:val="18"/>
        </w:rPr>
        <w:t xml:space="preserve">PROVEEDOR </w:t>
      </w:r>
      <w:r w:rsidR="000F723A" w:rsidRPr="004A151E">
        <w:rPr>
          <w:rFonts w:ascii="Arial Narrow" w:hAnsi="Arial Narrow" w:cs="Calibri Light"/>
          <w:b/>
          <w:bCs/>
          <w:color w:val="000000"/>
          <w:sz w:val="18"/>
          <w:szCs w:val="18"/>
          <w:lang w:eastAsia="es-ES"/>
        </w:rPr>
        <w:t>IMPACTO E INTERVENCIÓN SOCIAL, A.C.,</w:t>
      </w:r>
      <w:r w:rsidRPr="004A151E">
        <w:rPr>
          <w:rFonts w:ascii="Arial Narrow" w:hAnsi="Arial Narrow" w:cs="Calibri Light"/>
          <w:b/>
          <w:smallCaps/>
          <w:sz w:val="18"/>
          <w:szCs w:val="18"/>
        </w:rPr>
        <w:t xml:space="preserve"> </w:t>
      </w:r>
      <w:r w:rsidRPr="004A151E">
        <w:rPr>
          <w:rFonts w:ascii="Arial Narrow" w:eastAsia="Arial" w:hAnsi="Arial Narrow" w:cs="Calibri Light"/>
          <w:sz w:val="18"/>
          <w:szCs w:val="18"/>
        </w:rPr>
        <w:t xml:space="preserve">para que, </w:t>
      </w:r>
      <w:r w:rsidR="00A86E1A" w:rsidRPr="004A151E">
        <w:rPr>
          <w:rFonts w:ascii="Arial Narrow" w:eastAsia="Arial" w:hAnsi="Arial Narrow" w:cs="Calibri Light"/>
          <w:sz w:val="18"/>
          <w:szCs w:val="18"/>
        </w:rPr>
        <w:t>dentro de un periodo de 03 días hábiles</w:t>
      </w:r>
      <w:r w:rsidR="000F723A" w:rsidRPr="004A151E">
        <w:rPr>
          <w:rFonts w:ascii="Arial Narrow" w:eastAsia="Arial" w:hAnsi="Arial Narrow" w:cs="Calibri Light"/>
          <w:sz w:val="18"/>
          <w:szCs w:val="18"/>
        </w:rPr>
        <w:t xml:space="preserve"> </w:t>
      </w:r>
      <w:r w:rsidR="000F723A" w:rsidRPr="004A151E">
        <w:rPr>
          <w:rFonts w:ascii="Arial Narrow" w:hAnsi="Arial Narrow" w:cs="Arial"/>
          <w:sz w:val="18"/>
          <w:szCs w:val="18"/>
        </w:rPr>
        <w:t xml:space="preserve">posteriores a la Emisión, notificación y Publicación del </w:t>
      </w:r>
      <w:r w:rsidR="000F723A" w:rsidRPr="004A151E">
        <w:rPr>
          <w:rFonts w:ascii="Arial Narrow" w:hAnsi="Arial Narrow" w:cs="Arial"/>
          <w:b/>
          <w:bCs/>
          <w:sz w:val="18"/>
          <w:szCs w:val="18"/>
        </w:rPr>
        <w:t>FALLO</w:t>
      </w:r>
      <w:r w:rsidR="00A86E1A" w:rsidRPr="004A151E">
        <w:rPr>
          <w:rFonts w:ascii="Arial Narrow" w:eastAsia="Arial" w:hAnsi="Arial Narrow" w:cs="Calibri Light"/>
          <w:sz w:val="18"/>
          <w:szCs w:val="18"/>
        </w:rPr>
        <w:t xml:space="preserve">, </w:t>
      </w:r>
      <w:r w:rsidRPr="004A151E">
        <w:rPr>
          <w:rFonts w:ascii="Arial Narrow" w:eastAsia="Arial" w:hAnsi="Arial Narrow" w:cs="Calibri Light"/>
          <w:sz w:val="18"/>
          <w:szCs w:val="18"/>
        </w:rPr>
        <w:t xml:space="preserve">entregue la garantía de cumplimiento, </w:t>
      </w:r>
      <w:r w:rsidR="009F60DE" w:rsidRPr="004A151E">
        <w:rPr>
          <w:rFonts w:ascii="Arial Narrow" w:eastAsia="Arial" w:hAnsi="Arial Narrow" w:cs="Calibri Light"/>
          <w:sz w:val="18"/>
          <w:szCs w:val="18"/>
        </w:rPr>
        <w:t xml:space="preserve">en el DOMICILIO DE LA </w:t>
      </w:r>
      <w:r w:rsidR="009F60DE" w:rsidRPr="00D1674C">
        <w:rPr>
          <w:rFonts w:ascii="Arial Narrow" w:eastAsia="Arial" w:hAnsi="Arial Narrow" w:cs="Calibri Light"/>
          <w:b/>
          <w:bCs/>
          <w:sz w:val="18"/>
          <w:szCs w:val="18"/>
        </w:rPr>
        <w:t>COORDINACIÓN DE</w:t>
      </w:r>
      <w:r w:rsidR="009F60DE" w:rsidRPr="004A151E">
        <w:rPr>
          <w:rFonts w:ascii="Arial Narrow" w:eastAsia="Arial" w:hAnsi="Arial Narrow" w:cs="Calibri Light"/>
          <w:sz w:val="18"/>
          <w:szCs w:val="18"/>
        </w:rPr>
        <w:t xml:space="preserve"> </w:t>
      </w:r>
      <w:r w:rsidR="009F60DE" w:rsidRPr="004A151E">
        <w:rPr>
          <w:rFonts w:ascii="Arial Narrow" w:eastAsia="Arial" w:hAnsi="Arial Narrow" w:cs="Calibri Light"/>
          <w:b/>
          <w:bCs/>
          <w:sz w:val="18"/>
          <w:szCs w:val="18"/>
        </w:rPr>
        <w:t>ADQUISICIONES DEL ORGANISMO</w:t>
      </w:r>
      <w:r w:rsidR="009F60DE" w:rsidRPr="004A151E">
        <w:rPr>
          <w:rFonts w:ascii="Arial Narrow" w:eastAsia="Arial" w:hAnsi="Arial Narrow" w:cs="Calibri Light"/>
          <w:sz w:val="18"/>
          <w:szCs w:val="18"/>
        </w:rPr>
        <w:t xml:space="preserve">, </w:t>
      </w:r>
      <w:r w:rsidRPr="004A151E">
        <w:rPr>
          <w:rFonts w:ascii="Arial Narrow" w:eastAsia="Arial" w:hAnsi="Arial Narrow" w:cs="Calibri Light"/>
          <w:sz w:val="18"/>
          <w:szCs w:val="18"/>
        </w:rPr>
        <w:t>de conformidad con lo señalado en el numeral 2</w:t>
      </w:r>
      <w:r w:rsidR="000F723A" w:rsidRPr="004A151E">
        <w:rPr>
          <w:rFonts w:ascii="Arial Narrow" w:eastAsia="Arial" w:hAnsi="Arial Narrow" w:cs="Calibri Light"/>
          <w:sz w:val="18"/>
          <w:szCs w:val="18"/>
        </w:rPr>
        <w:t>3</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 xml:space="preserve">BASES, </w:t>
      </w:r>
      <w:r w:rsidRPr="004A151E">
        <w:rPr>
          <w:rFonts w:ascii="Arial Narrow" w:eastAsia="Arial" w:hAnsi="Arial Narrow" w:cs="Calibri Light"/>
          <w:sz w:val="18"/>
          <w:szCs w:val="18"/>
        </w:rPr>
        <w:t xml:space="preserve">que rigen el presente </w:t>
      </w:r>
      <w:r w:rsidRPr="004A151E">
        <w:rPr>
          <w:rFonts w:ascii="Arial Narrow" w:eastAsia="Arial" w:hAnsi="Arial Narrow" w:cs="Calibri Light"/>
          <w:b/>
          <w:bCs/>
          <w:sz w:val="18"/>
          <w:szCs w:val="18"/>
        </w:rPr>
        <w:t>PROCEDIMIENTO DE CONTRATACIÓN</w:t>
      </w:r>
      <w:r w:rsidR="00190658" w:rsidRPr="004A151E">
        <w:rPr>
          <w:rFonts w:ascii="Arial Narrow" w:eastAsia="Arial" w:hAnsi="Arial Narrow" w:cs="Calibri Light"/>
          <w:b/>
          <w:bCs/>
          <w:sz w:val="18"/>
          <w:szCs w:val="18"/>
        </w:rPr>
        <w:t>.</w:t>
      </w:r>
    </w:p>
    <w:p w14:paraId="4A4E0CA1" w14:textId="2F475175" w:rsidR="00190658" w:rsidRPr="004A151E" w:rsidRDefault="00190658" w:rsidP="00AF64FE">
      <w:pPr>
        <w:jc w:val="both"/>
        <w:rPr>
          <w:rFonts w:ascii="Arial Narrow" w:eastAsia="Arial" w:hAnsi="Arial Narrow" w:cs="Calibri Light"/>
          <w:b/>
          <w:bCs/>
          <w:sz w:val="18"/>
          <w:szCs w:val="18"/>
        </w:rPr>
      </w:pPr>
    </w:p>
    <w:p w14:paraId="2D0270CB" w14:textId="0D2779AD" w:rsidR="00190658" w:rsidRPr="004A151E" w:rsidRDefault="00190658" w:rsidP="00D72A32">
      <w:pPr>
        <w:pStyle w:val="Standard"/>
        <w:jc w:val="both"/>
        <w:rPr>
          <w:rFonts w:ascii="Arial Narrow" w:hAnsi="Arial Narrow" w:cs="Calibri Light"/>
          <w:sz w:val="18"/>
          <w:szCs w:val="18"/>
        </w:rPr>
      </w:pPr>
      <w:r w:rsidRPr="004A151E">
        <w:rPr>
          <w:rFonts w:ascii="Arial Narrow" w:eastAsia="Arial" w:hAnsi="Arial Narrow" w:cs="Calibri Light"/>
          <w:sz w:val="18"/>
          <w:szCs w:val="18"/>
        </w:rPr>
        <w:t xml:space="preserve">En caso de incumplimiento del </w:t>
      </w:r>
      <w:r w:rsidRPr="004A151E">
        <w:rPr>
          <w:rFonts w:ascii="Arial Narrow" w:eastAsia="Arial" w:hAnsi="Arial Narrow" w:cs="Calibri Light"/>
          <w:b/>
          <w:bCs/>
          <w:sz w:val="18"/>
          <w:szCs w:val="18"/>
        </w:rPr>
        <w:t>CONTRATO</w:t>
      </w:r>
      <w:r w:rsidRPr="004A151E">
        <w:rPr>
          <w:rFonts w:ascii="Arial Narrow" w:eastAsia="Arial" w:hAnsi="Arial Narrow" w:cs="Calibri Light"/>
          <w:sz w:val="18"/>
          <w:szCs w:val="18"/>
        </w:rPr>
        <w:t xml:space="preserve"> que se celebre a su favor, se harán efectivas las sanciones establecidas en el numeral 2</w:t>
      </w:r>
      <w:r w:rsidR="000F723A" w:rsidRPr="004A151E">
        <w:rPr>
          <w:rFonts w:ascii="Arial Narrow" w:eastAsia="Arial" w:hAnsi="Arial Narrow" w:cs="Calibri Light"/>
          <w:sz w:val="18"/>
          <w:szCs w:val="18"/>
        </w:rPr>
        <w:t>4</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BASES</w:t>
      </w:r>
      <w:r w:rsidRPr="004A151E">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ACAC2EAD214B48F280941155915F4FA8"/>
          </w:placeholder>
          <w:dataBinding w:prefixMappings="xmlns:ns0='http://purl.org/dc/elements/1.1/' xmlns:ns1='http://schemas.openxmlformats.org/package/2006/metadata/core-properties' " w:xpath="/ns1:coreProperties[1]/ns0:subject[1]" w:storeItemID="{6C3C8BC8-F283-45AE-878A-BAB7291924A1}"/>
          <w:text/>
        </w:sdtPr>
        <w:sdtEndPr/>
        <w:sdtContent>
          <w:r w:rsidR="00FB2FA0" w:rsidRPr="004A151E">
            <w:rPr>
              <w:rFonts w:ascii="Arial Narrow" w:eastAsia="Arial" w:hAnsi="Arial Narrow" w:cs="Calibri Light"/>
              <w:b/>
              <w:bCs/>
              <w:spacing w:val="-6"/>
              <w:sz w:val="18"/>
              <w:szCs w:val="18"/>
              <w:lang w:val="es-ES"/>
            </w:rPr>
            <w:t>LICITACIÓN PÚBLICA LOCAL LSCC-004-2022 SIN CONCURRENCIA DE COMITÉ</w:t>
          </w:r>
        </w:sdtContent>
      </w:sdt>
      <w:r w:rsidRPr="004A151E">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5995C7AA" w14:textId="20A80AE0" w:rsidR="00D93B13" w:rsidRPr="004A151E" w:rsidRDefault="00D93B13" w:rsidP="00D93B13">
      <w:pPr>
        <w:pStyle w:val="NormalWeb"/>
        <w:spacing w:before="34" w:after="159"/>
        <w:ind w:right="91"/>
        <w:rPr>
          <w:rFonts w:ascii="Arial Narrow" w:eastAsia="Arial" w:hAnsi="Arial Narrow" w:cs="Calibri Light"/>
          <w:sz w:val="18"/>
          <w:szCs w:val="18"/>
        </w:rPr>
      </w:pPr>
      <w:bookmarkStart w:id="3" w:name="_Hlk77775872"/>
      <w:proofErr w:type="gramStart"/>
      <w:r w:rsidRPr="004A151E">
        <w:rPr>
          <w:rFonts w:ascii="Arial Narrow" w:eastAsia="Arial" w:hAnsi="Arial Narrow" w:cs="Calibri Light"/>
          <w:sz w:val="18"/>
          <w:szCs w:val="18"/>
        </w:rPr>
        <w:t xml:space="preserve">El </w:t>
      </w:r>
      <w:r w:rsidRPr="004A151E">
        <w:rPr>
          <w:rFonts w:ascii="Arial Narrow" w:eastAsia="Arial" w:hAnsi="Arial Narrow" w:cs="Calibri Light"/>
          <w:b/>
          <w:bCs/>
          <w:sz w:val="18"/>
          <w:szCs w:val="18"/>
        </w:rPr>
        <w:t>CONTRATO</w:t>
      </w:r>
      <w:r w:rsidRPr="004A151E">
        <w:rPr>
          <w:rFonts w:ascii="Arial Narrow" w:eastAsia="Arial" w:hAnsi="Arial Narrow" w:cs="Calibri Light"/>
          <w:sz w:val="18"/>
          <w:szCs w:val="18"/>
        </w:rPr>
        <w:t xml:space="preserve"> a celebrarse</w:t>
      </w:r>
      <w:proofErr w:type="gramEnd"/>
      <w:r w:rsidRPr="004A151E">
        <w:rPr>
          <w:rFonts w:ascii="Arial Narrow" w:eastAsia="Arial" w:hAnsi="Arial Narrow" w:cs="Calibri Light"/>
          <w:sz w:val="18"/>
          <w:szCs w:val="18"/>
        </w:rPr>
        <w:t xml:space="preserve"> con el </w:t>
      </w:r>
      <w:r w:rsidRPr="004A151E">
        <w:rPr>
          <w:rFonts w:ascii="Arial Narrow" w:eastAsia="Arial" w:hAnsi="Arial Narrow" w:cs="Calibri Light"/>
          <w:b/>
          <w:bCs/>
          <w:sz w:val="18"/>
          <w:szCs w:val="18"/>
        </w:rPr>
        <w:t>PROVEEDOR</w:t>
      </w:r>
      <w:r w:rsidR="000F723A" w:rsidRPr="004A151E">
        <w:rPr>
          <w:rFonts w:ascii="Arial Narrow" w:eastAsia="Arial" w:hAnsi="Arial Narrow" w:cs="Calibri Light"/>
          <w:b/>
          <w:bCs/>
          <w:sz w:val="18"/>
          <w:szCs w:val="18"/>
        </w:rPr>
        <w:t xml:space="preserve"> </w:t>
      </w:r>
      <w:r w:rsidR="000F723A" w:rsidRPr="004A151E">
        <w:rPr>
          <w:rFonts w:ascii="Arial Narrow" w:hAnsi="Arial Narrow" w:cs="Calibri Light"/>
          <w:b/>
          <w:bCs/>
          <w:color w:val="000000"/>
          <w:sz w:val="18"/>
          <w:szCs w:val="18"/>
          <w:lang w:eastAsia="es-ES"/>
        </w:rPr>
        <w:t>IMPACTO E INTERVENCIÓN SOCIAL, A.C.</w:t>
      </w:r>
      <w:r w:rsidRPr="004A151E">
        <w:rPr>
          <w:rFonts w:ascii="Arial Narrow" w:eastAsia="Arial" w:hAnsi="Arial Narrow" w:cs="Calibri Light"/>
          <w:b/>
          <w:bCs/>
          <w:sz w:val="18"/>
          <w:szCs w:val="18"/>
        </w:rPr>
        <w:t xml:space="preserve">, </w:t>
      </w:r>
      <w:r w:rsidRPr="004A151E">
        <w:rPr>
          <w:rFonts w:ascii="Arial Narrow" w:eastAsia="Arial" w:hAnsi="Arial Narrow" w:cs="Calibri Light"/>
          <w:sz w:val="18"/>
          <w:szCs w:val="18"/>
        </w:rPr>
        <w:t xml:space="preserve">que </w:t>
      </w:r>
      <w:r w:rsidRPr="004A151E">
        <w:rPr>
          <w:rFonts w:ascii="Arial Narrow" w:eastAsia="Arial" w:hAnsi="Arial Narrow" w:cs="Arial"/>
          <w:color w:val="000000"/>
          <w:sz w:val="18"/>
          <w:szCs w:val="18"/>
        </w:rPr>
        <w:t xml:space="preserve">tendrá una vigencia </w:t>
      </w:r>
      <w:r w:rsidR="000F723A" w:rsidRPr="004A151E">
        <w:rPr>
          <w:rFonts w:ascii="Arial Narrow" w:eastAsia="Arial" w:hAnsi="Arial Narrow" w:cs="Arial"/>
          <w:color w:val="000000"/>
          <w:sz w:val="18"/>
          <w:szCs w:val="18"/>
        </w:rPr>
        <w:t xml:space="preserve">a partir de la emisión, publicación y notificación del </w:t>
      </w:r>
      <w:r w:rsidR="000F723A" w:rsidRPr="004A151E">
        <w:rPr>
          <w:rFonts w:ascii="Arial Narrow" w:eastAsia="Arial" w:hAnsi="Arial Narrow" w:cs="Arial"/>
          <w:b/>
          <w:bCs/>
          <w:color w:val="000000"/>
          <w:sz w:val="18"/>
          <w:szCs w:val="18"/>
        </w:rPr>
        <w:t>FALLO</w:t>
      </w:r>
      <w:r w:rsidR="000F723A" w:rsidRPr="004A151E">
        <w:rPr>
          <w:rFonts w:ascii="Arial Narrow" w:eastAsia="Arial" w:hAnsi="Arial Narrow" w:cs="Arial"/>
          <w:color w:val="000000"/>
          <w:sz w:val="18"/>
          <w:szCs w:val="18"/>
        </w:rPr>
        <w:t xml:space="preserve"> </w:t>
      </w:r>
      <w:r w:rsidR="00A86E1A" w:rsidRPr="004A151E">
        <w:rPr>
          <w:rFonts w:ascii="Arial Narrow" w:eastAsia="Arial" w:hAnsi="Arial Narrow" w:cs="Arial"/>
          <w:color w:val="000000"/>
          <w:sz w:val="18"/>
          <w:szCs w:val="18"/>
        </w:rPr>
        <w:t>y</w:t>
      </w:r>
      <w:r w:rsidR="000F723A" w:rsidRPr="004A151E">
        <w:rPr>
          <w:rFonts w:ascii="Arial Narrow" w:eastAsia="Arial" w:hAnsi="Arial Narrow" w:cs="Arial"/>
          <w:color w:val="000000"/>
          <w:sz w:val="18"/>
          <w:szCs w:val="18"/>
        </w:rPr>
        <w:t xml:space="preserve"> hasta </w:t>
      </w:r>
      <w:r w:rsidR="00A86E1A" w:rsidRPr="004A151E">
        <w:rPr>
          <w:rFonts w:ascii="Arial Narrow" w:eastAsia="Arial" w:hAnsi="Arial Narrow" w:cs="Arial"/>
          <w:color w:val="000000"/>
          <w:sz w:val="18"/>
          <w:szCs w:val="18"/>
        </w:rPr>
        <w:t>el 31 de diciembre del 2022</w:t>
      </w:r>
      <w:r w:rsidRPr="004A151E">
        <w:rPr>
          <w:rFonts w:ascii="Arial Narrow" w:eastAsia="Arial" w:hAnsi="Arial Narrow" w:cs="Arial"/>
          <w:color w:val="000000"/>
          <w:sz w:val="18"/>
          <w:szCs w:val="18"/>
        </w:rPr>
        <w:t xml:space="preserve">, </w:t>
      </w:r>
      <w:r w:rsidRPr="004A151E">
        <w:rPr>
          <w:rFonts w:ascii="Arial Narrow" w:eastAsia="Arial" w:hAnsi="Arial Narrow" w:cs="Calibri Light"/>
          <w:sz w:val="18"/>
          <w:szCs w:val="18"/>
        </w:rPr>
        <w:t xml:space="preserve">de acuerdo con el punto </w:t>
      </w:r>
      <w:r w:rsidR="000F723A" w:rsidRPr="004A151E">
        <w:rPr>
          <w:rFonts w:ascii="Arial Narrow" w:eastAsia="Arial" w:hAnsi="Arial Narrow" w:cs="Calibri Light"/>
          <w:b/>
          <w:bCs/>
          <w:sz w:val="18"/>
          <w:szCs w:val="18"/>
        </w:rPr>
        <w:t>21</w:t>
      </w:r>
      <w:r w:rsidRPr="004A151E">
        <w:rPr>
          <w:rFonts w:ascii="Arial Narrow" w:eastAsia="Arial" w:hAnsi="Arial Narrow" w:cs="Calibri Light"/>
          <w:b/>
          <w:bCs/>
          <w:sz w:val="18"/>
          <w:szCs w:val="18"/>
        </w:rPr>
        <w:t>. VIGENCIA DEL CONTRATO</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 xml:space="preserve">BASES </w:t>
      </w:r>
      <w:r w:rsidRPr="004A151E">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del </w:t>
      </w:r>
      <w:r w:rsidRPr="004A151E">
        <w:rPr>
          <w:rFonts w:ascii="Arial Narrow" w:eastAsia="Arial" w:hAnsi="Arial Narrow" w:cs="Calibri Light"/>
          <w:b/>
          <w:bCs/>
          <w:sz w:val="18"/>
          <w:szCs w:val="18"/>
        </w:rPr>
        <w:t>REGLAMENTO</w:t>
      </w:r>
      <w:r w:rsidRPr="004A151E">
        <w:rPr>
          <w:rFonts w:ascii="Arial Narrow" w:eastAsia="Arial" w:hAnsi="Arial Narrow" w:cs="Calibri Light"/>
          <w:sz w:val="18"/>
          <w:szCs w:val="18"/>
        </w:rPr>
        <w:t xml:space="preserve"> de la citada </w:t>
      </w:r>
      <w:r w:rsidRPr="004A151E">
        <w:rPr>
          <w:rFonts w:ascii="Arial Narrow" w:eastAsia="Arial" w:hAnsi="Arial Narrow" w:cs="Calibri Light"/>
          <w:b/>
          <w:bCs/>
          <w:sz w:val="18"/>
          <w:szCs w:val="18"/>
        </w:rPr>
        <w:t>LEY</w:t>
      </w:r>
      <w:bookmarkEnd w:id="3"/>
      <w:r w:rsidRPr="004A151E">
        <w:rPr>
          <w:rFonts w:ascii="Arial Narrow" w:eastAsia="Arial" w:hAnsi="Arial Narrow" w:cs="Calibri Light"/>
          <w:sz w:val="18"/>
          <w:szCs w:val="18"/>
        </w:rPr>
        <w:t>.</w:t>
      </w:r>
    </w:p>
    <w:p w14:paraId="6219B898" w14:textId="2A9A506C" w:rsidR="00D93B13" w:rsidRPr="004A151E" w:rsidRDefault="000F723A" w:rsidP="00D93B13">
      <w:pPr>
        <w:pStyle w:val="Standard"/>
        <w:spacing w:after="0"/>
        <w:ind w:right="84"/>
        <w:jc w:val="both"/>
        <w:rPr>
          <w:rFonts w:ascii="Arial Narrow" w:hAnsi="Arial Narrow" w:cs="Arial"/>
          <w:sz w:val="18"/>
          <w:szCs w:val="18"/>
        </w:rPr>
      </w:pPr>
      <w:r w:rsidRPr="004A151E">
        <w:rPr>
          <w:rFonts w:ascii="Arial Narrow" w:hAnsi="Arial Narrow" w:cs="Arial"/>
          <w:sz w:val="18"/>
          <w:szCs w:val="18"/>
        </w:rPr>
        <w:t>El</w:t>
      </w:r>
      <w:r w:rsidR="00D93B13" w:rsidRPr="004A151E">
        <w:rPr>
          <w:rFonts w:ascii="Arial Narrow" w:hAnsi="Arial Narrow" w:cs="Arial"/>
          <w:sz w:val="18"/>
          <w:szCs w:val="18"/>
        </w:rPr>
        <w:t xml:space="preserve"> </w:t>
      </w:r>
      <w:r w:rsidR="00D93B13" w:rsidRPr="004A151E">
        <w:rPr>
          <w:rFonts w:ascii="Arial Narrow" w:hAnsi="Arial Narrow" w:cs="Arial"/>
          <w:b/>
          <w:bCs/>
          <w:sz w:val="18"/>
          <w:szCs w:val="18"/>
        </w:rPr>
        <w:t>PROVEEDOR</w:t>
      </w:r>
      <w:r w:rsidR="00D93B13" w:rsidRPr="004A151E">
        <w:rPr>
          <w:rFonts w:ascii="Arial Narrow" w:hAnsi="Arial Narrow" w:cstheme="majorHAnsi"/>
          <w:b/>
          <w:bCs/>
          <w:sz w:val="18"/>
          <w:szCs w:val="18"/>
        </w:rPr>
        <w:t xml:space="preserve"> </w:t>
      </w:r>
      <w:r w:rsidRPr="004A151E">
        <w:rPr>
          <w:rFonts w:ascii="Arial Narrow" w:hAnsi="Arial Narrow" w:cs="Calibri Light"/>
          <w:b/>
          <w:bCs/>
          <w:color w:val="000000"/>
          <w:sz w:val="18"/>
          <w:szCs w:val="18"/>
          <w:lang w:eastAsia="es-ES"/>
        </w:rPr>
        <w:t>IMPACTO E INTERVENCIÓN SOCIAL, A.C.</w:t>
      </w:r>
      <w:r w:rsidR="00D93B13" w:rsidRPr="004A151E">
        <w:rPr>
          <w:rFonts w:ascii="Arial Narrow" w:hAnsi="Arial Narrow" w:cs="Calibri Light"/>
          <w:b/>
          <w:smallCaps/>
          <w:sz w:val="18"/>
          <w:szCs w:val="18"/>
        </w:rPr>
        <w:t xml:space="preserve">, </w:t>
      </w:r>
      <w:r w:rsidR="00D93B13" w:rsidRPr="004A151E">
        <w:rPr>
          <w:rFonts w:ascii="Arial Narrow" w:eastAsia="Arial" w:hAnsi="Arial Narrow" w:cs="Calibri Light"/>
          <w:sz w:val="18"/>
          <w:szCs w:val="18"/>
        </w:rPr>
        <w:t xml:space="preserve">de conformidad con lo señalado en el numeral 7.2 </w:t>
      </w:r>
      <w:r w:rsidR="00D93B13" w:rsidRPr="004A151E">
        <w:rPr>
          <w:rFonts w:ascii="Arial Narrow" w:hAnsi="Arial Narrow" w:cs="Arial"/>
          <w:sz w:val="18"/>
          <w:szCs w:val="18"/>
        </w:rPr>
        <w:t>DECLARACIÓN DE APORTACIÓN CINCO AL MILLAR PARA EL FONDO IMPULSO JALISCO</w:t>
      </w:r>
      <w:r w:rsidR="00D93B13" w:rsidRPr="004A151E">
        <w:rPr>
          <w:rFonts w:ascii="Arial Narrow" w:eastAsia="Arial" w:hAnsi="Arial Narrow" w:cs="Calibri Light"/>
          <w:sz w:val="18"/>
          <w:szCs w:val="18"/>
        </w:rPr>
        <w:t xml:space="preserve"> de las </w:t>
      </w:r>
      <w:r w:rsidR="00D93B13" w:rsidRPr="004A151E">
        <w:rPr>
          <w:rFonts w:ascii="Arial Narrow" w:eastAsia="Arial" w:hAnsi="Arial Narrow" w:cs="Calibri Light"/>
          <w:b/>
          <w:bCs/>
          <w:sz w:val="18"/>
          <w:szCs w:val="18"/>
        </w:rPr>
        <w:t>BASES</w:t>
      </w:r>
      <w:r w:rsidR="00D93B13" w:rsidRPr="004A151E">
        <w:rPr>
          <w:rFonts w:ascii="Arial Narrow" w:hAnsi="Arial Narrow" w:cs="Arial"/>
          <w:sz w:val="18"/>
          <w:szCs w:val="18"/>
        </w:rPr>
        <w:t xml:space="preserve">, manifiestan que </w:t>
      </w:r>
      <w:r w:rsidR="009F60DE" w:rsidRPr="004A151E">
        <w:rPr>
          <w:rFonts w:ascii="Arial Narrow" w:hAnsi="Arial Narrow" w:cs="Arial"/>
          <w:sz w:val="18"/>
          <w:szCs w:val="18"/>
          <w:u w:val="single"/>
        </w:rPr>
        <w:t>NO</w:t>
      </w:r>
      <w:r w:rsidR="00D93B13" w:rsidRPr="004A151E">
        <w:rPr>
          <w:rFonts w:ascii="Arial Narrow" w:hAnsi="Arial Narrow" w:cs="Arial"/>
          <w:sz w:val="18"/>
          <w:szCs w:val="18"/>
        </w:rPr>
        <w:t xml:space="preserve"> es su voluntad el realizar la aportación.</w:t>
      </w:r>
    </w:p>
    <w:p w14:paraId="0FCB9862" w14:textId="77777777" w:rsidR="00D93B13" w:rsidRPr="004A151E" w:rsidRDefault="00D93B13" w:rsidP="00D93B13">
      <w:pPr>
        <w:pStyle w:val="Standard"/>
        <w:spacing w:after="0"/>
        <w:ind w:right="84"/>
        <w:jc w:val="both"/>
        <w:rPr>
          <w:rFonts w:ascii="Arial Narrow" w:eastAsia="Arial" w:hAnsi="Arial Narrow" w:cs="Calibri Light"/>
          <w:b/>
          <w:sz w:val="18"/>
          <w:szCs w:val="18"/>
        </w:rPr>
      </w:pPr>
    </w:p>
    <w:p w14:paraId="79FAE415" w14:textId="30F02C82" w:rsidR="00AF64FE" w:rsidRPr="004A151E" w:rsidRDefault="00D93B13" w:rsidP="00D93B13">
      <w:pPr>
        <w:pStyle w:val="Standard"/>
        <w:ind w:right="84"/>
        <w:jc w:val="both"/>
        <w:rPr>
          <w:rFonts w:ascii="Arial Narrow" w:eastAsia="Arial" w:hAnsi="Arial Narrow" w:cs="Calibri Light"/>
          <w:sz w:val="18"/>
          <w:szCs w:val="18"/>
        </w:rPr>
      </w:pPr>
      <w:r w:rsidRPr="004A151E">
        <w:rPr>
          <w:rFonts w:ascii="Arial Narrow" w:eastAsia="Arial" w:hAnsi="Arial Narrow" w:cs="Calibri Light"/>
          <w:sz w:val="18"/>
          <w:szCs w:val="18"/>
        </w:rPr>
        <w:t xml:space="preserve">Notifíquese la presente resolución a los </w:t>
      </w:r>
      <w:r w:rsidRPr="004A151E">
        <w:rPr>
          <w:rFonts w:ascii="Arial Narrow" w:eastAsia="Arial" w:hAnsi="Arial Narrow" w:cs="Calibri Light"/>
          <w:b/>
          <w:bCs/>
          <w:sz w:val="18"/>
          <w:szCs w:val="18"/>
        </w:rPr>
        <w:t xml:space="preserve">PROVEEDORES </w:t>
      </w:r>
      <w:r w:rsidRPr="004A151E">
        <w:rPr>
          <w:rFonts w:ascii="Arial Narrow" w:eastAsia="Arial" w:hAnsi="Arial Narrow" w:cs="Calibri Light"/>
          <w:sz w:val="18"/>
          <w:szCs w:val="18"/>
        </w:rPr>
        <w:t>en los términos establecidos en el numeral 1</w:t>
      </w:r>
      <w:r w:rsidR="009F60DE" w:rsidRPr="004A151E">
        <w:rPr>
          <w:rFonts w:ascii="Arial Narrow" w:eastAsia="Arial" w:hAnsi="Arial Narrow" w:cs="Calibri Light"/>
          <w:sz w:val="18"/>
          <w:szCs w:val="18"/>
        </w:rPr>
        <w:t>6</w:t>
      </w:r>
      <w:r w:rsidRPr="004A151E">
        <w:rPr>
          <w:rFonts w:ascii="Arial Narrow" w:eastAsia="Arial" w:hAnsi="Arial Narrow" w:cs="Calibri Light"/>
          <w:sz w:val="18"/>
          <w:szCs w:val="18"/>
        </w:rPr>
        <w:t xml:space="preserve"> de las </w:t>
      </w:r>
      <w:r w:rsidRPr="004A151E">
        <w:rPr>
          <w:rFonts w:ascii="Arial Narrow" w:eastAsia="Arial" w:hAnsi="Arial Narrow" w:cs="Calibri Light"/>
          <w:b/>
          <w:bCs/>
          <w:sz w:val="18"/>
          <w:szCs w:val="18"/>
        </w:rPr>
        <w:t>BASES</w:t>
      </w:r>
      <w:r w:rsidRPr="004A151E">
        <w:rPr>
          <w:rFonts w:ascii="Arial Narrow" w:eastAsia="Arial" w:hAnsi="Arial Narrow" w:cs="Calibri Light"/>
          <w:sz w:val="18"/>
          <w:szCs w:val="18"/>
        </w:rPr>
        <w:t xml:space="preserve"> y que rigen el presente </w:t>
      </w:r>
      <w:r w:rsidRPr="004A151E">
        <w:rPr>
          <w:rFonts w:ascii="Arial Narrow" w:eastAsia="Arial" w:hAnsi="Arial Narrow" w:cs="Calibri Light"/>
          <w:b/>
          <w:bCs/>
          <w:sz w:val="18"/>
          <w:szCs w:val="18"/>
        </w:rPr>
        <w:t>PROCESO DE LICITACIÓN</w:t>
      </w:r>
      <w:r w:rsidRPr="004A151E">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4A151E">
        <w:rPr>
          <w:rFonts w:ascii="Arial Narrow" w:eastAsia="Arial" w:hAnsi="Arial Narrow" w:cs="Calibri Light"/>
          <w:b/>
          <w:bCs/>
          <w:sz w:val="18"/>
          <w:szCs w:val="18"/>
        </w:rPr>
        <w:t>REGLAMENTO</w:t>
      </w:r>
      <w:r w:rsidRPr="004A151E">
        <w:rPr>
          <w:rFonts w:ascii="Arial Narrow" w:eastAsia="Arial" w:hAnsi="Arial Narrow" w:cs="Calibri Light"/>
          <w:sz w:val="18"/>
          <w:szCs w:val="18"/>
        </w:rPr>
        <w:t xml:space="preserve"> de la citada </w:t>
      </w:r>
      <w:r w:rsidRPr="004A151E">
        <w:rPr>
          <w:rFonts w:ascii="Arial Narrow" w:eastAsia="Arial" w:hAnsi="Arial Narrow" w:cs="Calibri Light"/>
          <w:b/>
          <w:bCs/>
          <w:sz w:val="18"/>
          <w:szCs w:val="18"/>
        </w:rPr>
        <w:t>LEY</w:t>
      </w:r>
      <w:r w:rsidRPr="004A151E">
        <w:rPr>
          <w:rFonts w:ascii="Arial Narrow" w:eastAsia="Arial" w:hAnsi="Arial Narrow" w:cs="Calibri Light"/>
          <w:sz w:val="18"/>
          <w:szCs w:val="18"/>
        </w:rPr>
        <w:t>.</w:t>
      </w:r>
    </w:p>
    <w:p w14:paraId="290CF603" w14:textId="0718AEE9" w:rsidR="00AF64FE" w:rsidRPr="004A151E" w:rsidRDefault="00B46BC9" w:rsidP="00AF64FE">
      <w:pPr>
        <w:jc w:val="both"/>
        <w:rPr>
          <w:rFonts w:ascii="Arial Narrow" w:eastAsia="Calibri" w:hAnsi="Arial Narrow" w:cs="Calibri"/>
          <w:sz w:val="18"/>
          <w:szCs w:val="18"/>
        </w:rPr>
      </w:pPr>
      <w:bookmarkStart w:id="4" w:name="_heading=h.2et92p0" w:colFirst="0" w:colLast="0"/>
      <w:bookmarkEnd w:id="4"/>
      <w:r w:rsidRPr="004A151E">
        <w:rPr>
          <w:rFonts w:ascii="Arial Narrow" w:eastAsia="Calibri" w:hAnsi="Arial Narrow" w:cs="Calibri"/>
          <w:b/>
          <w:sz w:val="18"/>
          <w:szCs w:val="18"/>
        </w:rPr>
        <w:t>V</w:t>
      </w:r>
      <w:r w:rsidR="00AF64FE" w:rsidRPr="004A151E">
        <w:rPr>
          <w:rFonts w:ascii="Arial Narrow" w:eastAsia="Calibri" w:hAnsi="Arial Narrow" w:cs="Calibri"/>
          <w:b/>
          <w:sz w:val="18"/>
          <w:szCs w:val="18"/>
        </w:rPr>
        <w:t>.-</w:t>
      </w:r>
      <w:r w:rsidR="00AF64FE" w:rsidRPr="004A151E">
        <w:rPr>
          <w:rFonts w:ascii="Arial Narrow" w:eastAsia="Calibri" w:hAnsi="Arial Narrow" w:cs="Calibri"/>
          <w:sz w:val="18"/>
          <w:szCs w:val="18"/>
        </w:rPr>
        <w:t xml:space="preserve">  Para efectos de notificación personal, en los términos del artículo 69, apartado 4, de “La Ley”, el contenido del presente dictamen de fallo se registrará en </w:t>
      </w:r>
      <w:r w:rsidR="0044509D" w:rsidRPr="004A151E">
        <w:rPr>
          <w:rFonts w:ascii="Arial Narrow" w:eastAsia="Calibri" w:hAnsi="Arial Narrow" w:cs="Calibri"/>
          <w:sz w:val="18"/>
          <w:szCs w:val="18"/>
        </w:rPr>
        <w:t xml:space="preserve">el portal de </w:t>
      </w:r>
      <w:r w:rsidR="0044509D" w:rsidRPr="004A151E">
        <w:rPr>
          <w:rFonts w:ascii="Arial Narrow" w:eastAsia="Arial" w:hAnsi="Arial Narrow" w:cs="Calibri Light"/>
          <w:spacing w:val="-6"/>
          <w:sz w:val="18"/>
          <w:szCs w:val="18"/>
        </w:rPr>
        <w:t xml:space="preserve"> </w:t>
      </w:r>
      <w:hyperlink r:id="rId10" w:history="1">
        <w:r w:rsidR="0044509D" w:rsidRPr="004A151E">
          <w:rPr>
            <w:rStyle w:val="Hipervnculo"/>
            <w:rFonts w:ascii="Arial Narrow" w:eastAsia="Arial" w:hAnsi="Arial Narrow" w:cs="Calibri Light"/>
            <w:spacing w:val="-6"/>
            <w:sz w:val="18"/>
            <w:szCs w:val="18"/>
          </w:rPr>
          <w:t>https://info.jalisco.gob.mx</w:t>
        </w:r>
      </w:hyperlink>
      <w:r w:rsidR="0044509D" w:rsidRPr="004A151E">
        <w:rPr>
          <w:rStyle w:val="Hipervnculo"/>
          <w:rFonts w:ascii="Arial Narrow" w:eastAsia="Arial" w:hAnsi="Arial Narrow" w:cs="Calibri Light"/>
          <w:spacing w:val="-6"/>
          <w:sz w:val="18"/>
          <w:szCs w:val="18"/>
        </w:rPr>
        <w:t xml:space="preserve"> </w:t>
      </w:r>
      <w:r w:rsidR="00AF64FE" w:rsidRPr="004A151E">
        <w:rPr>
          <w:rFonts w:ascii="Arial Narrow" w:eastAsia="Calibri" w:hAnsi="Arial Narrow" w:cs="Calibri"/>
          <w:sz w:val="18"/>
          <w:szCs w:val="18"/>
        </w:rPr>
        <w:t>y se fijará un ejemplar del mismo</w:t>
      </w:r>
      <w:r w:rsidR="006906CB" w:rsidRPr="004A151E">
        <w:rPr>
          <w:rFonts w:ascii="Arial Narrow" w:eastAsia="Calibri" w:hAnsi="Arial Narrow" w:cs="Calibri"/>
          <w:sz w:val="18"/>
          <w:szCs w:val="18"/>
        </w:rPr>
        <w:t>,</w:t>
      </w:r>
      <w:r w:rsidR="00AF64FE" w:rsidRPr="004A151E">
        <w:rPr>
          <w:rFonts w:ascii="Arial Narrow" w:eastAsia="Calibri" w:hAnsi="Arial Narrow" w:cs="Calibri"/>
          <w:sz w:val="18"/>
          <w:szCs w:val="18"/>
        </w:rPr>
        <w:t xml:space="preserve"> en la oficina </w:t>
      </w:r>
      <w:r w:rsidR="006906CB" w:rsidRPr="004A151E">
        <w:rPr>
          <w:rFonts w:ascii="Arial Narrow" w:eastAsia="Arial" w:hAnsi="Arial Narrow" w:cs="Arial"/>
          <w:bCs/>
          <w:color w:val="000000"/>
          <w:sz w:val="18"/>
          <w:szCs w:val="18"/>
        </w:rPr>
        <w:t>de la Coordinación de Adquisiciones del Organismo Público Descentralizado Servicios Jalisco, ubicado en calle Calpulalpan 15 colonia Centro (entrada por acceso a cd, creativa) C.P. 44100 Guadalajara, Jal</w:t>
      </w:r>
      <w:r w:rsidR="006906CB" w:rsidRPr="004A151E">
        <w:rPr>
          <w:rFonts w:ascii="Arial Narrow" w:eastAsia="Arial" w:hAnsi="Arial Narrow" w:cs="Arial"/>
          <w:color w:val="000000"/>
          <w:sz w:val="18"/>
          <w:szCs w:val="18"/>
        </w:rPr>
        <w:t xml:space="preserve">., </w:t>
      </w:r>
      <w:r w:rsidR="00AF64FE" w:rsidRPr="004A151E">
        <w:rPr>
          <w:rFonts w:ascii="Arial Narrow" w:eastAsia="Calibri" w:hAnsi="Arial Narrow" w:cs="Calibri"/>
          <w:sz w:val="18"/>
          <w:szCs w:val="18"/>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8780346" w14:textId="468C3349" w:rsidR="00D66874" w:rsidRPr="004A151E" w:rsidRDefault="00D66874" w:rsidP="00D66874">
      <w:pPr>
        <w:pBdr>
          <w:top w:val="nil"/>
          <w:left w:val="nil"/>
          <w:bottom w:val="nil"/>
          <w:right w:val="nil"/>
          <w:between w:val="nil"/>
        </w:pBdr>
        <w:spacing w:before="120"/>
        <w:jc w:val="both"/>
        <w:rPr>
          <w:rFonts w:ascii="Arial Narrow" w:eastAsia="Calibri" w:hAnsi="Arial Narrow" w:cs="Calibri"/>
          <w:color w:val="000000"/>
          <w:sz w:val="18"/>
          <w:szCs w:val="18"/>
        </w:rPr>
      </w:pPr>
      <w:r w:rsidRPr="004A151E">
        <w:rPr>
          <w:rFonts w:ascii="Arial Narrow" w:eastAsia="Calibri" w:hAnsi="Arial Narrow" w:cs="Calibri"/>
          <w:color w:val="000000"/>
          <w:sz w:val="18"/>
          <w:szCs w:val="18"/>
        </w:rPr>
        <w:t xml:space="preserve">Este dictamen de fallo consta de </w:t>
      </w:r>
      <w:r w:rsidR="002A576F" w:rsidRPr="001E551A">
        <w:rPr>
          <w:rFonts w:ascii="Arial Narrow" w:eastAsia="Calibri" w:hAnsi="Arial Narrow" w:cs="Calibri"/>
          <w:b/>
          <w:color w:val="000000"/>
          <w:sz w:val="18"/>
          <w:szCs w:val="18"/>
        </w:rPr>
        <w:t>1</w:t>
      </w:r>
      <w:r w:rsidR="001E551A" w:rsidRPr="001E551A">
        <w:rPr>
          <w:rFonts w:ascii="Arial Narrow" w:eastAsia="Calibri" w:hAnsi="Arial Narrow" w:cs="Calibri"/>
          <w:b/>
          <w:color w:val="000000"/>
          <w:sz w:val="18"/>
          <w:szCs w:val="18"/>
        </w:rPr>
        <w:t>7</w:t>
      </w:r>
      <w:r w:rsidRPr="004A151E">
        <w:rPr>
          <w:rFonts w:ascii="Arial Narrow" w:eastAsia="Calibri" w:hAnsi="Arial Narrow" w:cs="Calibri"/>
          <w:color w:val="000000"/>
          <w:sz w:val="18"/>
          <w:szCs w:val="18"/>
        </w:rPr>
        <w:t xml:space="preserve"> páginas, y contiene los nombres, cargos y firmas de los que en el mismo intervinieron para todos los efectos legales.</w:t>
      </w:r>
    </w:p>
    <w:p w14:paraId="3F227324" w14:textId="462B8EAD" w:rsidR="00D66874" w:rsidRDefault="00D66874" w:rsidP="00D66874">
      <w:pPr>
        <w:pBdr>
          <w:top w:val="nil"/>
          <w:left w:val="nil"/>
          <w:bottom w:val="nil"/>
          <w:right w:val="nil"/>
          <w:between w:val="nil"/>
        </w:pBdr>
        <w:jc w:val="both"/>
        <w:rPr>
          <w:rFonts w:ascii="Arial Narrow" w:eastAsia="Calibri" w:hAnsi="Arial Narrow" w:cs="Calibri"/>
          <w:b/>
          <w:sz w:val="18"/>
          <w:szCs w:val="18"/>
          <w:u w:val="single"/>
        </w:rPr>
      </w:pPr>
    </w:p>
    <w:p w14:paraId="100D6DA0" w14:textId="77777777" w:rsidR="009E5D54" w:rsidRPr="00370FCA" w:rsidRDefault="009E5D54" w:rsidP="00D66874">
      <w:pPr>
        <w:pBdr>
          <w:top w:val="nil"/>
          <w:left w:val="nil"/>
          <w:bottom w:val="nil"/>
          <w:right w:val="nil"/>
          <w:between w:val="nil"/>
        </w:pBdr>
        <w:jc w:val="both"/>
        <w:rPr>
          <w:rFonts w:ascii="Arial Narrow" w:eastAsia="Calibri" w:hAnsi="Arial Narrow" w:cs="Calibri"/>
          <w:b/>
          <w:sz w:val="18"/>
          <w:szCs w:val="18"/>
          <w:u w:val="single"/>
        </w:rPr>
      </w:pPr>
    </w:p>
    <w:p w14:paraId="27A7F655" w14:textId="2617FC92" w:rsidR="00D66874" w:rsidRPr="00370FCA" w:rsidRDefault="00D66874" w:rsidP="00D66874">
      <w:pPr>
        <w:pBdr>
          <w:top w:val="nil"/>
          <w:left w:val="nil"/>
          <w:bottom w:val="nil"/>
          <w:right w:val="nil"/>
          <w:between w:val="nil"/>
        </w:pBdr>
        <w:jc w:val="both"/>
        <w:rPr>
          <w:rFonts w:ascii="Arial Narrow" w:eastAsia="Calibri" w:hAnsi="Arial Narrow" w:cs="Calibri"/>
          <w:b/>
          <w:sz w:val="18"/>
          <w:szCs w:val="18"/>
        </w:rPr>
      </w:pPr>
      <w:r w:rsidRPr="00370FCA">
        <w:rPr>
          <w:rFonts w:ascii="Arial Narrow" w:eastAsia="Calibri" w:hAnsi="Arial Narrow" w:cs="Calibri"/>
          <w:b/>
          <w:color w:val="000000"/>
          <w:sz w:val="18"/>
          <w:szCs w:val="18"/>
          <w:u w:val="single"/>
        </w:rPr>
        <w:lastRenderedPageBreak/>
        <w:t>POR LA UNIDAD CENTRALIZADA DE COMPRAS</w:t>
      </w:r>
      <w:r w:rsidR="009F60DE" w:rsidRPr="00370FCA">
        <w:rPr>
          <w:rFonts w:ascii="Arial Narrow" w:eastAsia="Calibri" w:hAnsi="Arial Narrow" w:cs="Calibri"/>
          <w:b/>
          <w:color w:val="000000"/>
          <w:sz w:val="18"/>
          <w:szCs w:val="18"/>
          <w:u w:val="single"/>
        </w:rPr>
        <w:t xml:space="preserve"> DEL O.P.D SERVICIOS DE SALUD JALISCO</w:t>
      </w:r>
      <w:r w:rsidR="00D72A32">
        <w:rPr>
          <w:rFonts w:ascii="Arial Narrow" w:eastAsia="Calibri" w:hAnsi="Arial Narrow" w:cs="Calibri"/>
          <w:b/>
          <w:color w:val="000000"/>
          <w:sz w:val="18"/>
          <w:szCs w:val="18"/>
          <w:u w:val="single"/>
        </w:rPr>
        <w:t>:</w:t>
      </w:r>
      <w:r w:rsidR="009F60DE" w:rsidRPr="00370FCA">
        <w:rPr>
          <w:rFonts w:ascii="Arial Narrow" w:eastAsia="Calibri" w:hAnsi="Arial Narrow" w:cs="Calibri"/>
          <w:b/>
          <w:color w:val="000000"/>
          <w:sz w:val="18"/>
          <w:szCs w:val="18"/>
          <w:u w:val="single"/>
        </w:rPr>
        <w:t xml:space="preserve"> </w:t>
      </w:r>
    </w:p>
    <w:p w14:paraId="28C9B7B4" w14:textId="5D994ED4" w:rsidR="00D66874" w:rsidRDefault="00D66874" w:rsidP="00D66874">
      <w:pPr>
        <w:pBdr>
          <w:top w:val="nil"/>
          <w:left w:val="nil"/>
          <w:bottom w:val="nil"/>
          <w:right w:val="nil"/>
          <w:between w:val="nil"/>
        </w:pBdr>
        <w:jc w:val="both"/>
        <w:rPr>
          <w:rFonts w:ascii="Arial Narrow" w:eastAsia="Calibri" w:hAnsi="Arial Narrow"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370FCA">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D66874">
        <w:trPr>
          <w:trHeight w:val="937"/>
          <w:jc w:val="center"/>
        </w:trPr>
        <w:tc>
          <w:tcPr>
            <w:tcW w:w="2361" w:type="dxa"/>
            <w:vAlign w:val="center"/>
          </w:tcPr>
          <w:p w14:paraId="3FE0EDEA" w14:textId="77777777" w:rsidR="00370FCA" w:rsidRPr="00370FCA" w:rsidRDefault="00370FCA" w:rsidP="00370FCA">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77777777" w:rsidR="00370FCA" w:rsidRPr="00370FCA" w:rsidRDefault="00370FCA" w:rsidP="00370FCA">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1F692A16" w14:textId="77777777" w:rsidR="00370FCA" w:rsidRPr="00370FCA" w:rsidRDefault="00370FCA" w:rsidP="00370FCA">
            <w:pPr>
              <w:jc w:val="center"/>
              <w:rPr>
                <w:rFonts w:ascii="Arial Narrow" w:hAnsi="Arial Narrow" w:cstheme="minorHAnsi"/>
                <w:smallCaps/>
                <w:sz w:val="18"/>
                <w:szCs w:val="18"/>
              </w:rPr>
            </w:pPr>
            <w:r w:rsidRPr="00370FCA">
              <w:rPr>
                <w:rFonts w:ascii="Arial Narrow" w:hAnsi="Arial Narrow" w:cstheme="minorHAnsi"/>
                <w:smallCaps/>
                <w:sz w:val="18"/>
                <w:szCs w:val="18"/>
              </w:rPr>
              <w:t>DIRECTORA DE RECURSOS MATERIALES DEL O.P.D. SERVICIOS DE SALUD JALISCO</w:t>
            </w:r>
          </w:p>
        </w:tc>
        <w:tc>
          <w:tcPr>
            <w:tcW w:w="2619" w:type="dxa"/>
          </w:tcPr>
          <w:p w14:paraId="20805D6B" w14:textId="77777777" w:rsidR="00370FCA" w:rsidRPr="00370FCA" w:rsidRDefault="00370FCA" w:rsidP="00370FCA">
            <w:pPr>
              <w:rPr>
                <w:rFonts w:ascii="Arial Narrow" w:hAnsi="Arial Narrow" w:cstheme="minorHAnsi"/>
                <w:sz w:val="18"/>
                <w:szCs w:val="18"/>
                <w:highlight w:val="yellow"/>
              </w:rPr>
            </w:pPr>
          </w:p>
        </w:tc>
      </w:tr>
      <w:tr w:rsidR="00370FCA" w:rsidRPr="00370FCA" w14:paraId="0B2FFA0F" w14:textId="77777777" w:rsidTr="00D66874">
        <w:trPr>
          <w:trHeight w:val="844"/>
          <w:jc w:val="center"/>
        </w:trPr>
        <w:tc>
          <w:tcPr>
            <w:tcW w:w="2361" w:type="dxa"/>
            <w:vAlign w:val="center"/>
          </w:tcPr>
          <w:p w14:paraId="67FDD54F"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370FCA" w:rsidRDefault="00370FCA" w:rsidP="00370FCA">
            <w:pPr>
              <w:jc w:val="center"/>
              <w:rPr>
                <w:rFonts w:ascii="Arial Narrow" w:hAnsi="Arial Narrow" w:cstheme="minorHAnsi"/>
                <w:b/>
                <w:bCs/>
                <w:smallCaps/>
                <w:sz w:val="18"/>
                <w:szCs w:val="18"/>
                <w:lang w:val="en-US"/>
              </w:rPr>
            </w:pPr>
            <w:r w:rsidRPr="00370FCA">
              <w:rPr>
                <w:rFonts w:ascii="Arial Narrow" w:hAnsi="Arial Narrow" w:cstheme="minorHAnsi"/>
                <w:b/>
                <w:bCs/>
                <w:smallCaps/>
                <w:sz w:val="18"/>
                <w:szCs w:val="18"/>
                <w:lang w:val="en-US"/>
              </w:rPr>
              <w:t>LIC. ABRAHAM YASIR MACIEL MONTOYA</w:t>
            </w:r>
          </w:p>
        </w:tc>
        <w:tc>
          <w:tcPr>
            <w:tcW w:w="3051" w:type="dxa"/>
            <w:shd w:val="clear" w:color="auto" w:fill="auto"/>
            <w:vAlign w:val="center"/>
          </w:tcPr>
          <w:p w14:paraId="16C0960C"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p>
        </w:tc>
        <w:tc>
          <w:tcPr>
            <w:tcW w:w="2619" w:type="dxa"/>
          </w:tcPr>
          <w:p w14:paraId="754900FB" w14:textId="77777777" w:rsidR="00370FCA" w:rsidRPr="00370FCA" w:rsidRDefault="00370FCA" w:rsidP="00370FCA">
            <w:pPr>
              <w:rPr>
                <w:rFonts w:ascii="Arial Narrow" w:hAnsi="Arial Narrow" w:cstheme="minorHAnsi"/>
                <w:sz w:val="18"/>
                <w:szCs w:val="18"/>
                <w:highlight w:val="yellow"/>
              </w:rPr>
            </w:pPr>
          </w:p>
          <w:p w14:paraId="0CB786FC" w14:textId="77777777" w:rsidR="00370FCA" w:rsidRPr="00370FCA" w:rsidRDefault="00370FCA" w:rsidP="00370FCA">
            <w:pPr>
              <w:rPr>
                <w:rFonts w:ascii="Arial Narrow" w:hAnsi="Arial Narrow" w:cstheme="minorHAnsi"/>
                <w:sz w:val="18"/>
                <w:szCs w:val="18"/>
                <w:highlight w:val="yellow"/>
              </w:rPr>
            </w:pPr>
          </w:p>
          <w:p w14:paraId="77C2374D" w14:textId="77777777" w:rsidR="00370FCA" w:rsidRPr="00370FCA" w:rsidRDefault="00370FCA" w:rsidP="00370FCA">
            <w:pPr>
              <w:rPr>
                <w:rFonts w:ascii="Arial Narrow" w:hAnsi="Arial Narrow" w:cstheme="minorHAnsi"/>
                <w:sz w:val="18"/>
                <w:szCs w:val="18"/>
                <w:highlight w:val="yellow"/>
              </w:rPr>
            </w:pPr>
          </w:p>
          <w:p w14:paraId="70D0894B" w14:textId="77777777" w:rsidR="00370FCA" w:rsidRPr="00370FCA" w:rsidRDefault="00370FCA" w:rsidP="00370FCA">
            <w:pPr>
              <w:rPr>
                <w:rFonts w:ascii="Arial Narrow" w:hAnsi="Arial Narrow" w:cstheme="minorHAnsi"/>
                <w:sz w:val="18"/>
                <w:szCs w:val="18"/>
                <w:highlight w:val="yellow"/>
              </w:rPr>
            </w:pPr>
          </w:p>
        </w:tc>
      </w:tr>
      <w:tr w:rsidR="00370FCA" w:rsidRPr="00370FCA" w14:paraId="1E91E716" w14:textId="77777777" w:rsidTr="00D66874">
        <w:trPr>
          <w:trHeight w:val="844"/>
          <w:jc w:val="center"/>
        </w:trPr>
        <w:tc>
          <w:tcPr>
            <w:tcW w:w="2361" w:type="dxa"/>
            <w:vAlign w:val="center"/>
          </w:tcPr>
          <w:p w14:paraId="4A98D60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3</w:t>
            </w:r>
          </w:p>
        </w:tc>
        <w:tc>
          <w:tcPr>
            <w:tcW w:w="2743" w:type="dxa"/>
            <w:shd w:val="clear" w:color="auto" w:fill="auto"/>
            <w:vAlign w:val="center"/>
          </w:tcPr>
          <w:p w14:paraId="6456EC48" w14:textId="4AC083F8" w:rsidR="00370FCA" w:rsidRPr="00370FCA" w:rsidRDefault="009B6CE3" w:rsidP="00370FCA">
            <w:pPr>
              <w:spacing w:line="276" w:lineRule="auto"/>
              <w:jc w:val="center"/>
              <w:rPr>
                <w:rFonts w:ascii="Arial Narrow" w:hAnsi="Arial Narrow" w:cstheme="minorHAnsi"/>
                <w:b/>
                <w:bCs/>
                <w:smallCaps/>
                <w:sz w:val="18"/>
                <w:szCs w:val="18"/>
              </w:rPr>
            </w:pPr>
            <w:r w:rsidRPr="009B6CE3">
              <w:rPr>
                <w:rFonts w:ascii="Arial Narrow" w:hAnsi="Arial Narrow" w:cstheme="minorHAnsi"/>
                <w:b/>
                <w:bCs/>
                <w:smallCaps/>
                <w:sz w:val="18"/>
                <w:szCs w:val="18"/>
              </w:rPr>
              <w:t>C. ESTEFANÍA MONTSERRAT ALCÁRA GARCÍA</w:t>
            </w:r>
          </w:p>
        </w:tc>
        <w:tc>
          <w:tcPr>
            <w:tcW w:w="3051" w:type="dxa"/>
            <w:shd w:val="clear" w:color="auto" w:fill="auto"/>
            <w:vAlign w:val="center"/>
          </w:tcPr>
          <w:p w14:paraId="75B37306" w14:textId="77777777" w:rsidR="00370FCA" w:rsidRPr="00370FCA" w:rsidRDefault="00370FCA" w:rsidP="00370FCA">
            <w:pPr>
              <w:spacing w:line="276" w:lineRule="auto"/>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0050AA77" w14:textId="77777777" w:rsidR="00370FCA" w:rsidRPr="00370FCA" w:rsidRDefault="00370FCA" w:rsidP="00370FCA">
            <w:pPr>
              <w:jc w:val="center"/>
              <w:rPr>
                <w:rFonts w:ascii="Arial Narrow" w:hAnsi="Arial Narrow" w:cstheme="majorHAnsi"/>
                <w:sz w:val="18"/>
                <w:szCs w:val="18"/>
              </w:rPr>
            </w:pPr>
            <w:r w:rsidRPr="00370FCA">
              <w:rPr>
                <w:rFonts w:ascii="Arial Narrow" w:hAnsi="Arial Narrow" w:cstheme="minorHAnsi"/>
                <w:smallCaps/>
                <w:sz w:val="18"/>
                <w:szCs w:val="18"/>
              </w:rPr>
              <w:t>CONTROL EN EL O.P.D. SERVICIOS DE SALUD JALISCO</w:t>
            </w:r>
          </w:p>
        </w:tc>
        <w:tc>
          <w:tcPr>
            <w:tcW w:w="2619" w:type="dxa"/>
          </w:tcPr>
          <w:p w14:paraId="31A83F51" w14:textId="77777777" w:rsidR="00370FCA" w:rsidRPr="00370FCA" w:rsidRDefault="00370FCA" w:rsidP="00370FCA">
            <w:pPr>
              <w:rPr>
                <w:rFonts w:ascii="Arial Narrow" w:hAnsi="Arial Narrow" w:cstheme="minorHAnsi"/>
                <w:sz w:val="18"/>
                <w:szCs w:val="18"/>
                <w:highlight w:val="yellow"/>
              </w:rPr>
            </w:pPr>
          </w:p>
        </w:tc>
      </w:tr>
      <w:tr w:rsidR="00370FCA" w:rsidRPr="00370FCA" w14:paraId="140AC26F" w14:textId="77777777" w:rsidTr="00D66874">
        <w:trPr>
          <w:trHeight w:val="844"/>
          <w:jc w:val="center"/>
        </w:trPr>
        <w:tc>
          <w:tcPr>
            <w:tcW w:w="2361" w:type="dxa"/>
            <w:vAlign w:val="center"/>
          </w:tcPr>
          <w:p w14:paraId="643F24A4" w14:textId="4F4306B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4</w:t>
            </w:r>
          </w:p>
        </w:tc>
        <w:tc>
          <w:tcPr>
            <w:tcW w:w="2743" w:type="dxa"/>
            <w:shd w:val="clear" w:color="auto" w:fill="auto"/>
            <w:vAlign w:val="center"/>
          </w:tcPr>
          <w:p w14:paraId="656D901A" w14:textId="77777777" w:rsidR="00370FCA" w:rsidRPr="00370FCA" w:rsidRDefault="00370FCA" w:rsidP="00370FCA">
            <w:pPr>
              <w:jc w:val="center"/>
              <w:rPr>
                <w:rFonts w:ascii="Arial Narrow" w:hAnsi="Arial Narrow" w:cstheme="majorHAnsi"/>
                <w:b/>
                <w:sz w:val="18"/>
                <w:szCs w:val="18"/>
              </w:rPr>
            </w:pPr>
            <w:r w:rsidRPr="00370FCA">
              <w:rPr>
                <w:rFonts w:ascii="Arial Narrow" w:hAnsi="Arial Narrow" w:cstheme="majorHAnsi"/>
                <w:b/>
                <w:sz w:val="18"/>
                <w:szCs w:val="18"/>
              </w:rPr>
              <w:t>C. IVONNE NALLELY CASTAÑEDA GARCÍA</w:t>
            </w:r>
          </w:p>
        </w:tc>
        <w:tc>
          <w:tcPr>
            <w:tcW w:w="3051" w:type="dxa"/>
            <w:shd w:val="clear" w:color="auto" w:fill="auto"/>
            <w:vAlign w:val="center"/>
          </w:tcPr>
          <w:p w14:paraId="373E1E3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p>
        </w:tc>
        <w:tc>
          <w:tcPr>
            <w:tcW w:w="2619" w:type="dxa"/>
          </w:tcPr>
          <w:p w14:paraId="65193B74" w14:textId="77777777" w:rsidR="00370FCA" w:rsidRPr="00370FCA" w:rsidRDefault="00370FCA" w:rsidP="00370FCA">
            <w:pPr>
              <w:rPr>
                <w:rFonts w:ascii="Arial Narrow" w:hAnsi="Arial Narrow" w:cstheme="minorHAnsi"/>
                <w:sz w:val="18"/>
                <w:szCs w:val="18"/>
                <w:highlight w:val="yellow"/>
              </w:rPr>
            </w:pPr>
          </w:p>
        </w:tc>
      </w:tr>
    </w:tbl>
    <w:p w14:paraId="1CC6257E" w14:textId="77777777" w:rsidR="00802B27" w:rsidRDefault="00802B27" w:rsidP="00520702">
      <w:pPr>
        <w:snapToGrid w:val="0"/>
        <w:rPr>
          <w:rFonts w:ascii="Arial Narrow" w:eastAsia="Calibri" w:hAnsi="Arial Narrow" w:cs="Calibri"/>
          <w:b/>
          <w:sz w:val="18"/>
          <w:szCs w:val="18"/>
          <w:u w:val="single"/>
        </w:rPr>
      </w:pPr>
    </w:p>
    <w:p w14:paraId="20962F80" w14:textId="2E9B7437" w:rsidR="00520702" w:rsidRPr="00370FCA" w:rsidRDefault="00520702" w:rsidP="00520702">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sidR="002A38EA">
        <w:rPr>
          <w:rFonts w:ascii="Arial Narrow" w:eastAsia="Calibri" w:hAnsi="Arial Narrow" w:cs="Calibri"/>
          <w:b/>
          <w:sz w:val="18"/>
          <w:szCs w:val="18"/>
          <w:u w:val="single"/>
        </w:rPr>
        <w:t>EL DEPARTAMENTO DE SERVICIOS GENERALES DEL O.P.D. SERVICIOS DE SALUD JALISCO,</w:t>
      </w:r>
      <w:r w:rsidR="004766AA">
        <w:rPr>
          <w:rFonts w:ascii="Arial Narrow" w:eastAsia="Calibri" w:hAnsi="Arial Narrow" w:cs="Calibri"/>
          <w:b/>
          <w:sz w:val="18"/>
          <w:szCs w:val="18"/>
          <w:u w:val="single"/>
        </w:rPr>
        <w:t xml:space="preserve"> </w:t>
      </w:r>
      <w:r w:rsidRPr="00370FCA">
        <w:rPr>
          <w:rFonts w:ascii="Arial Narrow" w:eastAsia="Calibri" w:hAnsi="Arial Narrow" w:cs="Calibri"/>
          <w:b/>
          <w:sz w:val="18"/>
          <w:szCs w:val="18"/>
          <w:u w:val="single"/>
        </w:rPr>
        <w:t xml:space="preserve">SIENDO EL ÁREA </w:t>
      </w:r>
      <w:r w:rsidR="00770E07">
        <w:rPr>
          <w:rFonts w:ascii="Arial Narrow" w:eastAsia="Calibri" w:hAnsi="Arial Narrow" w:cs="Calibri"/>
          <w:b/>
          <w:sz w:val="18"/>
          <w:szCs w:val="18"/>
          <w:u w:val="single"/>
        </w:rPr>
        <w:t>REQUIRENTE</w:t>
      </w:r>
      <w:r w:rsidRPr="00370FCA">
        <w:rPr>
          <w:rFonts w:ascii="Arial Narrow" w:eastAsia="Calibri" w:hAnsi="Arial Narrow" w:cs="Calibri"/>
          <w:b/>
          <w:sz w:val="18"/>
          <w:szCs w:val="18"/>
        </w:rPr>
        <w:t>:</w:t>
      </w:r>
    </w:p>
    <w:p w14:paraId="176BE0A7" w14:textId="6CC4874D" w:rsidR="00520702" w:rsidRDefault="00520702" w:rsidP="00D66874">
      <w:pPr>
        <w:pBdr>
          <w:top w:val="nil"/>
          <w:left w:val="nil"/>
          <w:bottom w:val="nil"/>
          <w:right w:val="nil"/>
          <w:between w:val="nil"/>
        </w:pBdr>
        <w:jc w:val="both"/>
        <w:rPr>
          <w:rFonts w:ascii="Arial Narrow" w:eastAsia="Calibri" w:hAnsi="Arial Narrow" w:cs="Calibri"/>
          <w:b/>
          <w:color w:val="000000"/>
          <w:sz w:val="22"/>
          <w:szCs w:val="2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1B6850">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520702" w:rsidRPr="00370FCA" w14:paraId="15329C11" w14:textId="77777777" w:rsidTr="001E551A">
        <w:trPr>
          <w:trHeight w:val="669"/>
          <w:jc w:val="center"/>
        </w:trPr>
        <w:tc>
          <w:tcPr>
            <w:tcW w:w="2361" w:type="dxa"/>
            <w:vAlign w:val="center"/>
          </w:tcPr>
          <w:p w14:paraId="63DB6365" w14:textId="77777777" w:rsidR="00520702" w:rsidRPr="00370FCA" w:rsidRDefault="00520702" w:rsidP="0062611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1C36B622" w:rsidR="00520702" w:rsidRPr="00370FCA" w:rsidRDefault="002A38EA" w:rsidP="0062611B">
            <w:pPr>
              <w:jc w:val="center"/>
              <w:rPr>
                <w:rFonts w:ascii="Arial Narrow" w:hAnsi="Arial Narrow" w:cstheme="minorHAnsi"/>
                <w:b/>
                <w:bCs/>
                <w:smallCaps/>
                <w:sz w:val="18"/>
                <w:szCs w:val="18"/>
                <w:highlight w:val="yellow"/>
              </w:rPr>
            </w:pPr>
            <w:r w:rsidRPr="002A38EA">
              <w:rPr>
                <w:rFonts w:ascii="Arial Narrow" w:hAnsi="Arial Narrow" w:cstheme="minorHAnsi"/>
                <w:b/>
                <w:bCs/>
                <w:smallCaps/>
                <w:sz w:val="18"/>
                <w:szCs w:val="18"/>
              </w:rPr>
              <w:t>C. ALTAYRA MONSERRAT MENA TORRES</w:t>
            </w:r>
          </w:p>
        </w:tc>
        <w:tc>
          <w:tcPr>
            <w:tcW w:w="3051" w:type="dxa"/>
            <w:shd w:val="clear" w:color="auto" w:fill="auto"/>
            <w:vAlign w:val="center"/>
          </w:tcPr>
          <w:p w14:paraId="3F39BE5A" w14:textId="77777777" w:rsidR="009E5D54" w:rsidRDefault="009E5D54" w:rsidP="00D72A32">
            <w:pPr>
              <w:jc w:val="center"/>
              <w:rPr>
                <w:rFonts w:ascii="Arial Narrow" w:hAnsi="Arial Narrow" w:cs="Arial"/>
                <w:color w:val="000000"/>
                <w:sz w:val="18"/>
                <w:szCs w:val="18"/>
              </w:rPr>
            </w:pPr>
          </w:p>
          <w:p w14:paraId="6388CBA6" w14:textId="77777777" w:rsidR="00D72A32" w:rsidRDefault="002A38EA" w:rsidP="00D72A32">
            <w:pPr>
              <w:jc w:val="center"/>
              <w:rPr>
                <w:rFonts w:ascii="Arial Narrow" w:hAnsi="Arial Narrow" w:cs="Arial"/>
                <w:color w:val="000000"/>
                <w:sz w:val="18"/>
                <w:szCs w:val="18"/>
              </w:rPr>
            </w:pPr>
            <w:r w:rsidRPr="002A38EA">
              <w:rPr>
                <w:rFonts w:ascii="Arial Narrow" w:hAnsi="Arial Narrow" w:cs="Arial"/>
                <w:color w:val="000000"/>
                <w:sz w:val="18"/>
                <w:szCs w:val="18"/>
              </w:rPr>
              <w:t>COORDINADOR ESPECIALIZADO DE SERVICIOS GENERALES DEL O.P.D. SERVICIOS DE SALUD JALISCO</w:t>
            </w:r>
          </w:p>
          <w:p w14:paraId="540E22DC" w14:textId="254858F1" w:rsidR="009E5D54" w:rsidRPr="00D72A32" w:rsidRDefault="009E5D54" w:rsidP="00D72A32">
            <w:pPr>
              <w:jc w:val="center"/>
              <w:rPr>
                <w:rFonts w:ascii="Arial Narrow" w:hAnsi="Arial Narrow" w:cs="Arial"/>
                <w:color w:val="000000"/>
                <w:sz w:val="18"/>
                <w:szCs w:val="18"/>
              </w:rPr>
            </w:pPr>
          </w:p>
        </w:tc>
        <w:tc>
          <w:tcPr>
            <w:tcW w:w="2619" w:type="dxa"/>
          </w:tcPr>
          <w:p w14:paraId="3D5C338E" w14:textId="77777777" w:rsidR="00520702" w:rsidRPr="00370FCA" w:rsidRDefault="00520702" w:rsidP="0062611B">
            <w:pPr>
              <w:rPr>
                <w:rFonts w:ascii="Arial Narrow" w:hAnsi="Arial Narrow" w:cstheme="minorHAnsi"/>
                <w:sz w:val="18"/>
                <w:szCs w:val="18"/>
                <w:highlight w:val="yellow"/>
              </w:rPr>
            </w:pPr>
          </w:p>
        </w:tc>
      </w:tr>
    </w:tbl>
    <w:p w14:paraId="2FD2A802" w14:textId="77777777" w:rsidR="00D66874" w:rsidRDefault="00D66874" w:rsidP="00D66874">
      <w:pPr>
        <w:rPr>
          <w:rFonts w:ascii="Calibri" w:eastAsia="Calibri" w:hAnsi="Calibri" w:cs="Calibri"/>
          <w:b/>
          <w:sz w:val="22"/>
          <w:szCs w:val="22"/>
        </w:rPr>
      </w:pPr>
    </w:p>
    <w:p w14:paraId="0C7C4263" w14:textId="0241B4B9" w:rsidR="00D66874" w:rsidRPr="00370FCA" w:rsidRDefault="00D66874" w:rsidP="00D66874">
      <w:pPr>
        <w:jc w:val="both"/>
        <w:rPr>
          <w:rFonts w:ascii="Arial Narrow" w:eastAsia="Calibri" w:hAnsi="Arial Narrow" w:cs="Calibri"/>
          <w:sz w:val="18"/>
          <w:szCs w:val="18"/>
        </w:rPr>
      </w:pPr>
      <w:r w:rsidRPr="001E551A">
        <w:rPr>
          <w:rFonts w:ascii="Arial Narrow" w:eastAsia="Calibri" w:hAnsi="Arial Narrow" w:cs="Calibri"/>
          <w:b/>
          <w:sz w:val="18"/>
          <w:szCs w:val="18"/>
          <w:u w:val="single"/>
        </w:rPr>
        <w:t>COMO INTEGRANTE DESIGNADO POR EL COMITÉ DE ADQUISICIONES DE</w:t>
      </w:r>
      <w:r w:rsidR="00395E08" w:rsidRPr="001E551A">
        <w:rPr>
          <w:rFonts w:ascii="Arial Narrow" w:eastAsia="Calibri" w:hAnsi="Arial Narrow" w:cs="Calibri"/>
          <w:b/>
          <w:sz w:val="18"/>
          <w:szCs w:val="18"/>
          <w:u w:val="single"/>
        </w:rPr>
        <w:t>L ORGANISMO P</w:t>
      </w:r>
      <w:r w:rsidR="00B67885" w:rsidRPr="001E551A">
        <w:rPr>
          <w:rFonts w:ascii="Arial Narrow" w:eastAsia="Calibri" w:hAnsi="Arial Narrow" w:cs="Calibri"/>
          <w:b/>
          <w:sz w:val="18"/>
          <w:szCs w:val="18"/>
          <w:u w:val="single"/>
        </w:rPr>
        <w:t>Ú</w:t>
      </w:r>
      <w:r w:rsidR="00395E08" w:rsidRPr="001E551A">
        <w:rPr>
          <w:rFonts w:ascii="Arial Narrow" w:eastAsia="Calibri" w:hAnsi="Arial Narrow" w:cs="Calibri"/>
          <w:b/>
          <w:sz w:val="18"/>
          <w:szCs w:val="18"/>
          <w:u w:val="single"/>
        </w:rPr>
        <w:t>BLICO DESCENTRALIZADO SERVICIOS DE SALUD JALISCO:</w:t>
      </w:r>
    </w:p>
    <w:p w14:paraId="2740C7A6" w14:textId="284FEDBB" w:rsidR="00D66874" w:rsidRDefault="00D66874" w:rsidP="00D66874">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1E551A" w:rsidRPr="00370FCA" w14:paraId="0D8809B7" w14:textId="77777777" w:rsidTr="0003262D">
        <w:trPr>
          <w:trHeight w:val="135"/>
          <w:tblHeader/>
          <w:jc w:val="center"/>
        </w:trPr>
        <w:tc>
          <w:tcPr>
            <w:tcW w:w="2361" w:type="dxa"/>
            <w:shd w:val="clear" w:color="auto" w:fill="404040" w:themeFill="text1" w:themeFillTint="BF"/>
            <w:vAlign w:val="center"/>
          </w:tcPr>
          <w:p w14:paraId="030EB5AE"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665C7973"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04AC1530"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46DC53CF" w14:textId="1698F568" w:rsidR="001E551A" w:rsidRPr="00370FCA" w:rsidRDefault="001E551A" w:rsidP="001E551A">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66874" w:rsidRPr="00370FCA" w14:paraId="4917B2AE" w14:textId="77777777" w:rsidTr="00D85F4B">
        <w:trPr>
          <w:trHeight w:val="937"/>
          <w:jc w:val="center"/>
        </w:trPr>
        <w:tc>
          <w:tcPr>
            <w:tcW w:w="2361" w:type="dxa"/>
            <w:vAlign w:val="center"/>
          </w:tcPr>
          <w:p w14:paraId="36E958F8" w14:textId="77777777" w:rsidR="00D66874" w:rsidRPr="00370FCA" w:rsidRDefault="00D66874" w:rsidP="00D85F4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106F15E" w14:textId="42332815" w:rsidR="00D66874" w:rsidRPr="004A151E" w:rsidRDefault="006906CB" w:rsidP="001E551A">
            <w:pPr>
              <w:jc w:val="center"/>
              <w:rPr>
                <w:rFonts w:ascii="Arial Narrow" w:hAnsi="Arial Narrow" w:cstheme="minorHAnsi"/>
                <w:b/>
                <w:bCs/>
                <w:smallCaps/>
                <w:sz w:val="18"/>
                <w:szCs w:val="18"/>
                <w:highlight w:val="yellow"/>
              </w:rPr>
            </w:pPr>
            <w:r w:rsidRPr="001E551A">
              <w:rPr>
                <w:rFonts w:ascii="Arial Narrow" w:hAnsi="Arial Narrow" w:cstheme="majorHAnsi"/>
                <w:sz w:val="18"/>
                <w:szCs w:val="18"/>
              </w:rPr>
              <w:t xml:space="preserve">C. </w:t>
            </w:r>
            <w:r w:rsidR="001E551A" w:rsidRPr="001E551A">
              <w:rPr>
                <w:rFonts w:ascii="Arial Narrow" w:hAnsi="Arial Narrow" w:cstheme="majorHAnsi"/>
                <w:sz w:val="18"/>
                <w:szCs w:val="18"/>
              </w:rPr>
              <w:t>BRICIO BALDEMAR RIVERA OROZCO</w:t>
            </w:r>
          </w:p>
        </w:tc>
        <w:tc>
          <w:tcPr>
            <w:tcW w:w="3051" w:type="dxa"/>
            <w:shd w:val="clear" w:color="auto" w:fill="auto"/>
            <w:vAlign w:val="center"/>
          </w:tcPr>
          <w:p w14:paraId="726683BA" w14:textId="1651476D" w:rsidR="00D66874" w:rsidRPr="004A151E" w:rsidRDefault="006906CB" w:rsidP="00D85F4B">
            <w:pPr>
              <w:jc w:val="center"/>
              <w:rPr>
                <w:rFonts w:ascii="Arial Narrow" w:hAnsi="Arial Narrow" w:cstheme="minorHAnsi"/>
                <w:smallCaps/>
                <w:sz w:val="18"/>
                <w:szCs w:val="18"/>
                <w:highlight w:val="yellow"/>
              </w:rPr>
            </w:pPr>
            <w:r w:rsidRPr="001E551A">
              <w:rPr>
                <w:rFonts w:ascii="Arial Narrow" w:hAnsi="Arial Narrow" w:cstheme="majorHAnsi"/>
                <w:sz w:val="18"/>
                <w:szCs w:val="18"/>
              </w:rPr>
              <w:t>REPRESENTANTE DEL CONSEJO</w:t>
            </w:r>
            <w:r w:rsidR="001E551A" w:rsidRPr="001E551A">
              <w:rPr>
                <w:rFonts w:ascii="Arial Narrow" w:hAnsi="Arial Narrow" w:cstheme="majorHAnsi"/>
                <w:sz w:val="18"/>
                <w:szCs w:val="18"/>
              </w:rPr>
              <w:t xml:space="preserve"> DE CÁMARAS INDUSTRIALES DE JALISCO </w:t>
            </w:r>
          </w:p>
        </w:tc>
        <w:tc>
          <w:tcPr>
            <w:tcW w:w="2619" w:type="dxa"/>
          </w:tcPr>
          <w:p w14:paraId="61D87BF1" w14:textId="77777777" w:rsidR="00D66874" w:rsidRPr="00370FCA" w:rsidRDefault="00D66874" w:rsidP="00D85F4B">
            <w:pPr>
              <w:rPr>
                <w:rFonts w:ascii="Arial Narrow" w:hAnsi="Arial Narrow" w:cstheme="minorHAnsi"/>
                <w:sz w:val="18"/>
                <w:szCs w:val="18"/>
                <w:highlight w:val="yellow"/>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p w14:paraId="7A07FC63" w14:textId="3E4A84AF" w:rsidR="00FF7C97" w:rsidRPr="001E551A" w:rsidRDefault="00FF7C97" w:rsidP="00D66874">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185015">
      <w:pPr>
        <w:shd w:val="clear" w:color="auto" w:fill="FFFFFF"/>
        <w:ind w:left="284"/>
        <w:jc w:val="both"/>
        <w:rPr>
          <w:rFonts w:ascii="Arial Narrow" w:hAnsi="Arial Narrow" w:cs="Arial"/>
          <w:color w:val="000000"/>
          <w:sz w:val="16"/>
          <w:szCs w:val="16"/>
        </w:rPr>
      </w:pPr>
    </w:p>
    <w:p w14:paraId="4DE06D67" w14:textId="7A75A776" w:rsidR="00FF7C97" w:rsidRDefault="00FF7C97" w:rsidP="008C17C6">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proofErr w:type="gramStart"/>
      <w:r w:rsidRPr="00370FCA">
        <w:rPr>
          <w:rFonts w:ascii="Arial Narrow" w:hAnsi="Arial Narrow" w:cs="Arial"/>
          <w:color w:val="000000"/>
          <w:sz w:val="14"/>
          <w:szCs w:val="14"/>
        </w:rPr>
        <w:t>Secretaria</w:t>
      </w:r>
      <w:proofErr w:type="gramEnd"/>
      <w:r w:rsidRPr="00370FCA">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370FCA">
          <w:rPr>
            <w:rStyle w:val="Hipervnculo"/>
            <w:rFonts w:ascii="Arial Narrow" w:hAnsi="Arial Narrow" w:cs="Arial"/>
            <w:color w:val="1155CC"/>
            <w:sz w:val="14"/>
            <w:szCs w:val="14"/>
          </w:rPr>
          <w:t>ssj.jalisco.gob.mx/transparencia</w:t>
        </w:r>
      </w:hyperlink>
    </w:p>
    <w:p w14:paraId="579660E2" w14:textId="77777777" w:rsidR="001E551A" w:rsidRPr="001E551A" w:rsidRDefault="001E551A" w:rsidP="008C17C6">
      <w:pPr>
        <w:shd w:val="clear" w:color="auto" w:fill="FFFFFF"/>
        <w:jc w:val="both"/>
        <w:rPr>
          <w:rFonts w:ascii="Arial Narrow" w:hAnsi="Arial Narrow" w:cs="Arial"/>
          <w:color w:val="1155CC"/>
          <w:sz w:val="14"/>
          <w:szCs w:val="14"/>
          <w:u w:val="single"/>
        </w:rPr>
      </w:pPr>
    </w:p>
    <w:p w14:paraId="35D1F511" w14:textId="078217FB" w:rsidR="00FF7C97" w:rsidRPr="00370FCA" w:rsidRDefault="00FF7C97" w:rsidP="00185015">
      <w:pPr>
        <w:ind w:left="284"/>
        <w:rPr>
          <w:rFonts w:ascii="Arial Narrow" w:hAnsi="Arial Narrow" w:cs="Arial"/>
          <w:sz w:val="14"/>
          <w:szCs w:val="14"/>
        </w:rPr>
      </w:pPr>
      <w:r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r w:rsidR="001B6850">
        <w:rPr>
          <w:rFonts w:ascii="Arial Narrow" w:hAnsi="Arial Narrow" w:cs="Arial"/>
          <w:sz w:val="14"/>
          <w:szCs w:val="14"/>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9B4879">
      <w:headerReference w:type="default" r:id="rId12"/>
      <w:footerReference w:type="default" r:id="rId13"/>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5E69" w14:textId="77777777" w:rsidR="00AC5D50" w:rsidRDefault="00AC5D50">
      <w:r>
        <w:separator/>
      </w:r>
    </w:p>
  </w:endnote>
  <w:endnote w:type="continuationSeparator" w:id="0">
    <w:p w14:paraId="339402DB" w14:textId="77777777" w:rsidR="00AC5D50" w:rsidRDefault="00AC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24D1A703" w14:textId="77777777" w:rsidR="009B4879" w:rsidRDefault="009B4879" w:rsidP="009B4879">
    <w:pPr>
      <w:tabs>
        <w:tab w:val="center" w:pos="4419"/>
        <w:tab w:val="right" w:pos="8838"/>
      </w:tabs>
      <w:jc w:val="both"/>
      <w:rPr>
        <w:rFonts w:ascii="Calibri" w:eastAsia="Calibri" w:hAnsi="Calibri" w:cs="Calibri"/>
        <w:sz w:val="16"/>
        <w:szCs w:val="16"/>
      </w:rPr>
    </w:pPr>
  </w:p>
  <w:p w14:paraId="4E4A3BEE" w14:textId="48A6E052"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2A38EA">
      <w:rPr>
        <w:rFonts w:ascii="Arial Narrow" w:eastAsia="Calibri" w:hAnsi="Arial Narrow" w:cs="Calibri"/>
        <w:sz w:val="16"/>
        <w:szCs w:val="16"/>
      </w:rPr>
      <w:t>Loca</w:t>
    </w:r>
    <w:r w:rsidR="00E00094">
      <w:rPr>
        <w:rFonts w:ascii="Arial Narrow" w:eastAsia="Calibri" w:hAnsi="Arial Narrow" w:cs="Calibri"/>
        <w:sz w:val="16"/>
        <w:szCs w:val="16"/>
      </w:rPr>
      <w:t>l</w:t>
    </w:r>
    <w:r w:rsidRPr="009B4879">
      <w:rPr>
        <w:rFonts w:ascii="Arial Narrow" w:eastAsia="Calibri" w:hAnsi="Arial Narrow" w:cs="Calibri"/>
        <w:sz w:val="16"/>
        <w:szCs w:val="16"/>
      </w:rPr>
      <w:t xml:space="preserve"> LSCC-0</w:t>
    </w:r>
    <w:r w:rsidR="002A38EA">
      <w:rPr>
        <w:rFonts w:ascii="Arial Narrow" w:eastAsia="Calibri" w:hAnsi="Arial Narrow" w:cs="Calibri"/>
        <w:sz w:val="16"/>
        <w:szCs w:val="16"/>
      </w:rPr>
      <w:t>04</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Pr="009B4879">
      <w:rPr>
        <w:rFonts w:ascii="Arial Narrow" w:eastAsia="Calibri" w:hAnsi="Arial Narrow" w:cs="Calibri"/>
        <w:sz w:val="16"/>
        <w:szCs w:val="16"/>
      </w:rPr>
      <w:t xml:space="preserve"> Sin Concurrencia del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76FE" w14:textId="77777777" w:rsidR="00AC5D50" w:rsidRDefault="00AC5D50">
      <w:r>
        <w:separator/>
      </w:r>
    </w:p>
  </w:footnote>
  <w:footnote w:type="continuationSeparator" w:id="0">
    <w:p w14:paraId="42E9980B" w14:textId="77777777" w:rsidR="00AC5D50" w:rsidRDefault="00AC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793F498B" w:rsidR="004E216B" w:rsidRDefault="009E5D54"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FB2FA0">
          <w:rPr>
            <w:rFonts w:ascii="Arial Narrow" w:hAnsi="Arial Narrow" w:cstheme="minorHAnsi"/>
            <w:b/>
            <w:bCs/>
            <w:iCs/>
            <w:smallCaps/>
            <w:lang w:eastAsia="es-ES"/>
          </w:rPr>
          <w:t>LICITACIÓN PÚBLICA LOCAL LSCC-004-2022 SIN CONCURRENCIA DE COMITÉ</w:t>
        </w:r>
      </w:sdtContent>
    </w:sdt>
    <w:r w:rsidR="004E216B" w:rsidRPr="004E216B">
      <w:rPr>
        <w:rFonts w:ascii="Arial Narrow" w:eastAsia="Calibri" w:hAnsi="Arial Narrow" w:cs="Arial"/>
        <w:b/>
        <w:smallCaps/>
        <w:sz w:val="18"/>
        <w:szCs w:val="18"/>
      </w:rPr>
      <w:t xml:space="preserve"> </w:t>
    </w:r>
  </w:p>
  <w:bookmarkStart w:id="5" w:name="_Hlk77700734"/>
  <w:bookmarkStart w:id="6" w:name="_Hlk91711979"/>
  <w:bookmarkEnd w:id="5"/>
  <w:bookmarkEnd w:id="6"/>
  <w:p w14:paraId="6164E3DC" w14:textId="5D819103" w:rsidR="00DB716E" w:rsidRPr="009E5D54" w:rsidRDefault="009E5D54" w:rsidP="00C36196">
    <w:pPr>
      <w:pStyle w:val="Textoindependiente"/>
      <w:jc w:val="center"/>
      <w:rPr>
        <w:sz w:val="20"/>
      </w:rPr>
    </w:pPr>
    <w:sdt>
      <w:sdtPr>
        <w:rPr>
          <w:rFonts w:ascii="Arial Narrow" w:eastAsia="Calibri" w:hAnsi="Arial Narrow" w:cs="Calibri"/>
          <w:b/>
          <w:bCs/>
          <w:sz w:val="20"/>
          <w:lang w:bidi="es-MX"/>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C36196" w:rsidRPr="009E5D54">
          <w:rPr>
            <w:rFonts w:ascii="Arial Narrow" w:eastAsia="Calibri" w:hAnsi="Arial Narrow" w:cs="Calibri"/>
            <w:b/>
            <w:bCs/>
            <w:sz w:val="20"/>
            <w:lang w:bidi="es-MX"/>
          </w:rPr>
          <w:t>“SERVICIO INTEGRAL PARA EL APOYO Y CONTROL DEL INVENTARIO DE BIENES E INSUMOS DEL ALMACÉN CENTRAL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8"/>
  </w:num>
  <w:num w:numId="7">
    <w:abstractNumId w:val="2"/>
  </w:num>
  <w:num w:numId="8">
    <w:abstractNumId w:val="11"/>
  </w:num>
  <w:num w:numId="9">
    <w:abstractNumId w:val="10"/>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37BD2"/>
    <w:rsid w:val="0004090C"/>
    <w:rsid w:val="00041E56"/>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5336"/>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32AE"/>
    <w:rsid w:val="001C3D08"/>
    <w:rsid w:val="001C534F"/>
    <w:rsid w:val="001D3062"/>
    <w:rsid w:val="001D4954"/>
    <w:rsid w:val="001E1499"/>
    <w:rsid w:val="001E551A"/>
    <w:rsid w:val="001E623B"/>
    <w:rsid w:val="001E6DD8"/>
    <w:rsid w:val="001F35E3"/>
    <w:rsid w:val="001F4A5F"/>
    <w:rsid w:val="001F5156"/>
    <w:rsid w:val="001F6B7F"/>
    <w:rsid w:val="001F7447"/>
    <w:rsid w:val="00201C2C"/>
    <w:rsid w:val="00203C3C"/>
    <w:rsid w:val="002112DB"/>
    <w:rsid w:val="00212DFD"/>
    <w:rsid w:val="002134BB"/>
    <w:rsid w:val="00213C01"/>
    <w:rsid w:val="00214360"/>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212"/>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3ED1"/>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3ED"/>
    <w:rsid w:val="0034178F"/>
    <w:rsid w:val="00342C69"/>
    <w:rsid w:val="003453FA"/>
    <w:rsid w:val="00350123"/>
    <w:rsid w:val="00350B37"/>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A5846"/>
    <w:rsid w:val="003A604A"/>
    <w:rsid w:val="003A6EF9"/>
    <w:rsid w:val="003B0A35"/>
    <w:rsid w:val="003B0B32"/>
    <w:rsid w:val="003B25C3"/>
    <w:rsid w:val="003B6C47"/>
    <w:rsid w:val="003B7A1E"/>
    <w:rsid w:val="003C27B8"/>
    <w:rsid w:val="003C3899"/>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68F1"/>
    <w:rsid w:val="004A0C17"/>
    <w:rsid w:val="004A151E"/>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19C6"/>
    <w:rsid w:val="00571C78"/>
    <w:rsid w:val="00572058"/>
    <w:rsid w:val="00575CDB"/>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705D2"/>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2B27"/>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198F"/>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76F6"/>
    <w:rsid w:val="008D01CC"/>
    <w:rsid w:val="008D2C98"/>
    <w:rsid w:val="008D3340"/>
    <w:rsid w:val="008D381C"/>
    <w:rsid w:val="008D58A6"/>
    <w:rsid w:val="008D7BA5"/>
    <w:rsid w:val="008E250F"/>
    <w:rsid w:val="008E284C"/>
    <w:rsid w:val="008E3FC9"/>
    <w:rsid w:val="008E3FCB"/>
    <w:rsid w:val="008E7706"/>
    <w:rsid w:val="008E7AE3"/>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64F5"/>
    <w:rsid w:val="009C73BD"/>
    <w:rsid w:val="009C7460"/>
    <w:rsid w:val="009C7D8B"/>
    <w:rsid w:val="009D0A15"/>
    <w:rsid w:val="009D2309"/>
    <w:rsid w:val="009D6FCC"/>
    <w:rsid w:val="009D7FC2"/>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4585"/>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6382"/>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6196"/>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674C"/>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26C4"/>
    <w:rsid w:val="00D72A32"/>
    <w:rsid w:val="00D737A5"/>
    <w:rsid w:val="00D73D2E"/>
    <w:rsid w:val="00D73FB5"/>
    <w:rsid w:val="00D74AAC"/>
    <w:rsid w:val="00D74B59"/>
    <w:rsid w:val="00D750B2"/>
    <w:rsid w:val="00D7526A"/>
    <w:rsid w:val="00D76DFE"/>
    <w:rsid w:val="00D7746C"/>
    <w:rsid w:val="00D77E31"/>
    <w:rsid w:val="00D8219A"/>
    <w:rsid w:val="00D8369C"/>
    <w:rsid w:val="00D84306"/>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5B2C4043E9FC433F9072248B22AD50DA"/>
        <w:category>
          <w:name w:val="General"/>
          <w:gallery w:val="placeholder"/>
        </w:category>
        <w:types>
          <w:type w:val="bbPlcHdr"/>
        </w:types>
        <w:behaviors>
          <w:behavior w:val="content"/>
        </w:behaviors>
        <w:guid w:val="{E0D6A533-12D8-4400-B206-6919411F5BE2}"/>
      </w:docPartPr>
      <w:docPartBody>
        <w:p w:rsidR="00936AF2" w:rsidRDefault="003D5B50" w:rsidP="003D5B50">
          <w:pPr>
            <w:pStyle w:val="5B2C4043E9FC433F9072248B22AD50DA"/>
          </w:pPr>
          <w:r w:rsidRPr="00E011C3">
            <w:rPr>
              <w:rStyle w:val="Textodelmarcadordeposicin"/>
            </w:rPr>
            <w:t>[Asunto]</w:t>
          </w:r>
        </w:p>
      </w:docPartBody>
    </w:docPart>
    <w:docPart>
      <w:docPartPr>
        <w:name w:val="C7A55AE1DAEA4773AE982E884E461277"/>
        <w:category>
          <w:name w:val="General"/>
          <w:gallery w:val="placeholder"/>
        </w:category>
        <w:types>
          <w:type w:val="bbPlcHdr"/>
        </w:types>
        <w:behaviors>
          <w:behavior w:val="content"/>
        </w:behaviors>
        <w:guid w:val="{3D56F578-A2DE-4AD1-9FBA-48A9D2923002}"/>
      </w:docPartPr>
      <w:docPartBody>
        <w:p w:rsidR="00936AF2" w:rsidRDefault="003D5B50" w:rsidP="003D5B50">
          <w:pPr>
            <w:pStyle w:val="C7A55AE1DAEA4773AE982E884E461277"/>
          </w:pPr>
          <w:r w:rsidRPr="00665928">
            <w:rPr>
              <w:rStyle w:val="Textodelmarcadordeposicin"/>
            </w:rPr>
            <w:t>[Categoría]</w:t>
          </w:r>
        </w:p>
      </w:docPartBody>
    </w:docPart>
    <w:docPart>
      <w:docPartPr>
        <w:name w:val="ACAC2EAD214B48F280941155915F4FA8"/>
        <w:category>
          <w:name w:val="General"/>
          <w:gallery w:val="placeholder"/>
        </w:category>
        <w:types>
          <w:type w:val="bbPlcHdr"/>
        </w:types>
        <w:behaviors>
          <w:behavior w:val="content"/>
        </w:behaviors>
        <w:guid w:val="{7B176F53-F8E7-4D5C-A4A3-208F3C9E67C7}"/>
      </w:docPartPr>
      <w:docPartBody>
        <w:p w:rsidR="00936AF2" w:rsidRDefault="003D5B50" w:rsidP="003D5B50">
          <w:pPr>
            <w:pStyle w:val="ACAC2EAD214B48F280941155915F4FA8"/>
          </w:pPr>
          <w:r w:rsidRPr="00E011C3">
            <w:rPr>
              <w:rStyle w:val="Textodelmarcadordeposicin"/>
            </w:rPr>
            <w:t>[Asunto]</w:t>
          </w:r>
        </w:p>
      </w:docPartBody>
    </w:docPart>
    <w:docPart>
      <w:docPartPr>
        <w:name w:val="43D04D8ADD044B2798CA8F8028269E64"/>
        <w:category>
          <w:name w:val="General"/>
          <w:gallery w:val="placeholder"/>
        </w:category>
        <w:types>
          <w:type w:val="bbPlcHdr"/>
        </w:types>
        <w:behaviors>
          <w:behavior w:val="content"/>
        </w:behaviors>
        <w:guid w:val="{E43541DA-BC4F-4E06-BC41-95D327616912}"/>
      </w:docPartPr>
      <w:docPartBody>
        <w:p w:rsidR="00936AF2" w:rsidRDefault="003D5B50" w:rsidP="003D5B50">
          <w:pPr>
            <w:pStyle w:val="43D04D8ADD044B2798CA8F8028269E64"/>
          </w:pPr>
          <w:r w:rsidRPr="00E011C3">
            <w:rPr>
              <w:rStyle w:val="Textodelmarcadordeposicin"/>
            </w:rPr>
            <w:t>[Asunto]</w:t>
          </w:r>
        </w:p>
      </w:docPartBody>
    </w:docPart>
    <w:docPart>
      <w:docPartPr>
        <w:name w:val="6B3692A754584E76AEDF8B84AF2D6F89"/>
        <w:category>
          <w:name w:val="General"/>
          <w:gallery w:val="placeholder"/>
        </w:category>
        <w:types>
          <w:type w:val="bbPlcHdr"/>
        </w:types>
        <w:behaviors>
          <w:behavior w:val="content"/>
        </w:behaviors>
        <w:guid w:val="{2D1EB1F4-9FFD-452C-AB4F-F5D7EEA2A50E}"/>
      </w:docPartPr>
      <w:docPartBody>
        <w:p w:rsidR="00361A9E" w:rsidRDefault="00670FF3" w:rsidP="00670FF3">
          <w:pPr>
            <w:pStyle w:val="68F58E52FB154B8DA47D05602033B1C9"/>
          </w:pPr>
          <w:r w:rsidRPr="00E011C3">
            <w:rPr>
              <w:rStyle w:val="Textodelmarcadordeposicin"/>
            </w:rPr>
            <w:t>[Asunto]</w:t>
          </w:r>
        </w:p>
      </w:docPartBody>
    </w:docPart>
    <w:docPart>
      <w:docPartPr>
        <w:name w:val="7001347C985C4E3FAEDD3894F6633E81"/>
        <w:category>
          <w:name w:val="General"/>
          <w:gallery w:val="placeholder"/>
        </w:category>
        <w:types>
          <w:type w:val="bbPlcHdr"/>
        </w:types>
        <w:behaviors>
          <w:behavior w:val="content"/>
        </w:behaviors>
        <w:guid w:val="{4D39A420-7949-45EA-98E9-F76FB69AA04F}"/>
      </w:docPartPr>
      <w:docPartBody>
        <w:p w:rsidR="00361A9E" w:rsidRDefault="00670FF3" w:rsidP="00670FF3">
          <w:pPr>
            <w:pStyle w:val="F8B42EDC4FBC4CFD93AD335DFBA1D2F2"/>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
      <w:docPartPr>
        <w:name w:val="5A118472CDB14BEB8030D462FD716ABE"/>
        <w:category>
          <w:name w:val="General"/>
          <w:gallery w:val="placeholder"/>
        </w:category>
        <w:types>
          <w:type w:val="bbPlcHdr"/>
        </w:types>
        <w:behaviors>
          <w:behavior w:val="content"/>
        </w:behaviors>
        <w:guid w:val="{F3CF0FE4-D651-4460-8B9E-9F775FB3A9F8}"/>
      </w:docPartPr>
      <w:docPartBody>
        <w:p w:rsidR="006F5778" w:rsidRDefault="005B6925" w:rsidP="005B6925">
          <w:pPr>
            <w:pStyle w:val="5A118472CDB14BEB8030D462FD716AB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5B6925"/>
    <w:rsid w:val="00603D59"/>
    <w:rsid w:val="00613A38"/>
    <w:rsid w:val="00653BA8"/>
    <w:rsid w:val="00670FF3"/>
    <w:rsid w:val="00693828"/>
    <w:rsid w:val="006A21E7"/>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6925"/>
  </w:style>
  <w:style w:type="paragraph" w:customStyle="1" w:styleId="879F64A7C8AF411EA2A1193A9E0048AF">
    <w:name w:val="879F64A7C8AF411EA2A1193A9E0048AF"/>
    <w:rsid w:val="001B0003"/>
    <w:rPr>
      <w:lang w:val="es-MX" w:eastAsia="es-MX"/>
    </w:rPr>
  </w:style>
  <w:style w:type="paragraph" w:customStyle="1" w:styleId="5B2C4043E9FC433F9072248B22AD50DA">
    <w:name w:val="5B2C4043E9FC433F9072248B22AD50DA"/>
    <w:rsid w:val="003D5B50"/>
    <w:rPr>
      <w:lang w:val="es-MX" w:eastAsia="es-MX"/>
    </w:rPr>
  </w:style>
  <w:style w:type="paragraph" w:customStyle="1" w:styleId="C7A55AE1DAEA4773AE982E884E461277">
    <w:name w:val="C7A55AE1DAEA4773AE982E884E461277"/>
    <w:rsid w:val="003D5B50"/>
    <w:rPr>
      <w:lang w:val="es-MX" w:eastAsia="es-MX"/>
    </w:rPr>
  </w:style>
  <w:style w:type="paragraph" w:customStyle="1" w:styleId="ACAC2EAD214B48F280941155915F4FA8">
    <w:name w:val="ACAC2EAD214B48F280941155915F4FA8"/>
    <w:rsid w:val="003D5B50"/>
    <w:rPr>
      <w:lang w:val="es-MX" w:eastAsia="es-MX"/>
    </w:rPr>
  </w:style>
  <w:style w:type="paragraph" w:customStyle="1" w:styleId="43D04D8ADD044B2798CA8F8028269E64">
    <w:name w:val="43D04D8ADD044B2798CA8F8028269E64"/>
    <w:rsid w:val="003D5B50"/>
    <w:rPr>
      <w:lang w:val="es-MX" w:eastAsia="es-MX"/>
    </w:rPr>
  </w:style>
  <w:style w:type="paragraph" w:customStyle="1" w:styleId="68F58E52FB154B8DA47D05602033B1C9">
    <w:name w:val="68F58E52FB154B8DA47D05602033B1C9"/>
    <w:rsid w:val="00670FF3"/>
    <w:rPr>
      <w:lang w:val="es-MX" w:eastAsia="es-MX"/>
    </w:rPr>
  </w:style>
  <w:style w:type="paragraph" w:customStyle="1" w:styleId="F8B42EDC4FBC4CFD93AD335DFBA1D2F2">
    <w:name w:val="F8B42EDC4FBC4CFD93AD335DFBA1D2F2"/>
    <w:rsid w:val="00361A9E"/>
    <w:rPr>
      <w:lang w:val="es-MX" w:eastAsia="es-MX"/>
    </w:rPr>
  </w:style>
  <w:style w:type="paragraph" w:customStyle="1" w:styleId="5F8E8A8987174AE08CEE358F5D6265F6">
    <w:name w:val="5F8E8A8987174AE08CEE358F5D6265F6"/>
    <w:rsid w:val="005B6925"/>
    <w:rPr>
      <w:lang w:val="es-MX" w:eastAsia="es-MX"/>
    </w:rPr>
  </w:style>
  <w:style w:type="paragraph" w:customStyle="1" w:styleId="5A118472CDB14BEB8030D462FD716ABE">
    <w:name w:val="5A118472CDB14BEB8030D462FD716ABE"/>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abril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22350</Words>
  <Characters>122925</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LSCC-004-2022 SIN CONCURRENCIA DE COMITÉ</dc:subject>
  <dc:creator>Christian</dc:creator>
  <dc:description>Anexo 1 Gafetes.zip.</dc:description>
  <cp:lastModifiedBy>Direccion de Recursos Materiales</cp:lastModifiedBy>
  <cp:revision>2</cp:revision>
  <cp:lastPrinted>2021-12-30T19:46:00Z</cp:lastPrinted>
  <dcterms:created xsi:type="dcterms:W3CDTF">2022-04-25T19:02:00Z</dcterms:created>
  <dcterms:modified xsi:type="dcterms:W3CDTF">2022-04-25T19:02:00Z</dcterms:modified>
  <cp:category>“SERVICIO INTEGRAL PARA EL APOYO Y CONTROL DEL INVENTARIO DE BIENES E INSUMOS DEL ALMACÉN CENTRAL DEL O.P.D. SERVICIOS DE SALUD JALISCO”</cp:category>
</cp:coreProperties>
</file>