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1038F24C" w14:textId="44410C61" w:rsidR="00440396" w:rsidRPr="00C52EFF" w:rsidRDefault="00947C11" w:rsidP="00E36134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FALLO DE ADJUDICACIÓN</w:t>
      </w:r>
    </w:p>
    <w:p w14:paraId="5BF396A7" w14:textId="77777777" w:rsidR="00964F34" w:rsidRPr="00C52EFF" w:rsidRDefault="00964F34" w:rsidP="00185015">
      <w:pPr>
        <w:spacing w:before="1" w:line="140" w:lineRule="exact"/>
        <w:ind w:left="284" w:right="141"/>
        <w:jc w:val="center"/>
        <w:rPr>
          <w:rFonts w:ascii="Arial Narrow" w:hAnsi="Arial Narrow" w:cs="Calibri Light"/>
          <w:sz w:val="14"/>
          <w:szCs w:val="14"/>
          <w:lang w:val="es-ES"/>
        </w:rPr>
      </w:pP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4"/>
          <w:szCs w:val="44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0CED0731" w14:textId="40F63838" w:rsidR="00964F34" w:rsidRPr="007D14BB" w:rsidRDefault="00AD4FD2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</w:pP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LICITACIÓN PÚBLICA LOCAL SECGSSJ-L</w:t>
          </w:r>
          <w:r w:rsidR="00B64A8A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S</w:t>
          </w: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CC-00</w:t>
          </w:r>
          <w:r w:rsidR="00B64A8A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8</w:t>
          </w: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-2023 </w:t>
          </w:r>
          <w:r w:rsidR="00B64A8A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>SIN</w:t>
          </w:r>
          <w:r w:rsidRPr="00AD4FD2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 CONCURRENCIA DE COMITÉ</w:t>
          </w:r>
          <w:r w:rsidR="004A0551">
            <w:rPr>
              <w:rFonts w:ascii="Arial Narrow" w:eastAsia="Arial" w:hAnsi="Arial Narrow" w:cs="Calibri Light"/>
              <w:iCs/>
              <w:sz w:val="44"/>
              <w:szCs w:val="44"/>
              <w:lang w:val="es-ES"/>
            </w:rPr>
            <w:t xml:space="preserve"> SEGUNDA VUELTA</w:t>
          </w:r>
        </w:p>
      </w:sdtContent>
    </w:sdt>
    <w:p w14:paraId="7C3989FC" w14:textId="77777777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1448411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6C8B6FBE" w14:textId="77777777" w:rsidR="00414F86" w:rsidRDefault="00414F86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0B549C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sz w:val="72"/>
          <w:szCs w:val="72"/>
          <w:lang w:val="es-ES"/>
        </w:rPr>
      </w:pPr>
    </w:p>
    <w:p w14:paraId="3A048288" w14:textId="7029C4CA" w:rsidR="00481087" w:rsidRPr="009F306C" w:rsidRDefault="00000000" w:rsidP="00CC4C67">
      <w:pPr>
        <w:ind w:right="140"/>
        <w:jc w:val="center"/>
        <w:rPr>
          <w:rFonts w:ascii="Arial Narrow" w:hAnsi="Arial Narrow"/>
          <w:sz w:val="64"/>
          <w:szCs w:val="64"/>
        </w:rPr>
      </w:pPr>
      <w:sdt>
        <w:sdtPr>
          <w:rPr>
            <w:rFonts w:ascii="Arial Narrow" w:hAnsi="Arial Narrow" w:cs="Arial"/>
            <w:b/>
            <w:sz w:val="56"/>
            <w:szCs w:val="56"/>
            <w:lang w:eastAsia="ar-SA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B64A8A" w:rsidRPr="00B64A8A">
            <w:rPr>
              <w:rFonts w:ascii="Arial Narrow" w:hAnsi="Arial Narrow" w:cs="Arial"/>
              <w:b/>
              <w:sz w:val="56"/>
              <w:szCs w:val="56"/>
              <w:lang w:eastAsia="ar-SA"/>
            </w:rPr>
            <w:t>“ADQUISICIÓN DE CEFTAZIDIMA CON AVIBACTAM PARA LAS UNIDADES MÉDICAS DEL O.P.D. SERVICIOS DE SALUD JALISCO”</w:t>
          </w:r>
        </w:sdtContent>
      </w:sdt>
    </w:p>
    <w:p w14:paraId="45DEB301" w14:textId="77777777" w:rsidR="00481087" w:rsidRDefault="00481087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2257887" w14:textId="044C2327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7ED41E4" w14:textId="6405D267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4E659CB3" w14:textId="2B394C5B" w:rsidR="003A2521" w:rsidRDefault="003A252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BEB1612" w14:textId="77777777" w:rsidR="003A2521" w:rsidRDefault="003A2521" w:rsidP="00D31669">
      <w:pPr>
        <w:spacing w:line="200" w:lineRule="exact"/>
        <w:rPr>
          <w:rFonts w:ascii="Arial Narrow" w:hAnsi="Arial Narrow"/>
          <w:lang w:val="es-ES"/>
        </w:rPr>
      </w:pPr>
    </w:p>
    <w:p w14:paraId="52441212" w14:textId="36D038BB" w:rsidR="00526525" w:rsidRDefault="00526525" w:rsidP="00440396">
      <w:pPr>
        <w:rPr>
          <w:rFonts w:ascii="Arial Narrow" w:eastAsia="Arial" w:hAnsi="Arial Narrow" w:cs="Arial"/>
          <w:lang w:val="es-ES"/>
        </w:rPr>
      </w:pPr>
    </w:p>
    <w:p w14:paraId="1D9CC618" w14:textId="2BBD46A1" w:rsidR="00FB56E2" w:rsidRPr="00AD4FD2" w:rsidRDefault="00964F34" w:rsidP="002F0C3D">
      <w:pPr>
        <w:jc w:val="right"/>
        <w:rPr>
          <w:rFonts w:ascii="Arial Narrow" w:hAnsi="Arial Narrow"/>
          <w:lang w:val="es-ES"/>
        </w:rPr>
      </w:pPr>
      <w:r w:rsidRPr="004C5B49">
        <w:rPr>
          <w:rFonts w:ascii="Arial Narrow" w:eastAsia="Arial" w:hAnsi="Arial Narrow" w:cs="Arial"/>
          <w:lang w:val="es-ES"/>
        </w:rPr>
        <w:t>G</w:t>
      </w:r>
      <w:r w:rsidRPr="004C5B49">
        <w:rPr>
          <w:rFonts w:ascii="Arial Narrow" w:eastAsia="Arial" w:hAnsi="Arial Narrow" w:cs="Arial"/>
          <w:spacing w:val="1"/>
          <w:lang w:val="es-ES"/>
        </w:rPr>
        <w:t>uad</w:t>
      </w:r>
      <w:r w:rsidRPr="004C5B49">
        <w:rPr>
          <w:rFonts w:ascii="Arial Narrow" w:eastAsia="Arial" w:hAnsi="Arial Narrow" w:cs="Arial"/>
          <w:spacing w:val="-4"/>
          <w:lang w:val="es-ES"/>
        </w:rPr>
        <w:t>a</w:t>
      </w:r>
      <w:r w:rsidRPr="004C5B49">
        <w:rPr>
          <w:rFonts w:ascii="Arial Narrow" w:eastAsia="Arial" w:hAnsi="Arial Narrow" w:cs="Arial"/>
          <w:spacing w:val="4"/>
          <w:lang w:val="es-ES"/>
        </w:rPr>
        <w:t>l</w:t>
      </w:r>
      <w:r w:rsidRPr="004C5B49">
        <w:rPr>
          <w:rFonts w:ascii="Arial Narrow" w:eastAsia="Arial" w:hAnsi="Arial Narrow" w:cs="Arial"/>
          <w:spacing w:val="1"/>
          <w:lang w:val="es-ES"/>
        </w:rPr>
        <w:t>a</w:t>
      </w:r>
      <w:r w:rsidRPr="004C5B49">
        <w:rPr>
          <w:rFonts w:ascii="Arial Narrow" w:eastAsia="Arial" w:hAnsi="Arial Narrow" w:cs="Arial"/>
          <w:spacing w:val="-5"/>
          <w:lang w:val="es-ES"/>
        </w:rPr>
        <w:t>j</w:t>
      </w:r>
      <w:r w:rsidRPr="004C5B49">
        <w:rPr>
          <w:rFonts w:ascii="Arial Narrow" w:eastAsia="Arial" w:hAnsi="Arial Narrow" w:cs="Arial"/>
          <w:spacing w:val="1"/>
          <w:lang w:val="es-ES"/>
        </w:rPr>
        <w:t>ara</w:t>
      </w:r>
      <w:r w:rsidRPr="004C5B49">
        <w:rPr>
          <w:rFonts w:ascii="Arial Narrow" w:eastAsia="Arial" w:hAnsi="Arial Narrow" w:cs="Arial"/>
          <w:lang w:val="es-ES"/>
        </w:rPr>
        <w:t>,</w:t>
      </w:r>
      <w:r w:rsidRPr="004C5B4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4C5B49">
        <w:rPr>
          <w:rFonts w:ascii="Arial Narrow" w:eastAsia="Arial" w:hAnsi="Arial Narrow" w:cs="Arial"/>
          <w:lang w:val="es-ES"/>
        </w:rPr>
        <w:t>J</w:t>
      </w:r>
      <w:r w:rsidRPr="004C5B49">
        <w:rPr>
          <w:rFonts w:ascii="Arial Narrow" w:eastAsia="Arial" w:hAnsi="Arial Narrow" w:cs="Arial"/>
          <w:spacing w:val="-4"/>
          <w:lang w:val="es-ES"/>
        </w:rPr>
        <w:t>a</w:t>
      </w:r>
      <w:r w:rsidRPr="004C5B49">
        <w:rPr>
          <w:rFonts w:ascii="Arial Narrow" w:eastAsia="Arial" w:hAnsi="Arial Narrow" w:cs="Arial"/>
          <w:lang w:val="es-ES"/>
        </w:rPr>
        <w:t>l</w:t>
      </w:r>
      <w:r w:rsidRPr="004C5B49">
        <w:rPr>
          <w:rFonts w:ascii="Arial Narrow" w:eastAsia="Arial" w:hAnsi="Arial Narrow" w:cs="Arial"/>
          <w:spacing w:val="4"/>
          <w:lang w:val="es-ES"/>
        </w:rPr>
        <w:t>i</w:t>
      </w:r>
      <w:r w:rsidRPr="004C5B49">
        <w:rPr>
          <w:rFonts w:ascii="Arial Narrow" w:eastAsia="Arial" w:hAnsi="Arial Narrow" w:cs="Arial"/>
          <w:lang w:val="es-ES"/>
        </w:rPr>
        <w:t>sco</w:t>
      </w:r>
      <w:r w:rsidR="00863D27" w:rsidRPr="004C5B49">
        <w:rPr>
          <w:rFonts w:ascii="Arial Narrow" w:eastAsia="Arial" w:hAnsi="Arial Narrow" w:cs="Arial"/>
          <w:spacing w:val="1"/>
          <w:lang w:val="es-ES"/>
        </w:rPr>
        <w:t xml:space="preserve"> a</w:t>
      </w:r>
      <w:r w:rsidR="00863D27" w:rsidRPr="004C5B49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B64A8A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14</w:t>
          </w:r>
          <w:r w:rsidR="007B6E01" w:rsidRPr="004C5B49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B64A8A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junio</w:t>
          </w:r>
          <w:r w:rsidR="007B6E01" w:rsidRPr="004C5B49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</w:t>
          </w:r>
          <w:r w:rsidR="00AD4FD2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3</w:t>
          </w:r>
        </w:sdtContent>
      </w:sdt>
    </w:p>
    <w:p w14:paraId="5E9DEDA5" w14:textId="77777777" w:rsidR="00B64A8A" w:rsidRDefault="00B64A8A">
      <w:pPr>
        <w:rPr>
          <w:rFonts w:ascii="Arial Narrow" w:eastAsiaTheme="minorEastAsia" w:hAnsi="Arial Narrow" w:cstheme="majorHAnsi"/>
          <w:sz w:val="18"/>
          <w:szCs w:val="18"/>
        </w:rPr>
      </w:pPr>
      <w:r>
        <w:rPr>
          <w:rFonts w:ascii="Arial Narrow" w:eastAsiaTheme="minorEastAsia" w:hAnsi="Arial Narrow" w:cstheme="majorHAnsi"/>
          <w:sz w:val="18"/>
          <w:szCs w:val="18"/>
        </w:rPr>
        <w:br w:type="page"/>
      </w:r>
    </w:p>
    <w:p w14:paraId="2F6CB289" w14:textId="4DFD00A8" w:rsidR="00AC75D7" w:rsidRPr="00645823" w:rsidRDefault="00AC75D7" w:rsidP="00AD4FD2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  <w:r w:rsidRPr="00645823">
        <w:rPr>
          <w:rFonts w:ascii="Arial Narrow" w:eastAsiaTheme="minorEastAsia" w:hAnsi="Arial Narrow" w:cstheme="majorHAnsi"/>
        </w:rPr>
        <w:lastRenderedPageBreak/>
        <w:t>En la ciudad de Guadalajara</w:t>
      </w:r>
      <w:r w:rsidR="001C0DAF" w:rsidRPr="00645823">
        <w:rPr>
          <w:rFonts w:ascii="Arial Narrow" w:eastAsiaTheme="minorEastAsia" w:hAnsi="Arial Narrow" w:cstheme="majorHAnsi"/>
        </w:rPr>
        <w:t xml:space="preserve">, </w:t>
      </w:r>
      <w:r w:rsidRPr="00645823">
        <w:rPr>
          <w:rFonts w:ascii="Arial Narrow" w:eastAsiaTheme="minorEastAsia" w:hAnsi="Arial Narrow" w:cstheme="majorHAnsi"/>
        </w:rPr>
        <w:t>Jalisco, siendo</w:t>
      </w:r>
      <w:r w:rsidR="00094D65" w:rsidRPr="00645823">
        <w:rPr>
          <w:rFonts w:ascii="Arial Narrow" w:eastAsiaTheme="minorEastAsia" w:hAnsi="Arial Narrow" w:cstheme="majorHAnsi"/>
        </w:rPr>
        <w:t xml:space="preserve"> las </w:t>
      </w:r>
      <w:r w:rsidR="00AD4FD2" w:rsidRPr="00645823">
        <w:rPr>
          <w:rFonts w:ascii="Arial Narrow" w:eastAsiaTheme="minorEastAsia" w:hAnsi="Arial Narrow" w:cstheme="majorHAnsi"/>
        </w:rPr>
        <w:t>1</w:t>
      </w:r>
      <w:r w:rsidR="00CC4C67" w:rsidRPr="00645823">
        <w:rPr>
          <w:rFonts w:ascii="Arial Narrow" w:eastAsiaTheme="minorEastAsia" w:hAnsi="Arial Narrow" w:cstheme="majorHAnsi"/>
        </w:rPr>
        <w:t>9</w:t>
      </w:r>
      <w:r w:rsidR="00094D65" w:rsidRPr="00645823">
        <w:rPr>
          <w:rFonts w:ascii="Arial Narrow" w:eastAsiaTheme="minorEastAsia" w:hAnsi="Arial Narrow" w:cstheme="majorHAnsi"/>
        </w:rPr>
        <w:t>:</w:t>
      </w:r>
      <w:r w:rsidR="009F306C" w:rsidRPr="00645823">
        <w:rPr>
          <w:rFonts w:ascii="Arial Narrow" w:eastAsiaTheme="minorEastAsia" w:hAnsi="Arial Narrow" w:cstheme="majorHAnsi"/>
        </w:rPr>
        <w:t>0</w:t>
      </w:r>
      <w:r w:rsidR="008710BD" w:rsidRPr="00645823">
        <w:rPr>
          <w:rFonts w:ascii="Arial Narrow" w:eastAsiaTheme="minorEastAsia" w:hAnsi="Arial Narrow" w:cstheme="majorHAnsi"/>
        </w:rPr>
        <w:t>0</w:t>
      </w:r>
      <w:r w:rsidR="00094D65" w:rsidRPr="00645823">
        <w:rPr>
          <w:rFonts w:ascii="Arial Narrow" w:eastAsiaTheme="minorEastAsia" w:hAnsi="Arial Narrow" w:cstheme="majorHAnsi"/>
        </w:rPr>
        <w:t xml:space="preserve"> horas d</w:t>
      </w:r>
      <w:r w:rsidRPr="00645823">
        <w:rPr>
          <w:rFonts w:ascii="Arial Narrow" w:eastAsiaTheme="minorEastAsia" w:hAnsi="Arial Narrow" w:cstheme="majorHAnsi"/>
        </w:rPr>
        <w:t xml:space="preserve">el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B64A8A" w:rsidRPr="00645823">
            <w:rPr>
              <w:rFonts w:ascii="Arial Narrow" w:eastAsiaTheme="minorEastAsia" w:hAnsi="Arial Narrow" w:cstheme="majorHAnsi"/>
              <w:b/>
              <w:bCs/>
            </w:rPr>
            <w:t>14 de junio de 2023</w:t>
          </w:r>
        </w:sdtContent>
      </w:sdt>
      <w:r w:rsidR="00094D65" w:rsidRPr="00645823">
        <w:rPr>
          <w:rFonts w:ascii="Arial Narrow" w:eastAsiaTheme="minorEastAsia" w:hAnsi="Arial Narrow" w:cstheme="majorHAnsi"/>
        </w:rPr>
        <w:t xml:space="preserve">, </w:t>
      </w:r>
      <w:r w:rsidRPr="00645823">
        <w:rPr>
          <w:rFonts w:ascii="Arial Narrow" w:eastAsiaTheme="minorEastAsia" w:hAnsi="Arial Narrow" w:cstheme="majorHAnsi"/>
        </w:rPr>
        <w:t xml:space="preserve">en el Auditorio </w:t>
      </w:r>
      <w:r w:rsidR="00A268D1" w:rsidRPr="00645823">
        <w:rPr>
          <w:rFonts w:ascii="Arial Narrow" w:eastAsiaTheme="minorEastAsia" w:hAnsi="Arial Narrow" w:cstheme="majorHAnsi"/>
        </w:rPr>
        <w:t xml:space="preserve">de las oficinas centrales </w:t>
      </w:r>
      <w:r w:rsidRPr="00645823">
        <w:rPr>
          <w:rFonts w:ascii="Arial Narrow" w:eastAsiaTheme="minorEastAsia" w:hAnsi="Arial Narrow" w:cstheme="majorHAnsi"/>
        </w:rPr>
        <w:t>del O.P.D. Servicios de Salud Jalisco, con domicilio en Dr. Baeza</w:t>
      </w:r>
      <w:r w:rsidR="008C6A61" w:rsidRPr="00645823">
        <w:rPr>
          <w:rFonts w:ascii="Arial Narrow" w:eastAsiaTheme="minorEastAsia" w:hAnsi="Arial Narrow" w:cstheme="majorHAnsi"/>
        </w:rPr>
        <w:t xml:space="preserve"> Alzaga</w:t>
      </w:r>
      <w:r w:rsidRPr="00645823">
        <w:rPr>
          <w:rFonts w:ascii="Arial Narrow" w:eastAsiaTheme="minorEastAsia" w:hAnsi="Arial Narrow" w:cstheme="majorHAnsi"/>
        </w:rPr>
        <w:t xml:space="preserve"> 107</w:t>
      </w:r>
      <w:r w:rsidR="008C6A61" w:rsidRPr="00645823">
        <w:rPr>
          <w:rFonts w:ascii="Arial Narrow" w:eastAsiaTheme="minorEastAsia" w:hAnsi="Arial Narrow" w:cstheme="majorHAnsi"/>
        </w:rPr>
        <w:t>,</w:t>
      </w:r>
      <w:r w:rsidRPr="00645823">
        <w:rPr>
          <w:rFonts w:ascii="Arial Narrow" w:eastAsiaTheme="minorEastAsia" w:hAnsi="Arial Narrow" w:cstheme="majorHAnsi"/>
        </w:rPr>
        <w:t xml:space="preserve"> C.P. 44100</w:t>
      </w:r>
      <w:r w:rsidR="008C6A61" w:rsidRPr="00645823">
        <w:rPr>
          <w:rFonts w:ascii="Arial Narrow" w:eastAsiaTheme="minorEastAsia" w:hAnsi="Arial Narrow" w:cstheme="majorHAnsi"/>
        </w:rPr>
        <w:t>,</w:t>
      </w:r>
      <w:r w:rsidRPr="00645823">
        <w:rPr>
          <w:rFonts w:ascii="Arial Narrow" w:eastAsiaTheme="minorEastAsia" w:hAnsi="Arial Narrow" w:cstheme="majorHAnsi"/>
        </w:rPr>
        <w:t xml:space="preserve"> col. Centro</w:t>
      </w:r>
      <w:r w:rsidR="008C6A61" w:rsidRPr="00645823">
        <w:rPr>
          <w:rFonts w:ascii="Arial Narrow" w:eastAsiaTheme="minorEastAsia" w:hAnsi="Arial Narrow" w:cstheme="majorHAnsi"/>
        </w:rPr>
        <w:t>,</w:t>
      </w:r>
      <w:r w:rsidRPr="00645823">
        <w:rPr>
          <w:rFonts w:ascii="Arial Narrow" w:eastAsiaTheme="minorEastAsia" w:hAnsi="Arial Narrow" w:cstheme="majorHAnsi"/>
        </w:rPr>
        <w:t xml:space="preserve"> Guadalajara, Jalisco, se reunieron</w:t>
      </w:r>
      <w:r w:rsidR="004855FA" w:rsidRPr="00645823">
        <w:rPr>
          <w:rFonts w:ascii="Arial Narrow" w:eastAsiaTheme="minorEastAsia" w:hAnsi="Arial Narrow" w:cstheme="majorHAnsi"/>
        </w:rPr>
        <w:t xml:space="preserve"> los servidores públicos cuyos nombres aparecen al final</w:t>
      </w:r>
      <w:r w:rsidRPr="00645823">
        <w:rPr>
          <w:rFonts w:ascii="Arial Narrow" w:eastAsiaTheme="minorEastAsia" w:hAnsi="Arial Narrow" w:cstheme="majorHAnsi"/>
        </w:rPr>
        <w:t>, para efectuar</w:t>
      </w:r>
      <w:r w:rsidR="00AB0602" w:rsidRPr="00645823">
        <w:rPr>
          <w:rFonts w:ascii="Arial Narrow" w:eastAsiaTheme="minorEastAsia" w:hAnsi="Arial Narrow" w:cstheme="majorHAnsi"/>
        </w:rPr>
        <w:t xml:space="preserve"> la</w:t>
      </w:r>
      <w:r w:rsidRPr="00645823">
        <w:rPr>
          <w:rFonts w:ascii="Arial Narrow" w:eastAsiaTheme="minorEastAsia" w:hAnsi="Arial Narrow" w:cstheme="majorHAnsi"/>
        </w:rPr>
        <w:t xml:space="preserve"> </w:t>
      </w:r>
      <w:r w:rsidR="00A268D1" w:rsidRPr="00645823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645823">
        <w:rPr>
          <w:rFonts w:ascii="Arial Narrow" w:eastAsiaTheme="minorEastAsia" w:hAnsi="Arial Narrow" w:cstheme="majorHAnsi"/>
        </w:rPr>
        <w:t xml:space="preserve"> al Fallo de Adjudicación</w:t>
      </w:r>
      <w:r w:rsidR="00A268D1" w:rsidRPr="00645823">
        <w:rPr>
          <w:rFonts w:ascii="Arial Narrow" w:eastAsiaTheme="minorEastAsia" w:hAnsi="Arial Narrow" w:cstheme="majorHAnsi"/>
          <w:b/>
          <w:bCs/>
        </w:rPr>
        <w:t xml:space="preserve"> </w:t>
      </w:r>
      <w:r w:rsidR="00A268D1" w:rsidRPr="00645823">
        <w:rPr>
          <w:rFonts w:ascii="Arial Narrow" w:eastAsiaTheme="minorEastAsia" w:hAnsi="Arial Narrow" w:cstheme="majorHAnsi"/>
        </w:rPr>
        <w:t>de la</w:t>
      </w:r>
      <w:r w:rsidR="00A268D1" w:rsidRPr="00645823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4A0551" w:rsidRPr="00645823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SECGSSJ-LSCC-008-2023 SIN CONCURRENCIA DE COMITÉ SEGUNDA VUELTA</w:t>
          </w:r>
        </w:sdtContent>
      </w:sdt>
      <w:r w:rsidR="00A268D1" w:rsidRPr="00645823">
        <w:rPr>
          <w:rFonts w:ascii="Arial Narrow" w:eastAsiaTheme="minorEastAsia" w:hAnsi="Arial Narrow" w:cstheme="majorHAnsi"/>
        </w:rPr>
        <w:t xml:space="preserve">, emitido por el </w:t>
      </w:r>
      <w:r w:rsidR="00A268D1" w:rsidRPr="00645823">
        <w:rPr>
          <w:rFonts w:ascii="Arial Narrow" w:eastAsia="Arial" w:hAnsi="Arial Narrow" w:cs="Calibri Light"/>
          <w:bCs/>
          <w:spacing w:val="1"/>
        </w:rPr>
        <w:t>Organismo Público Descentralizado Servicios de Salud Jalisco con fecha</w:t>
      </w:r>
      <w:r w:rsidR="00481087" w:rsidRPr="00645823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lang w:val="es-ES"/>
          </w:rPr>
          <w:alias w:val="Fecha de publicación"/>
          <w:tag w:val=""/>
          <w:id w:val="1072153710"/>
          <w:placeholder>
            <w:docPart w:val="5B9BA270A723417A9DC1643744243DA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B64A8A" w:rsidRPr="00645823">
            <w:rPr>
              <w:rFonts w:ascii="Arial Narrow" w:eastAsia="Arial" w:hAnsi="Arial Narrow" w:cs="Calibri Light"/>
              <w:b/>
              <w:bCs/>
              <w:spacing w:val="-3"/>
            </w:rPr>
            <w:t>14 de junio de 2023</w:t>
          </w:r>
        </w:sdtContent>
      </w:sdt>
      <w:r w:rsidR="005D7195" w:rsidRPr="00645823">
        <w:rPr>
          <w:rFonts w:ascii="Arial Narrow" w:eastAsia="Arial" w:hAnsi="Arial Narrow" w:cs="Calibri Light"/>
          <w:bCs/>
          <w:spacing w:val="1"/>
        </w:rPr>
        <w:t xml:space="preserve"> </w:t>
      </w:r>
      <w:r w:rsidR="00A268D1" w:rsidRPr="00645823">
        <w:rPr>
          <w:rFonts w:ascii="Arial Narrow" w:eastAsia="Arial" w:hAnsi="Arial Narrow" w:cs="Calibri Light"/>
          <w:bCs/>
          <w:spacing w:val="1"/>
        </w:rPr>
        <w:t>de conformidad con los siguientes</w:t>
      </w:r>
      <w:r w:rsidR="000737A6" w:rsidRPr="00645823">
        <w:rPr>
          <w:rFonts w:ascii="Arial Narrow" w:eastAsia="Arial" w:hAnsi="Arial Narrow" w:cs="Calibri Light"/>
          <w:bCs/>
          <w:spacing w:val="1"/>
        </w:rPr>
        <w:t xml:space="preserve"> puntos</w:t>
      </w:r>
      <w:r w:rsidR="00A268D1" w:rsidRPr="00645823">
        <w:rPr>
          <w:rFonts w:ascii="Arial Narrow" w:eastAsia="Arial" w:hAnsi="Arial Narrow" w:cs="Calibri Light"/>
          <w:bCs/>
          <w:spacing w:val="1"/>
        </w:rPr>
        <w:t>:</w:t>
      </w:r>
    </w:p>
    <w:p w14:paraId="35756AFB" w14:textId="77777777" w:rsidR="00CF029E" w:rsidRPr="00645823" w:rsidRDefault="00CF029E" w:rsidP="00AD4FD2">
      <w:pPr>
        <w:jc w:val="both"/>
        <w:rPr>
          <w:rFonts w:ascii="Arial Narrow" w:eastAsiaTheme="minorEastAsia" w:hAnsi="Arial Narrow" w:cstheme="majorHAnsi"/>
          <w:b/>
          <w:bCs/>
        </w:rPr>
      </w:pPr>
    </w:p>
    <w:p w14:paraId="7573C0D1" w14:textId="5CC871F7" w:rsidR="00813261" w:rsidRPr="00645823" w:rsidRDefault="002A65D5" w:rsidP="00AD4FD2">
      <w:pPr>
        <w:ind w:right="-1"/>
        <w:jc w:val="both"/>
        <w:rPr>
          <w:rFonts w:ascii="Arial Narrow" w:eastAsiaTheme="minorEastAsia" w:hAnsi="Arial Narrow" w:cstheme="majorHAnsi"/>
        </w:rPr>
      </w:pPr>
      <w:r w:rsidRPr="00645823">
        <w:rPr>
          <w:rFonts w:ascii="Arial Narrow" w:eastAsiaTheme="minorEastAsia" w:hAnsi="Arial Narrow" w:cstheme="majorHAnsi"/>
          <w:b/>
          <w:bCs/>
          <w:u w:val="single"/>
        </w:rPr>
        <w:t>PRIMERO. -</w:t>
      </w:r>
      <w:r w:rsidR="00652440" w:rsidRPr="00645823">
        <w:rPr>
          <w:rFonts w:ascii="Arial Narrow" w:eastAsiaTheme="minorEastAsia" w:hAnsi="Arial Narrow" w:cstheme="majorHAnsi"/>
        </w:rPr>
        <w:t xml:space="preserve"> </w:t>
      </w:r>
      <w:r w:rsidR="00813261" w:rsidRPr="00645823">
        <w:rPr>
          <w:rFonts w:ascii="Arial Narrow" w:eastAsiaTheme="minorEastAsia" w:hAnsi="Arial Narrow" w:cstheme="majorHAnsi"/>
        </w:rPr>
        <w:t>En el Fallo de Adjudicación</w:t>
      </w:r>
      <w:r w:rsidR="00813261" w:rsidRPr="00645823">
        <w:rPr>
          <w:rFonts w:ascii="Arial Narrow" w:eastAsiaTheme="minorEastAsia" w:hAnsi="Arial Narrow" w:cstheme="majorHAnsi"/>
          <w:b/>
          <w:bCs/>
        </w:rPr>
        <w:t xml:space="preserve"> </w:t>
      </w:r>
      <w:r w:rsidR="00813261" w:rsidRPr="00645823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4A0551" w:rsidRPr="00645823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SECGSSJ-LSCC-008-2023 SIN CONCURRENCIA DE COMITÉ SEGUNDA VUELTA</w:t>
          </w:r>
        </w:sdtContent>
      </w:sdt>
      <w:r w:rsidR="00813261" w:rsidRPr="00645823">
        <w:rPr>
          <w:rFonts w:ascii="Arial Narrow" w:eastAsiaTheme="minorEastAsia" w:hAnsi="Arial Narrow" w:cstheme="majorHAnsi"/>
        </w:rPr>
        <w:t xml:space="preserve">, respecto a </w:t>
      </w:r>
      <w:r w:rsidR="0057572C" w:rsidRPr="00645823">
        <w:rPr>
          <w:rFonts w:ascii="Arial Narrow" w:eastAsiaTheme="minorEastAsia" w:hAnsi="Arial Narrow" w:cstheme="majorHAnsi"/>
        </w:rPr>
        <w:t xml:space="preserve">la </w:t>
      </w:r>
      <w:r w:rsidR="00813261" w:rsidRPr="00645823">
        <w:rPr>
          <w:rFonts w:ascii="Arial Narrow" w:eastAsiaTheme="minorEastAsia" w:hAnsi="Arial Narrow" w:cstheme="majorHAnsi"/>
        </w:rPr>
        <w:t xml:space="preserve"> </w:t>
      </w:r>
      <w:sdt>
        <w:sdtPr>
          <w:rPr>
            <w:rFonts w:ascii="Arial Narrow" w:hAnsi="Arial Narrow" w:cs="Arial"/>
            <w:b/>
            <w:smallCaps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B64A8A" w:rsidRPr="00645823">
            <w:rPr>
              <w:rFonts w:ascii="Arial Narrow" w:hAnsi="Arial Narrow" w:cs="Arial"/>
              <w:b/>
              <w:smallCaps/>
            </w:rPr>
            <w:t>“ADQUISICIÓN DE CEFTAZIDIMA CON AVIBACTAM PARA LAS UNIDADES MÉDICAS DEL O.P.D. SERVICIOS DE SALUD JALISCO”</w:t>
          </w:r>
        </w:sdtContent>
      </w:sdt>
      <w:r w:rsidR="00813261" w:rsidRPr="00645823">
        <w:rPr>
          <w:rFonts w:ascii="Arial Narrow" w:eastAsiaTheme="minorEastAsia" w:hAnsi="Arial Narrow" w:cstheme="majorHAnsi"/>
        </w:rPr>
        <w:t>,</w:t>
      </w:r>
      <w:r w:rsidR="009D7CDA" w:rsidRPr="00645823">
        <w:rPr>
          <w:rFonts w:ascii="Arial Narrow" w:eastAsiaTheme="minorEastAsia" w:hAnsi="Arial Narrow" w:cstheme="majorHAnsi"/>
        </w:rPr>
        <w:t xml:space="preserve"> </w:t>
      </w:r>
      <w:r w:rsidR="006E3597" w:rsidRPr="00645823">
        <w:rPr>
          <w:rFonts w:ascii="Arial Narrow" w:eastAsiaTheme="minorEastAsia" w:hAnsi="Arial Narrow" w:cstheme="majorHAnsi"/>
        </w:rPr>
        <w:t>se localizó un error</w:t>
      </w:r>
      <w:r w:rsidR="00661BBB" w:rsidRPr="00645823">
        <w:rPr>
          <w:rFonts w:ascii="Arial Narrow" w:eastAsiaTheme="minorEastAsia" w:hAnsi="Arial Narrow" w:cstheme="majorHAnsi"/>
        </w:rPr>
        <w:t xml:space="preserve"> en</w:t>
      </w:r>
      <w:r w:rsidR="004A0551" w:rsidRPr="00645823">
        <w:rPr>
          <w:rFonts w:ascii="Arial Narrow" w:eastAsiaTheme="minorEastAsia" w:hAnsi="Arial Narrow" w:cstheme="majorHAnsi"/>
        </w:rPr>
        <w:t xml:space="preserve"> la fecha establecida en</w:t>
      </w:r>
      <w:r w:rsidR="00661BBB" w:rsidRPr="00645823">
        <w:rPr>
          <w:rFonts w:ascii="Arial Narrow" w:eastAsiaTheme="minorEastAsia" w:hAnsi="Arial Narrow" w:cstheme="majorHAnsi"/>
        </w:rPr>
        <w:t xml:space="preserve"> el punto </w:t>
      </w:r>
      <w:r w:rsidR="00B64A8A" w:rsidRPr="00645823">
        <w:rPr>
          <w:rFonts w:ascii="Arial Narrow" w:eastAsiaTheme="minorEastAsia" w:hAnsi="Arial Narrow" w:cstheme="majorHAnsi"/>
          <w:b/>
          <w:bCs/>
        </w:rPr>
        <w:t>PRIMERO</w:t>
      </w:r>
      <w:r w:rsidR="00661BBB" w:rsidRPr="00645823">
        <w:rPr>
          <w:rFonts w:ascii="Arial Narrow" w:eastAsiaTheme="minorEastAsia" w:hAnsi="Arial Narrow" w:cstheme="majorHAnsi"/>
        </w:rPr>
        <w:t xml:space="preserve"> de</w:t>
      </w:r>
      <w:r w:rsidR="004A0551" w:rsidRPr="00645823">
        <w:rPr>
          <w:rFonts w:ascii="Arial Narrow" w:eastAsiaTheme="minorEastAsia" w:hAnsi="Arial Narrow" w:cstheme="majorHAnsi"/>
        </w:rPr>
        <w:t>l apartado</w:t>
      </w:r>
      <w:r w:rsidR="00661BBB" w:rsidRPr="00645823">
        <w:rPr>
          <w:rFonts w:ascii="Arial Narrow" w:eastAsiaTheme="minorEastAsia" w:hAnsi="Arial Narrow" w:cstheme="majorHAnsi"/>
        </w:rPr>
        <w:t xml:space="preserve"> </w:t>
      </w:r>
      <w:r w:rsidR="00B64A8A" w:rsidRPr="00645823">
        <w:rPr>
          <w:rFonts w:ascii="Arial Narrow" w:eastAsiaTheme="minorEastAsia" w:hAnsi="Arial Narrow" w:cstheme="majorHAnsi"/>
          <w:b/>
          <w:bCs/>
        </w:rPr>
        <w:t>RESULTANDO</w:t>
      </w:r>
      <w:r w:rsidR="004A0551" w:rsidRPr="00645823">
        <w:rPr>
          <w:rFonts w:ascii="Arial Narrow" w:eastAsiaTheme="minorEastAsia" w:hAnsi="Arial Narrow" w:cstheme="majorHAnsi"/>
          <w:b/>
          <w:bCs/>
        </w:rPr>
        <w:t>,</w:t>
      </w:r>
      <w:r w:rsidR="006E3597" w:rsidRPr="00645823">
        <w:rPr>
          <w:rFonts w:ascii="Arial Narrow" w:eastAsiaTheme="minorEastAsia" w:hAnsi="Arial Narrow" w:cstheme="majorHAnsi"/>
        </w:rPr>
        <w:t xml:space="preserve"> </w:t>
      </w:r>
      <w:r w:rsidR="005D7195" w:rsidRPr="00645823">
        <w:rPr>
          <w:rFonts w:ascii="Arial Narrow" w:eastAsiaTheme="minorEastAsia" w:hAnsi="Arial Narrow" w:cstheme="majorHAnsi"/>
        </w:rPr>
        <w:t>por lo que se procede a realizar la corrección, de conformidad con lo siguiente…</w:t>
      </w:r>
    </w:p>
    <w:p w14:paraId="7CA34213" w14:textId="77777777" w:rsidR="0065316A" w:rsidRPr="00645823" w:rsidRDefault="0065316A" w:rsidP="00AD4FD2">
      <w:pPr>
        <w:ind w:left="2552"/>
        <w:jc w:val="both"/>
        <w:rPr>
          <w:rFonts w:ascii="Arial Narrow" w:eastAsiaTheme="minorEastAsia" w:hAnsi="Arial Narrow" w:cstheme="majorHAnsi"/>
        </w:rPr>
      </w:pPr>
    </w:p>
    <w:p w14:paraId="12162363" w14:textId="7E8A5C99" w:rsidR="00AD4FD2" w:rsidRPr="00645823" w:rsidRDefault="004C012B" w:rsidP="00AD4FD2">
      <w:pPr>
        <w:ind w:left="567" w:right="140" w:firstLine="142"/>
        <w:jc w:val="both"/>
        <w:rPr>
          <w:rFonts w:ascii="Arial Narrow" w:eastAsiaTheme="minorEastAsia" w:hAnsi="Arial Narrow" w:cstheme="majorHAnsi"/>
          <w:b/>
          <w:bCs/>
        </w:rPr>
      </w:pPr>
      <w:r w:rsidRPr="00645823">
        <w:rPr>
          <w:rFonts w:ascii="Arial Narrow" w:eastAsiaTheme="minorEastAsia" w:hAnsi="Arial Narrow" w:cstheme="majorHAnsi"/>
          <w:b/>
          <w:bCs/>
        </w:rPr>
        <w:t>Di</w:t>
      </w:r>
      <w:r w:rsidR="0069716C" w:rsidRPr="00645823">
        <w:rPr>
          <w:rFonts w:ascii="Arial Narrow" w:eastAsiaTheme="minorEastAsia" w:hAnsi="Arial Narrow" w:cstheme="majorHAnsi"/>
          <w:b/>
          <w:bCs/>
        </w:rPr>
        <w:t>ce</w:t>
      </w:r>
      <w:r w:rsidR="00AD4FD2" w:rsidRPr="00645823">
        <w:rPr>
          <w:rFonts w:ascii="Arial Narrow" w:eastAsiaTheme="minorEastAsia" w:hAnsi="Arial Narrow" w:cstheme="majorHAnsi"/>
          <w:b/>
          <w:bCs/>
        </w:rPr>
        <w:t>:</w:t>
      </w:r>
    </w:p>
    <w:p w14:paraId="5BF180EE" w14:textId="4B42C03D" w:rsidR="00CC4C67" w:rsidRPr="00645823" w:rsidRDefault="00AD4FD2" w:rsidP="00AD4FD2">
      <w:pPr>
        <w:ind w:right="140"/>
        <w:jc w:val="both"/>
        <w:rPr>
          <w:rFonts w:ascii="Arial Narrow" w:hAnsi="Arial Narrow"/>
        </w:rPr>
      </w:pPr>
      <w:r w:rsidRPr="00645823">
        <w:rPr>
          <w:rFonts w:ascii="Arial Narrow" w:hAnsi="Arial Narrow"/>
        </w:rPr>
        <w:t>[…]</w:t>
      </w:r>
    </w:p>
    <w:p w14:paraId="636F1948" w14:textId="77777777" w:rsidR="000F7248" w:rsidRPr="00645823" w:rsidRDefault="000F7248" w:rsidP="00AD4FD2">
      <w:pPr>
        <w:pStyle w:val="NormalWeb"/>
        <w:tabs>
          <w:tab w:val="left" w:pos="851"/>
        </w:tabs>
        <w:spacing w:before="0" w:beforeAutospacing="0"/>
        <w:ind w:right="79"/>
        <w:rPr>
          <w:rFonts w:ascii="Arial Narrow" w:eastAsia="Arial" w:hAnsi="Arial Narrow" w:cs="Arial"/>
          <w:b/>
          <w:bCs/>
          <w:sz w:val="20"/>
          <w:szCs w:val="20"/>
        </w:rPr>
      </w:pPr>
    </w:p>
    <w:p w14:paraId="6D9E1A7C" w14:textId="77777777" w:rsidR="004A0551" w:rsidRPr="00645823" w:rsidRDefault="004A0551" w:rsidP="004A0551">
      <w:pPr>
        <w:jc w:val="both"/>
        <w:rPr>
          <w:rFonts w:ascii="Arial Narrow" w:hAnsi="Arial Narrow" w:cs="Arial"/>
        </w:rPr>
      </w:pPr>
      <w:r w:rsidRPr="00645823">
        <w:rPr>
          <w:rFonts w:ascii="Arial Narrow" w:hAnsi="Arial Narrow" w:cs="Arial"/>
          <w:b/>
        </w:rPr>
        <w:t>Primero</w:t>
      </w:r>
      <w:r w:rsidRPr="00645823">
        <w:rPr>
          <w:rFonts w:ascii="Arial Narrow" w:hAnsi="Arial Narrow" w:cs="Arial"/>
        </w:rPr>
        <w:t xml:space="preserve">.- Con fecha del </w:t>
      </w:r>
      <w:bookmarkStart w:id="1" w:name="_Hlk128751844"/>
      <w:r w:rsidRPr="00645823">
        <w:rPr>
          <w:rFonts w:ascii="Arial Narrow" w:hAnsi="Arial Narrow" w:cs="Arial"/>
        </w:rPr>
        <w:t>26 de junio del 2023</w:t>
      </w:r>
      <w:bookmarkEnd w:id="1"/>
      <w:r w:rsidRPr="00645823">
        <w:rPr>
          <w:rFonts w:ascii="Arial Narrow" w:hAnsi="Arial Narrow" w:cs="Arial"/>
        </w:rPr>
        <w:t xml:space="preserve">, se llevó a cabo la publicación de la </w:t>
      </w:r>
      <w:r w:rsidRPr="00645823">
        <w:rPr>
          <w:rFonts w:ascii="Arial Narrow" w:hAnsi="Arial Narrow" w:cs="Arial"/>
          <w:b/>
          <w:bCs/>
        </w:rPr>
        <w:t>CONVOCATORIA</w:t>
      </w:r>
      <w:r w:rsidRPr="00645823">
        <w:rPr>
          <w:rFonts w:ascii="Arial Narrow" w:hAnsi="Arial Narrow" w:cs="Arial"/>
        </w:rPr>
        <w:t xml:space="preserve"> para las Personas Físicas y Jurídicas interesadas en participar en la </w:t>
      </w:r>
      <w:r w:rsidRPr="00645823">
        <w:rPr>
          <w:rFonts w:ascii="Arial Narrow" w:hAnsi="Arial Narrow" w:cs="Arial"/>
          <w:b/>
          <w:bCs/>
        </w:rPr>
        <w:t>LICITACIÓN</w:t>
      </w:r>
      <w:r w:rsidRPr="00645823">
        <w:rPr>
          <w:rFonts w:ascii="Arial Narrow" w:hAnsi="Arial Narrow" w:cs="Arial"/>
        </w:rPr>
        <w:t xml:space="preserve"> citada en el preámbulo del presente documento en </w:t>
      </w:r>
      <w:bookmarkStart w:id="2" w:name="_Hlk128751865"/>
      <w:r w:rsidRPr="00645823">
        <w:rPr>
          <w:rFonts w:ascii="Arial Narrow" w:hAnsi="Arial Narrow" w:cs="Arial"/>
        </w:rPr>
        <w:t xml:space="preserve">los portales de internet </w:t>
      </w:r>
      <w:hyperlink r:id="rId9" w:history="1">
        <w:r w:rsidRPr="00645823">
          <w:rPr>
            <w:rStyle w:val="Hipervnculo"/>
            <w:rFonts w:ascii="Arial Narrow" w:eastAsia="Cambria" w:hAnsi="Arial Narrow" w:cs="Arial"/>
          </w:rPr>
          <w:t>https://info.jalisco.gob.mx</w:t>
        </w:r>
      </w:hyperlink>
      <w:r w:rsidRPr="00645823">
        <w:rPr>
          <w:rFonts w:ascii="Arial Narrow" w:hAnsi="Arial Narrow" w:cs="Arial"/>
        </w:rPr>
        <w:t xml:space="preserve"> y </w:t>
      </w:r>
      <w:hyperlink r:id="rId10" w:history="1">
        <w:r w:rsidRPr="00645823">
          <w:rPr>
            <w:rStyle w:val="Hipervnculo"/>
            <w:rFonts w:ascii="Arial Narrow" w:eastAsia="Cambria" w:hAnsi="Arial Narrow" w:cs="Arial"/>
          </w:rPr>
          <w:t>https://sifssj.jalisco.gob.mx/requisition/tree</w:t>
        </w:r>
      </w:hyperlink>
      <w:r w:rsidRPr="00645823">
        <w:rPr>
          <w:rStyle w:val="Hipervnculo"/>
          <w:rFonts w:ascii="Arial Narrow" w:eastAsia="Cambria" w:hAnsi="Arial Narrow" w:cs="Arial"/>
        </w:rPr>
        <w:t>,</w:t>
      </w:r>
      <w:r w:rsidRPr="00645823">
        <w:rPr>
          <w:rFonts w:ascii="Arial Narrow" w:hAnsi="Arial Narrow" w:cs="Arial"/>
        </w:rPr>
        <w:t xml:space="preserve"> </w:t>
      </w:r>
      <w:bookmarkEnd w:id="2"/>
      <w:r w:rsidRPr="00645823">
        <w:rPr>
          <w:rFonts w:ascii="Arial Narrow" w:hAnsi="Arial Narrow" w:cs="Arial"/>
        </w:rPr>
        <w:t xml:space="preserve">cumpliéndose con lo establecido en el </w:t>
      </w:r>
      <w:r w:rsidRPr="00645823">
        <w:rPr>
          <w:rFonts w:ascii="Arial Narrow" w:hAnsi="Arial Narrow" w:cs="Arial"/>
          <w:b/>
          <w:bCs/>
        </w:rPr>
        <w:t>CALENDARIO DE ACTIVIDADES</w:t>
      </w:r>
      <w:r w:rsidRPr="00645823">
        <w:rPr>
          <w:rFonts w:ascii="Arial Narrow" w:hAnsi="Arial Narrow" w:cs="Arial"/>
        </w:rPr>
        <w:t xml:space="preserve"> de las </w:t>
      </w:r>
      <w:r w:rsidRPr="00645823">
        <w:rPr>
          <w:rFonts w:ascii="Arial Narrow" w:hAnsi="Arial Narrow" w:cs="Arial"/>
          <w:b/>
          <w:bCs/>
        </w:rPr>
        <w:t>BASES</w:t>
      </w:r>
      <w:r w:rsidRPr="00645823">
        <w:rPr>
          <w:rFonts w:ascii="Arial Narrow" w:hAnsi="Arial Narrow" w:cs="Arial"/>
        </w:rPr>
        <w:t xml:space="preserve"> que rigen al </w:t>
      </w:r>
      <w:r w:rsidRPr="00645823">
        <w:rPr>
          <w:rFonts w:ascii="Arial Narrow" w:hAnsi="Arial Narrow" w:cs="Arial"/>
          <w:b/>
          <w:bCs/>
        </w:rPr>
        <w:t>PROCESO LICITATORIO</w:t>
      </w:r>
      <w:r w:rsidRPr="00645823">
        <w:rPr>
          <w:rFonts w:ascii="Arial Narrow" w:hAnsi="Arial Narrow" w:cs="Arial"/>
        </w:rPr>
        <w:t xml:space="preserve">, y a lo establecido en los artículos 35 fracción X, 59 y 60 de la Ley de Compras Gubernamentales Enajenaciones y Contratación de Servicios del Estado de Jalisco y sus Municipios, artículo 62 de su </w:t>
      </w:r>
      <w:r w:rsidRPr="00645823">
        <w:rPr>
          <w:rFonts w:ascii="Arial Narrow" w:hAnsi="Arial Narrow" w:cs="Arial"/>
          <w:b/>
          <w:bCs/>
        </w:rPr>
        <w:t>REGLAMENTO</w:t>
      </w:r>
      <w:r w:rsidRPr="00645823">
        <w:rPr>
          <w:rFonts w:ascii="Arial Narrow" w:hAnsi="Arial Narrow" w:cs="Arial"/>
          <w:b/>
        </w:rPr>
        <w:t>,</w:t>
      </w:r>
      <w:r w:rsidRPr="00645823">
        <w:rPr>
          <w:rFonts w:ascii="Arial Narrow" w:hAnsi="Arial Narrow" w:cs="Arial"/>
        </w:rPr>
        <w:t xml:space="preserve"> así como del artículo 15 de la Ley de Austeridad y Ahorro del Estado de Jalisco y sus Municipios.</w:t>
      </w:r>
    </w:p>
    <w:p w14:paraId="5B2EE997" w14:textId="77777777" w:rsidR="004A0551" w:rsidRPr="00645823" w:rsidRDefault="004A0551" w:rsidP="00AD4FD2">
      <w:pPr>
        <w:pStyle w:val="NormalWeb"/>
        <w:tabs>
          <w:tab w:val="left" w:pos="851"/>
        </w:tabs>
        <w:spacing w:before="0" w:beforeAutospacing="0"/>
        <w:ind w:right="79"/>
        <w:rPr>
          <w:rFonts w:ascii="Arial Narrow" w:eastAsia="Arial" w:hAnsi="Arial Narrow" w:cs="Arial"/>
          <w:sz w:val="20"/>
          <w:szCs w:val="20"/>
        </w:rPr>
      </w:pPr>
    </w:p>
    <w:p w14:paraId="28B1ED2C" w14:textId="064E003E" w:rsidR="00221AAC" w:rsidRPr="00645823" w:rsidRDefault="00AD4FD2" w:rsidP="00AD4FD2">
      <w:pPr>
        <w:ind w:right="140"/>
        <w:jc w:val="both"/>
        <w:rPr>
          <w:rFonts w:ascii="Arial Narrow" w:eastAsiaTheme="minorEastAsia" w:hAnsi="Arial Narrow" w:cstheme="majorHAnsi"/>
        </w:rPr>
      </w:pPr>
      <w:r w:rsidRPr="00645823">
        <w:rPr>
          <w:rFonts w:ascii="Arial Narrow" w:hAnsi="Arial Narrow"/>
        </w:rPr>
        <w:t>[…]</w:t>
      </w:r>
    </w:p>
    <w:p w14:paraId="3C52D653" w14:textId="77777777" w:rsidR="00AD4FD2" w:rsidRPr="00645823" w:rsidRDefault="00AD4FD2" w:rsidP="00AD4FD2">
      <w:pPr>
        <w:ind w:left="709" w:right="140"/>
        <w:jc w:val="both"/>
        <w:rPr>
          <w:rFonts w:ascii="Arial Narrow" w:eastAsiaTheme="minorEastAsia" w:hAnsi="Arial Narrow" w:cstheme="majorHAnsi"/>
        </w:rPr>
      </w:pPr>
    </w:p>
    <w:p w14:paraId="1597ABB3" w14:textId="796BEC3D" w:rsidR="00481087" w:rsidRPr="00645823" w:rsidRDefault="00315CF3" w:rsidP="00AD4FD2">
      <w:pPr>
        <w:ind w:left="709" w:right="140"/>
        <w:jc w:val="both"/>
        <w:rPr>
          <w:rFonts w:ascii="Arial Narrow" w:eastAsiaTheme="minorEastAsia" w:hAnsi="Arial Narrow" w:cstheme="majorHAnsi"/>
          <w:b/>
          <w:bCs/>
        </w:rPr>
      </w:pPr>
      <w:r w:rsidRPr="00645823">
        <w:rPr>
          <w:rFonts w:ascii="Arial Narrow" w:eastAsiaTheme="minorEastAsia" w:hAnsi="Arial Narrow" w:cstheme="majorHAnsi"/>
          <w:b/>
          <w:bCs/>
        </w:rPr>
        <w:t>Debe dec</w:t>
      </w:r>
      <w:r w:rsidR="0069716C" w:rsidRPr="00645823">
        <w:rPr>
          <w:rFonts w:ascii="Arial Narrow" w:eastAsiaTheme="minorEastAsia" w:hAnsi="Arial Narrow" w:cstheme="majorHAnsi"/>
          <w:b/>
          <w:bCs/>
        </w:rPr>
        <w:t xml:space="preserve">ir: </w:t>
      </w:r>
    </w:p>
    <w:p w14:paraId="1EC380CC" w14:textId="77777777" w:rsidR="000F7248" w:rsidRPr="00645823" w:rsidRDefault="000F7248" w:rsidP="00AD4FD2">
      <w:pPr>
        <w:ind w:left="709" w:right="140"/>
        <w:jc w:val="both"/>
        <w:rPr>
          <w:rFonts w:ascii="Arial Narrow" w:eastAsiaTheme="minorEastAsia" w:hAnsi="Arial Narrow" w:cstheme="majorHAnsi"/>
        </w:rPr>
      </w:pPr>
    </w:p>
    <w:p w14:paraId="565F2E99" w14:textId="77777777" w:rsidR="00AD4FD2" w:rsidRPr="00645823" w:rsidRDefault="00AD4FD2" w:rsidP="00AD4FD2">
      <w:pPr>
        <w:ind w:right="140"/>
        <w:jc w:val="both"/>
        <w:rPr>
          <w:rFonts w:ascii="Arial Narrow" w:hAnsi="Arial Narrow"/>
        </w:rPr>
      </w:pPr>
      <w:r w:rsidRPr="00645823">
        <w:rPr>
          <w:rFonts w:ascii="Arial Narrow" w:hAnsi="Arial Narrow"/>
        </w:rPr>
        <w:t>[…]</w:t>
      </w:r>
    </w:p>
    <w:p w14:paraId="0B4B8759" w14:textId="77777777" w:rsidR="004A0551" w:rsidRPr="00645823" w:rsidRDefault="004A0551" w:rsidP="00AD4FD2">
      <w:pPr>
        <w:ind w:right="140"/>
        <w:jc w:val="both"/>
        <w:rPr>
          <w:rFonts w:ascii="Arial Narrow" w:hAnsi="Arial Narrow"/>
        </w:rPr>
      </w:pPr>
    </w:p>
    <w:p w14:paraId="1C8B8285" w14:textId="151806FF" w:rsidR="00AD4FD2" w:rsidRPr="00645823" w:rsidRDefault="004A0551" w:rsidP="004A0551">
      <w:pPr>
        <w:jc w:val="both"/>
        <w:rPr>
          <w:rFonts w:ascii="Arial Narrow" w:hAnsi="Arial Narrow" w:cs="Arial"/>
        </w:rPr>
      </w:pPr>
      <w:r w:rsidRPr="00645823">
        <w:rPr>
          <w:rFonts w:ascii="Arial Narrow" w:hAnsi="Arial Narrow" w:cs="Arial"/>
          <w:b/>
        </w:rPr>
        <w:t>Primero</w:t>
      </w:r>
      <w:r w:rsidRPr="00645823">
        <w:rPr>
          <w:rFonts w:ascii="Arial Narrow" w:hAnsi="Arial Narrow" w:cs="Arial"/>
        </w:rPr>
        <w:t xml:space="preserve">.- Con fecha del 26 de </w:t>
      </w:r>
      <w:r w:rsidRPr="00645823">
        <w:rPr>
          <w:rFonts w:ascii="Arial Narrow" w:hAnsi="Arial Narrow" w:cs="Arial"/>
          <w:b/>
          <w:bCs/>
        </w:rPr>
        <w:t xml:space="preserve">mayo </w:t>
      </w:r>
      <w:r w:rsidRPr="00645823">
        <w:rPr>
          <w:rFonts w:ascii="Arial Narrow" w:hAnsi="Arial Narrow" w:cs="Arial"/>
        </w:rPr>
        <w:t xml:space="preserve">del 2023, se llevó a cabo la publicación de la </w:t>
      </w:r>
      <w:r w:rsidRPr="00645823">
        <w:rPr>
          <w:rFonts w:ascii="Arial Narrow" w:hAnsi="Arial Narrow" w:cs="Arial"/>
          <w:b/>
          <w:bCs/>
        </w:rPr>
        <w:t>CONVOCATORIA</w:t>
      </w:r>
      <w:r w:rsidRPr="00645823">
        <w:rPr>
          <w:rFonts w:ascii="Arial Narrow" w:hAnsi="Arial Narrow" w:cs="Arial"/>
        </w:rPr>
        <w:t xml:space="preserve"> para las Personas Físicas y Jurídicas interesadas en participar en la </w:t>
      </w:r>
      <w:r w:rsidRPr="00645823">
        <w:rPr>
          <w:rFonts w:ascii="Arial Narrow" w:hAnsi="Arial Narrow" w:cs="Arial"/>
          <w:b/>
          <w:bCs/>
        </w:rPr>
        <w:t>LICITACIÓN</w:t>
      </w:r>
      <w:r w:rsidRPr="00645823">
        <w:rPr>
          <w:rFonts w:ascii="Arial Narrow" w:hAnsi="Arial Narrow" w:cs="Arial"/>
        </w:rPr>
        <w:t xml:space="preserve"> citada en el preámbulo del presente documento en los portales de internet </w:t>
      </w:r>
      <w:hyperlink r:id="rId11" w:history="1">
        <w:r w:rsidRPr="00645823">
          <w:rPr>
            <w:rStyle w:val="Hipervnculo"/>
            <w:rFonts w:ascii="Arial Narrow" w:eastAsia="Cambria" w:hAnsi="Arial Narrow" w:cs="Arial"/>
          </w:rPr>
          <w:t>https://info.jalisco.gob.mx</w:t>
        </w:r>
      </w:hyperlink>
      <w:r w:rsidRPr="00645823">
        <w:rPr>
          <w:rFonts w:ascii="Arial Narrow" w:hAnsi="Arial Narrow" w:cs="Arial"/>
        </w:rPr>
        <w:t xml:space="preserve"> y </w:t>
      </w:r>
      <w:hyperlink r:id="rId12" w:history="1">
        <w:r w:rsidRPr="00645823">
          <w:rPr>
            <w:rStyle w:val="Hipervnculo"/>
            <w:rFonts w:ascii="Arial Narrow" w:eastAsia="Cambria" w:hAnsi="Arial Narrow" w:cs="Arial"/>
          </w:rPr>
          <w:t>https://sifssj.jalisco.gob.mx/requisition/tree</w:t>
        </w:r>
      </w:hyperlink>
      <w:r w:rsidRPr="00645823">
        <w:rPr>
          <w:rStyle w:val="Hipervnculo"/>
          <w:rFonts w:ascii="Arial Narrow" w:eastAsia="Cambria" w:hAnsi="Arial Narrow" w:cs="Arial"/>
        </w:rPr>
        <w:t>,</w:t>
      </w:r>
      <w:r w:rsidRPr="00645823">
        <w:rPr>
          <w:rFonts w:ascii="Arial Narrow" w:hAnsi="Arial Narrow" w:cs="Arial"/>
        </w:rPr>
        <w:t xml:space="preserve"> cumpliéndose con lo establecido en el </w:t>
      </w:r>
      <w:r w:rsidRPr="00645823">
        <w:rPr>
          <w:rFonts w:ascii="Arial Narrow" w:hAnsi="Arial Narrow" w:cs="Arial"/>
          <w:b/>
          <w:bCs/>
        </w:rPr>
        <w:t>CALENDARIO DE ACTIVIDADES</w:t>
      </w:r>
      <w:r w:rsidRPr="00645823">
        <w:rPr>
          <w:rFonts w:ascii="Arial Narrow" w:hAnsi="Arial Narrow" w:cs="Arial"/>
        </w:rPr>
        <w:t xml:space="preserve"> de las </w:t>
      </w:r>
      <w:r w:rsidRPr="00645823">
        <w:rPr>
          <w:rFonts w:ascii="Arial Narrow" w:hAnsi="Arial Narrow" w:cs="Arial"/>
          <w:b/>
          <w:bCs/>
        </w:rPr>
        <w:t>BASES</w:t>
      </w:r>
      <w:r w:rsidRPr="00645823">
        <w:rPr>
          <w:rFonts w:ascii="Arial Narrow" w:hAnsi="Arial Narrow" w:cs="Arial"/>
        </w:rPr>
        <w:t xml:space="preserve"> que rigen al </w:t>
      </w:r>
      <w:r w:rsidRPr="00645823">
        <w:rPr>
          <w:rFonts w:ascii="Arial Narrow" w:hAnsi="Arial Narrow" w:cs="Arial"/>
          <w:b/>
          <w:bCs/>
        </w:rPr>
        <w:t>PROCESO LICITATORIO</w:t>
      </w:r>
      <w:r w:rsidRPr="00645823">
        <w:rPr>
          <w:rFonts w:ascii="Arial Narrow" w:hAnsi="Arial Narrow" w:cs="Arial"/>
        </w:rPr>
        <w:t xml:space="preserve">, y a lo establecido en los artículos 35 fracción X, 59 y 60 de la Ley de Compras Gubernamentales Enajenaciones y Contratación de Servicios del Estado de Jalisco y sus Municipios, artículo 62 de su </w:t>
      </w:r>
      <w:r w:rsidRPr="00645823">
        <w:rPr>
          <w:rFonts w:ascii="Arial Narrow" w:hAnsi="Arial Narrow" w:cs="Arial"/>
          <w:b/>
          <w:bCs/>
        </w:rPr>
        <w:t>REGLAMENTO</w:t>
      </w:r>
      <w:r w:rsidRPr="00645823">
        <w:rPr>
          <w:rFonts w:ascii="Arial Narrow" w:hAnsi="Arial Narrow" w:cs="Arial"/>
          <w:b/>
        </w:rPr>
        <w:t>,</w:t>
      </w:r>
      <w:r w:rsidRPr="00645823">
        <w:rPr>
          <w:rFonts w:ascii="Arial Narrow" w:hAnsi="Arial Narrow" w:cs="Arial"/>
        </w:rPr>
        <w:t xml:space="preserve"> así como del artículo 15 de la Ley de Austeridad y Ahorro del Estado de Jalisco y sus Municipios.</w:t>
      </w:r>
    </w:p>
    <w:p w14:paraId="3C9E00B8" w14:textId="77777777" w:rsidR="00AD4FD2" w:rsidRPr="00645823" w:rsidRDefault="00AD4FD2" w:rsidP="00AD4FD2">
      <w:pPr>
        <w:pStyle w:val="NormalWeb"/>
        <w:tabs>
          <w:tab w:val="left" w:pos="851"/>
        </w:tabs>
        <w:spacing w:before="0" w:beforeAutospacing="0"/>
        <w:ind w:right="79"/>
        <w:rPr>
          <w:rFonts w:ascii="Arial Narrow" w:eastAsia="Arial" w:hAnsi="Arial Narrow" w:cs="Arial"/>
          <w:sz w:val="20"/>
          <w:szCs w:val="20"/>
        </w:rPr>
      </w:pPr>
    </w:p>
    <w:p w14:paraId="148E6DCF" w14:textId="77777777" w:rsidR="00AD4FD2" w:rsidRPr="00645823" w:rsidRDefault="00AD4FD2" w:rsidP="00AD4FD2">
      <w:pPr>
        <w:ind w:right="140"/>
        <w:jc w:val="both"/>
        <w:rPr>
          <w:rFonts w:ascii="Arial Narrow" w:eastAsiaTheme="minorEastAsia" w:hAnsi="Arial Narrow" w:cstheme="majorHAnsi"/>
        </w:rPr>
      </w:pPr>
      <w:r w:rsidRPr="00645823">
        <w:rPr>
          <w:rFonts w:ascii="Arial Narrow" w:hAnsi="Arial Narrow"/>
        </w:rPr>
        <w:t>[…]</w:t>
      </w:r>
    </w:p>
    <w:p w14:paraId="0408BAAB" w14:textId="77777777" w:rsidR="00AD4FD2" w:rsidRPr="00645823" w:rsidRDefault="00AD4FD2" w:rsidP="00AD4FD2">
      <w:pPr>
        <w:ind w:right="140"/>
        <w:jc w:val="both"/>
        <w:rPr>
          <w:rFonts w:ascii="Arial Narrow" w:hAnsi="Arial Narrow"/>
        </w:rPr>
      </w:pPr>
    </w:p>
    <w:p w14:paraId="524BFA0F" w14:textId="339E8A54" w:rsidR="004A0551" w:rsidRPr="00645823" w:rsidRDefault="007A3CDE" w:rsidP="005B6E1B">
      <w:pPr>
        <w:widowControl/>
        <w:jc w:val="both"/>
        <w:rPr>
          <w:rFonts w:ascii="Arial Narrow" w:hAnsi="Arial Narrow"/>
        </w:rPr>
      </w:pPr>
      <w:r w:rsidRPr="00645823">
        <w:rPr>
          <w:rFonts w:ascii="Arial Narrow" w:hAnsi="Arial Narrow"/>
          <w:b/>
          <w:bCs/>
          <w:u w:val="single"/>
        </w:rPr>
        <w:t>S</w:t>
      </w:r>
      <w:r w:rsidR="00727F8B" w:rsidRPr="00645823">
        <w:rPr>
          <w:rFonts w:ascii="Arial Narrow" w:hAnsi="Arial Narrow"/>
          <w:b/>
          <w:bCs/>
          <w:u w:val="single"/>
        </w:rPr>
        <w:t>EGUNDO</w:t>
      </w:r>
      <w:r w:rsidRPr="00645823">
        <w:rPr>
          <w:rFonts w:ascii="Arial Narrow" w:hAnsi="Arial Narrow"/>
          <w:b/>
          <w:bCs/>
          <w:u w:val="single"/>
        </w:rPr>
        <w:t>. –</w:t>
      </w:r>
      <w:r w:rsidRPr="00645823">
        <w:rPr>
          <w:rFonts w:ascii="Arial Narrow" w:hAnsi="Arial Narrow"/>
          <w:b/>
          <w:bCs/>
        </w:rPr>
        <w:t xml:space="preserve"> </w:t>
      </w:r>
      <w:r w:rsidRPr="00645823">
        <w:rPr>
          <w:rFonts w:ascii="Arial Narrow" w:hAnsi="Arial Narrow"/>
        </w:rPr>
        <w:t xml:space="preserve">En </w:t>
      </w:r>
      <w:r w:rsidR="0039143F" w:rsidRPr="00645823">
        <w:rPr>
          <w:rFonts w:ascii="Arial Narrow" w:hAnsi="Arial Narrow"/>
        </w:rPr>
        <w:t>el</w:t>
      </w:r>
      <w:r w:rsidRPr="00645823">
        <w:rPr>
          <w:rFonts w:ascii="Arial Narrow" w:hAnsi="Arial Narrow"/>
        </w:rPr>
        <w:t xml:space="preserve"> apartado </w:t>
      </w:r>
      <w:r w:rsidRPr="00645823">
        <w:rPr>
          <w:rFonts w:ascii="Arial Narrow" w:hAnsi="Arial Narrow"/>
          <w:b/>
          <w:bCs/>
        </w:rPr>
        <w:t>PROPOSICIONES</w:t>
      </w:r>
      <w:r w:rsidR="002A65D5" w:rsidRPr="00645823">
        <w:rPr>
          <w:rFonts w:ascii="Arial Narrow" w:hAnsi="Arial Narrow"/>
          <w:b/>
          <w:bCs/>
        </w:rPr>
        <w:t xml:space="preserve">, </w:t>
      </w:r>
      <w:r w:rsidR="002A65D5" w:rsidRPr="00645823">
        <w:rPr>
          <w:rFonts w:ascii="Arial Narrow" w:hAnsi="Arial Narrow"/>
        </w:rPr>
        <w:t xml:space="preserve">punto </w:t>
      </w:r>
      <w:r w:rsidR="002A65D5" w:rsidRPr="00645823">
        <w:rPr>
          <w:rFonts w:ascii="Arial Narrow" w:hAnsi="Arial Narrow"/>
          <w:b/>
          <w:bCs/>
        </w:rPr>
        <w:t>OCTAVO</w:t>
      </w:r>
      <w:r w:rsidR="002A65D5" w:rsidRPr="00645823">
        <w:rPr>
          <w:rFonts w:ascii="Arial Narrow" w:hAnsi="Arial Narrow"/>
        </w:rPr>
        <w:t xml:space="preserve">, </w:t>
      </w:r>
      <w:r w:rsidR="002A65D5" w:rsidRPr="00645823">
        <w:rPr>
          <w:rFonts w:ascii="Arial Narrow" w:hAnsi="Arial Narrow"/>
          <w:b/>
          <w:bCs/>
        </w:rPr>
        <w:t>TERCER</w:t>
      </w:r>
      <w:r w:rsidR="002A65D5" w:rsidRPr="00645823">
        <w:rPr>
          <w:rFonts w:ascii="Arial Narrow" w:hAnsi="Arial Narrow"/>
        </w:rPr>
        <w:t xml:space="preserve"> párrafo</w:t>
      </w:r>
      <w:r w:rsidRPr="00645823">
        <w:rPr>
          <w:rFonts w:ascii="Arial Narrow" w:hAnsi="Arial Narrow"/>
        </w:rPr>
        <w:t>,</w:t>
      </w:r>
      <w:r w:rsidR="0039143F" w:rsidRPr="00645823">
        <w:rPr>
          <w:rFonts w:ascii="Arial Narrow" w:hAnsi="Arial Narrow"/>
        </w:rPr>
        <w:t xml:space="preserve"> específicamente en la página 5,</w:t>
      </w:r>
      <w:r w:rsidRPr="00645823">
        <w:rPr>
          <w:rFonts w:ascii="Arial Narrow" w:hAnsi="Arial Narrow"/>
        </w:rPr>
        <w:t xml:space="preserve"> se localizó un error involuntario</w:t>
      </w:r>
      <w:r w:rsidR="0039143F" w:rsidRPr="00645823">
        <w:rPr>
          <w:rFonts w:ascii="Arial Narrow" w:hAnsi="Arial Narrow"/>
        </w:rPr>
        <w:t xml:space="preserve"> en la persona que emitió el Dictamen de Evaluación Técnica</w:t>
      </w:r>
      <w:r w:rsidR="002A65D5" w:rsidRPr="00645823">
        <w:rPr>
          <w:rFonts w:ascii="Arial Narrow" w:hAnsi="Arial Narrow"/>
        </w:rPr>
        <w:t>, por lo que se procede a realizar la corrección, de conformidad con lo siguiente…</w:t>
      </w:r>
    </w:p>
    <w:p w14:paraId="61A8023D" w14:textId="77777777" w:rsidR="002A65D5" w:rsidRPr="00645823" w:rsidRDefault="002A65D5" w:rsidP="005B6E1B">
      <w:pPr>
        <w:widowControl/>
        <w:jc w:val="both"/>
        <w:rPr>
          <w:rFonts w:ascii="Arial Narrow" w:hAnsi="Arial Narrow"/>
        </w:rPr>
      </w:pPr>
    </w:p>
    <w:p w14:paraId="1D56C51C" w14:textId="77777777" w:rsidR="002A65D5" w:rsidRPr="00645823" w:rsidRDefault="002A65D5" w:rsidP="002A65D5">
      <w:pPr>
        <w:ind w:left="567" w:right="140" w:firstLine="142"/>
        <w:jc w:val="both"/>
        <w:rPr>
          <w:rFonts w:ascii="Arial Narrow" w:eastAsiaTheme="minorEastAsia" w:hAnsi="Arial Narrow" w:cstheme="majorHAnsi"/>
          <w:b/>
          <w:bCs/>
        </w:rPr>
      </w:pPr>
      <w:r w:rsidRPr="00645823">
        <w:rPr>
          <w:rFonts w:ascii="Arial Narrow" w:eastAsiaTheme="minorEastAsia" w:hAnsi="Arial Narrow" w:cstheme="majorHAnsi"/>
          <w:b/>
          <w:bCs/>
        </w:rPr>
        <w:t>Dice:</w:t>
      </w:r>
    </w:p>
    <w:p w14:paraId="6D018890" w14:textId="3D7047E2" w:rsidR="002A65D5" w:rsidRPr="00645823" w:rsidRDefault="002A65D5" w:rsidP="00727F8B">
      <w:pPr>
        <w:ind w:right="140"/>
        <w:jc w:val="both"/>
        <w:rPr>
          <w:rFonts w:ascii="Arial Narrow" w:hAnsi="Arial Narrow"/>
        </w:rPr>
      </w:pPr>
      <w:r w:rsidRPr="00645823">
        <w:rPr>
          <w:rFonts w:ascii="Arial Narrow" w:hAnsi="Arial Narrow"/>
        </w:rPr>
        <w:t>[…]</w:t>
      </w:r>
    </w:p>
    <w:p w14:paraId="06183D82" w14:textId="77777777" w:rsidR="002A65D5" w:rsidRPr="00645823" w:rsidRDefault="002A65D5" w:rsidP="002A65D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right="85"/>
        <w:jc w:val="both"/>
        <w:rPr>
          <w:rFonts w:ascii="Arial Narrow" w:eastAsia="Arial Narrow" w:hAnsi="Arial Narrow" w:cs="Arial"/>
          <w:color w:val="000000"/>
        </w:rPr>
      </w:pPr>
      <w:r w:rsidRPr="00645823">
        <w:rPr>
          <w:rFonts w:ascii="Arial Narrow" w:eastAsia="Arial Narrow" w:hAnsi="Arial Narrow" w:cs="Arial"/>
          <w:color w:val="000000"/>
        </w:rPr>
        <w:t>•</w:t>
      </w:r>
      <w:r w:rsidRPr="00645823">
        <w:rPr>
          <w:rFonts w:ascii="Arial Narrow" w:eastAsia="Arial Narrow" w:hAnsi="Arial Narrow" w:cs="Arial"/>
          <w:color w:val="000000"/>
        </w:rPr>
        <w:tab/>
        <w:t>Dictamen de Evaluación Técnica, fue Emitido por el MTRO. ALDO ISMAEL ARIAS JIMÉNEZ, Subdirector de Administración e Innovación del Instituto Jalisciense de Salud Mental y el Dr. Juan Ramón Torres Márquez, Subdirector General Médico del O.P.D. Servicios de Salud Jalisco.</w:t>
      </w:r>
    </w:p>
    <w:p w14:paraId="1F7D89B5" w14:textId="77777777" w:rsidR="002A65D5" w:rsidRPr="00645823" w:rsidRDefault="002A65D5" w:rsidP="002A65D5">
      <w:pPr>
        <w:ind w:right="140"/>
        <w:jc w:val="both"/>
        <w:rPr>
          <w:rFonts w:ascii="Arial Narrow" w:eastAsiaTheme="minorEastAsia" w:hAnsi="Arial Narrow" w:cstheme="majorHAnsi"/>
        </w:rPr>
      </w:pPr>
      <w:r w:rsidRPr="00645823">
        <w:rPr>
          <w:rFonts w:ascii="Arial Narrow" w:hAnsi="Arial Narrow"/>
        </w:rPr>
        <w:t>[…]</w:t>
      </w:r>
    </w:p>
    <w:p w14:paraId="7988B73D" w14:textId="77777777" w:rsidR="002A65D5" w:rsidRPr="00645823" w:rsidRDefault="002A65D5" w:rsidP="002A65D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right="85"/>
        <w:jc w:val="both"/>
        <w:rPr>
          <w:rFonts w:ascii="Arial Narrow" w:eastAsia="Arial Narrow" w:hAnsi="Arial Narrow" w:cs="Arial"/>
          <w:color w:val="000000"/>
        </w:rPr>
      </w:pPr>
    </w:p>
    <w:p w14:paraId="3C855799" w14:textId="1E6C57C8" w:rsidR="00727F8B" w:rsidRPr="00645823" w:rsidRDefault="00727F8B" w:rsidP="00727F8B">
      <w:pPr>
        <w:ind w:left="709" w:right="140"/>
        <w:jc w:val="both"/>
        <w:rPr>
          <w:rFonts w:ascii="Arial Narrow" w:eastAsiaTheme="minorEastAsia" w:hAnsi="Arial Narrow" w:cstheme="majorHAnsi"/>
          <w:b/>
          <w:bCs/>
        </w:rPr>
      </w:pPr>
      <w:r w:rsidRPr="00645823">
        <w:rPr>
          <w:rFonts w:ascii="Arial Narrow" w:eastAsiaTheme="minorEastAsia" w:hAnsi="Arial Narrow" w:cstheme="majorHAnsi"/>
          <w:b/>
          <w:bCs/>
        </w:rPr>
        <w:t xml:space="preserve">Debe decir: </w:t>
      </w:r>
    </w:p>
    <w:p w14:paraId="627E5C20" w14:textId="77777777" w:rsidR="00727F8B" w:rsidRPr="00645823" w:rsidRDefault="00727F8B" w:rsidP="00727F8B">
      <w:pPr>
        <w:ind w:right="140"/>
        <w:jc w:val="both"/>
        <w:rPr>
          <w:rFonts w:ascii="Arial Narrow" w:hAnsi="Arial Narrow"/>
        </w:rPr>
      </w:pPr>
      <w:r w:rsidRPr="00645823">
        <w:rPr>
          <w:rFonts w:ascii="Arial Narrow" w:hAnsi="Arial Narrow"/>
        </w:rPr>
        <w:t>[…]</w:t>
      </w:r>
    </w:p>
    <w:p w14:paraId="5413594B" w14:textId="77777777" w:rsidR="002A65D5" w:rsidRPr="00645823" w:rsidRDefault="002A65D5" w:rsidP="005B6E1B">
      <w:pPr>
        <w:widowControl/>
        <w:jc w:val="both"/>
        <w:rPr>
          <w:rFonts w:ascii="Arial Narrow" w:hAnsi="Arial Narrow"/>
        </w:rPr>
      </w:pPr>
    </w:p>
    <w:p w14:paraId="5532D0DB" w14:textId="7487AAD3" w:rsidR="00727F8B" w:rsidRPr="00645823" w:rsidRDefault="00727F8B" w:rsidP="00727F8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567" w:right="85"/>
        <w:jc w:val="both"/>
        <w:rPr>
          <w:rFonts w:ascii="Arial Narrow" w:eastAsia="Arial Narrow" w:hAnsi="Arial Narrow" w:cs="Arial"/>
          <w:color w:val="000000"/>
        </w:rPr>
      </w:pPr>
      <w:r w:rsidRPr="00645823">
        <w:rPr>
          <w:rFonts w:ascii="Arial Narrow" w:eastAsia="Arial Narrow" w:hAnsi="Arial Narrow" w:cs="Arial"/>
          <w:color w:val="000000"/>
        </w:rPr>
        <w:t>•</w:t>
      </w:r>
      <w:r w:rsidRPr="00645823">
        <w:rPr>
          <w:rFonts w:ascii="Arial Narrow" w:eastAsia="Arial Narrow" w:hAnsi="Arial Narrow" w:cs="Arial"/>
          <w:color w:val="000000"/>
        </w:rPr>
        <w:tab/>
        <w:t>Dictamen de Evaluación Técnica, fue Emitido por el Dr. Juan Ramón Torres Márquez, Subdirector General Médico del O.P.D. Servicios de Salud Jalisco.</w:t>
      </w:r>
    </w:p>
    <w:p w14:paraId="03EF58F8" w14:textId="7FE27775" w:rsidR="00870196" w:rsidRPr="00645823" w:rsidRDefault="00727F8B" w:rsidP="00870196">
      <w:pPr>
        <w:ind w:right="140"/>
        <w:jc w:val="both"/>
        <w:rPr>
          <w:rFonts w:ascii="Arial Narrow" w:hAnsi="Arial Narrow"/>
        </w:rPr>
      </w:pPr>
      <w:r w:rsidRPr="00645823">
        <w:rPr>
          <w:rFonts w:ascii="Arial Narrow" w:hAnsi="Arial Narrow"/>
        </w:rPr>
        <w:t>[…]</w:t>
      </w:r>
    </w:p>
    <w:p w14:paraId="390EB2D5" w14:textId="77777777" w:rsidR="00870196" w:rsidRPr="00645823" w:rsidRDefault="00870196" w:rsidP="005B6E1B">
      <w:pPr>
        <w:widowControl/>
        <w:jc w:val="both"/>
        <w:rPr>
          <w:rFonts w:ascii="Arial Narrow" w:hAnsi="Arial Narrow"/>
        </w:rPr>
      </w:pPr>
    </w:p>
    <w:p w14:paraId="4BCE786A" w14:textId="0E890197" w:rsidR="00AD4FD2" w:rsidRPr="00645823" w:rsidRDefault="00DE665F" w:rsidP="005B6E1B">
      <w:pPr>
        <w:widowControl/>
        <w:jc w:val="both"/>
        <w:rPr>
          <w:rFonts w:ascii="Arial Narrow" w:hAnsi="Arial Narrow"/>
        </w:rPr>
      </w:pPr>
      <w:r w:rsidRPr="00645823">
        <w:rPr>
          <w:rFonts w:ascii="Arial Narrow" w:hAnsi="Arial Narrow"/>
        </w:rPr>
        <w:lastRenderedPageBreak/>
        <w:t>Se da por terminada la presente Fe de Erratas el mismo</w:t>
      </w:r>
      <w:r w:rsidR="008C6A61" w:rsidRPr="00645823">
        <w:rPr>
          <w:rFonts w:ascii="Arial Narrow" w:hAnsi="Arial Narrow"/>
        </w:rPr>
        <w:t xml:space="preserve"> día</w:t>
      </w:r>
      <w:r w:rsidRPr="00645823">
        <w:rPr>
          <w:rFonts w:ascii="Arial Narrow" w:hAnsi="Arial Narrow"/>
        </w:rPr>
        <w:t xml:space="preserve"> que </w:t>
      </w:r>
      <w:r w:rsidR="007F26B7" w:rsidRPr="00645823">
        <w:rPr>
          <w:rFonts w:ascii="Arial Narrow" w:hAnsi="Arial Narrow"/>
        </w:rPr>
        <w:t>inició</w:t>
      </w:r>
      <w:r w:rsidRPr="00645823">
        <w:rPr>
          <w:rFonts w:ascii="Arial Narrow" w:hAnsi="Arial Narrow"/>
        </w:rPr>
        <w:t xml:space="preserve"> </w:t>
      </w:r>
      <w:r w:rsidR="000F7248" w:rsidRPr="00645823">
        <w:rPr>
          <w:rFonts w:ascii="Arial Narrow" w:hAnsi="Arial Narrow"/>
        </w:rPr>
        <w:t xml:space="preserve">siendo </w:t>
      </w:r>
      <w:r w:rsidRPr="00645823">
        <w:rPr>
          <w:rFonts w:ascii="Arial Narrow" w:hAnsi="Arial Narrow"/>
        </w:rPr>
        <w:t xml:space="preserve">las </w:t>
      </w:r>
      <w:r w:rsidR="00AD4FD2" w:rsidRPr="00645823">
        <w:rPr>
          <w:rFonts w:ascii="Arial Narrow" w:hAnsi="Arial Narrow"/>
        </w:rPr>
        <w:t>1</w:t>
      </w:r>
      <w:r w:rsidR="00CC4C67" w:rsidRPr="00645823">
        <w:rPr>
          <w:rFonts w:ascii="Arial Narrow" w:hAnsi="Arial Narrow"/>
        </w:rPr>
        <w:t>9</w:t>
      </w:r>
      <w:r w:rsidRPr="00645823">
        <w:rPr>
          <w:rFonts w:ascii="Arial Narrow" w:hAnsi="Arial Narrow"/>
        </w:rPr>
        <w:t>:</w:t>
      </w:r>
      <w:r w:rsidR="009F306C" w:rsidRPr="00645823">
        <w:rPr>
          <w:rFonts w:ascii="Arial Narrow" w:hAnsi="Arial Narrow"/>
        </w:rPr>
        <w:t>10</w:t>
      </w:r>
      <w:r w:rsidRPr="00645823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 w:rsidRPr="00645823">
        <w:rPr>
          <w:rFonts w:ascii="Arial Narrow" w:hAnsi="Arial Narrow"/>
        </w:rPr>
        <w:t xml:space="preserve">a </w:t>
      </w:r>
      <w:r w:rsidRPr="00645823">
        <w:rPr>
          <w:rFonts w:ascii="Arial Narrow" w:hAnsi="Arial Narrow"/>
        </w:rPr>
        <w:t>que haya lugar.</w:t>
      </w:r>
      <w:r w:rsidR="007F26B7" w:rsidRPr="00645823">
        <w:rPr>
          <w:rFonts w:ascii="Arial Narrow" w:hAnsi="Arial Narrow"/>
        </w:rPr>
        <w:t xml:space="preserve"> </w:t>
      </w:r>
      <w:r w:rsidRPr="00645823">
        <w:rPr>
          <w:rFonts w:ascii="Arial Narrow" w:hAnsi="Arial Narrow"/>
        </w:rPr>
        <w:t>-------------------------------------------------------</w:t>
      </w:r>
      <w:r w:rsidR="001409A0" w:rsidRPr="00645823">
        <w:rPr>
          <w:rFonts w:ascii="Arial Narrow" w:hAnsi="Arial Narrow"/>
        </w:rPr>
        <w:t>-----------------------------</w:t>
      </w:r>
      <w:r w:rsidR="0009071F" w:rsidRPr="00645823">
        <w:rPr>
          <w:rFonts w:ascii="Arial Narrow" w:hAnsi="Arial Narrow"/>
        </w:rPr>
        <w:t>--------------------------------------</w:t>
      </w:r>
      <w:r w:rsidR="000F7248" w:rsidRPr="00645823"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-------------------------------------------------------------------------------------------------------------------------------------------------------------------------------------------</w:t>
      </w:r>
    </w:p>
    <w:p w14:paraId="5A8EE0EC" w14:textId="77777777" w:rsidR="005B6E1B" w:rsidRPr="00645823" w:rsidRDefault="005B6E1B" w:rsidP="00D31669">
      <w:pPr>
        <w:rPr>
          <w:rFonts w:ascii="Arial Narrow" w:hAnsi="Arial Narrow" w:cstheme="majorHAnsi"/>
          <w:sz w:val="22"/>
          <w:szCs w:val="22"/>
        </w:rPr>
      </w:pPr>
    </w:p>
    <w:p w14:paraId="02A1C143" w14:textId="77777777" w:rsidR="00CC4C67" w:rsidRPr="00645823" w:rsidRDefault="00CC4C67" w:rsidP="00870196">
      <w:pPr>
        <w:rPr>
          <w:rFonts w:ascii="Arial Narrow" w:hAnsi="Arial Narrow" w:cstheme="majorHAnsi"/>
          <w:sz w:val="22"/>
          <w:szCs w:val="22"/>
        </w:rPr>
      </w:pPr>
    </w:p>
    <w:p w14:paraId="4B16E71E" w14:textId="77777777" w:rsidR="00870196" w:rsidRPr="00645823" w:rsidRDefault="00870196" w:rsidP="00870196">
      <w:pPr>
        <w:rPr>
          <w:rFonts w:ascii="Arial Narrow" w:hAnsi="Arial Narrow" w:cstheme="majorHAnsi"/>
          <w:sz w:val="22"/>
          <w:szCs w:val="22"/>
        </w:rPr>
      </w:pPr>
    </w:p>
    <w:p w14:paraId="3CE3FD8E" w14:textId="77777777" w:rsidR="00870196" w:rsidRPr="00645823" w:rsidRDefault="00870196" w:rsidP="00870196">
      <w:pPr>
        <w:rPr>
          <w:rFonts w:ascii="Arial Narrow" w:hAnsi="Arial Narrow" w:cstheme="majorHAnsi"/>
          <w:sz w:val="22"/>
          <w:szCs w:val="22"/>
        </w:rPr>
      </w:pPr>
    </w:p>
    <w:p w14:paraId="31ED40B6" w14:textId="77777777" w:rsidR="00870196" w:rsidRPr="00645823" w:rsidRDefault="00870196" w:rsidP="00870196">
      <w:pPr>
        <w:rPr>
          <w:rFonts w:ascii="Arial Narrow" w:hAnsi="Arial Narrow" w:cstheme="majorHAnsi"/>
          <w:sz w:val="22"/>
          <w:szCs w:val="22"/>
        </w:rPr>
      </w:pPr>
    </w:p>
    <w:p w14:paraId="04769EC3" w14:textId="77777777" w:rsidR="00870196" w:rsidRPr="00645823" w:rsidRDefault="00870196" w:rsidP="00870196">
      <w:pPr>
        <w:rPr>
          <w:rFonts w:ascii="Arial Narrow" w:hAnsi="Arial Narrow" w:cstheme="majorHAnsi"/>
          <w:sz w:val="22"/>
          <w:szCs w:val="22"/>
        </w:rPr>
      </w:pPr>
    </w:p>
    <w:p w14:paraId="6A425421" w14:textId="77777777" w:rsidR="00870196" w:rsidRPr="00645823" w:rsidRDefault="00870196" w:rsidP="00870196">
      <w:pPr>
        <w:rPr>
          <w:rFonts w:ascii="Arial Narrow" w:hAnsi="Arial Narrow" w:cstheme="majorHAnsi"/>
          <w:sz w:val="22"/>
          <w:szCs w:val="22"/>
        </w:rPr>
      </w:pPr>
    </w:p>
    <w:p w14:paraId="541B01EE" w14:textId="77777777" w:rsidR="00CC4C67" w:rsidRPr="00645823" w:rsidRDefault="00CC4C67" w:rsidP="005B6E1B">
      <w:pPr>
        <w:jc w:val="center"/>
        <w:rPr>
          <w:rFonts w:ascii="Arial Narrow" w:hAnsi="Arial Narrow" w:cstheme="majorHAnsi"/>
          <w:sz w:val="22"/>
          <w:szCs w:val="22"/>
        </w:rPr>
      </w:pPr>
    </w:p>
    <w:p w14:paraId="5849A1BA" w14:textId="33BC266D" w:rsidR="005B6E1B" w:rsidRPr="00645823" w:rsidRDefault="005B6E1B" w:rsidP="005B6E1B">
      <w:pPr>
        <w:jc w:val="center"/>
        <w:rPr>
          <w:rFonts w:ascii="Arial Narrow" w:hAnsi="Arial Narrow" w:cstheme="majorHAnsi"/>
          <w:sz w:val="22"/>
          <w:szCs w:val="22"/>
        </w:rPr>
      </w:pPr>
      <w:r w:rsidRPr="00645823">
        <w:rPr>
          <w:rFonts w:ascii="Arial Narrow" w:hAnsi="Arial Narrow" w:cstheme="majorHAnsi"/>
          <w:sz w:val="22"/>
          <w:szCs w:val="22"/>
        </w:rPr>
        <w:t>LIC. ABRAHAM YASIR MACIEL MONTOYA</w:t>
      </w:r>
    </w:p>
    <w:p w14:paraId="01489CE4" w14:textId="5F95E463" w:rsidR="00AD4FD2" w:rsidRPr="00645823" w:rsidRDefault="005B6E1B" w:rsidP="005B6E1B">
      <w:pPr>
        <w:jc w:val="center"/>
        <w:rPr>
          <w:rFonts w:ascii="Arial Narrow" w:hAnsi="Arial Narrow" w:cstheme="majorHAnsi"/>
          <w:b/>
          <w:sz w:val="22"/>
          <w:szCs w:val="22"/>
        </w:rPr>
      </w:pPr>
      <w:r w:rsidRPr="00645823">
        <w:rPr>
          <w:rFonts w:ascii="Arial Narrow" w:hAnsi="Arial Narrow" w:cstheme="majorHAnsi"/>
          <w:b/>
          <w:sz w:val="22"/>
          <w:szCs w:val="22"/>
        </w:rPr>
        <w:t>COORDINADOR DE ADQUISICIONES DEL O.P.D. SERVICIOS DE SALUD JALISCO</w:t>
      </w:r>
    </w:p>
    <w:p w14:paraId="043E868B" w14:textId="77777777" w:rsidR="005B6E1B" w:rsidRPr="00645823" w:rsidRDefault="005B6E1B" w:rsidP="00AD4FD2">
      <w:pPr>
        <w:jc w:val="center"/>
        <w:rPr>
          <w:rFonts w:ascii="Arial Narrow" w:hAnsi="Arial Narrow" w:cstheme="majorHAnsi"/>
          <w:sz w:val="22"/>
          <w:szCs w:val="22"/>
        </w:rPr>
      </w:pPr>
    </w:p>
    <w:p w14:paraId="6AC82819" w14:textId="77777777" w:rsidR="005B6E1B" w:rsidRPr="00645823" w:rsidRDefault="005B6E1B" w:rsidP="00AD4FD2">
      <w:pPr>
        <w:jc w:val="center"/>
        <w:rPr>
          <w:rFonts w:ascii="Arial Narrow" w:hAnsi="Arial Narrow" w:cstheme="majorHAnsi"/>
          <w:sz w:val="22"/>
          <w:szCs w:val="22"/>
        </w:rPr>
      </w:pPr>
    </w:p>
    <w:p w14:paraId="2A90A32A" w14:textId="77777777" w:rsidR="00870196" w:rsidRPr="00645823" w:rsidRDefault="00870196" w:rsidP="00AD4FD2">
      <w:pPr>
        <w:jc w:val="center"/>
        <w:rPr>
          <w:rFonts w:ascii="Arial Narrow" w:hAnsi="Arial Narrow" w:cstheme="majorHAnsi"/>
          <w:sz w:val="22"/>
          <w:szCs w:val="22"/>
        </w:rPr>
      </w:pPr>
    </w:p>
    <w:p w14:paraId="182DCAFC" w14:textId="77777777" w:rsidR="00870196" w:rsidRPr="00645823" w:rsidRDefault="00870196" w:rsidP="00AD4FD2">
      <w:pPr>
        <w:jc w:val="center"/>
        <w:rPr>
          <w:rFonts w:ascii="Arial Narrow" w:hAnsi="Arial Narrow" w:cstheme="majorHAnsi"/>
          <w:sz w:val="22"/>
          <w:szCs w:val="22"/>
        </w:rPr>
      </w:pPr>
    </w:p>
    <w:p w14:paraId="5E902BC9" w14:textId="77777777" w:rsidR="005B6E1B" w:rsidRPr="00645823" w:rsidRDefault="005B6E1B" w:rsidP="00AD4FD2">
      <w:pPr>
        <w:jc w:val="center"/>
        <w:rPr>
          <w:rFonts w:ascii="Arial Narrow" w:hAnsi="Arial Narrow" w:cstheme="majorHAnsi"/>
          <w:sz w:val="22"/>
          <w:szCs w:val="22"/>
        </w:rPr>
      </w:pPr>
    </w:p>
    <w:p w14:paraId="4B905168" w14:textId="77777777" w:rsidR="00CC4C67" w:rsidRPr="00645823" w:rsidRDefault="00CC4C67" w:rsidP="00AD4FD2">
      <w:pPr>
        <w:jc w:val="center"/>
        <w:rPr>
          <w:rFonts w:ascii="Arial Narrow" w:hAnsi="Arial Narrow" w:cstheme="majorHAnsi"/>
          <w:sz w:val="22"/>
          <w:szCs w:val="22"/>
        </w:rPr>
      </w:pPr>
    </w:p>
    <w:p w14:paraId="4A7BF31B" w14:textId="127FCAB6" w:rsidR="00571D09" w:rsidRPr="00645823" w:rsidRDefault="005B6E1B" w:rsidP="00AD4FD2">
      <w:pPr>
        <w:jc w:val="center"/>
        <w:rPr>
          <w:rFonts w:ascii="Arial Narrow" w:hAnsi="Arial Narrow" w:cstheme="majorHAnsi"/>
          <w:sz w:val="22"/>
          <w:szCs w:val="22"/>
        </w:rPr>
      </w:pPr>
      <w:r w:rsidRPr="00645823">
        <w:rPr>
          <w:rFonts w:ascii="Arial Narrow" w:hAnsi="Arial Narrow" w:cstheme="majorHAnsi"/>
          <w:sz w:val="22"/>
          <w:szCs w:val="22"/>
        </w:rPr>
        <w:t>LIC. ALEJANDRO ANTONIO ANGELINO LÓPEZ</w:t>
      </w:r>
    </w:p>
    <w:p w14:paraId="04E5C9B7" w14:textId="14679FE8" w:rsidR="00AD4FD2" w:rsidRPr="00645823" w:rsidRDefault="005B6E1B" w:rsidP="005B6E1B">
      <w:pPr>
        <w:jc w:val="center"/>
        <w:rPr>
          <w:rFonts w:ascii="Arial Narrow" w:hAnsi="Arial Narrow" w:cstheme="majorHAnsi"/>
          <w:b/>
          <w:sz w:val="22"/>
          <w:szCs w:val="22"/>
        </w:rPr>
      </w:pPr>
      <w:r w:rsidRPr="00645823">
        <w:rPr>
          <w:rFonts w:ascii="Arial Narrow" w:hAnsi="Arial Narrow" w:cstheme="majorHAnsi"/>
          <w:b/>
          <w:color w:val="000000"/>
          <w:sz w:val="22"/>
          <w:szCs w:val="22"/>
        </w:rPr>
        <w:t>JEFE “B” DE COMPRAS FEDERALES DEL O.P.D. SERVICIOS DE SALUD JALISCO</w:t>
      </w:r>
    </w:p>
    <w:p w14:paraId="3ABF3AA9" w14:textId="77777777" w:rsidR="005B6E1B" w:rsidRPr="00645823" w:rsidRDefault="005B6E1B" w:rsidP="00AD4FD2">
      <w:pPr>
        <w:jc w:val="center"/>
        <w:rPr>
          <w:rFonts w:ascii="Arial Narrow" w:hAnsi="Arial Narrow" w:cstheme="majorHAnsi"/>
          <w:sz w:val="22"/>
          <w:szCs w:val="22"/>
        </w:rPr>
      </w:pPr>
    </w:p>
    <w:p w14:paraId="37CC44A2" w14:textId="77777777" w:rsidR="005B6E1B" w:rsidRPr="00645823" w:rsidRDefault="005B6E1B" w:rsidP="00AD4FD2">
      <w:pPr>
        <w:jc w:val="center"/>
        <w:rPr>
          <w:rFonts w:ascii="Arial Narrow" w:hAnsi="Arial Narrow" w:cstheme="majorHAnsi"/>
          <w:sz w:val="22"/>
          <w:szCs w:val="22"/>
        </w:rPr>
      </w:pPr>
    </w:p>
    <w:p w14:paraId="5110DD78" w14:textId="77777777" w:rsidR="005B6E1B" w:rsidRPr="00645823" w:rsidRDefault="005B6E1B" w:rsidP="00AD4FD2">
      <w:pPr>
        <w:jc w:val="center"/>
        <w:rPr>
          <w:rFonts w:ascii="Arial Narrow" w:hAnsi="Arial Narrow" w:cstheme="majorHAnsi"/>
          <w:sz w:val="22"/>
          <w:szCs w:val="22"/>
        </w:rPr>
      </w:pPr>
    </w:p>
    <w:p w14:paraId="7A3DE662" w14:textId="77777777" w:rsidR="00CC4C67" w:rsidRPr="00645823" w:rsidRDefault="00CC4C67" w:rsidP="00AD4FD2">
      <w:pPr>
        <w:jc w:val="center"/>
        <w:rPr>
          <w:rFonts w:ascii="Arial Narrow" w:hAnsi="Arial Narrow" w:cstheme="majorHAnsi"/>
          <w:sz w:val="22"/>
          <w:szCs w:val="22"/>
        </w:rPr>
      </w:pPr>
    </w:p>
    <w:p w14:paraId="6282E632" w14:textId="18AF0B8C" w:rsidR="007F209F" w:rsidRPr="00645823" w:rsidRDefault="007F209F" w:rsidP="00AD4FD2">
      <w:pPr>
        <w:pStyle w:val="Sinespaciado"/>
        <w:jc w:val="center"/>
        <w:rPr>
          <w:rFonts w:ascii="Arial Narrow" w:hAnsi="Arial Narrow" w:cstheme="majorHAnsi"/>
          <w:b/>
          <w:sz w:val="22"/>
          <w:szCs w:val="22"/>
          <w:lang w:val="es-ES_tradnl"/>
        </w:rPr>
      </w:pPr>
    </w:p>
    <w:sectPr w:rsidR="007F209F" w:rsidRPr="00645823" w:rsidSect="00BD2E26">
      <w:headerReference w:type="default" r:id="rId13"/>
      <w:footerReference w:type="default" r:id="rId14"/>
      <w:pgSz w:w="12240" w:h="15840"/>
      <w:pgMar w:top="1024" w:right="900" w:bottom="566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217B" w14:textId="77777777" w:rsidR="00156B49" w:rsidRDefault="00156B49">
      <w:r>
        <w:separator/>
      </w:r>
    </w:p>
  </w:endnote>
  <w:endnote w:type="continuationSeparator" w:id="0">
    <w:p w14:paraId="7020A486" w14:textId="77777777" w:rsidR="00156B49" w:rsidRDefault="0015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3B3F26E2" w:rsidR="00131DD2" w:rsidRDefault="00131DD2" w:rsidP="007F209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67EC6F55" w:rsidR="00131DD2" w:rsidRDefault="00190C4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511203C4">
          <wp:simplePos x="0" y="0"/>
          <wp:positionH relativeFrom="margin">
            <wp:align>left</wp:align>
          </wp:positionH>
          <wp:positionV relativeFrom="paragraph">
            <wp:posOffset>32789</wp:posOffset>
          </wp:positionV>
          <wp:extent cx="855345" cy="682625"/>
          <wp:effectExtent l="0" t="0" r="1905" b="3175"/>
          <wp:wrapTight wrapText="bothSides">
            <wp:wrapPolygon edited="0">
              <wp:start x="7216" y="0"/>
              <wp:lineTo x="3849" y="6631"/>
              <wp:lineTo x="0" y="15673"/>
              <wp:lineTo x="0" y="21098"/>
              <wp:lineTo x="21167" y="21098"/>
              <wp:lineTo x="21167" y="15673"/>
              <wp:lineTo x="15875" y="9645"/>
              <wp:lineTo x="17800" y="8439"/>
              <wp:lineTo x="16837" y="5425"/>
              <wp:lineTo x="12508" y="0"/>
              <wp:lineTo x="7216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E12E" w14:textId="77777777" w:rsidR="00156B49" w:rsidRDefault="00156B49">
      <w:r>
        <w:separator/>
      </w:r>
    </w:p>
  </w:footnote>
  <w:footnote w:type="continuationSeparator" w:id="0">
    <w:p w14:paraId="016366B3" w14:textId="77777777" w:rsidR="00156B49" w:rsidRDefault="0015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8BB85CA" w:rsidR="00131DD2" w:rsidRDefault="00221AAC" w:rsidP="004C012B">
    <w:pPr>
      <w:pStyle w:val="Encabezado"/>
      <w:jc w:val="center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FC7459C">
          <wp:simplePos x="0" y="0"/>
          <wp:positionH relativeFrom="column">
            <wp:posOffset>-496570</wp:posOffset>
          </wp:positionH>
          <wp:positionV relativeFrom="paragraph">
            <wp:posOffset>162560</wp:posOffset>
          </wp:positionV>
          <wp:extent cx="2011680" cy="447040"/>
          <wp:effectExtent l="0" t="0" r="762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88052" w14:textId="77777777" w:rsidR="00AD4FD2" w:rsidRDefault="00AD4FD2" w:rsidP="00AD4FD2">
    <w:pPr>
      <w:ind w:left="2410" w:right="34"/>
      <w:jc w:val="center"/>
      <w:rPr>
        <w:rFonts w:ascii="Arial Narrow" w:eastAsia="Arial" w:hAnsi="Arial Narrow" w:cs="Calibri Light"/>
        <w:b/>
        <w:bCs/>
        <w:iCs/>
        <w:sz w:val="18"/>
        <w:szCs w:val="18"/>
      </w:rPr>
    </w:pPr>
  </w:p>
  <w:p w14:paraId="40171D89" w14:textId="77777777" w:rsidR="00B64A8A" w:rsidRDefault="00B64A8A" w:rsidP="00B64A8A">
    <w:pPr>
      <w:ind w:left="2410" w:right="34"/>
      <w:jc w:val="center"/>
      <w:rPr>
        <w:rFonts w:ascii="Arial Narrow" w:eastAsia="Arial" w:hAnsi="Arial Narrow" w:cs="Calibri Light"/>
        <w:b/>
        <w:bCs/>
        <w:iCs/>
        <w:sz w:val="18"/>
        <w:szCs w:val="18"/>
      </w:rPr>
    </w:pPr>
  </w:p>
  <w:p w14:paraId="51D4E18B" w14:textId="77777777" w:rsidR="00B64A8A" w:rsidRPr="00221AAC" w:rsidRDefault="00B64A8A" w:rsidP="00B64A8A">
    <w:pPr>
      <w:ind w:left="2410" w:right="34"/>
      <w:jc w:val="center"/>
      <w:rPr>
        <w:rFonts w:ascii="Arial Narrow" w:eastAsia="Arial" w:hAnsi="Arial Narrow" w:cs="Calibri Light"/>
        <w:iCs/>
        <w:sz w:val="18"/>
        <w:szCs w:val="18"/>
      </w:rPr>
    </w:pP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 xml:space="preserve">LICITACIÓN PÚBLICA LOCAL </w:t>
    </w:r>
    <w:r w:rsidRPr="00AD4FD2">
      <w:rPr>
        <w:rFonts w:ascii="Arial Narrow" w:eastAsia="Arial" w:hAnsi="Arial Narrow" w:cs="Calibri Light"/>
        <w:b/>
        <w:bCs/>
        <w:iCs/>
        <w:sz w:val="18"/>
        <w:szCs w:val="18"/>
      </w:rPr>
      <w:t>SECGSSJ-L</w:t>
    </w:r>
    <w:r>
      <w:rPr>
        <w:rFonts w:ascii="Arial Narrow" w:eastAsia="Arial" w:hAnsi="Arial Narrow" w:cs="Calibri Light"/>
        <w:b/>
        <w:bCs/>
        <w:iCs/>
        <w:sz w:val="18"/>
        <w:szCs w:val="18"/>
      </w:rPr>
      <w:t>S</w:t>
    </w:r>
    <w:r w:rsidRPr="00AD4FD2">
      <w:rPr>
        <w:rFonts w:ascii="Arial Narrow" w:eastAsia="Arial" w:hAnsi="Arial Narrow" w:cs="Calibri Light"/>
        <w:b/>
        <w:bCs/>
        <w:iCs/>
        <w:sz w:val="18"/>
        <w:szCs w:val="18"/>
      </w:rPr>
      <w:t>CC-0</w:t>
    </w:r>
    <w:r>
      <w:rPr>
        <w:rFonts w:ascii="Arial Narrow" w:eastAsia="Arial" w:hAnsi="Arial Narrow" w:cs="Calibri Light"/>
        <w:b/>
        <w:bCs/>
        <w:iCs/>
        <w:sz w:val="18"/>
        <w:szCs w:val="18"/>
      </w:rPr>
      <w:t>08</w:t>
    </w:r>
    <w:r w:rsidRPr="00AD4FD2">
      <w:rPr>
        <w:rFonts w:ascii="Arial Narrow" w:eastAsia="Arial" w:hAnsi="Arial Narrow" w:cs="Calibri Light"/>
        <w:b/>
        <w:bCs/>
        <w:iCs/>
        <w:sz w:val="18"/>
        <w:szCs w:val="18"/>
      </w:rPr>
      <w:t xml:space="preserve">-2023 </w:t>
    </w:r>
    <w:r>
      <w:rPr>
        <w:rFonts w:ascii="Arial Narrow" w:eastAsia="Arial" w:hAnsi="Arial Narrow" w:cs="Calibri Light"/>
        <w:b/>
        <w:bCs/>
        <w:iCs/>
        <w:sz w:val="18"/>
        <w:szCs w:val="18"/>
      </w:rPr>
      <w:t>SIN</w:t>
    </w: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 xml:space="preserve"> CONCURRENCIA DE COMITÉ</w:t>
    </w:r>
    <w:r>
      <w:rPr>
        <w:rFonts w:ascii="Arial Narrow" w:eastAsia="Arial" w:hAnsi="Arial Narrow" w:cs="Calibri Light"/>
        <w:b/>
        <w:bCs/>
        <w:iCs/>
        <w:sz w:val="18"/>
        <w:szCs w:val="18"/>
      </w:rPr>
      <w:t xml:space="preserve"> SEGUNDA VUELTA</w:t>
    </w:r>
  </w:p>
  <w:p w14:paraId="6EDD63FD" w14:textId="77777777" w:rsidR="00B64A8A" w:rsidRPr="00221AAC" w:rsidRDefault="00B64A8A" w:rsidP="00B64A8A">
    <w:pPr>
      <w:ind w:left="2410" w:right="34"/>
      <w:jc w:val="center"/>
      <w:rPr>
        <w:rFonts w:ascii="Arial Narrow" w:eastAsia="Arial" w:hAnsi="Arial Narrow" w:cs="Calibri Light"/>
        <w:iCs/>
        <w:sz w:val="18"/>
        <w:szCs w:val="18"/>
      </w:rPr>
    </w:pPr>
    <w:bookmarkStart w:id="3" w:name="_2et92p0"/>
    <w:bookmarkEnd w:id="3"/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>“</w:t>
    </w:r>
    <w:r>
      <w:rPr>
        <w:rFonts w:ascii="Arial Narrow" w:eastAsia="Arial" w:hAnsi="Arial Narrow" w:cs="Calibri Light"/>
        <w:b/>
        <w:bCs/>
        <w:iCs/>
        <w:sz w:val="18"/>
        <w:szCs w:val="18"/>
      </w:rPr>
      <w:t>ADQUISICIÓN DE CEFTAZIDIMA CON AVIBACTAM PARA LAS UNIDADES MÉDICAS DEL O.P.D. SERVICIOS DE SALUD JALISCO</w:t>
    </w:r>
    <w:r w:rsidRPr="00221AAC">
      <w:rPr>
        <w:rFonts w:ascii="Arial Narrow" w:eastAsia="Arial" w:hAnsi="Arial Narrow" w:cs="Calibri Light"/>
        <w:b/>
        <w:bCs/>
        <w:iCs/>
        <w:sz w:val="18"/>
        <w:szCs w:val="18"/>
      </w:rPr>
      <w:t>”</w:t>
    </w:r>
  </w:p>
  <w:p w14:paraId="2C09EC84" w14:textId="5EBE2826" w:rsidR="00131DD2" w:rsidRPr="00221AAC" w:rsidRDefault="00131DD2" w:rsidP="00B64A8A">
    <w:pPr>
      <w:ind w:left="2410" w:right="34"/>
      <w:jc w:val="center"/>
      <w:rPr>
        <w:rFonts w:ascii="Arial Narrow" w:eastAsia="Arial" w:hAnsi="Arial Narrow" w:cs="Calibri Light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2F0"/>
    <w:multiLevelType w:val="hybridMultilevel"/>
    <w:tmpl w:val="4C3CF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C6C73"/>
    <w:multiLevelType w:val="hybridMultilevel"/>
    <w:tmpl w:val="8DD6C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4FF13BE"/>
    <w:multiLevelType w:val="multilevel"/>
    <w:tmpl w:val="65DAF9B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ajorHAnsi" w:hint="default"/>
        <w:b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cstheme="maj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2C2579"/>
    <w:multiLevelType w:val="multilevel"/>
    <w:tmpl w:val="B6C4F0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0295660"/>
    <w:multiLevelType w:val="hybridMultilevel"/>
    <w:tmpl w:val="ED1E5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37004"/>
    <w:multiLevelType w:val="hybridMultilevel"/>
    <w:tmpl w:val="23DE5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00557"/>
    <w:multiLevelType w:val="hybridMultilevel"/>
    <w:tmpl w:val="2B723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23019">
    <w:abstractNumId w:val="29"/>
  </w:num>
  <w:num w:numId="2" w16cid:durableId="366612571">
    <w:abstractNumId w:val="11"/>
  </w:num>
  <w:num w:numId="3" w16cid:durableId="1006900138">
    <w:abstractNumId w:val="8"/>
  </w:num>
  <w:num w:numId="4" w16cid:durableId="774977962">
    <w:abstractNumId w:val="26"/>
  </w:num>
  <w:num w:numId="5" w16cid:durableId="357659362">
    <w:abstractNumId w:val="1"/>
  </w:num>
  <w:num w:numId="6" w16cid:durableId="267007522">
    <w:abstractNumId w:val="27"/>
  </w:num>
  <w:num w:numId="7" w16cid:durableId="1696152544">
    <w:abstractNumId w:val="17"/>
  </w:num>
  <w:num w:numId="8" w16cid:durableId="1124150602">
    <w:abstractNumId w:val="20"/>
  </w:num>
  <w:num w:numId="9" w16cid:durableId="1557429297">
    <w:abstractNumId w:val="0"/>
  </w:num>
  <w:num w:numId="10" w16cid:durableId="498539971">
    <w:abstractNumId w:val="25"/>
  </w:num>
  <w:num w:numId="11" w16cid:durableId="530991383">
    <w:abstractNumId w:val="10"/>
  </w:num>
  <w:num w:numId="12" w16cid:durableId="2049989769">
    <w:abstractNumId w:val="16"/>
  </w:num>
  <w:num w:numId="13" w16cid:durableId="671683339">
    <w:abstractNumId w:val="22"/>
  </w:num>
  <w:num w:numId="14" w16cid:durableId="1462457537">
    <w:abstractNumId w:val="13"/>
  </w:num>
  <w:num w:numId="15" w16cid:durableId="1757824076">
    <w:abstractNumId w:val="7"/>
  </w:num>
  <w:num w:numId="16" w16cid:durableId="165364291">
    <w:abstractNumId w:val="30"/>
  </w:num>
  <w:num w:numId="17" w16cid:durableId="561645363">
    <w:abstractNumId w:val="9"/>
  </w:num>
  <w:num w:numId="18" w16cid:durableId="978001377">
    <w:abstractNumId w:val="34"/>
  </w:num>
  <w:num w:numId="19" w16cid:durableId="1537768317">
    <w:abstractNumId w:val="31"/>
  </w:num>
  <w:num w:numId="20" w16cid:durableId="277223270">
    <w:abstractNumId w:val="14"/>
  </w:num>
  <w:num w:numId="21" w16cid:durableId="202450969">
    <w:abstractNumId w:val="32"/>
  </w:num>
  <w:num w:numId="22" w16cid:durableId="1793741702">
    <w:abstractNumId w:val="15"/>
  </w:num>
  <w:num w:numId="23" w16cid:durableId="372114827">
    <w:abstractNumId w:val="35"/>
  </w:num>
  <w:num w:numId="24" w16cid:durableId="707611353">
    <w:abstractNumId w:val="5"/>
  </w:num>
  <w:num w:numId="25" w16cid:durableId="388387547">
    <w:abstractNumId w:val="4"/>
  </w:num>
  <w:num w:numId="26" w16cid:durableId="1945648138">
    <w:abstractNumId w:val="6"/>
  </w:num>
  <w:num w:numId="27" w16cid:durableId="1417628811">
    <w:abstractNumId w:val="3"/>
  </w:num>
  <w:num w:numId="28" w16cid:durableId="686247353">
    <w:abstractNumId w:val="23"/>
  </w:num>
  <w:num w:numId="29" w16cid:durableId="821895718">
    <w:abstractNumId w:val="28"/>
  </w:num>
  <w:num w:numId="30" w16cid:durableId="1070300576">
    <w:abstractNumId w:val="12"/>
  </w:num>
  <w:num w:numId="31" w16cid:durableId="1608081184">
    <w:abstractNumId w:val="24"/>
  </w:num>
  <w:num w:numId="32" w16cid:durableId="1671905094">
    <w:abstractNumId w:val="33"/>
  </w:num>
  <w:num w:numId="33" w16cid:durableId="1290473084">
    <w:abstractNumId w:val="2"/>
  </w:num>
  <w:num w:numId="34" w16cid:durableId="1531335273">
    <w:abstractNumId w:val="21"/>
  </w:num>
  <w:num w:numId="35" w16cid:durableId="256645167">
    <w:abstractNumId w:val="18"/>
  </w:num>
  <w:num w:numId="36" w16cid:durableId="4482020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7A6"/>
    <w:rsid w:val="00073C1D"/>
    <w:rsid w:val="000756E8"/>
    <w:rsid w:val="0007641D"/>
    <w:rsid w:val="00077C81"/>
    <w:rsid w:val="00077CFC"/>
    <w:rsid w:val="00080E53"/>
    <w:rsid w:val="00082697"/>
    <w:rsid w:val="00086314"/>
    <w:rsid w:val="000865E4"/>
    <w:rsid w:val="0009071F"/>
    <w:rsid w:val="00090ABC"/>
    <w:rsid w:val="00094D65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B549C"/>
    <w:rsid w:val="000C1F53"/>
    <w:rsid w:val="000C502E"/>
    <w:rsid w:val="000C6E25"/>
    <w:rsid w:val="000C7320"/>
    <w:rsid w:val="000C7A7C"/>
    <w:rsid w:val="000D5FDA"/>
    <w:rsid w:val="000E0475"/>
    <w:rsid w:val="000E7E15"/>
    <w:rsid w:val="000F01B0"/>
    <w:rsid w:val="000F07D0"/>
    <w:rsid w:val="000F174F"/>
    <w:rsid w:val="000F34FE"/>
    <w:rsid w:val="000F5488"/>
    <w:rsid w:val="000F7248"/>
    <w:rsid w:val="00100FED"/>
    <w:rsid w:val="0010174C"/>
    <w:rsid w:val="00101A32"/>
    <w:rsid w:val="00102ADF"/>
    <w:rsid w:val="001075BE"/>
    <w:rsid w:val="0011025B"/>
    <w:rsid w:val="0011047C"/>
    <w:rsid w:val="001133B6"/>
    <w:rsid w:val="00121B79"/>
    <w:rsid w:val="00121E37"/>
    <w:rsid w:val="00124573"/>
    <w:rsid w:val="00124F36"/>
    <w:rsid w:val="001250DD"/>
    <w:rsid w:val="001308A6"/>
    <w:rsid w:val="001314E6"/>
    <w:rsid w:val="00131DD2"/>
    <w:rsid w:val="00132752"/>
    <w:rsid w:val="0013556F"/>
    <w:rsid w:val="00137D1D"/>
    <w:rsid w:val="001409A0"/>
    <w:rsid w:val="00140F5B"/>
    <w:rsid w:val="00144E1E"/>
    <w:rsid w:val="00145C1D"/>
    <w:rsid w:val="00146B55"/>
    <w:rsid w:val="001470C3"/>
    <w:rsid w:val="00150B59"/>
    <w:rsid w:val="00150DBD"/>
    <w:rsid w:val="00155E51"/>
    <w:rsid w:val="00156B49"/>
    <w:rsid w:val="00157307"/>
    <w:rsid w:val="001612C9"/>
    <w:rsid w:val="001623EE"/>
    <w:rsid w:val="00162D65"/>
    <w:rsid w:val="0017235A"/>
    <w:rsid w:val="001746F1"/>
    <w:rsid w:val="00174BE4"/>
    <w:rsid w:val="00175423"/>
    <w:rsid w:val="00176803"/>
    <w:rsid w:val="00180D35"/>
    <w:rsid w:val="0018122D"/>
    <w:rsid w:val="00185015"/>
    <w:rsid w:val="001866A4"/>
    <w:rsid w:val="00186E03"/>
    <w:rsid w:val="00190C42"/>
    <w:rsid w:val="00192413"/>
    <w:rsid w:val="00195024"/>
    <w:rsid w:val="001A0AD5"/>
    <w:rsid w:val="001A1537"/>
    <w:rsid w:val="001A166D"/>
    <w:rsid w:val="001A227A"/>
    <w:rsid w:val="001A3D30"/>
    <w:rsid w:val="001A47C9"/>
    <w:rsid w:val="001A6785"/>
    <w:rsid w:val="001B009B"/>
    <w:rsid w:val="001B13DA"/>
    <w:rsid w:val="001B2037"/>
    <w:rsid w:val="001B410C"/>
    <w:rsid w:val="001B48C7"/>
    <w:rsid w:val="001C0DAF"/>
    <w:rsid w:val="001C0E8E"/>
    <w:rsid w:val="001C1BBC"/>
    <w:rsid w:val="001C2587"/>
    <w:rsid w:val="001C347A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3B57"/>
    <w:rsid w:val="001F4A5F"/>
    <w:rsid w:val="001F5156"/>
    <w:rsid w:val="001F6B7F"/>
    <w:rsid w:val="001F7447"/>
    <w:rsid w:val="00203C3C"/>
    <w:rsid w:val="00206816"/>
    <w:rsid w:val="00212DFD"/>
    <w:rsid w:val="002134BB"/>
    <w:rsid w:val="00213C01"/>
    <w:rsid w:val="002146B9"/>
    <w:rsid w:val="00215461"/>
    <w:rsid w:val="00215C19"/>
    <w:rsid w:val="002215A8"/>
    <w:rsid w:val="00221AAC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3FE1"/>
    <w:rsid w:val="00265D60"/>
    <w:rsid w:val="00266CD3"/>
    <w:rsid w:val="002670F8"/>
    <w:rsid w:val="00273799"/>
    <w:rsid w:val="0027614C"/>
    <w:rsid w:val="00277A06"/>
    <w:rsid w:val="0028165B"/>
    <w:rsid w:val="002821F0"/>
    <w:rsid w:val="00282670"/>
    <w:rsid w:val="002852B7"/>
    <w:rsid w:val="0028602C"/>
    <w:rsid w:val="0028764D"/>
    <w:rsid w:val="0029008F"/>
    <w:rsid w:val="0029268C"/>
    <w:rsid w:val="00292993"/>
    <w:rsid w:val="002A2F34"/>
    <w:rsid w:val="002A5CE3"/>
    <w:rsid w:val="002A65D5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0C3D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445E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5688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143F"/>
    <w:rsid w:val="003966E8"/>
    <w:rsid w:val="003A2521"/>
    <w:rsid w:val="003A543C"/>
    <w:rsid w:val="003A58C3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14F86"/>
    <w:rsid w:val="00420EB2"/>
    <w:rsid w:val="004213C6"/>
    <w:rsid w:val="00422ED5"/>
    <w:rsid w:val="00425397"/>
    <w:rsid w:val="004261E2"/>
    <w:rsid w:val="00426B3E"/>
    <w:rsid w:val="00431BC0"/>
    <w:rsid w:val="0043215B"/>
    <w:rsid w:val="00435602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B8A"/>
    <w:rsid w:val="0047600C"/>
    <w:rsid w:val="00476B33"/>
    <w:rsid w:val="00477253"/>
    <w:rsid w:val="00477A81"/>
    <w:rsid w:val="004809F1"/>
    <w:rsid w:val="00480FF2"/>
    <w:rsid w:val="00481087"/>
    <w:rsid w:val="004832B5"/>
    <w:rsid w:val="00483374"/>
    <w:rsid w:val="00484024"/>
    <w:rsid w:val="004855FA"/>
    <w:rsid w:val="00485C50"/>
    <w:rsid w:val="004862D9"/>
    <w:rsid w:val="00486C98"/>
    <w:rsid w:val="00493B54"/>
    <w:rsid w:val="00494B68"/>
    <w:rsid w:val="004968F1"/>
    <w:rsid w:val="004A055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C5B49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4478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5DDD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1D09"/>
    <w:rsid w:val="00572058"/>
    <w:rsid w:val="00572C99"/>
    <w:rsid w:val="0057572C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2BE3"/>
    <w:rsid w:val="005A3E81"/>
    <w:rsid w:val="005A7223"/>
    <w:rsid w:val="005A723E"/>
    <w:rsid w:val="005A763F"/>
    <w:rsid w:val="005B1732"/>
    <w:rsid w:val="005B2FE5"/>
    <w:rsid w:val="005B408D"/>
    <w:rsid w:val="005B6E1B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D7195"/>
    <w:rsid w:val="005E0112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5823"/>
    <w:rsid w:val="0064637B"/>
    <w:rsid w:val="00650EA8"/>
    <w:rsid w:val="00650F16"/>
    <w:rsid w:val="006510B2"/>
    <w:rsid w:val="00652440"/>
    <w:rsid w:val="0065316A"/>
    <w:rsid w:val="00654348"/>
    <w:rsid w:val="00654878"/>
    <w:rsid w:val="00654B4A"/>
    <w:rsid w:val="00654E5E"/>
    <w:rsid w:val="0065743A"/>
    <w:rsid w:val="00661BBB"/>
    <w:rsid w:val="0066730F"/>
    <w:rsid w:val="006677E3"/>
    <w:rsid w:val="00673771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2CEB"/>
    <w:rsid w:val="0069466F"/>
    <w:rsid w:val="00695720"/>
    <w:rsid w:val="00695D94"/>
    <w:rsid w:val="006964BE"/>
    <w:rsid w:val="0069716C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D23BF"/>
    <w:rsid w:val="006E01EB"/>
    <w:rsid w:val="006E09DE"/>
    <w:rsid w:val="006E0FDC"/>
    <w:rsid w:val="006E3597"/>
    <w:rsid w:val="006E45BA"/>
    <w:rsid w:val="006E5E08"/>
    <w:rsid w:val="006E6128"/>
    <w:rsid w:val="006F28A9"/>
    <w:rsid w:val="006F4474"/>
    <w:rsid w:val="006F49B6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27F8B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64DF3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3250"/>
    <w:rsid w:val="007A3CDE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14BB"/>
    <w:rsid w:val="007D747E"/>
    <w:rsid w:val="007E1957"/>
    <w:rsid w:val="007E4FF7"/>
    <w:rsid w:val="007F0A45"/>
    <w:rsid w:val="007F209F"/>
    <w:rsid w:val="007F26B7"/>
    <w:rsid w:val="007F2A37"/>
    <w:rsid w:val="007F5091"/>
    <w:rsid w:val="007F6856"/>
    <w:rsid w:val="00800544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08EC"/>
    <w:rsid w:val="0086322D"/>
    <w:rsid w:val="00863D27"/>
    <w:rsid w:val="00865B2A"/>
    <w:rsid w:val="00870037"/>
    <w:rsid w:val="00870196"/>
    <w:rsid w:val="008710BD"/>
    <w:rsid w:val="0087196C"/>
    <w:rsid w:val="008731C2"/>
    <w:rsid w:val="00875B85"/>
    <w:rsid w:val="00877183"/>
    <w:rsid w:val="008802D8"/>
    <w:rsid w:val="00882049"/>
    <w:rsid w:val="00882554"/>
    <w:rsid w:val="00884F24"/>
    <w:rsid w:val="008863F5"/>
    <w:rsid w:val="0088777A"/>
    <w:rsid w:val="008908BF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4896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23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1681"/>
    <w:rsid w:val="0093290C"/>
    <w:rsid w:val="00933C27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D7CDA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306C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1725"/>
    <w:rsid w:val="00A35CB5"/>
    <w:rsid w:val="00A35E63"/>
    <w:rsid w:val="00A36706"/>
    <w:rsid w:val="00A36E88"/>
    <w:rsid w:val="00A41B21"/>
    <w:rsid w:val="00A42DD9"/>
    <w:rsid w:val="00A50AFA"/>
    <w:rsid w:val="00A50CEE"/>
    <w:rsid w:val="00A50F7A"/>
    <w:rsid w:val="00A51713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4FD2"/>
    <w:rsid w:val="00AD5B27"/>
    <w:rsid w:val="00AD70DB"/>
    <w:rsid w:val="00AE4AC0"/>
    <w:rsid w:val="00AF10FF"/>
    <w:rsid w:val="00AF2229"/>
    <w:rsid w:val="00AF39AE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4A8A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2E26"/>
    <w:rsid w:val="00BD30A5"/>
    <w:rsid w:val="00BD34C4"/>
    <w:rsid w:val="00BD4E6B"/>
    <w:rsid w:val="00BD6A84"/>
    <w:rsid w:val="00BD70F8"/>
    <w:rsid w:val="00BE0565"/>
    <w:rsid w:val="00BE1B46"/>
    <w:rsid w:val="00BE3D69"/>
    <w:rsid w:val="00BF0FAB"/>
    <w:rsid w:val="00BF31CC"/>
    <w:rsid w:val="00BF3BCB"/>
    <w:rsid w:val="00BF6EEE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0CB3"/>
    <w:rsid w:val="00C41317"/>
    <w:rsid w:val="00C42CAB"/>
    <w:rsid w:val="00C44B9D"/>
    <w:rsid w:val="00C44D44"/>
    <w:rsid w:val="00C454E2"/>
    <w:rsid w:val="00C45578"/>
    <w:rsid w:val="00C47748"/>
    <w:rsid w:val="00C527B1"/>
    <w:rsid w:val="00C52EFF"/>
    <w:rsid w:val="00C53398"/>
    <w:rsid w:val="00C53419"/>
    <w:rsid w:val="00C536B8"/>
    <w:rsid w:val="00C54528"/>
    <w:rsid w:val="00C55608"/>
    <w:rsid w:val="00C56355"/>
    <w:rsid w:val="00C6075C"/>
    <w:rsid w:val="00C61A38"/>
    <w:rsid w:val="00C61E45"/>
    <w:rsid w:val="00C6203C"/>
    <w:rsid w:val="00C62326"/>
    <w:rsid w:val="00C62C0D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321B"/>
    <w:rsid w:val="00CB5928"/>
    <w:rsid w:val="00CB7E08"/>
    <w:rsid w:val="00CC1AC0"/>
    <w:rsid w:val="00CC2D64"/>
    <w:rsid w:val="00CC2FB4"/>
    <w:rsid w:val="00CC34CB"/>
    <w:rsid w:val="00CC4C67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5170"/>
    <w:rsid w:val="00CD778F"/>
    <w:rsid w:val="00CE3C7B"/>
    <w:rsid w:val="00CF029E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1669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958F4"/>
    <w:rsid w:val="00DA08C2"/>
    <w:rsid w:val="00DA22AB"/>
    <w:rsid w:val="00DA23F4"/>
    <w:rsid w:val="00DA69FA"/>
    <w:rsid w:val="00DA7957"/>
    <w:rsid w:val="00DB4B49"/>
    <w:rsid w:val="00DB6807"/>
    <w:rsid w:val="00DC11D2"/>
    <w:rsid w:val="00DC172B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2EEF"/>
    <w:rsid w:val="00E04366"/>
    <w:rsid w:val="00E045AC"/>
    <w:rsid w:val="00E07E5C"/>
    <w:rsid w:val="00E10CFE"/>
    <w:rsid w:val="00E11B91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199B"/>
    <w:rsid w:val="00E42B23"/>
    <w:rsid w:val="00E430FB"/>
    <w:rsid w:val="00E446E4"/>
    <w:rsid w:val="00E44F53"/>
    <w:rsid w:val="00E4524D"/>
    <w:rsid w:val="00E4572F"/>
    <w:rsid w:val="00E45C37"/>
    <w:rsid w:val="00E52696"/>
    <w:rsid w:val="00E5485F"/>
    <w:rsid w:val="00E562C3"/>
    <w:rsid w:val="00E61A98"/>
    <w:rsid w:val="00E63F22"/>
    <w:rsid w:val="00E64130"/>
    <w:rsid w:val="00E6650C"/>
    <w:rsid w:val="00E67FAA"/>
    <w:rsid w:val="00E73525"/>
    <w:rsid w:val="00E76646"/>
    <w:rsid w:val="00E77103"/>
    <w:rsid w:val="00E77894"/>
    <w:rsid w:val="00E83541"/>
    <w:rsid w:val="00E84D57"/>
    <w:rsid w:val="00E853D6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49B2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5D36"/>
    <w:rsid w:val="00F36FD6"/>
    <w:rsid w:val="00F41965"/>
    <w:rsid w:val="00F43AA4"/>
    <w:rsid w:val="00F44346"/>
    <w:rsid w:val="00F44574"/>
    <w:rsid w:val="00F50D15"/>
    <w:rsid w:val="00F51BFA"/>
    <w:rsid w:val="00F5246D"/>
    <w:rsid w:val="00F5401F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099B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5D15"/>
    <w:rsid w:val="00FE6AA3"/>
    <w:rsid w:val="00FF0126"/>
    <w:rsid w:val="00FF0211"/>
    <w:rsid w:val="00FF02D0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,TítuloB,4 Párrafo de lista,Figur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qFormat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1"/>
    <w:qFormat/>
    <w:rsid w:val="00002722"/>
  </w:style>
  <w:style w:type="table" w:styleId="Tablaconcuadrcula">
    <w:name w:val="Table Grid"/>
    <w:basedOn w:val="Tablanormal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08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08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08C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0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0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fssj.jalisco.gob.mx/requisition/tre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.jalisco.gob.mx/convocatorias/1918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fssj.jalisco.gob.mx/requisition/tree" TargetMode="External"/><Relationship Id="rId4" Type="http://schemas.openxmlformats.org/officeDocument/2006/relationships/styles" Target="styles.xml"/><Relationship Id="rId9" Type="http://schemas.openxmlformats.org/officeDocument/2006/relationships/hyperlink" Target="https://info.jalisco.gob.mx/convocatorias/19189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EB1173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EB1173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5B9BA270A723417A9DC164374424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E0EC-8643-4638-A83C-647560E7E4BF}"/>
      </w:docPartPr>
      <w:docPartBody>
        <w:p w:rsidR="00245ACD" w:rsidRDefault="00D43C54" w:rsidP="00D43C54">
          <w:pPr>
            <w:pStyle w:val="5B9BA270A723417A9DC1643744243DA9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85C4B"/>
    <w:rsid w:val="001B5BC1"/>
    <w:rsid w:val="0023317C"/>
    <w:rsid w:val="00244CDE"/>
    <w:rsid w:val="00245ACD"/>
    <w:rsid w:val="00251F0D"/>
    <w:rsid w:val="00253502"/>
    <w:rsid w:val="0025371D"/>
    <w:rsid w:val="002A7BE9"/>
    <w:rsid w:val="002B66A3"/>
    <w:rsid w:val="00303709"/>
    <w:rsid w:val="00303C37"/>
    <w:rsid w:val="003043E7"/>
    <w:rsid w:val="00307877"/>
    <w:rsid w:val="003158E7"/>
    <w:rsid w:val="00360931"/>
    <w:rsid w:val="00360A2E"/>
    <w:rsid w:val="0039503C"/>
    <w:rsid w:val="003A5344"/>
    <w:rsid w:val="003A67B7"/>
    <w:rsid w:val="003D4CFB"/>
    <w:rsid w:val="003D6854"/>
    <w:rsid w:val="003F4958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45C8E"/>
    <w:rsid w:val="00585793"/>
    <w:rsid w:val="0058651A"/>
    <w:rsid w:val="005A73E0"/>
    <w:rsid w:val="005E70DB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D6750"/>
    <w:rsid w:val="007F0D6F"/>
    <w:rsid w:val="007F2D78"/>
    <w:rsid w:val="00800F49"/>
    <w:rsid w:val="0082798E"/>
    <w:rsid w:val="00870700"/>
    <w:rsid w:val="008930E6"/>
    <w:rsid w:val="008A68BA"/>
    <w:rsid w:val="008B6931"/>
    <w:rsid w:val="008F0DED"/>
    <w:rsid w:val="009A4285"/>
    <w:rsid w:val="009B5130"/>
    <w:rsid w:val="009C3814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27713"/>
    <w:rsid w:val="00C4598E"/>
    <w:rsid w:val="00C93A39"/>
    <w:rsid w:val="00C96DFC"/>
    <w:rsid w:val="00CD0491"/>
    <w:rsid w:val="00CF0203"/>
    <w:rsid w:val="00D17513"/>
    <w:rsid w:val="00D226E6"/>
    <w:rsid w:val="00D23688"/>
    <w:rsid w:val="00D43C54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B1173"/>
    <w:rsid w:val="00EC072E"/>
    <w:rsid w:val="00ED771A"/>
    <w:rsid w:val="00EE3EFF"/>
    <w:rsid w:val="00EE71F4"/>
    <w:rsid w:val="00F03FF7"/>
    <w:rsid w:val="00F24054"/>
    <w:rsid w:val="00F52629"/>
    <w:rsid w:val="00F77BF9"/>
    <w:rsid w:val="00F9381D"/>
    <w:rsid w:val="00FB1C7A"/>
    <w:rsid w:val="00F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C54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5B9BA270A723417A9DC1643744243DA9">
    <w:name w:val="5B9BA270A723417A9DC1643744243DA9"/>
    <w:rsid w:val="00D43C54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 de junio de 2023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SECGSSJ-LSCC-008-2023 SIN CONCURRENCIA DE COMITÉ SEGUNDA VUELTA</dc:subject>
  <dc:creator>Christian</dc:creator>
  <dc:description>Anexo 1 Gafetes.zip.</dc:description>
  <cp:lastModifiedBy>Carlos Alejandro CAOR. Orquiz Ramirez</cp:lastModifiedBy>
  <cp:revision>7</cp:revision>
  <cp:lastPrinted>2023-06-09T14:55:00Z</cp:lastPrinted>
  <dcterms:created xsi:type="dcterms:W3CDTF">2023-06-09T14:46:00Z</dcterms:created>
  <dcterms:modified xsi:type="dcterms:W3CDTF">2023-10-30T16:58:00Z</dcterms:modified>
  <cp:category>“ADQUISICIÓN DE CEFTAZIDIMA CON AVIBACTAM PARA LAS UNIDADES MÉDICAS DEL O.P.D. SERVICIOS DE SALUD JALISCO”</cp:category>
</cp:coreProperties>
</file>