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50" w:rsidRDefault="00C41D50" w:rsidP="00C41D50">
      <w:pPr>
        <w:rPr>
          <w:rFonts w:eastAsia="Century Gothic"/>
          <w:b/>
          <w:bCs/>
          <w:color w:val="000000"/>
          <w:sz w:val="24"/>
          <w:szCs w:val="32"/>
        </w:rPr>
      </w:pPr>
    </w:p>
    <w:p w:rsidR="00143911" w:rsidRPr="00DD33CA" w:rsidRDefault="00143911" w:rsidP="00C41D50">
      <w:pPr>
        <w:jc w:val="center"/>
        <w:rPr>
          <w:rFonts w:ascii="Arial" w:eastAsia="Century Gothic" w:hAnsi="Arial" w:cs="Arial"/>
          <w:b/>
          <w:bCs/>
          <w:color w:val="000000"/>
          <w:sz w:val="16"/>
          <w:szCs w:val="16"/>
        </w:rPr>
      </w:pPr>
      <w:r w:rsidRPr="00DD33CA">
        <w:rPr>
          <w:rFonts w:ascii="Arial" w:eastAsia="Century Gothic" w:hAnsi="Arial" w:cs="Arial"/>
          <w:b/>
          <w:bCs/>
          <w:color w:val="000000"/>
          <w:sz w:val="16"/>
          <w:szCs w:val="16"/>
        </w:rPr>
        <w:t xml:space="preserve">Licitación </w:t>
      </w:r>
      <w:r w:rsidRPr="00DD33CA">
        <w:rPr>
          <w:rFonts w:ascii="Arial" w:eastAsia="Century Gothic" w:hAnsi="Arial" w:cs="Arial"/>
          <w:b/>
          <w:bCs/>
          <w:color w:val="000000"/>
          <w:sz w:val="16"/>
          <w:szCs w:val="16"/>
        </w:rPr>
        <w:t xml:space="preserve">Pública Local LSCC-024-2020 </w:t>
      </w:r>
      <w:bookmarkStart w:id="0" w:name="_GoBack"/>
      <w:bookmarkEnd w:id="0"/>
    </w:p>
    <w:p w:rsidR="00143911" w:rsidRPr="00DD33CA" w:rsidRDefault="00143911" w:rsidP="00C41D5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D33CA">
        <w:rPr>
          <w:rFonts w:ascii="Arial" w:hAnsi="Arial" w:cs="Arial"/>
          <w:b/>
          <w:bCs/>
          <w:sz w:val="16"/>
          <w:szCs w:val="16"/>
        </w:rPr>
        <w:t>“ADQUISICIÓN DE TORRETAS PARA EL PROGRAMA DE PREVENCIÓN Y CONTROL DE DENGUE Y OTRAS ARBOVIROSIS”</w:t>
      </w:r>
    </w:p>
    <w:p w:rsidR="00C41D50" w:rsidRPr="00DD33CA" w:rsidRDefault="00143911" w:rsidP="00C41D50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D33CA">
        <w:rPr>
          <w:rFonts w:ascii="Arial" w:hAnsi="Arial" w:cs="Arial"/>
          <w:b/>
          <w:color w:val="000000" w:themeColor="text1"/>
          <w:sz w:val="16"/>
          <w:szCs w:val="16"/>
        </w:rPr>
        <w:t>Formato de preguntas y respuestas.</w:t>
      </w:r>
    </w:p>
    <w:tbl>
      <w:tblPr>
        <w:tblW w:w="135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765"/>
        <w:gridCol w:w="4536"/>
        <w:gridCol w:w="5710"/>
      </w:tblGrid>
      <w:tr w:rsidR="0032775F" w:rsidRPr="00DD33CA" w:rsidTr="00C41D50">
        <w:trPr>
          <w:cantSplit/>
          <w:trHeight w:hRule="exact" w:val="302"/>
        </w:trPr>
        <w:tc>
          <w:tcPr>
            <w:tcW w:w="13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32775F" w:rsidRPr="00DD33CA" w:rsidRDefault="00143911" w:rsidP="00C86337">
            <w:pPr>
              <w:pStyle w:val="TableParagraph"/>
              <w:spacing w:before="8"/>
              <w:jc w:val="both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z w:val="16"/>
                <w:szCs w:val="16"/>
              </w:rPr>
              <w:t>Villaseñor Ballesteros y Compañía, S.A. de C.V.</w:t>
            </w:r>
          </w:p>
        </w:tc>
      </w:tr>
      <w:tr w:rsidR="00CF2D20" w:rsidRPr="00DD33CA" w:rsidTr="00566FA5">
        <w:trPr>
          <w:cantSplit/>
          <w:trHeight w:hRule="exact" w:val="67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0F7173" w:rsidRPr="00DD33CA" w:rsidRDefault="000F7173" w:rsidP="00892884">
            <w:pPr>
              <w:pStyle w:val="TableParagraph"/>
              <w:spacing w:before="59"/>
              <w:ind w:right="1"/>
              <w:jc w:val="center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pacing w:val="-1"/>
                <w:sz w:val="16"/>
                <w:szCs w:val="16"/>
              </w:rPr>
              <w:t>Consecutivo Licitante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0F7173" w:rsidRPr="00DD33CA" w:rsidRDefault="000F7173" w:rsidP="00892884">
            <w:pPr>
              <w:pStyle w:val="TableParagraph"/>
              <w:spacing w:before="89"/>
              <w:ind w:left="104" w:right="104"/>
              <w:jc w:val="center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z w:val="16"/>
                <w:szCs w:val="16"/>
              </w:rPr>
              <w:t>Partida</w:t>
            </w:r>
            <w:r w:rsidRPr="00DD33CA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D33CA">
              <w:rPr>
                <w:b/>
                <w:bCs/>
                <w:spacing w:val="-1"/>
                <w:sz w:val="16"/>
                <w:szCs w:val="16"/>
              </w:rPr>
              <w:t>y/o</w:t>
            </w:r>
            <w:r w:rsidRPr="00DD33CA"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DD33CA">
              <w:rPr>
                <w:b/>
                <w:bCs/>
                <w:sz w:val="16"/>
                <w:szCs w:val="16"/>
              </w:rPr>
              <w:t xml:space="preserve">Punto </w:t>
            </w:r>
            <w:r w:rsidRPr="00DD33CA">
              <w:rPr>
                <w:b/>
                <w:bCs/>
                <w:spacing w:val="-1"/>
                <w:sz w:val="16"/>
                <w:szCs w:val="16"/>
              </w:rPr>
              <w:t>de</w:t>
            </w:r>
            <w:r w:rsidRPr="00DD33CA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DD33CA">
              <w:rPr>
                <w:b/>
                <w:bCs/>
                <w:spacing w:val="-1"/>
                <w:sz w:val="16"/>
                <w:szCs w:val="16"/>
              </w:rPr>
              <w:t>Convocatoria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0F7173" w:rsidRPr="00DD33CA" w:rsidRDefault="000F7173" w:rsidP="00892884">
            <w:pPr>
              <w:pStyle w:val="TableParagraph"/>
              <w:spacing w:before="8"/>
              <w:jc w:val="center"/>
              <w:rPr>
                <w:b/>
                <w:bCs/>
                <w:sz w:val="16"/>
                <w:szCs w:val="16"/>
              </w:rPr>
            </w:pPr>
          </w:p>
          <w:p w:rsidR="000F7173" w:rsidRPr="00DD33CA" w:rsidRDefault="000F7173" w:rsidP="00892884">
            <w:pPr>
              <w:pStyle w:val="TableParagraph"/>
              <w:ind w:right="3"/>
              <w:jc w:val="center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pacing w:val="-1"/>
                <w:sz w:val="16"/>
                <w:szCs w:val="16"/>
              </w:rPr>
              <w:t>PREGUNTA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0F7173" w:rsidRPr="00DD33CA" w:rsidRDefault="000F7173" w:rsidP="00892884">
            <w:pPr>
              <w:pStyle w:val="TableParagraph"/>
              <w:spacing w:before="8"/>
              <w:jc w:val="center"/>
              <w:rPr>
                <w:b/>
                <w:bCs/>
                <w:sz w:val="16"/>
                <w:szCs w:val="16"/>
              </w:rPr>
            </w:pPr>
          </w:p>
          <w:p w:rsidR="000F7173" w:rsidRPr="00DD33CA" w:rsidRDefault="000F7173" w:rsidP="00892884">
            <w:pPr>
              <w:pStyle w:val="TableParagraph"/>
              <w:ind w:right="6"/>
              <w:jc w:val="center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pacing w:val="-1"/>
                <w:sz w:val="16"/>
                <w:szCs w:val="16"/>
              </w:rPr>
              <w:t>RESPUESTA</w:t>
            </w:r>
          </w:p>
        </w:tc>
      </w:tr>
      <w:tr w:rsidR="00566FA5" w:rsidRPr="00DD33CA" w:rsidTr="00566FA5">
        <w:trPr>
          <w:cantSplit/>
          <w:trHeight w:hRule="exact" w:val="533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66FA5" w:rsidRPr="00DD33CA" w:rsidRDefault="00566FA5" w:rsidP="00566FA5">
            <w:pPr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66FA5" w:rsidRPr="00DD33CA" w:rsidRDefault="00566FA5" w:rsidP="00566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66FA5" w:rsidRPr="00DD33CA" w:rsidRDefault="00566FA5" w:rsidP="00566FA5">
            <w:pPr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ANEXO 1, CARTA DE REQUERIMIENTOS TECNICOS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66FA5" w:rsidRPr="00DD33CA" w:rsidRDefault="00566FA5" w:rsidP="00566FA5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EN LA DESCRIPCION DE LA CONVOCANTE REQUIERE:</w:t>
            </w:r>
          </w:p>
          <w:p w:rsidR="00566FA5" w:rsidRPr="00DD33CA" w:rsidRDefault="00566FA5" w:rsidP="00566FA5">
            <w:pPr>
              <w:pStyle w:val="Default"/>
              <w:ind w:left="142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TORRETA DE 24 LEDS DE 1W CON SUPERFICIE DE ALUMINIO AMBAR. </w:t>
            </w:r>
          </w:p>
          <w:p w:rsidR="00566FA5" w:rsidRPr="00DD33CA" w:rsidRDefault="00566FA5" w:rsidP="00566FA5">
            <w:pPr>
              <w:pStyle w:val="Default"/>
              <w:ind w:left="142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- 10 funciones de barrido. </w:t>
            </w:r>
          </w:p>
          <w:p w:rsidR="00566FA5" w:rsidRPr="00DD33CA" w:rsidRDefault="00566FA5" w:rsidP="00566FA5">
            <w:pPr>
              <w:pStyle w:val="Default"/>
              <w:ind w:left="142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Poderoso imán para fijarla al toldo del vehículo. </w:t>
            </w:r>
          </w:p>
          <w:p w:rsidR="00566FA5" w:rsidRPr="00DD33CA" w:rsidRDefault="00566FA5" w:rsidP="00566FA5">
            <w:pPr>
              <w:pStyle w:val="Default"/>
              <w:ind w:left="142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Cable con conexión al encendedor </w:t>
            </w:r>
          </w:p>
          <w:p w:rsidR="00566FA5" w:rsidRPr="00DD33CA" w:rsidRDefault="00566FA5" w:rsidP="00566FA5">
            <w:pPr>
              <w:pStyle w:val="Default"/>
              <w:ind w:left="142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Ámbar </w:t>
            </w:r>
          </w:p>
          <w:p w:rsidR="00566FA5" w:rsidRPr="00DD33CA" w:rsidRDefault="00566FA5" w:rsidP="00566FA5">
            <w:pPr>
              <w:pStyle w:val="Default"/>
              <w:ind w:left="142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Dimensiones 33 x 21 x 7 cm </w:t>
            </w:r>
          </w:p>
          <w:p w:rsidR="00566FA5" w:rsidRPr="00DD33CA" w:rsidRDefault="00566FA5" w:rsidP="00566FA5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Las torretas deberán contar con garantía de hasta por 12 meses. </w:t>
            </w:r>
          </w:p>
          <w:p w:rsidR="00566FA5" w:rsidRPr="00DD33CA" w:rsidRDefault="00FE71A1" w:rsidP="00566FA5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Esta descripción hace referencia a una marca específica, por lo que solicito a la convocante para no limitar la libre participación permita ofertar torretas con características propias de cada marca, ¿favor de aceptar?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66FA5" w:rsidRPr="00DD33CA" w:rsidRDefault="00566FA5" w:rsidP="00566FA5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566FA5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566FA5">
            <w:pPr>
              <w:ind w:left="140"/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566FA5">
            <w:pPr>
              <w:ind w:left="140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Se acepta su propuesta, sin ser una limitante para los demás participantes.</w:t>
            </w:r>
          </w:p>
        </w:tc>
      </w:tr>
      <w:tr w:rsidR="00566FA5" w:rsidRPr="00DD33CA" w:rsidTr="00C41D50">
        <w:trPr>
          <w:cantSplit/>
          <w:trHeight w:hRule="exact" w:val="41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</w:t>
            </w:r>
          </w:p>
          <w:p w:rsidR="00FE71A1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566FA5" w:rsidRPr="00DD33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1A1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6FA5" w:rsidRPr="00DD33CA">
              <w:rPr>
                <w:rFonts w:ascii="Arial" w:hAnsi="Arial" w:cs="Arial"/>
                <w:sz w:val="16"/>
                <w:szCs w:val="16"/>
              </w:rPr>
              <w:t xml:space="preserve">ANEXO 1, CARTA DE </w:t>
            </w:r>
            <w:r w:rsidRPr="00DD33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66FA5" w:rsidRPr="00DD33CA">
              <w:rPr>
                <w:rFonts w:ascii="Arial" w:hAnsi="Arial" w:cs="Arial"/>
                <w:sz w:val="16"/>
                <w:szCs w:val="16"/>
              </w:rPr>
              <w:t>REQUERIMIENTOS TECNICOS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FE71A1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FE71A1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EN LA DESCRIPCION DE LA CONVOCANTE REQUIERE:</w:t>
            </w:r>
          </w:p>
          <w:p w:rsidR="00566FA5" w:rsidRPr="00DD33CA" w:rsidRDefault="00566FA5" w:rsidP="00FE71A1">
            <w:pPr>
              <w:pStyle w:val="Default"/>
              <w:ind w:left="284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TORRETA DE 24 LEDS DE 1W CON SUPERFICIE DE ALUMINIO AMBAR. </w:t>
            </w:r>
          </w:p>
          <w:p w:rsidR="00566FA5" w:rsidRPr="00DD33CA" w:rsidRDefault="00566FA5" w:rsidP="00FE71A1">
            <w:pPr>
              <w:pStyle w:val="Default"/>
              <w:ind w:left="284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- 10 funciones de barrido. </w:t>
            </w:r>
          </w:p>
          <w:p w:rsidR="00566FA5" w:rsidRPr="00DD33CA" w:rsidRDefault="00566FA5" w:rsidP="00FE71A1">
            <w:pPr>
              <w:pStyle w:val="Default"/>
              <w:ind w:left="284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Poderoso imán para fijarla al toldo del vehículo. </w:t>
            </w:r>
          </w:p>
          <w:p w:rsidR="00566FA5" w:rsidRPr="00DD33CA" w:rsidRDefault="00566FA5" w:rsidP="00FE71A1">
            <w:pPr>
              <w:pStyle w:val="Default"/>
              <w:ind w:left="284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Cable con conexión al encendedor </w:t>
            </w:r>
          </w:p>
          <w:p w:rsidR="00566FA5" w:rsidRPr="00DD33CA" w:rsidRDefault="00566FA5" w:rsidP="00FE71A1">
            <w:pPr>
              <w:pStyle w:val="Default"/>
              <w:ind w:left="284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Ámbar </w:t>
            </w:r>
          </w:p>
          <w:p w:rsidR="00566FA5" w:rsidRPr="00DD33CA" w:rsidRDefault="00566FA5" w:rsidP="00FE71A1">
            <w:pPr>
              <w:pStyle w:val="Default"/>
              <w:ind w:left="284"/>
              <w:rPr>
                <w:sz w:val="16"/>
                <w:szCs w:val="16"/>
              </w:rPr>
            </w:pPr>
            <w:r w:rsidRPr="00DD33CA">
              <w:rPr>
                <w:sz w:val="16"/>
                <w:szCs w:val="16"/>
              </w:rPr>
              <w:t xml:space="preserve">- Dimensiones 33 x 21 x 7 cm </w:t>
            </w:r>
          </w:p>
          <w:p w:rsidR="00566FA5" w:rsidRPr="00DD33CA" w:rsidRDefault="00566FA5" w:rsidP="00FE71A1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Las torretas deberán contar con garantía de hasta por 12 meses. </w:t>
            </w:r>
          </w:p>
          <w:p w:rsidR="00566FA5" w:rsidRPr="00DD33CA" w:rsidRDefault="00FE71A1" w:rsidP="00FE71A1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¿Solcito amablemente a la convocante aclare si las características solicitadas son mínimas, favor de aclarar?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FE71A1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FE71A1" w:rsidP="00566FA5">
            <w:pPr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566FA5" w:rsidRPr="00DD33CA">
              <w:rPr>
                <w:rFonts w:ascii="Arial" w:hAnsi="Arial" w:cs="Arial"/>
                <w:sz w:val="16"/>
                <w:szCs w:val="16"/>
              </w:rPr>
              <w:t>Son características mínimas</w:t>
            </w:r>
          </w:p>
        </w:tc>
      </w:tr>
      <w:tr w:rsidR="005676BF" w:rsidRPr="00DD33CA" w:rsidTr="00DD33CA">
        <w:trPr>
          <w:cantSplit/>
          <w:trHeight w:hRule="exact" w:val="306"/>
        </w:trPr>
        <w:tc>
          <w:tcPr>
            <w:tcW w:w="13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  <w:vAlign w:val="center"/>
          </w:tcPr>
          <w:p w:rsidR="005676BF" w:rsidRPr="00DD33CA" w:rsidRDefault="00143911" w:rsidP="005676BF">
            <w:pPr>
              <w:ind w:left="163" w:right="134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D33CA">
              <w:rPr>
                <w:rFonts w:ascii="Arial" w:hAnsi="Arial" w:cs="Arial"/>
                <w:b/>
                <w:sz w:val="16"/>
                <w:szCs w:val="16"/>
              </w:rPr>
              <w:t>V&amp;E Network, S.A. de C.V.</w:t>
            </w:r>
          </w:p>
        </w:tc>
      </w:tr>
      <w:tr w:rsidR="005676BF" w:rsidRPr="00DD33CA" w:rsidTr="00566FA5">
        <w:trPr>
          <w:cantSplit/>
          <w:trHeight w:hRule="exact" w:val="507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5676BF" w:rsidRPr="00DD33CA" w:rsidRDefault="005676BF" w:rsidP="005676BF">
            <w:pPr>
              <w:pStyle w:val="TableParagraph"/>
              <w:spacing w:before="59"/>
              <w:ind w:right="1"/>
              <w:jc w:val="center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pacing w:val="-1"/>
                <w:sz w:val="16"/>
                <w:szCs w:val="16"/>
              </w:rPr>
              <w:t>Consecutivo Licitante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5676BF" w:rsidRPr="00DD33CA" w:rsidRDefault="005676BF" w:rsidP="005676BF">
            <w:pPr>
              <w:pStyle w:val="TableParagraph"/>
              <w:spacing w:before="89"/>
              <w:ind w:left="104" w:right="104"/>
              <w:jc w:val="center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z w:val="16"/>
                <w:szCs w:val="16"/>
              </w:rPr>
              <w:t>Partida</w:t>
            </w:r>
            <w:r w:rsidRPr="00DD33CA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D33CA">
              <w:rPr>
                <w:b/>
                <w:bCs/>
                <w:spacing w:val="-1"/>
                <w:sz w:val="16"/>
                <w:szCs w:val="16"/>
              </w:rPr>
              <w:t>y/o</w:t>
            </w:r>
            <w:r w:rsidRPr="00DD33CA"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DD33CA">
              <w:rPr>
                <w:b/>
                <w:bCs/>
                <w:sz w:val="16"/>
                <w:szCs w:val="16"/>
              </w:rPr>
              <w:t xml:space="preserve">Punto </w:t>
            </w:r>
            <w:r w:rsidRPr="00DD33CA">
              <w:rPr>
                <w:b/>
                <w:bCs/>
                <w:spacing w:val="-1"/>
                <w:sz w:val="16"/>
                <w:szCs w:val="16"/>
              </w:rPr>
              <w:t>de</w:t>
            </w:r>
            <w:r w:rsidRPr="00DD33CA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DD33CA">
              <w:rPr>
                <w:b/>
                <w:bCs/>
                <w:spacing w:val="-1"/>
                <w:sz w:val="16"/>
                <w:szCs w:val="16"/>
              </w:rPr>
              <w:t>Convocatoria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5676BF" w:rsidRPr="00DD33CA" w:rsidRDefault="005676BF" w:rsidP="005676BF">
            <w:pPr>
              <w:pStyle w:val="TableParagraph"/>
              <w:spacing w:before="8"/>
              <w:ind w:left="163" w:right="134"/>
              <w:jc w:val="center"/>
              <w:rPr>
                <w:b/>
                <w:bCs/>
                <w:sz w:val="16"/>
                <w:szCs w:val="16"/>
              </w:rPr>
            </w:pPr>
          </w:p>
          <w:p w:rsidR="005676BF" w:rsidRPr="00DD33CA" w:rsidRDefault="005676BF" w:rsidP="005676BF">
            <w:pPr>
              <w:pStyle w:val="TableParagraph"/>
              <w:ind w:left="163" w:right="134"/>
              <w:jc w:val="center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pacing w:val="-1"/>
                <w:sz w:val="16"/>
                <w:szCs w:val="16"/>
              </w:rPr>
              <w:t>PREGUNTA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5676BF" w:rsidRPr="00DD33CA" w:rsidRDefault="005676BF" w:rsidP="005676BF">
            <w:pPr>
              <w:pStyle w:val="TableParagraph"/>
              <w:spacing w:before="8"/>
              <w:jc w:val="center"/>
              <w:rPr>
                <w:b/>
                <w:bCs/>
                <w:sz w:val="16"/>
                <w:szCs w:val="16"/>
              </w:rPr>
            </w:pPr>
          </w:p>
          <w:p w:rsidR="005676BF" w:rsidRPr="00DD33CA" w:rsidRDefault="005676BF" w:rsidP="005676BF">
            <w:pPr>
              <w:pStyle w:val="TableParagraph"/>
              <w:ind w:right="6"/>
              <w:jc w:val="center"/>
              <w:rPr>
                <w:b/>
                <w:bCs/>
                <w:sz w:val="16"/>
                <w:szCs w:val="16"/>
              </w:rPr>
            </w:pPr>
            <w:r w:rsidRPr="00DD33CA">
              <w:rPr>
                <w:b/>
                <w:bCs/>
                <w:spacing w:val="-1"/>
                <w:sz w:val="16"/>
                <w:szCs w:val="16"/>
              </w:rPr>
              <w:t>RESPUESTA</w:t>
            </w:r>
          </w:p>
        </w:tc>
      </w:tr>
      <w:tr w:rsidR="00143911" w:rsidRPr="00DD33CA" w:rsidTr="00C41D50">
        <w:trPr>
          <w:cantSplit/>
          <w:trHeight w:hRule="exact" w:val="2403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66FA5" w:rsidRPr="00DD33CA" w:rsidRDefault="00566FA5" w:rsidP="00566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566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566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143911" w:rsidP="00566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66FA5" w:rsidRPr="00DD33CA" w:rsidRDefault="00566FA5" w:rsidP="00566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566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566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143911" w:rsidP="00566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Calendario de Actividades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66FA5" w:rsidRPr="00DD33CA" w:rsidRDefault="00566FA5" w:rsidP="00566FA5">
            <w:pPr>
              <w:ind w:left="165"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143911" w:rsidP="00566FA5">
            <w:pPr>
              <w:ind w:left="165"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Debido a la situación actual de Pandemia, donde la movilidad está reducida, deseamos solicitar a la convocante, tenga a bien recibir nuestra propuesta vía remota, ya sea que enviemos por paquetería las propuestas, o que las podamos hacer llegar por correo electrónico, pues esta empresa se encuentra ubicada en el área metropolitana del Estado de México y no es sencillo trasladarnos físicamente al domicilio de la Convocante para el acto de presentación y apertura de Propuestas. </w:t>
            </w:r>
            <w:r w:rsidR="00566FA5" w:rsidRPr="00DD33CA">
              <w:rPr>
                <w:rFonts w:ascii="Arial" w:hAnsi="Arial" w:cs="Arial"/>
                <w:sz w:val="16"/>
                <w:szCs w:val="16"/>
              </w:rPr>
              <w:t>¿Es posible?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66FA5" w:rsidRPr="00DD33CA" w:rsidRDefault="00143911" w:rsidP="00566FA5">
            <w:pPr>
              <w:spacing w:after="0" w:line="240" w:lineRule="auto"/>
              <w:ind w:left="140" w:right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trata de una licitación </w:t>
            </w:r>
            <w:r w:rsidR="00566FA5" w:rsidRPr="00DD3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pública</w:t>
            </w:r>
            <w:r w:rsidRPr="00DD3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local, </w:t>
            </w:r>
            <w:r w:rsidR="00566FA5" w:rsidRPr="00DD3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 conformidad con el </w:t>
            </w:r>
            <w:r w:rsidR="00566FA5" w:rsidRPr="00DD33CA">
              <w:rPr>
                <w:rFonts w:ascii="Arial" w:hAnsi="Arial" w:cs="Arial"/>
                <w:sz w:val="16"/>
                <w:szCs w:val="16"/>
              </w:rPr>
              <w:t>Artículo 55.</w:t>
            </w:r>
          </w:p>
          <w:p w:rsidR="00566FA5" w:rsidRPr="00DD33CA" w:rsidRDefault="00566FA5" w:rsidP="00566FA5">
            <w:pPr>
              <w:spacing w:after="0" w:line="240" w:lineRule="auto"/>
              <w:ind w:left="140" w:right="17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FA5" w:rsidRPr="00DD33CA" w:rsidRDefault="00566FA5" w:rsidP="00566FA5">
            <w:pPr>
              <w:spacing w:after="0" w:line="240" w:lineRule="auto"/>
              <w:ind w:left="140" w:right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1. Las licitaciones públicas podrán ser:</w:t>
            </w:r>
          </w:p>
          <w:p w:rsidR="00566FA5" w:rsidRPr="00DD33CA" w:rsidRDefault="00566FA5" w:rsidP="00566FA5">
            <w:pPr>
              <w:spacing w:after="0" w:line="240" w:lineRule="auto"/>
              <w:ind w:left="140" w:right="17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566FA5" w:rsidP="00566FA5">
            <w:pPr>
              <w:spacing w:after="0" w:line="240" w:lineRule="auto"/>
              <w:ind w:left="140" w:right="17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 II. Locales, cuando únicamente puedan participar proveedores domiciliados en el Estado, entendiendo por ellos, a los proveedores establecidos o que en su defecto provean de insumos de origen local o que cuenten con el mayor porcentaje de contenido de integración loca</w:t>
            </w:r>
            <w:r w:rsidRPr="00DD33CA">
              <w:rPr>
                <w:rFonts w:ascii="Arial" w:hAnsi="Arial" w:cs="Arial"/>
                <w:sz w:val="16"/>
                <w:szCs w:val="16"/>
              </w:rPr>
              <w:t>l.</w:t>
            </w:r>
          </w:p>
        </w:tc>
      </w:tr>
      <w:tr w:rsidR="00143911" w:rsidRPr="00DD33CA" w:rsidTr="00C41D50">
        <w:trPr>
          <w:cantSplit/>
          <w:trHeight w:hRule="exact" w:val="975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43911" w:rsidRPr="00DD33CA" w:rsidRDefault="00143911" w:rsidP="00143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1439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43911" w:rsidRPr="00DD33CA" w:rsidRDefault="00FE71A1" w:rsidP="001439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43911" w:rsidRPr="00DD33CA">
              <w:rPr>
                <w:rFonts w:ascii="Arial" w:hAnsi="Arial" w:cs="Arial"/>
                <w:sz w:val="16"/>
                <w:szCs w:val="16"/>
              </w:rPr>
              <w:t xml:space="preserve">Anexo 1 </w:t>
            </w:r>
            <w:r w:rsidRPr="00DD33CA">
              <w:rPr>
                <w:rFonts w:ascii="Arial" w:hAnsi="Arial" w:cs="Arial"/>
                <w:sz w:val="16"/>
                <w:szCs w:val="16"/>
              </w:rPr>
              <w:t>pág.</w:t>
            </w:r>
            <w:r w:rsidR="00143911" w:rsidRPr="00DD33CA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43911" w:rsidRPr="00DD33CA" w:rsidRDefault="00143911" w:rsidP="00FE71A1">
            <w:pPr>
              <w:ind w:left="142" w:right="14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Se menciona en la especificación del producto que las dimensiones deberán ser de 33 x 21 x 7 cm, solicitamos a la convocante tenga a bien aceptar un producto con dimensiones de </w:t>
            </w:r>
            <w:r w:rsidRPr="00DD33C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40 X 20 X 6.3 cm, es posible</w:t>
            </w:r>
            <w:r w:rsidRPr="00DD33C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FE71A1">
            <w:pPr>
              <w:ind w:left="140" w:right="17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143911" w:rsidP="00FE71A1">
            <w:pPr>
              <w:ind w:left="140" w:right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Se acepta su propuesta, sin ser una limitante para los demás participantes.</w:t>
            </w:r>
          </w:p>
        </w:tc>
      </w:tr>
      <w:tr w:rsidR="00143911" w:rsidRPr="00DD33CA" w:rsidTr="00C41D50">
        <w:trPr>
          <w:cantSplit/>
          <w:trHeight w:hRule="exact" w:val="1836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143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71A1" w:rsidRPr="00DD33CA" w:rsidRDefault="00FE71A1" w:rsidP="00143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143911" w:rsidP="00143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1439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71A1" w:rsidRPr="00DD33CA" w:rsidRDefault="00FE71A1" w:rsidP="001439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FE71A1" w:rsidP="001439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43911" w:rsidRPr="00DD33CA">
              <w:rPr>
                <w:rFonts w:ascii="Arial" w:hAnsi="Arial" w:cs="Arial"/>
                <w:sz w:val="16"/>
                <w:szCs w:val="16"/>
              </w:rPr>
              <w:t xml:space="preserve">Anexo 1 </w:t>
            </w:r>
            <w:r w:rsidRPr="00DD33CA">
              <w:rPr>
                <w:rFonts w:ascii="Arial" w:hAnsi="Arial" w:cs="Arial"/>
                <w:sz w:val="16"/>
                <w:szCs w:val="16"/>
              </w:rPr>
              <w:t>pág.</w:t>
            </w:r>
            <w:r w:rsidR="00143911" w:rsidRPr="00DD33CA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FE71A1">
            <w:pPr>
              <w:ind w:left="142" w:right="14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143911" w:rsidP="00FE71A1">
            <w:pPr>
              <w:ind w:left="142" w:right="14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Se menciona en la especificación técnica, que la Torreta deberá contar con una superficie en aluminio, el producto que podemos ofrecer que cumple y excede con la iluminación y cumple con el tiempo de entrega solicitado, está equipado con domo de policarbonato color Ámbar, ¿es posible que acepten este diseño?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E71A1" w:rsidRPr="00DD33CA" w:rsidRDefault="00FE71A1" w:rsidP="00FE71A1">
            <w:pPr>
              <w:ind w:left="140" w:right="3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71A1" w:rsidRPr="00DD33CA" w:rsidRDefault="00FE71A1" w:rsidP="00FE71A1">
            <w:pPr>
              <w:ind w:left="140" w:right="3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43911" w:rsidRPr="00DD33CA" w:rsidRDefault="00143911" w:rsidP="00FE71A1">
            <w:pPr>
              <w:ind w:left="140" w:right="3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3CA">
              <w:rPr>
                <w:rFonts w:ascii="Arial" w:hAnsi="Arial" w:cs="Arial"/>
                <w:sz w:val="16"/>
                <w:szCs w:val="16"/>
              </w:rPr>
              <w:t>Se acepta su propuesta, sin ser una limitante para los demás participantes.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09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255"/>
        <w:gridCol w:w="5853"/>
      </w:tblGrid>
      <w:tr w:rsidR="00DD33CA" w:rsidRPr="00AD7A6B" w:rsidTr="00DD33CA">
        <w:trPr>
          <w:trHeight w:val="1248"/>
        </w:trPr>
        <w:tc>
          <w:tcPr>
            <w:tcW w:w="8108" w:type="dxa"/>
            <w:gridSpan w:val="2"/>
            <w:vAlign w:val="center"/>
          </w:tcPr>
          <w:p w:rsidR="00DD33CA" w:rsidRDefault="00DD33CA" w:rsidP="00DD33CA">
            <w:pPr>
              <w:rPr>
                <w:sz w:val="18"/>
                <w:szCs w:val="18"/>
              </w:rPr>
            </w:pPr>
            <w:bookmarkStart w:id="1" w:name="_Hlk48848937"/>
          </w:p>
          <w:p w:rsidR="00DD33CA" w:rsidRDefault="00DD33CA" w:rsidP="00DD33CA">
            <w:pPr>
              <w:rPr>
                <w:sz w:val="18"/>
                <w:szCs w:val="18"/>
              </w:rPr>
            </w:pPr>
          </w:p>
          <w:p w:rsidR="00DD33CA" w:rsidRDefault="00DD33CA" w:rsidP="00DD33CA">
            <w:pPr>
              <w:rPr>
                <w:sz w:val="18"/>
                <w:szCs w:val="18"/>
              </w:rPr>
            </w:pPr>
          </w:p>
          <w:p w:rsidR="00DD33CA" w:rsidRPr="00AD7A6B" w:rsidRDefault="00DD33CA" w:rsidP="00DD33CA">
            <w:pPr>
              <w:rPr>
                <w:sz w:val="18"/>
                <w:szCs w:val="18"/>
              </w:rPr>
            </w:pPr>
          </w:p>
          <w:p w:rsidR="00DD33CA" w:rsidRPr="00AD7A6B" w:rsidRDefault="00DD33CA" w:rsidP="00DD33CA">
            <w:pPr>
              <w:rPr>
                <w:sz w:val="18"/>
                <w:szCs w:val="18"/>
              </w:rPr>
            </w:pPr>
          </w:p>
          <w:p w:rsidR="00DD33CA" w:rsidRPr="00AD7A6B" w:rsidRDefault="00DD33CA" w:rsidP="00DD33CA">
            <w:pPr>
              <w:rPr>
                <w:sz w:val="18"/>
                <w:szCs w:val="18"/>
              </w:rPr>
            </w:pPr>
            <w:r w:rsidRPr="00AD7A6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__</w:t>
            </w:r>
            <w:r w:rsidRPr="00AD7A6B">
              <w:rPr>
                <w:sz w:val="18"/>
                <w:szCs w:val="18"/>
              </w:rPr>
              <w:t xml:space="preserve">___________________________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AD7A6B">
              <w:rPr>
                <w:sz w:val="18"/>
                <w:szCs w:val="18"/>
              </w:rPr>
              <w:t>_______________________________</w:t>
            </w:r>
          </w:p>
          <w:p w:rsidR="00DD33CA" w:rsidRPr="00AD7A6B" w:rsidRDefault="00DD33CA" w:rsidP="00DD33C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A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Lic. Abril Alejandra Ballina Aguiar              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 w:rsidRPr="00AD7A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Dra. María Isabel Higuera Torres </w:t>
            </w:r>
          </w:p>
          <w:p w:rsidR="00DD33CA" w:rsidRPr="00AD7A6B" w:rsidRDefault="00DD33CA" w:rsidP="00DD33C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D7A6B">
              <w:rPr>
                <w:rFonts w:eastAsia="Times New Roman"/>
                <w:color w:val="000000"/>
                <w:sz w:val="18"/>
                <w:szCs w:val="18"/>
              </w:rPr>
              <w:t xml:space="preserve"> Representante del Órgano Interno de Control       Encargada de Despacho del Departamento</w:t>
            </w:r>
          </w:p>
          <w:p w:rsidR="00DD33CA" w:rsidRPr="00AD7A6B" w:rsidRDefault="00DD33CA" w:rsidP="00DD33CA">
            <w:pPr>
              <w:rPr>
                <w:sz w:val="18"/>
                <w:szCs w:val="18"/>
              </w:rPr>
            </w:pPr>
            <w:r w:rsidRPr="00AD7A6B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en </w:t>
            </w:r>
            <w:r w:rsidRPr="00AD7A6B">
              <w:rPr>
                <w:rFonts w:eastAsia="Times New Roman"/>
                <w:color w:val="000000"/>
                <w:sz w:val="18"/>
                <w:szCs w:val="18"/>
              </w:rPr>
              <w:t xml:space="preserve">el O.P.D. Servicios de Salud Jalisco                 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</w:t>
            </w:r>
            <w:r w:rsidRPr="00AD7A6B">
              <w:rPr>
                <w:rFonts w:eastAsia="Times New Roman"/>
                <w:color w:val="000000"/>
                <w:sz w:val="18"/>
                <w:szCs w:val="18"/>
              </w:rPr>
              <w:t xml:space="preserve">de Vectores y Zoonosis del O.P.D.                     </w:t>
            </w:r>
          </w:p>
          <w:p w:rsidR="00DD33CA" w:rsidRPr="00AD7A6B" w:rsidRDefault="00DD33CA" w:rsidP="00DD33CA">
            <w:pPr>
              <w:rPr>
                <w:sz w:val="18"/>
                <w:szCs w:val="18"/>
              </w:rPr>
            </w:pPr>
            <w:r w:rsidRPr="00AD7A6B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       </w:t>
            </w:r>
            <w:r w:rsidRPr="00AD7A6B">
              <w:rPr>
                <w:rFonts w:eastAsia="Times New Roman"/>
                <w:color w:val="000000"/>
                <w:sz w:val="18"/>
                <w:szCs w:val="18"/>
              </w:rPr>
              <w:t>Servicios de Salud Jalisco</w:t>
            </w:r>
          </w:p>
        </w:tc>
      </w:tr>
      <w:tr w:rsidR="00DD33CA" w:rsidRPr="00AD7A6B" w:rsidTr="00DD33CA">
        <w:trPr>
          <w:trHeight w:val="2220"/>
        </w:trPr>
        <w:tc>
          <w:tcPr>
            <w:tcW w:w="2255" w:type="dxa"/>
            <w:vAlign w:val="center"/>
          </w:tcPr>
          <w:p w:rsidR="00DD33CA" w:rsidRPr="00AD7A6B" w:rsidRDefault="00DD33CA" w:rsidP="00DD33CA">
            <w:pPr>
              <w:jc w:val="center"/>
              <w:rPr>
                <w:sz w:val="18"/>
                <w:szCs w:val="18"/>
              </w:rPr>
            </w:pPr>
          </w:p>
          <w:p w:rsidR="00DD33CA" w:rsidRPr="00AD7A6B" w:rsidRDefault="00DD33CA" w:rsidP="00DD3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3" w:type="dxa"/>
            <w:vAlign w:val="center"/>
          </w:tcPr>
          <w:p w:rsidR="00DD33CA" w:rsidRPr="00AD7A6B" w:rsidRDefault="00DD33CA" w:rsidP="00DD33CA">
            <w:pPr>
              <w:jc w:val="center"/>
              <w:rPr>
                <w:sz w:val="18"/>
                <w:szCs w:val="18"/>
              </w:rPr>
            </w:pPr>
            <w:r w:rsidRPr="00AD7A6B">
              <w:rPr>
                <w:sz w:val="18"/>
                <w:szCs w:val="18"/>
              </w:rPr>
              <w:t xml:space="preserve">                       </w:t>
            </w:r>
          </w:p>
          <w:p w:rsidR="00DD33CA" w:rsidRDefault="00DD33CA" w:rsidP="00DD33CA">
            <w:pPr>
              <w:jc w:val="center"/>
              <w:rPr>
                <w:sz w:val="18"/>
                <w:szCs w:val="18"/>
              </w:rPr>
            </w:pPr>
          </w:p>
          <w:p w:rsidR="00DD33CA" w:rsidRDefault="00DD33CA" w:rsidP="00DD33CA">
            <w:pPr>
              <w:jc w:val="center"/>
              <w:rPr>
                <w:sz w:val="18"/>
                <w:szCs w:val="18"/>
              </w:rPr>
            </w:pPr>
          </w:p>
          <w:p w:rsidR="00DD33CA" w:rsidRDefault="00DD33CA" w:rsidP="00DD33CA">
            <w:pPr>
              <w:jc w:val="center"/>
              <w:rPr>
                <w:sz w:val="18"/>
                <w:szCs w:val="18"/>
              </w:rPr>
            </w:pPr>
          </w:p>
          <w:p w:rsidR="00DD33CA" w:rsidRPr="00AD7A6B" w:rsidRDefault="00DD33CA" w:rsidP="00DD33CA">
            <w:pPr>
              <w:jc w:val="center"/>
              <w:rPr>
                <w:sz w:val="18"/>
                <w:szCs w:val="18"/>
              </w:rPr>
            </w:pPr>
          </w:p>
          <w:p w:rsidR="00DD33CA" w:rsidRPr="00AD7A6B" w:rsidRDefault="00DD33CA" w:rsidP="00DD33CA">
            <w:pPr>
              <w:jc w:val="center"/>
              <w:rPr>
                <w:sz w:val="18"/>
                <w:szCs w:val="18"/>
              </w:rPr>
            </w:pPr>
            <w:r w:rsidRPr="00AD7A6B">
              <w:rPr>
                <w:sz w:val="18"/>
                <w:szCs w:val="18"/>
              </w:rPr>
              <w:t xml:space="preserve"> </w:t>
            </w:r>
          </w:p>
          <w:p w:rsidR="00DD33CA" w:rsidRDefault="00DD33CA" w:rsidP="00DD3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AD7A6B">
              <w:rPr>
                <w:sz w:val="18"/>
                <w:szCs w:val="18"/>
              </w:rPr>
              <w:t>________________________________</w:t>
            </w:r>
          </w:p>
          <w:p w:rsidR="00DD33CA" w:rsidRDefault="00DD33CA" w:rsidP="00DD33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D7A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Lic. Adrycel del Rocio Flores Santibañez</w:t>
            </w:r>
          </w:p>
          <w:p w:rsidR="00DD33CA" w:rsidRPr="00AD7A6B" w:rsidRDefault="00DD33CA" w:rsidP="00DD33CA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D7A6B">
              <w:rPr>
                <w:rFonts w:eastAsia="Times New Roman"/>
                <w:color w:val="000000"/>
                <w:sz w:val="18"/>
                <w:szCs w:val="18"/>
              </w:rPr>
              <w:t>Soporte Administrativo B</w:t>
            </w:r>
          </w:p>
          <w:p w:rsidR="00DD33CA" w:rsidRPr="00AD7A6B" w:rsidRDefault="00DD33CA" w:rsidP="00DD33CA">
            <w:pPr>
              <w:jc w:val="center"/>
              <w:rPr>
                <w:sz w:val="18"/>
                <w:szCs w:val="18"/>
              </w:rPr>
            </w:pPr>
          </w:p>
          <w:p w:rsidR="00DD33CA" w:rsidRPr="00AD7A6B" w:rsidRDefault="00DD33CA" w:rsidP="00DD33CA">
            <w:pPr>
              <w:jc w:val="center"/>
              <w:rPr>
                <w:sz w:val="18"/>
                <w:szCs w:val="18"/>
              </w:rPr>
            </w:pPr>
            <w:r w:rsidRPr="00AD7A6B">
              <w:rPr>
                <w:sz w:val="18"/>
                <w:szCs w:val="18"/>
              </w:rPr>
              <w:t xml:space="preserve"> </w:t>
            </w:r>
          </w:p>
        </w:tc>
      </w:tr>
      <w:bookmarkEnd w:id="1"/>
    </w:tbl>
    <w:p w:rsidR="00CF2D20" w:rsidRPr="00DD33CA" w:rsidRDefault="00CF2D20" w:rsidP="00CF2D20">
      <w:pPr>
        <w:jc w:val="both"/>
        <w:rPr>
          <w:rFonts w:ascii="Arial" w:hAnsi="Arial" w:cs="Arial"/>
          <w:bCs/>
          <w:sz w:val="16"/>
          <w:szCs w:val="16"/>
        </w:rPr>
      </w:pPr>
    </w:p>
    <w:p w:rsidR="00C41D50" w:rsidRPr="00FB6926" w:rsidRDefault="00C41D50" w:rsidP="00C86337">
      <w:pPr>
        <w:jc w:val="both"/>
        <w:rPr>
          <w:rFonts w:ascii="Arial" w:hAnsi="Arial" w:cs="Arial"/>
          <w:bCs/>
          <w:sz w:val="18"/>
          <w:szCs w:val="18"/>
        </w:rPr>
      </w:pPr>
    </w:p>
    <w:sectPr w:rsidR="00C41D50" w:rsidRPr="00FB6926" w:rsidSect="00453665">
      <w:headerReference w:type="default" r:id="rId8"/>
      <w:footerReference w:type="default" r:id="rId9"/>
      <w:pgSz w:w="15840" w:h="12240" w:orient="landscape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63" w:rsidRDefault="00C72263">
      <w:pPr>
        <w:spacing w:after="0" w:line="240" w:lineRule="auto"/>
      </w:pPr>
      <w:r>
        <w:separator/>
      </w:r>
    </w:p>
  </w:endnote>
  <w:endnote w:type="continuationSeparator" w:id="0">
    <w:p w:rsidR="00C72263" w:rsidRDefault="00C7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48" w:rsidRDefault="00C41D50" w:rsidP="00C41D50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noProof/>
        <w:lang w:val="es-ES" w:eastAsia="es-ES"/>
      </w:rPr>
      <w:drawing>
        <wp:inline distT="0" distB="0" distL="0" distR="0" wp14:anchorId="64B14767" wp14:editId="000D1FA6">
          <wp:extent cx="1595120" cy="1504950"/>
          <wp:effectExtent l="0" t="0" r="5080" b="0"/>
          <wp:docPr id="19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150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48DD4" w:themeColor="text2" w:themeTint="99"/>
        <w:spacing w:val="60"/>
        <w:sz w:val="24"/>
        <w:szCs w:val="24"/>
        <w:lang w:val="es-ES"/>
      </w:rPr>
      <w:t xml:space="preserve">                                                                       </w:t>
    </w:r>
    <w:r w:rsidR="00DF0D48">
      <w:rPr>
        <w:color w:val="548DD4" w:themeColor="text2" w:themeTint="99"/>
        <w:spacing w:val="60"/>
        <w:sz w:val="24"/>
        <w:szCs w:val="24"/>
        <w:lang w:val="es-ES"/>
      </w:rPr>
      <w:t>Página</w:t>
    </w:r>
    <w:r w:rsidR="00DF0D48">
      <w:rPr>
        <w:color w:val="548DD4" w:themeColor="text2" w:themeTint="99"/>
        <w:sz w:val="24"/>
        <w:szCs w:val="24"/>
        <w:lang w:val="es-ES"/>
      </w:rPr>
      <w:t xml:space="preserve"> </w:t>
    </w:r>
    <w:r w:rsidR="00C22BC8">
      <w:rPr>
        <w:color w:val="17365D" w:themeColor="text2" w:themeShade="BF"/>
        <w:sz w:val="24"/>
        <w:szCs w:val="24"/>
      </w:rPr>
      <w:fldChar w:fldCharType="begin"/>
    </w:r>
    <w:r w:rsidR="00DF0D48">
      <w:rPr>
        <w:color w:val="17365D" w:themeColor="text2" w:themeShade="BF"/>
        <w:sz w:val="24"/>
        <w:szCs w:val="24"/>
      </w:rPr>
      <w:instrText>PAGE   \* MERGEFORMAT</w:instrText>
    </w:r>
    <w:r w:rsidR="00C22BC8">
      <w:rPr>
        <w:color w:val="17365D" w:themeColor="text2" w:themeShade="BF"/>
        <w:sz w:val="24"/>
        <w:szCs w:val="24"/>
      </w:rPr>
      <w:fldChar w:fldCharType="separate"/>
    </w:r>
    <w:r w:rsidR="00FE6CB9" w:rsidRPr="00FE6CB9">
      <w:rPr>
        <w:noProof/>
        <w:color w:val="17365D" w:themeColor="text2" w:themeShade="BF"/>
        <w:sz w:val="24"/>
        <w:szCs w:val="24"/>
        <w:lang w:val="es-ES"/>
      </w:rPr>
      <w:t>3</w:t>
    </w:r>
    <w:r w:rsidR="00C22BC8">
      <w:rPr>
        <w:color w:val="17365D" w:themeColor="text2" w:themeShade="BF"/>
        <w:sz w:val="24"/>
        <w:szCs w:val="24"/>
      </w:rPr>
      <w:fldChar w:fldCharType="end"/>
    </w:r>
    <w:r w:rsidR="00DF0D48">
      <w:rPr>
        <w:color w:val="17365D" w:themeColor="text2" w:themeShade="BF"/>
        <w:sz w:val="24"/>
        <w:szCs w:val="24"/>
        <w:lang w:val="es-ES"/>
      </w:rPr>
      <w:t xml:space="preserve"> | </w:t>
    </w:r>
    <w:r w:rsidR="00C138EE">
      <w:rPr>
        <w:noProof/>
        <w:color w:val="17365D" w:themeColor="text2" w:themeShade="BF"/>
        <w:sz w:val="24"/>
        <w:szCs w:val="24"/>
        <w:lang w:val="es-ES"/>
      </w:rPr>
      <w:fldChar w:fldCharType="begin"/>
    </w:r>
    <w:r w:rsidR="00C138EE">
      <w:rPr>
        <w:noProof/>
        <w:color w:val="17365D" w:themeColor="text2" w:themeShade="BF"/>
        <w:sz w:val="24"/>
        <w:szCs w:val="24"/>
        <w:lang w:val="es-ES"/>
      </w:rPr>
      <w:instrText>NUMPAGES  \* Arabic  \* MERGEFORMAT</w:instrText>
    </w:r>
    <w:r w:rsidR="00C138EE">
      <w:rPr>
        <w:noProof/>
        <w:color w:val="17365D" w:themeColor="text2" w:themeShade="BF"/>
        <w:sz w:val="24"/>
        <w:szCs w:val="24"/>
        <w:lang w:val="es-ES"/>
      </w:rPr>
      <w:fldChar w:fldCharType="separate"/>
    </w:r>
    <w:r w:rsidR="00FE6CB9">
      <w:rPr>
        <w:noProof/>
        <w:color w:val="17365D" w:themeColor="text2" w:themeShade="BF"/>
        <w:sz w:val="24"/>
        <w:szCs w:val="24"/>
        <w:lang w:val="es-ES"/>
      </w:rPr>
      <w:t>3</w:t>
    </w:r>
    <w:r w:rsidR="00C138EE">
      <w:rPr>
        <w:noProof/>
        <w:color w:val="17365D" w:themeColor="text2" w:themeShade="BF"/>
        <w:sz w:val="24"/>
        <w:szCs w:val="24"/>
        <w:lang w:val="es-ES"/>
      </w:rPr>
      <w:fldChar w:fldCharType="end"/>
    </w:r>
  </w:p>
  <w:p w:rsidR="00DF0D48" w:rsidRDefault="00DF0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63" w:rsidRDefault="00C72263">
      <w:pPr>
        <w:spacing w:after="0" w:line="240" w:lineRule="auto"/>
      </w:pPr>
      <w:r>
        <w:separator/>
      </w:r>
    </w:p>
  </w:footnote>
  <w:footnote w:type="continuationSeparator" w:id="0">
    <w:p w:rsidR="00C72263" w:rsidRDefault="00C7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48" w:rsidRDefault="00C41D50">
    <w:pPr>
      <w:spacing w:after="0" w:line="240" w:lineRule="auto"/>
      <w:rPr>
        <w:rFonts w:ascii="Arial" w:hAnsi="Arial" w:cs="Arial"/>
        <w:color w:val="00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B41CF92">
          <wp:simplePos x="0" y="0"/>
          <wp:positionH relativeFrom="column">
            <wp:posOffset>-941549</wp:posOffset>
          </wp:positionH>
          <wp:positionV relativeFrom="paragraph">
            <wp:posOffset>-414703</wp:posOffset>
          </wp:positionV>
          <wp:extent cx="1914525" cy="31055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adro Me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31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D48" w:rsidRDefault="00DF0D48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32F38"/>
    <w:multiLevelType w:val="hybridMultilevel"/>
    <w:tmpl w:val="5DD04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39BA"/>
    <w:multiLevelType w:val="hybridMultilevel"/>
    <w:tmpl w:val="7E889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95E6D"/>
    <w:multiLevelType w:val="hybridMultilevel"/>
    <w:tmpl w:val="7506C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566D9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7CC01A5C"/>
    <w:multiLevelType w:val="hybridMultilevel"/>
    <w:tmpl w:val="CB843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3505F"/>
    <w:multiLevelType w:val="multilevel"/>
    <w:tmpl w:val="25FE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E2"/>
    <w:rsid w:val="00001DEB"/>
    <w:rsid w:val="0000291E"/>
    <w:rsid w:val="00020764"/>
    <w:rsid w:val="00030BD0"/>
    <w:rsid w:val="000350A3"/>
    <w:rsid w:val="00047373"/>
    <w:rsid w:val="00067275"/>
    <w:rsid w:val="00072E74"/>
    <w:rsid w:val="0007499E"/>
    <w:rsid w:val="00075081"/>
    <w:rsid w:val="00075301"/>
    <w:rsid w:val="000A212C"/>
    <w:rsid w:val="000A3A2D"/>
    <w:rsid w:val="000B1E1A"/>
    <w:rsid w:val="000C32B3"/>
    <w:rsid w:val="000C3DFB"/>
    <w:rsid w:val="000D1AAB"/>
    <w:rsid w:val="000D7FC0"/>
    <w:rsid w:val="000F6F5D"/>
    <w:rsid w:val="000F7173"/>
    <w:rsid w:val="001030AC"/>
    <w:rsid w:val="0010654F"/>
    <w:rsid w:val="001266A5"/>
    <w:rsid w:val="001312C1"/>
    <w:rsid w:val="00143911"/>
    <w:rsid w:val="001452B4"/>
    <w:rsid w:val="00166239"/>
    <w:rsid w:val="001721D2"/>
    <w:rsid w:val="001802BC"/>
    <w:rsid w:val="00183BFA"/>
    <w:rsid w:val="00190F8B"/>
    <w:rsid w:val="00196177"/>
    <w:rsid w:val="001A0268"/>
    <w:rsid w:val="001A5158"/>
    <w:rsid w:val="001A6754"/>
    <w:rsid w:val="001B5340"/>
    <w:rsid w:val="001C5E20"/>
    <w:rsid w:val="001C683C"/>
    <w:rsid w:val="001F222F"/>
    <w:rsid w:val="00200DEE"/>
    <w:rsid w:val="002046C8"/>
    <w:rsid w:val="00243258"/>
    <w:rsid w:val="0024612F"/>
    <w:rsid w:val="002672A5"/>
    <w:rsid w:val="0026760E"/>
    <w:rsid w:val="002833C1"/>
    <w:rsid w:val="00297C9D"/>
    <w:rsid w:val="002A04A4"/>
    <w:rsid w:val="002A6131"/>
    <w:rsid w:val="002C78C5"/>
    <w:rsid w:val="002F1090"/>
    <w:rsid w:val="00301255"/>
    <w:rsid w:val="00312EC9"/>
    <w:rsid w:val="003204BA"/>
    <w:rsid w:val="0032775F"/>
    <w:rsid w:val="00333F5A"/>
    <w:rsid w:val="00336251"/>
    <w:rsid w:val="0034046C"/>
    <w:rsid w:val="00343CC6"/>
    <w:rsid w:val="003621EB"/>
    <w:rsid w:val="00364783"/>
    <w:rsid w:val="00374796"/>
    <w:rsid w:val="0038638B"/>
    <w:rsid w:val="0039269C"/>
    <w:rsid w:val="003A022A"/>
    <w:rsid w:val="003A4FA2"/>
    <w:rsid w:val="003B2B2C"/>
    <w:rsid w:val="003B36BB"/>
    <w:rsid w:val="003B3E4B"/>
    <w:rsid w:val="003B61D3"/>
    <w:rsid w:val="003C3B72"/>
    <w:rsid w:val="003D4D46"/>
    <w:rsid w:val="003E580A"/>
    <w:rsid w:val="003F0B74"/>
    <w:rsid w:val="00406548"/>
    <w:rsid w:val="00414758"/>
    <w:rsid w:val="00420903"/>
    <w:rsid w:val="004212C6"/>
    <w:rsid w:val="0042291C"/>
    <w:rsid w:val="00444FDE"/>
    <w:rsid w:val="00445942"/>
    <w:rsid w:val="0044793B"/>
    <w:rsid w:val="00453665"/>
    <w:rsid w:val="00466297"/>
    <w:rsid w:val="004903BD"/>
    <w:rsid w:val="00490515"/>
    <w:rsid w:val="004915B9"/>
    <w:rsid w:val="00494A90"/>
    <w:rsid w:val="00496A4D"/>
    <w:rsid w:val="004A0766"/>
    <w:rsid w:val="004A2C66"/>
    <w:rsid w:val="004A4DA1"/>
    <w:rsid w:val="004B4D08"/>
    <w:rsid w:val="004D5682"/>
    <w:rsid w:val="004E259A"/>
    <w:rsid w:val="004E5371"/>
    <w:rsid w:val="004F0564"/>
    <w:rsid w:val="004F3619"/>
    <w:rsid w:val="004F46FB"/>
    <w:rsid w:val="005007F4"/>
    <w:rsid w:val="00503EC6"/>
    <w:rsid w:val="00520EC2"/>
    <w:rsid w:val="00535233"/>
    <w:rsid w:val="005447C8"/>
    <w:rsid w:val="00551136"/>
    <w:rsid w:val="00563DB9"/>
    <w:rsid w:val="00566FA5"/>
    <w:rsid w:val="005676BF"/>
    <w:rsid w:val="005A0761"/>
    <w:rsid w:val="005A1A41"/>
    <w:rsid w:val="005A5D0F"/>
    <w:rsid w:val="005C7492"/>
    <w:rsid w:val="005D1A11"/>
    <w:rsid w:val="005F39E1"/>
    <w:rsid w:val="00604162"/>
    <w:rsid w:val="00621EAD"/>
    <w:rsid w:val="00640BB0"/>
    <w:rsid w:val="006545F0"/>
    <w:rsid w:val="006548F1"/>
    <w:rsid w:val="00660A13"/>
    <w:rsid w:val="006742B0"/>
    <w:rsid w:val="00677EF7"/>
    <w:rsid w:val="006B3EA4"/>
    <w:rsid w:val="006B73A3"/>
    <w:rsid w:val="006D1497"/>
    <w:rsid w:val="006E0F17"/>
    <w:rsid w:val="006E17A6"/>
    <w:rsid w:val="006E7E68"/>
    <w:rsid w:val="007069CF"/>
    <w:rsid w:val="007447DE"/>
    <w:rsid w:val="00746120"/>
    <w:rsid w:val="00764327"/>
    <w:rsid w:val="00767ED0"/>
    <w:rsid w:val="007765A3"/>
    <w:rsid w:val="0077793E"/>
    <w:rsid w:val="00793708"/>
    <w:rsid w:val="007944B8"/>
    <w:rsid w:val="007A6F01"/>
    <w:rsid w:val="007B59AE"/>
    <w:rsid w:val="007B75F7"/>
    <w:rsid w:val="007C5DAA"/>
    <w:rsid w:val="007D077F"/>
    <w:rsid w:val="007E4C22"/>
    <w:rsid w:val="007E630B"/>
    <w:rsid w:val="007F52B6"/>
    <w:rsid w:val="008043F5"/>
    <w:rsid w:val="0080481E"/>
    <w:rsid w:val="00810AC7"/>
    <w:rsid w:val="0081294A"/>
    <w:rsid w:val="008302C1"/>
    <w:rsid w:val="00835F08"/>
    <w:rsid w:val="00851531"/>
    <w:rsid w:val="00854996"/>
    <w:rsid w:val="00867F3B"/>
    <w:rsid w:val="00871724"/>
    <w:rsid w:val="0087330C"/>
    <w:rsid w:val="00874485"/>
    <w:rsid w:val="008758FA"/>
    <w:rsid w:val="00881D31"/>
    <w:rsid w:val="00892884"/>
    <w:rsid w:val="008A1F34"/>
    <w:rsid w:val="008A6631"/>
    <w:rsid w:val="008A7FD9"/>
    <w:rsid w:val="008B0E74"/>
    <w:rsid w:val="008C326A"/>
    <w:rsid w:val="008D3166"/>
    <w:rsid w:val="008D7FE2"/>
    <w:rsid w:val="008F22CF"/>
    <w:rsid w:val="008F3CBF"/>
    <w:rsid w:val="00910539"/>
    <w:rsid w:val="009178A3"/>
    <w:rsid w:val="00956013"/>
    <w:rsid w:val="009729BF"/>
    <w:rsid w:val="00982F44"/>
    <w:rsid w:val="00994386"/>
    <w:rsid w:val="00995FD7"/>
    <w:rsid w:val="009A7891"/>
    <w:rsid w:val="009B724D"/>
    <w:rsid w:val="009B7F43"/>
    <w:rsid w:val="009C0A41"/>
    <w:rsid w:val="009D187D"/>
    <w:rsid w:val="009D388D"/>
    <w:rsid w:val="009D50DD"/>
    <w:rsid w:val="009D6B85"/>
    <w:rsid w:val="009F1DD7"/>
    <w:rsid w:val="009F2086"/>
    <w:rsid w:val="009F7379"/>
    <w:rsid w:val="00A0011A"/>
    <w:rsid w:val="00A215EA"/>
    <w:rsid w:val="00A22379"/>
    <w:rsid w:val="00A2360A"/>
    <w:rsid w:val="00A40C50"/>
    <w:rsid w:val="00A46159"/>
    <w:rsid w:val="00A53F55"/>
    <w:rsid w:val="00A608E9"/>
    <w:rsid w:val="00A7485F"/>
    <w:rsid w:val="00A87044"/>
    <w:rsid w:val="00AA0295"/>
    <w:rsid w:val="00AA3726"/>
    <w:rsid w:val="00AA3A71"/>
    <w:rsid w:val="00AB6C01"/>
    <w:rsid w:val="00AC11CD"/>
    <w:rsid w:val="00AF19BE"/>
    <w:rsid w:val="00AF23A4"/>
    <w:rsid w:val="00B01186"/>
    <w:rsid w:val="00B04BE2"/>
    <w:rsid w:val="00B5324D"/>
    <w:rsid w:val="00B707B9"/>
    <w:rsid w:val="00B81FB3"/>
    <w:rsid w:val="00B943BA"/>
    <w:rsid w:val="00BA2F84"/>
    <w:rsid w:val="00BA3B9A"/>
    <w:rsid w:val="00BA4C9E"/>
    <w:rsid w:val="00BB30D3"/>
    <w:rsid w:val="00BD65C5"/>
    <w:rsid w:val="00BE00DF"/>
    <w:rsid w:val="00C046B4"/>
    <w:rsid w:val="00C04E80"/>
    <w:rsid w:val="00C07082"/>
    <w:rsid w:val="00C138EE"/>
    <w:rsid w:val="00C1664C"/>
    <w:rsid w:val="00C22BC8"/>
    <w:rsid w:val="00C236D8"/>
    <w:rsid w:val="00C306A4"/>
    <w:rsid w:val="00C31A3A"/>
    <w:rsid w:val="00C41D50"/>
    <w:rsid w:val="00C4434D"/>
    <w:rsid w:val="00C50AA8"/>
    <w:rsid w:val="00C54A98"/>
    <w:rsid w:val="00C653DD"/>
    <w:rsid w:val="00C72263"/>
    <w:rsid w:val="00C86295"/>
    <w:rsid w:val="00C86337"/>
    <w:rsid w:val="00C869A6"/>
    <w:rsid w:val="00C954EA"/>
    <w:rsid w:val="00CA0705"/>
    <w:rsid w:val="00CA1A5C"/>
    <w:rsid w:val="00CA2B9B"/>
    <w:rsid w:val="00CB2A6E"/>
    <w:rsid w:val="00CC5248"/>
    <w:rsid w:val="00CE0D56"/>
    <w:rsid w:val="00CE1062"/>
    <w:rsid w:val="00CE5A9B"/>
    <w:rsid w:val="00CE624F"/>
    <w:rsid w:val="00CF2D20"/>
    <w:rsid w:val="00CF3421"/>
    <w:rsid w:val="00D0570E"/>
    <w:rsid w:val="00D12C7B"/>
    <w:rsid w:val="00D41725"/>
    <w:rsid w:val="00D81E52"/>
    <w:rsid w:val="00DA1301"/>
    <w:rsid w:val="00DC2655"/>
    <w:rsid w:val="00DD2597"/>
    <w:rsid w:val="00DD33CA"/>
    <w:rsid w:val="00DF0D48"/>
    <w:rsid w:val="00E01156"/>
    <w:rsid w:val="00E10739"/>
    <w:rsid w:val="00E17026"/>
    <w:rsid w:val="00E2341A"/>
    <w:rsid w:val="00E23FF3"/>
    <w:rsid w:val="00E85051"/>
    <w:rsid w:val="00E853CA"/>
    <w:rsid w:val="00E9049D"/>
    <w:rsid w:val="00E97E72"/>
    <w:rsid w:val="00EA02E8"/>
    <w:rsid w:val="00EB496E"/>
    <w:rsid w:val="00EB643A"/>
    <w:rsid w:val="00EC03AF"/>
    <w:rsid w:val="00EC1640"/>
    <w:rsid w:val="00EE3EB5"/>
    <w:rsid w:val="00EF366F"/>
    <w:rsid w:val="00F00E61"/>
    <w:rsid w:val="00F41D7E"/>
    <w:rsid w:val="00F50BF2"/>
    <w:rsid w:val="00F637B6"/>
    <w:rsid w:val="00F71853"/>
    <w:rsid w:val="00F7443F"/>
    <w:rsid w:val="00F827E1"/>
    <w:rsid w:val="00F82853"/>
    <w:rsid w:val="00F9141C"/>
    <w:rsid w:val="00FA4D0B"/>
    <w:rsid w:val="00FA6C3A"/>
    <w:rsid w:val="00FB30C3"/>
    <w:rsid w:val="00FB57E6"/>
    <w:rsid w:val="00FB6926"/>
    <w:rsid w:val="00FC1182"/>
    <w:rsid w:val="00FC5347"/>
    <w:rsid w:val="00FC600D"/>
    <w:rsid w:val="00FE6CB9"/>
    <w:rsid w:val="00FE71A1"/>
    <w:rsid w:val="00FF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5D3A78"/>
  <w15:docId w15:val="{F6E016AD-2918-495D-B8BB-2D6D1A3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20"/>
  </w:style>
  <w:style w:type="paragraph" w:styleId="Ttulo1">
    <w:name w:val="heading 1"/>
    <w:basedOn w:val="Normal"/>
    <w:next w:val="Normal"/>
    <w:link w:val="Ttulo1Car"/>
    <w:qFormat/>
    <w:rsid w:val="00BE7EF9"/>
    <w:pPr>
      <w:keepNext/>
      <w:widowControl w:val="0"/>
      <w:suppressAutoHyphens/>
      <w:spacing w:after="0" w:line="240" w:lineRule="atLeast"/>
      <w:ind w:left="701" w:hanging="360"/>
      <w:jc w:val="center"/>
      <w:outlineLvl w:val="0"/>
    </w:pPr>
    <w:rPr>
      <w:rFonts w:ascii="Lucida Sans" w:eastAsia="Times New Roman" w:hAnsi="Lucida Sans" w:cs="Lucida Sans"/>
      <w:b/>
      <w:sz w:val="24"/>
      <w:szCs w:val="20"/>
      <w:lang w:val="pt-BR" w:eastAsia="zh-CN"/>
    </w:rPr>
  </w:style>
  <w:style w:type="paragraph" w:styleId="Ttulo2">
    <w:name w:val="heading 2"/>
    <w:basedOn w:val="Normal"/>
    <w:next w:val="Normal"/>
    <w:link w:val="Ttulo2Car"/>
    <w:unhideWhenUsed/>
    <w:qFormat/>
    <w:rsid w:val="008F22C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pt-BR"/>
    </w:rPr>
  </w:style>
  <w:style w:type="paragraph" w:styleId="Ttulo4">
    <w:name w:val="heading 4"/>
    <w:basedOn w:val="Normal"/>
    <w:next w:val="Normal"/>
    <w:link w:val="Ttulo4Car"/>
    <w:qFormat/>
    <w:rsid w:val="00570493"/>
    <w:pPr>
      <w:keepNext/>
      <w:widowControl w:val="0"/>
      <w:tabs>
        <w:tab w:val="left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804E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804EF"/>
  </w:style>
  <w:style w:type="character" w:customStyle="1" w:styleId="SinespaciadoCar">
    <w:name w:val="Sin espaciado Car"/>
    <w:link w:val="Sinespaciado"/>
    <w:uiPriority w:val="1"/>
    <w:qFormat/>
    <w:locked/>
    <w:rsid w:val="00A2549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2549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qFormat/>
    <w:rsid w:val="00BE7EF9"/>
    <w:rPr>
      <w:rFonts w:ascii="Lucida Sans" w:eastAsia="Times New Roman" w:hAnsi="Lucida Sans" w:cs="Lucida Sans"/>
      <w:b/>
      <w:sz w:val="24"/>
      <w:szCs w:val="20"/>
      <w:lang w:val="pt-BR" w:eastAsia="zh-CN"/>
    </w:rPr>
  </w:style>
  <w:style w:type="character" w:customStyle="1" w:styleId="Ttulo4Car">
    <w:name w:val="Título 4 Car"/>
    <w:basedOn w:val="Fuentedeprrafopredeter"/>
    <w:link w:val="Ttulo4"/>
    <w:qFormat/>
    <w:rsid w:val="0057049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ListLabel1">
    <w:name w:val="ListLabel 1"/>
    <w:qFormat/>
    <w:rsid w:val="001C5E20"/>
    <w:rPr>
      <w:rFonts w:cs="Courier New"/>
    </w:rPr>
  </w:style>
  <w:style w:type="character" w:customStyle="1" w:styleId="ListLabel2">
    <w:name w:val="ListLabel 2"/>
    <w:qFormat/>
    <w:rsid w:val="001C5E20"/>
    <w:rPr>
      <w:rFonts w:cs="Courier New"/>
    </w:rPr>
  </w:style>
  <w:style w:type="character" w:customStyle="1" w:styleId="ListLabel3">
    <w:name w:val="ListLabel 3"/>
    <w:qFormat/>
    <w:rsid w:val="001C5E20"/>
    <w:rPr>
      <w:rFonts w:cs="Courier New"/>
    </w:rPr>
  </w:style>
  <w:style w:type="character" w:customStyle="1" w:styleId="ListLabel4">
    <w:name w:val="ListLabel 4"/>
    <w:qFormat/>
    <w:rsid w:val="001C5E20"/>
    <w:rPr>
      <w:rFonts w:eastAsia="Calibri" w:cs="Arial"/>
    </w:rPr>
  </w:style>
  <w:style w:type="character" w:customStyle="1" w:styleId="ListLabel5">
    <w:name w:val="ListLabel 5"/>
    <w:qFormat/>
    <w:rsid w:val="001C5E20"/>
    <w:rPr>
      <w:rFonts w:cs="Courier New"/>
    </w:rPr>
  </w:style>
  <w:style w:type="character" w:customStyle="1" w:styleId="ListLabel6">
    <w:name w:val="ListLabel 6"/>
    <w:qFormat/>
    <w:rsid w:val="001C5E20"/>
    <w:rPr>
      <w:rFonts w:cs="Courier New"/>
    </w:rPr>
  </w:style>
  <w:style w:type="character" w:customStyle="1" w:styleId="ListLabel7">
    <w:name w:val="ListLabel 7"/>
    <w:qFormat/>
    <w:rsid w:val="001C5E20"/>
    <w:rPr>
      <w:rFonts w:cs="Courier New"/>
    </w:rPr>
  </w:style>
  <w:style w:type="character" w:customStyle="1" w:styleId="ListLabel8">
    <w:name w:val="ListLabel 8"/>
    <w:qFormat/>
    <w:rsid w:val="001C5E20"/>
    <w:rPr>
      <w:rFonts w:cs="Courier New"/>
    </w:rPr>
  </w:style>
  <w:style w:type="character" w:customStyle="1" w:styleId="ListLabel9">
    <w:name w:val="ListLabel 9"/>
    <w:qFormat/>
    <w:rsid w:val="001C5E20"/>
    <w:rPr>
      <w:rFonts w:cs="Courier New"/>
    </w:rPr>
  </w:style>
  <w:style w:type="character" w:customStyle="1" w:styleId="ListLabel10">
    <w:name w:val="ListLabel 10"/>
    <w:qFormat/>
    <w:rsid w:val="001C5E20"/>
    <w:rPr>
      <w:rFonts w:cs="Courier New"/>
    </w:rPr>
  </w:style>
  <w:style w:type="character" w:customStyle="1" w:styleId="ListLabel11">
    <w:name w:val="ListLabel 11"/>
    <w:qFormat/>
    <w:rsid w:val="001C5E20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1C5E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1C5E20"/>
    <w:pPr>
      <w:spacing w:after="140"/>
    </w:pPr>
  </w:style>
  <w:style w:type="paragraph" w:styleId="Lista">
    <w:name w:val="List"/>
    <w:basedOn w:val="Textoindependiente"/>
    <w:rsid w:val="001C5E20"/>
    <w:rPr>
      <w:rFonts w:cs="Arial"/>
    </w:rPr>
  </w:style>
  <w:style w:type="paragraph" w:styleId="Descripcin">
    <w:name w:val="caption"/>
    <w:basedOn w:val="Normal"/>
    <w:next w:val="Normal"/>
    <w:qFormat/>
    <w:rsid w:val="00570493"/>
    <w:pPr>
      <w:spacing w:after="0" w:line="240" w:lineRule="auto"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/>
    </w:rPr>
  </w:style>
  <w:style w:type="paragraph" w:customStyle="1" w:styleId="ndice">
    <w:name w:val="Índice"/>
    <w:basedOn w:val="Normal"/>
    <w:qFormat/>
    <w:rsid w:val="001C5E20"/>
    <w:pPr>
      <w:suppressLineNumbers/>
    </w:pPr>
    <w:rPr>
      <w:rFonts w:cs="Arial"/>
    </w:rPr>
  </w:style>
  <w:style w:type="paragraph" w:customStyle="1" w:styleId="Default">
    <w:name w:val="Default"/>
    <w:qFormat/>
    <w:rsid w:val="00E703B9"/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703B9"/>
  </w:style>
  <w:style w:type="paragraph" w:styleId="Encabezado">
    <w:name w:val="header"/>
    <w:basedOn w:val="Normal"/>
    <w:link w:val="EncabezadoCar"/>
    <w:uiPriority w:val="99"/>
    <w:unhideWhenUsed/>
    <w:rsid w:val="00A804E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804EF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254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A6D15"/>
    <w:pPr>
      <w:widowControl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1"/>
    <w:qFormat/>
    <w:rsid w:val="00B256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8F22CF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pt-BR"/>
    </w:rPr>
  </w:style>
  <w:style w:type="paragraph" w:styleId="NormalWeb">
    <w:name w:val="Normal (Web)"/>
    <w:basedOn w:val="Normal"/>
    <w:uiPriority w:val="99"/>
    <w:unhideWhenUsed/>
    <w:rsid w:val="0000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ontstyle01">
    <w:name w:val="fontstyle01"/>
    <w:basedOn w:val="Fuentedeprrafopredeter"/>
    <w:rsid w:val="008D7FE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F71853"/>
    <w:pPr>
      <w:spacing w:after="0" w:line="240" w:lineRule="auto"/>
      <w:jc w:val="both"/>
    </w:pPr>
    <w:rPr>
      <w:rFonts w:ascii="Ottawa" w:eastAsia="Times New Roman" w:hAnsi="Ottawa" w:cs="Times New Roman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1853"/>
    <w:rPr>
      <w:rFonts w:ascii="Ottawa" w:eastAsia="Times New Roman" w:hAnsi="Ottawa" w:cs="Times New Roman"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71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718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71853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71853"/>
    <w:rPr>
      <w:color w:val="605E5C"/>
      <w:shd w:val="clear" w:color="auto" w:fill="E1DFDD"/>
    </w:rPr>
  </w:style>
  <w:style w:type="character" w:customStyle="1" w:styleId="il">
    <w:name w:val="il"/>
    <w:rsid w:val="00F71853"/>
  </w:style>
  <w:style w:type="character" w:styleId="Hipervnculovisitado">
    <w:name w:val="FollowedHyperlink"/>
    <w:uiPriority w:val="99"/>
    <w:semiHidden/>
    <w:unhideWhenUsed/>
    <w:rsid w:val="00F71853"/>
    <w:rPr>
      <w:color w:val="954F72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1"/>
    <w:rsid w:val="00F71853"/>
  </w:style>
  <w:style w:type="character" w:customStyle="1" w:styleId="TextoindependienteCar">
    <w:name w:val="Texto independiente Car"/>
    <w:link w:val="Textoindependiente"/>
    <w:rsid w:val="00F71853"/>
  </w:style>
  <w:style w:type="paragraph" w:customStyle="1" w:styleId="ListParagraph2">
    <w:name w:val="List Paragraph2"/>
    <w:basedOn w:val="Normal"/>
    <w:rsid w:val="00F71853"/>
    <w:pPr>
      <w:ind w:left="720"/>
    </w:pPr>
    <w:rPr>
      <w:rFonts w:ascii="Calibri" w:eastAsia="Times New Roman" w:hAnsi="Calibri" w:cs="Times New Roman"/>
      <w:lang w:val="es-ES"/>
    </w:rPr>
  </w:style>
  <w:style w:type="paragraph" w:customStyle="1" w:styleId="Pa5">
    <w:name w:val="Pa5"/>
    <w:basedOn w:val="Normal"/>
    <w:next w:val="Normal"/>
    <w:uiPriority w:val="99"/>
    <w:rsid w:val="00DD2597"/>
    <w:pPr>
      <w:autoSpaceDE w:val="0"/>
      <w:autoSpaceDN w:val="0"/>
      <w:adjustRightInd w:val="0"/>
      <w:spacing w:after="0" w:line="221" w:lineRule="atLeast"/>
    </w:pPr>
    <w:rPr>
      <w:rFonts w:ascii="Helvetica Neue LT Std" w:eastAsia="Calibri" w:hAnsi="Helvetica Neue LT Std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43911"/>
    <w:rPr>
      <w:color w:val="808080"/>
    </w:rPr>
  </w:style>
  <w:style w:type="table" w:customStyle="1" w:styleId="TableGrid">
    <w:name w:val="TableGrid"/>
    <w:rsid w:val="00C41D50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DDE6-A04F-4D5E-9E66-8EB9C9AB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Munguia Velazquez</dc:creator>
  <dc:description/>
  <cp:lastModifiedBy>Dirección Administración</cp:lastModifiedBy>
  <cp:revision>3</cp:revision>
  <cp:lastPrinted>2020-08-21T01:47:00Z</cp:lastPrinted>
  <dcterms:created xsi:type="dcterms:W3CDTF">2020-08-21T02:06:00Z</dcterms:created>
  <dcterms:modified xsi:type="dcterms:W3CDTF">2020-08-21T02:06:00Z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