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0885" w14:textId="79E3358F" w:rsidR="0068009B" w:rsidRPr="001E5D00" w:rsidRDefault="00DE35AE" w:rsidP="001D5248">
      <w:pPr>
        <w:pStyle w:val="Textoindependiente"/>
        <w:jc w:val="center"/>
        <w:rPr>
          <w:b/>
          <w:smallCaps/>
          <w:sz w:val="48"/>
        </w:rPr>
      </w:pPr>
      <w:r w:rsidRPr="001E5D00">
        <w:rPr>
          <w:b/>
          <w:smallCaps/>
          <w:sz w:val="48"/>
        </w:rPr>
        <w:t>Gobierno del Estado de Jalisco</w:t>
      </w:r>
    </w:p>
    <w:p w14:paraId="75E69ADF" w14:textId="77777777" w:rsidR="001D5248" w:rsidRPr="00DE35AE" w:rsidRDefault="001D5248" w:rsidP="001D5248">
      <w:pPr>
        <w:spacing w:before="249" w:line="360" w:lineRule="auto"/>
        <w:ind w:left="142" w:right="1053" w:hanging="4"/>
        <w:jc w:val="center"/>
        <w:rPr>
          <w:b/>
          <w:smallCaps/>
          <w:sz w:val="36"/>
        </w:rPr>
      </w:pPr>
    </w:p>
    <w:p w14:paraId="2AD064EF" w14:textId="77777777" w:rsidR="0068009B" w:rsidRPr="001E5D00" w:rsidRDefault="00D90B4F" w:rsidP="001D5248">
      <w:pPr>
        <w:spacing w:before="249" w:line="360" w:lineRule="auto"/>
        <w:ind w:right="77" w:hanging="4"/>
        <w:jc w:val="center"/>
        <w:rPr>
          <w:sz w:val="28"/>
        </w:rPr>
      </w:pPr>
      <w:r w:rsidRPr="001E5D00">
        <w:rPr>
          <w:smallCaps/>
          <w:sz w:val="32"/>
        </w:rPr>
        <w:t>C</w:t>
      </w:r>
      <w:r w:rsidRPr="001E5D00">
        <w:rPr>
          <w:smallCaps/>
          <w:sz w:val="28"/>
        </w:rPr>
        <w:t xml:space="preserve">OMITÉ DE </w:t>
      </w:r>
      <w:r w:rsidRPr="001E5D00">
        <w:rPr>
          <w:smallCaps/>
          <w:sz w:val="32"/>
        </w:rPr>
        <w:t>A</w:t>
      </w:r>
      <w:r w:rsidRPr="001E5D00">
        <w:rPr>
          <w:smallCaps/>
          <w:sz w:val="28"/>
        </w:rPr>
        <w:t>DQUISICIONES</w:t>
      </w:r>
      <w:r w:rsidR="00DE35AE" w:rsidRPr="001E5D00">
        <w:rPr>
          <w:smallCaps/>
          <w:sz w:val="32"/>
        </w:rPr>
        <w:t xml:space="preserve"> del </w:t>
      </w:r>
      <w:r w:rsidRPr="001E5D00">
        <w:rPr>
          <w:smallCaps/>
          <w:sz w:val="32"/>
        </w:rPr>
        <w:t>O</w:t>
      </w:r>
      <w:r w:rsidRPr="001E5D00">
        <w:rPr>
          <w:smallCaps/>
          <w:sz w:val="28"/>
        </w:rPr>
        <w:t xml:space="preserve">RGANISMO </w:t>
      </w:r>
      <w:r w:rsidRPr="001E5D00">
        <w:rPr>
          <w:smallCaps/>
          <w:sz w:val="32"/>
        </w:rPr>
        <w:t>P</w:t>
      </w:r>
      <w:r w:rsidRPr="001E5D00">
        <w:rPr>
          <w:smallCaps/>
          <w:sz w:val="28"/>
        </w:rPr>
        <w:t xml:space="preserve">ÚBLICO </w:t>
      </w:r>
      <w:r w:rsidRPr="001E5D00">
        <w:rPr>
          <w:smallCaps/>
          <w:sz w:val="32"/>
        </w:rPr>
        <w:t>D</w:t>
      </w:r>
      <w:r w:rsidRPr="001E5D00">
        <w:rPr>
          <w:smallCaps/>
          <w:sz w:val="28"/>
        </w:rPr>
        <w:t xml:space="preserve">ESCENTRALIZADO </w:t>
      </w:r>
      <w:r w:rsidRPr="001E5D00">
        <w:rPr>
          <w:smallCaps/>
          <w:sz w:val="32"/>
        </w:rPr>
        <w:t>S</w:t>
      </w:r>
      <w:r w:rsidRPr="001E5D00">
        <w:rPr>
          <w:smallCaps/>
          <w:sz w:val="28"/>
        </w:rPr>
        <w:t xml:space="preserve">ERVICIOS DE </w:t>
      </w:r>
      <w:r w:rsidRPr="001E5D00">
        <w:rPr>
          <w:smallCaps/>
          <w:sz w:val="32"/>
        </w:rPr>
        <w:t>S</w:t>
      </w:r>
      <w:r w:rsidRPr="001E5D00">
        <w:rPr>
          <w:smallCaps/>
          <w:sz w:val="28"/>
        </w:rPr>
        <w:t xml:space="preserve">ALUD </w:t>
      </w:r>
      <w:r w:rsidRPr="001E5D00">
        <w:rPr>
          <w:smallCaps/>
          <w:sz w:val="32"/>
        </w:rPr>
        <w:t>J</w:t>
      </w:r>
      <w:r w:rsidRPr="001E5D00">
        <w:rPr>
          <w:smallCaps/>
          <w:sz w:val="28"/>
        </w:rPr>
        <w:t>ALISCO</w:t>
      </w:r>
    </w:p>
    <w:p w14:paraId="17BCEB7C" w14:textId="77777777" w:rsidR="0068009B" w:rsidRPr="001E5D00" w:rsidRDefault="0068009B">
      <w:pPr>
        <w:pStyle w:val="Textoindependiente"/>
        <w:rPr>
          <w:b/>
          <w:sz w:val="18"/>
        </w:rPr>
      </w:pPr>
    </w:p>
    <w:p w14:paraId="1E5A9B1D" w14:textId="77777777" w:rsidR="0068009B" w:rsidRDefault="0068009B">
      <w:pPr>
        <w:pStyle w:val="Textoindependiente"/>
        <w:spacing w:before="7"/>
        <w:rPr>
          <w:b/>
        </w:rPr>
      </w:pPr>
    </w:p>
    <w:p w14:paraId="14FD70F8" w14:textId="77777777" w:rsidR="00DE35AE" w:rsidRDefault="00DE35AE">
      <w:pPr>
        <w:pStyle w:val="Textoindependiente"/>
        <w:spacing w:before="7"/>
        <w:rPr>
          <w:b/>
        </w:rPr>
      </w:pPr>
    </w:p>
    <w:p w14:paraId="59E38DDE" w14:textId="77777777" w:rsidR="00DE35AE" w:rsidRDefault="00DE35AE">
      <w:pPr>
        <w:pStyle w:val="Textoindependiente"/>
        <w:spacing w:before="7"/>
        <w:rPr>
          <w:b/>
          <w:smallCaps/>
        </w:rPr>
      </w:pPr>
    </w:p>
    <w:p w14:paraId="041B2C1E" w14:textId="77777777" w:rsidR="00F3582A" w:rsidRPr="00F800E9" w:rsidRDefault="00F3582A">
      <w:pPr>
        <w:pStyle w:val="Textoindependiente"/>
        <w:spacing w:before="7"/>
        <w:rPr>
          <w:b/>
          <w:smallCaps/>
        </w:rPr>
      </w:pPr>
    </w:p>
    <w:p w14:paraId="09C66B32" w14:textId="3B6D4218" w:rsidR="0068009B" w:rsidRPr="0037343C" w:rsidRDefault="001E5D00" w:rsidP="001D5248">
      <w:pPr>
        <w:spacing w:before="100"/>
        <w:ind w:right="77"/>
        <w:jc w:val="center"/>
        <w:rPr>
          <w:rFonts w:ascii="Berlin Sans FB"/>
          <w:smallCaps/>
          <w:sz w:val="56"/>
        </w:rPr>
      </w:pPr>
      <w:r>
        <w:rPr>
          <w:rFonts w:ascii="Berlin Sans FB"/>
          <w:smallCaps/>
          <w:sz w:val="56"/>
        </w:rPr>
        <w:t>Junta Aclaratoria</w:t>
      </w:r>
    </w:p>
    <w:p w14:paraId="1C0B2612" w14:textId="2594ECEC" w:rsidR="0068009B" w:rsidRPr="0037343C" w:rsidRDefault="00D90B4F" w:rsidP="001D5248">
      <w:pPr>
        <w:spacing w:before="2"/>
        <w:ind w:right="77"/>
        <w:jc w:val="center"/>
        <w:rPr>
          <w:rFonts w:ascii="Arial Narrow"/>
          <w:b/>
          <w:smallCaps/>
          <w:color w:val="000000" w:themeColor="text1"/>
          <w:sz w:val="52"/>
        </w:rPr>
      </w:pPr>
      <w:r w:rsidRPr="0037343C">
        <w:rPr>
          <w:rFonts w:ascii="Arial Narrow"/>
          <w:b/>
          <w:smallCaps/>
          <w:color w:val="000000" w:themeColor="text1"/>
          <w:spacing w:val="-37"/>
          <w:sz w:val="52"/>
        </w:rPr>
        <w:t xml:space="preserve"> </w:t>
      </w:r>
      <w:sdt>
        <w:sdtPr>
          <w:rPr>
            <w:rFonts w:ascii="Arial Narrow"/>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033323">
            <w:rPr>
              <w:rFonts w:ascii="Arial Narrow"/>
              <w:b/>
              <w:smallCaps/>
              <w:color w:val="000000" w:themeColor="text1"/>
              <w:spacing w:val="-37"/>
              <w:sz w:val="48"/>
              <w:szCs w:val="56"/>
            </w:rPr>
            <w:t>Licitaci</w:t>
          </w:r>
          <w:r w:rsidR="00033323">
            <w:rPr>
              <w:rFonts w:ascii="Arial Narrow"/>
              <w:b/>
              <w:smallCaps/>
              <w:color w:val="000000" w:themeColor="text1"/>
              <w:spacing w:val="-37"/>
              <w:sz w:val="48"/>
              <w:szCs w:val="56"/>
            </w:rPr>
            <w:t>ó</w:t>
          </w:r>
          <w:r w:rsidR="00033323">
            <w:rPr>
              <w:rFonts w:ascii="Arial Narrow"/>
              <w:b/>
              <w:smallCaps/>
              <w:color w:val="000000" w:themeColor="text1"/>
              <w:spacing w:val="-37"/>
              <w:sz w:val="48"/>
              <w:szCs w:val="56"/>
            </w:rPr>
            <w:t>n Sin Concurrencia del Comit</w:t>
          </w:r>
          <w:r w:rsidR="00033323">
            <w:rPr>
              <w:rFonts w:ascii="Arial Narrow"/>
              <w:b/>
              <w:smallCaps/>
              <w:color w:val="000000" w:themeColor="text1"/>
              <w:spacing w:val="-37"/>
              <w:sz w:val="48"/>
              <w:szCs w:val="56"/>
            </w:rPr>
            <w:t>é</w:t>
          </w:r>
          <w:r w:rsidR="00033323">
            <w:rPr>
              <w:rFonts w:ascii="Arial Narrow"/>
              <w:b/>
              <w:smallCaps/>
              <w:color w:val="000000" w:themeColor="text1"/>
              <w:spacing w:val="-37"/>
              <w:sz w:val="48"/>
              <w:szCs w:val="56"/>
            </w:rPr>
            <w:t xml:space="preserve"> LSCC-006-2019 Segunda Vuelta</w:t>
          </w:r>
        </w:sdtContent>
      </w:sdt>
    </w:p>
    <w:p w14:paraId="72C05043" w14:textId="77777777" w:rsidR="0068009B" w:rsidRDefault="0068009B">
      <w:pPr>
        <w:pStyle w:val="Textoindependiente"/>
        <w:rPr>
          <w:rFonts w:ascii="Arial Narrow"/>
          <w:b/>
          <w:smallCaps/>
          <w:sz w:val="16"/>
        </w:rPr>
      </w:pPr>
    </w:p>
    <w:p w14:paraId="322020EE" w14:textId="77777777" w:rsidR="001E5D00" w:rsidRDefault="001E5D00">
      <w:pPr>
        <w:pStyle w:val="Textoindependiente"/>
        <w:rPr>
          <w:rFonts w:ascii="Arial Narrow"/>
          <w:b/>
          <w:smallCaps/>
          <w:sz w:val="16"/>
        </w:rPr>
      </w:pPr>
    </w:p>
    <w:p w14:paraId="159C27E6" w14:textId="77777777" w:rsidR="001E5D00" w:rsidRDefault="001E5D00">
      <w:pPr>
        <w:pStyle w:val="Textoindependiente"/>
        <w:rPr>
          <w:rFonts w:ascii="Arial Narrow"/>
          <w:b/>
          <w:smallCaps/>
          <w:sz w:val="16"/>
        </w:rPr>
      </w:pPr>
    </w:p>
    <w:sdt>
      <w:sdtPr>
        <w:rPr>
          <w:smallCaps/>
          <w:sz w:val="24"/>
          <w:szCs w:val="24"/>
          <w:lang w:eastAsia="es-ES"/>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1B5145B4" w:rsidR="0068009B" w:rsidRPr="001E5D00" w:rsidRDefault="00033323" w:rsidP="00F800E9">
          <w:pPr>
            <w:pStyle w:val="Textoindependiente"/>
            <w:jc w:val="center"/>
            <w:rPr>
              <w:rFonts w:ascii="Times New Roman"/>
              <w:smallCaps/>
              <w:sz w:val="44"/>
            </w:rPr>
          </w:pPr>
          <w:r>
            <w:rPr>
              <w:smallCaps/>
              <w:sz w:val="24"/>
              <w:szCs w:val="24"/>
              <w:lang w:eastAsia="es-ES"/>
            </w:rPr>
            <w:t>“ADQUISICIÓN DE VEHICULOS Y EQUIPO TERRESTRE PARAOPERACIÓN DE PROGRAMAS PÚBLICOS SALUD MUNICIPAL DELORGANISMO PÚBLICO DESCENTRALIZADO SERVICIOS DESALUD JALISCO”.</w:t>
          </w:r>
        </w:p>
      </w:sdtContent>
    </w:sdt>
    <w:p w14:paraId="1DD248DF" w14:textId="77777777" w:rsidR="0068009B" w:rsidRPr="001E5D00" w:rsidRDefault="0068009B">
      <w:pPr>
        <w:pStyle w:val="Textoindependiente"/>
        <w:rPr>
          <w:rFonts w:ascii="Times New Roman"/>
          <w:smallCaps/>
          <w:sz w:val="20"/>
        </w:rPr>
      </w:pPr>
    </w:p>
    <w:p w14:paraId="27425BFE" w14:textId="77777777" w:rsidR="0068009B" w:rsidRPr="00F800E9" w:rsidRDefault="0068009B">
      <w:pPr>
        <w:pStyle w:val="Textoindependiente"/>
        <w:rPr>
          <w:rFonts w:ascii="Times New Roman"/>
          <w:i/>
          <w:smallCaps/>
          <w:sz w:val="20"/>
        </w:rPr>
      </w:pPr>
    </w:p>
    <w:p w14:paraId="37CFF5F7" w14:textId="77777777" w:rsidR="0068009B" w:rsidRDefault="0068009B">
      <w:pPr>
        <w:pStyle w:val="Textoindependiente"/>
        <w:rPr>
          <w:rFonts w:ascii="Times New Roman"/>
          <w:i/>
          <w:sz w:val="20"/>
        </w:rPr>
      </w:pPr>
    </w:p>
    <w:p w14:paraId="401BE4A4" w14:textId="7BBF4B0C" w:rsidR="00F800E9" w:rsidRDefault="000E11AB" w:rsidP="000E11AB">
      <w:pPr>
        <w:pStyle w:val="Textoindependiente"/>
        <w:tabs>
          <w:tab w:val="left" w:pos="3105"/>
        </w:tabs>
        <w:rPr>
          <w:rFonts w:ascii="Times New Roman"/>
          <w:i/>
          <w:sz w:val="20"/>
        </w:rPr>
      </w:pPr>
      <w:r>
        <w:rPr>
          <w:rFonts w:ascii="Times New Roman"/>
          <w:i/>
          <w:sz w:val="20"/>
        </w:rPr>
        <w:tab/>
      </w:r>
    </w:p>
    <w:p w14:paraId="091F2E3D" w14:textId="77777777" w:rsidR="00F800E9" w:rsidRDefault="00F800E9">
      <w:pPr>
        <w:pStyle w:val="Textoindependiente"/>
        <w:rPr>
          <w:rFonts w:ascii="Times New Roman"/>
          <w:i/>
          <w:sz w:val="20"/>
        </w:rPr>
      </w:pPr>
    </w:p>
    <w:p w14:paraId="0C3D98A7" w14:textId="77777777" w:rsidR="00F800E9" w:rsidRDefault="00F800E9">
      <w:pPr>
        <w:pStyle w:val="Textoindependiente"/>
        <w:rPr>
          <w:rFonts w:ascii="Times New Roman"/>
          <w:i/>
          <w:sz w:val="20"/>
        </w:rPr>
      </w:pPr>
    </w:p>
    <w:p w14:paraId="321604E1" w14:textId="77777777" w:rsidR="00F800E9" w:rsidRDefault="00F800E9">
      <w:pPr>
        <w:pStyle w:val="Textoindependiente"/>
        <w:rPr>
          <w:rFonts w:ascii="Times New Roman"/>
          <w:i/>
          <w:sz w:val="20"/>
        </w:rPr>
      </w:pPr>
    </w:p>
    <w:p w14:paraId="70336596" w14:textId="28CF848C" w:rsidR="0068009B" w:rsidRPr="001E5D00" w:rsidRDefault="00011CD3" w:rsidP="00F800E9">
      <w:pPr>
        <w:pStyle w:val="Textoindependiente"/>
        <w:jc w:val="right"/>
        <w:rPr>
          <w:sz w:val="24"/>
          <w:szCs w:val="24"/>
        </w:rPr>
      </w:pPr>
      <w:r w:rsidRPr="001E5D00">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19-11-20T00:00:00Z">
            <w:dateFormat w:val="dd/MM/yyyy"/>
            <w:lid w:val="es-MX"/>
            <w:storeMappedDataAs w:val="dateTime"/>
            <w:calendar w:val="gregorian"/>
          </w:date>
        </w:sdtPr>
        <w:sdtEndPr/>
        <w:sdtContent>
          <w:r w:rsidR="00033323">
            <w:rPr>
              <w:sz w:val="24"/>
              <w:szCs w:val="24"/>
            </w:rPr>
            <w:t>20/11/2019</w:t>
          </w:r>
        </w:sdtContent>
      </w:sdt>
      <w:r w:rsidRPr="001E5D00">
        <w:rPr>
          <w:sz w:val="24"/>
          <w:szCs w:val="24"/>
        </w:rPr>
        <w:t>.</w:t>
      </w:r>
    </w:p>
    <w:p w14:paraId="7ECD3103" w14:textId="77777777" w:rsidR="00C64DBC" w:rsidRDefault="00C64DBC">
      <w:pPr>
        <w:rPr>
          <w:color w:val="808080"/>
          <w:sz w:val="16"/>
        </w:rPr>
      </w:pPr>
      <w:r>
        <w:rPr>
          <w:color w:val="808080"/>
          <w:sz w:val="16"/>
        </w:rPr>
        <w:br w:type="page"/>
      </w:r>
    </w:p>
    <w:p w14:paraId="2FC72838" w14:textId="77777777" w:rsidR="001E5D00" w:rsidRPr="00E360EA" w:rsidRDefault="001E5D00" w:rsidP="00910C26">
      <w:pPr>
        <w:spacing w:before="400" w:after="120" w:line="276" w:lineRule="auto"/>
        <w:jc w:val="both"/>
        <w:rPr>
          <w:sz w:val="24"/>
          <w:szCs w:val="24"/>
        </w:rPr>
      </w:pPr>
      <w:r w:rsidRPr="00E360EA">
        <w:rPr>
          <w:sz w:val="24"/>
          <w:szCs w:val="24"/>
        </w:rPr>
        <w:lastRenderedPageBreak/>
        <w:t xml:space="preserve">Para efectos de comprensión de la presente acta, se deberá de atender el </w:t>
      </w:r>
      <w:r w:rsidRPr="00E360EA">
        <w:rPr>
          <w:b/>
          <w:sz w:val="24"/>
          <w:szCs w:val="24"/>
        </w:rPr>
        <w:t>“glosario de términos y definiciones”</w:t>
      </w:r>
      <w:r w:rsidRPr="00E360EA">
        <w:rPr>
          <w:sz w:val="24"/>
          <w:szCs w:val="24"/>
        </w:rPr>
        <w:t xml:space="preserve"> descritos en las bases que rigen el presente proceso. </w:t>
      </w:r>
    </w:p>
    <w:p w14:paraId="6748EF19" w14:textId="115EB47B" w:rsidR="002D6DF6" w:rsidRDefault="001E5D00" w:rsidP="00910C26">
      <w:pPr>
        <w:spacing w:before="400" w:line="276" w:lineRule="auto"/>
        <w:jc w:val="both"/>
        <w:rPr>
          <w:sz w:val="24"/>
          <w:szCs w:val="24"/>
        </w:rPr>
      </w:pPr>
      <w:r w:rsidRPr="00E360EA">
        <w:rPr>
          <w:sz w:val="24"/>
          <w:szCs w:val="24"/>
        </w:rPr>
        <w:t xml:space="preserve">En la ciudad de Guadalajara, siendo las </w:t>
      </w:r>
      <w:r w:rsidR="00910C26" w:rsidRPr="00E360EA">
        <w:rPr>
          <w:sz w:val="24"/>
          <w:szCs w:val="24"/>
        </w:rPr>
        <w:t>1</w:t>
      </w:r>
      <w:r w:rsidR="00033323">
        <w:rPr>
          <w:sz w:val="24"/>
          <w:szCs w:val="24"/>
        </w:rPr>
        <w:t>2</w:t>
      </w:r>
      <w:r w:rsidR="000E11AB">
        <w:rPr>
          <w:sz w:val="24"/>
          <w:szCs w:val="24"/>
        </w:rPr>
        <w:t>:</w:t>
      </w:r>
      <w:r w:rsidR="00910C26" w:rsidRPr="00E360EA">
        <w:rPr>
          <w:sz w:val="24"/>
          <w:szCs w:val="24"/>
        </w:rPr>
        <w:t>00</w:t>
      </w:r>
      <w:r w:rsidRPr="00E360EA">
        <w:rPr>
          <w:sz w:val="24"/>
          <w:szCs w:val="24"/>
        </w:rPr>
        <w:t xml:space="preserve"> h</w:t>
      </w:r>
      <w:r w:rsidR="00910C26" w:rsidRPr="00E360EA">
        <w:rPr>
          <w:sz w:val="24"/>
          <w:szCs w:val="24"/>
        </w:rPr>
        <w:t>o</w:t>
      </w:r>
      <w:r w:rsidRPr="00E360EA">
        <w:rPr>
          <w:sz w:val="24"/>
          <w:szCs w:val="24"/>
        </w:rPr>
        <w:t>r</w:t>
      </w:r>
      <w:r w:rsidR="00910C26" w:rsidRPr="00E360EA">
        <w:rPr>
          <w:sz w:val="24"/>
          <w:szCs w:val="24"/>
        </w:rPr>
        <w:t>a</w:t>
      </w:r>
      <w:r w:rsidRPr="00E360EA">
        <w:rPr>
          <w:sz w:val="24"/>
          <w:szCs w:val="24"/>
        </w:rPr>
        <w:t xml:space="preserve">s del día </w:t>
      </w:r>
      <w:sdt>
        <w:sdtPr>
          <w:rPr>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19-11-20T00:00:00Z">
            <w:dateFormat w:val="dd/MM/yyyy"/>
            <w:lid w:val="es-MX"/>
            <w:storeMappedDataAs w:val="dateTime"/>
            <w:calendar w:val="gregorian"/>
          </w:date>
        </w:sdtPr>
        <w:sdtEndPr/>
        <w:sdtContent>
          <w:r w:rsidR="00033323">
            <w:rPr>
              <w:sz w:val="24"/>
              <w:szCs w:val="24"/>
            </w:rPr>
            <w:t>20/11/2019</w:t>
          </w:r>
        </w:sdtContent>
      </w:sdt>
      <w:r w:rsidRPr="00E360EA">
        <w:rPr>
          <w:sz w:val="24"/>
          <w:szCs w:val="24"/>
        </w:rPr>
        <w:t xml:space="preserve">, se reunieron en el auditorio del </w:t>
      </w:r>
      <w:r w:rsidRPr="00E360EA">
        <w:rPr>
          <w:b/>
          <w:sz w:val="24"/>
          <w:szCs w:val="24"/>
        </w:rPr>
        <w:t>ORGANISMO</w:t>
      </w:r>
      <w:r w:rsidRPr="00E360EA">
        <w:rPr>
          <w:sz w:val="24"/>
          <w:szCs w:val="24"/>
        </w:rPr>
        <w:t>, ubicado e</w:t>
      </w:r>
      <w:bookmarkStart w:id="0" w:name="_GoBack"/>
      <w:bookmarkEnd w:id="0"/>
      <w:r w:rsidRPr="00E360EA">
        <w:rPr>
          <w:sz w:val="24"/>
          <w:szCs w:val="24"/>
        </w:rPr>
        <w:t xml:space="preserve">n la calle Dr. Baeza </w:t>
      </w:r>
      <w:proofErr w:type="spellStart"/>
      <w:r w:rsidRPr="00E360EA">
        <w:rPr>
          <w:sz w:val="24"/>
          <w:szCs w:val="24"/>
        </w:rPr>
        <w:t>Alzaga</w:t>
      </w:r>
      <w:proofErr w:type="spellEnd"/>
      <w:r w:rsidRPr="00E360EA">
        <w:rPr>
          <w:sz w:val="24"/>
          <w:szCs w:val="24"/>
        </w:rPr>
        <w:t xml:space="preserve"> #107, Col. Centro, C.P. 44100 de Guadalajara Jalisco; ante la presencia de los servidores públicos designados por el </w:t>
      </w:r>
      <w:r w:rsidRPr="00E360EA">
        <w:rPr>
          <w:b/>
          <w:sz w:val="24"/>
          <w:szCs w:val="24"/>
        </w:rPr>
        <w:t>ORGANISMO</w:t>
      </w:r>
      <w:r w:rsidRPr="00E360EA">
        <w:rPr>
          <w:sz w:val="24"/>
          <w:szCs w:val="24"/>
        </w:rPr>
        <w:t xml:space="preserve">, ello de conformidad a lo establecido en </w:t>
      </w:r>
      <w:r w:rsidR="00D1237B">
        <w:rPr>
          <w:sz w:val="24"/>
          <w:szCs w:val="24"/>
        </w:rPr>
        <w:t>el punto</w:t>
      </w:r>
      <w:r w:rsidR="00910C26" w:rsidRPr="00E360EA">
        <w:rPr>
          <w:sz w:val="24"/>
          <w:szCs w:val="24"/>
        </w:rPr>
        <w:t xml:space="preserve"> </w:t>
      </w:r>
      <w:r w:rsidR="00D1237B">
        <w:rPr>
          <w:sz w:val="24"/>
          <w:szCs w:val="24"/>
        </w:rPr>
        <w:t>5</w:t>
      </w:r>
      <w:r w:rsidR="00910C26" w:rsidRPr="00E360EA">
        <w:rPr>
          <w:sz w:val="24"/>
          <w:szCs w:val="24"/>
        </w:rPr>
        <w:t xml:space="preserve">, </w:t>
      </w:r>
      <w:r w:rsidRPr="00E360EA">
        <w:rPr>
          <w:sz w:val="24"/>
          <w:szCs w:val="24"/>
        </w:rPr>
        <w:t>de las bases que rigen la presente licitación. Se realizaron los siguientes</w:t>
      </w:r>
      <w:r w:rsidR="00910C26" w:rsidRPr="00E360EA">
        <w:rPr>
          <w:sz w:val="24"/>
          <w:szCs w:val="24"/>
        </w:rPr>
        <w:t xml:space="preserve">, </w:t>
      </w:r>
      <w:r w:rsidR="00910C26" w:rsidRPr="00E360EA">
        <w:rPr>
          <w:sz w:val="24"/>
          <w:szCs w:val="24"/>
        </w:rPr>
        <w:tab/>
      </w:r>
    </w:p>
    <w:p w14:paraId="00B69387" w14:textId="2C1A34DE" w:rsidR="00910C26" w:rsidRPr="00E360EA" w:rsidRDefault="00B177D3" w:rsidP="002D6DF6">
      <w:pPr>
        <w:spacing w:before="400" w:line="276" w:lineRule="auto"/>
        <w:jc w:val="center"/>
        <w:rPr>
          <w:rFonts w:eastAsiaTheme="minorEastAsia"/>
          <w:sz w:val="24"/>
          <w:szCs w:val="24"/>
        </w:rPr>
      </w:pPr>
      <w:r w:rsidRPr="002D6DF6">
        <w:rPr>
          <w:rFonts w:eastAsiaTheme="minorEastAsia"/>
          <w:b/>
          <w:smallCaps/>
          <w:spacing w:val="100"/>
          <w:sz w:val="36"/>
          <w:szCs w:val="24"/>
        </w:rPr>
        <w:t>H</w:t>
      </w:r>
      <w:r w:rsidR="00910C26" w:rsidRPr="002D6DF6">
        <w:rPr>
          <w:rFonts w:eastAsiaTheme="minorEastAsia"/>
          <w:b/>
          <w:smallCaps/>
          <w:spacing w:val="100"/>
          <w:sz w:val="36"/>
          <w:szCs w:val="24"/>
        </w:rPr>
        <w:t>echos</w:t>
      </w:r>
      <w:r w:rsidR="00910C26" w:rsidRPr="00E360EA">
        <w:rPr>
          <w:rFonts w:eastAsiaTheme="minorEastAsia"/>
          <w:b/>
          <w:smallCaps/>
          <w:spacing w:val="100"/>
          <w:sz w:val="24"/>
          <w:szCs w:val="24"/>
        </w:rPr>
        <w:t>:</w:t>
      </w:r>
    </w:p>
    <w:p w14:paraId="7ABB464F" w14:textId="77777777" w:rsidR="00A81E0B" w:rsidRDefault="00A81E0B" w:rsidP="00CD4C23">
      <w:pPr>
        <w:pStyle w:val="MiTitulo1"/>
      </w:pPr>
      <w:r w:rsidRPr="00E360EA">
        <w:t>Aclaraciones de la Convocante.</w:t>
      </w:r>
    </w:p>
    <w:p w14:paraId="46E31731" w14:textId="77777777" w:rsidR="009E1B22" w:rsidRDefault="009E1B22" w:rsidP="00CD4C23">
      <w:pPr>
        <w:pStyle w:val="MiTitulo1"/>
      </w:pPr>
    </w:p>
    <w:p w14:paraId="121F136D" w14:textId="169FB028" w:rsidR="00955E21" w:rsidRPr="00471E37" w:rsidRDefault="00471E37" w:rsidP="004044A6">
      <w:pPr>
        <w:rPr>
          <w:color w:val="000000" w:themeColor="text1"/>
          <w:szCs w:val="26"/>
        </w:rPr>
      </w:pPr>
      <w:r w:rsidRPr="00471E37">
        <w:rPr>
          <w:color w:val="000000" w:themeColor="text1"/>
          <w:szCs w:val="26"/>
        </w:rPr>
        <w:t xml:space="preserve">No hay Aclaraciones de la </w:t>
      </w:r>
      <w:r w:rsidRPr="00471E37">
        <w:rPr>
          <w:b/>
          <w:color w:val="000000" w:themeColor="text1"/>
          <w:szCs w:val="26"/>
        </w:rPr>
        <w:t>CONVOCANTE.</w:t>
      </w:r>
    </w:p>
    <w:p w14:paraId="541DCF1F" w14:textId="77777777" w:rsidR="00471E37" w:rsidRDefault="00471E37" w:rsidP="004044A6">
      <w:pPr>
        <w:rPr>
          <w:b/>
          <w:color w:val="000000" w:themeColor="text1"/>
          <w:szCs w:val="26"/>
        </w:rPr>
      </w:pPr>
    </w:p>
    <w:p w14:paraId="3CE1CB33" w14:textId="77777777" w:rsidR="009E1B22" w:rsidRPr="00700A09" w:rsidRDefault="009E1B22" w:rsidP="009E1B22">
      <w:pPr>
        <w:pStyle w:val="MiTitulo1"/>
      </w:pPr>
      <w:r w:rsidRPr="00700A09">
        <w:t>Preguntas de los Participantes.</w:t>
      </w:r>
    </w:p>
    <w:p w14:paraId="113D0CD0" w14:textId="35107E08" w:rsidR="00955E21" w:rsidRPr="00700A09" w:rsidRDefault="00955E21" w:rsidP="00955E21">
      <w:pPr>
        <w:tabs>
          <w:tab w:val="left" w:pos="2280"/>
        </w:tabs>
        <w:spacing w:before="240" w:after="240" w:line="276" w:lineRule="auto"/>
        <w:jc w:val="both"/>
        <w:rPr>
          <w:rFonts w:eastAsiaTheme="minorEastAsia"/>
          <w:sz w:val="26"/>
          <w:szCs w:val="26"/>
        </w:rPr>
      </w:pPr>
      <w:r w:rsidRPr="00700A09">
        <w:rPr>
          <w:rFonts w:eastAsiaTheme="minorEastAsia"/>
          <w:b/>
          <w:sz w:val="26"/>
          <w:szCs w:val="26"/>
        </w:rPr>
        <w:t>Primero.-</w:t>
      </w:r>
      <w:r w:rsidRPr="00700A09">
        <w:rPr>
          <w:rFonts w:eastAsiaTheme="minorEastAsia"/>
          <w:sz w:val="26"/>
          <w:szCs w:val="26"/>
        </w:rPr>
        <w:t xml:space="preserve"> La unidad centralizada de compras, informa que una vez recibidas la preguntas que realizaron los interesados en participar, se procedió a dar contestación por parte del área requirente de</w:t>
      </w:r>
      <w:r w:rsidR="00A50FC2">
        <w:rPr>
          <w:rFonts w:eastAsiaTheme="minorEastAsia"/>
          <w:sz w:val="26"/>
          <w:szCs w:val="26"/>
        </w:rPr>
        <w:t>l siguiente participante</w:t>
      </w:r>
      <w:r w:rsidRPr="00700A09">
        <w:rPr>
          <w:rFonts w:eastAsiaTheme="minorEastAsia"/>
          <w:sz w:val="26"/>
          <w:szCs w:val="26"/>
        </w:rPr>
        <w:t xml:space="preserve">: </w:t>
      </w:r>
    </w:p>
    <w:tbl>
      <w:tblPr>
        <w:tblStyle w:val="Tablaconcuadrcula"/>
        <w:tblW w:w="8784" w:type="dxa"/>
        <w:tblLook w:val="04A0" w:firstRow="1" w:lastRow="0" w:firstColumn="1" w:lastColumn="0" w:noHBand="0" w:noVBand="1"/>
      </w:tblPr>
      <w:tblGrid>
        <w:gridCol w:w="668"/>
        <w:gridCol w:w="6529"/>
        <w:gridCol w:w="1587"/>
      </w:tblGrid>
      <w:tr w:rsidR="00955E21" w:rsidRPr="00700A09" w14:paraId="03B681A8" w14:textId="77777777" w:rsidTr="00171B42">
        <w:trPr>
          <w:trHeight w:val="1129"/>
          <w:tblHeader/>
        </w:trPr>
        <w:tc>
          <w:tcPr>
            <w:tcW w:w="668" w:type="dxa"/>
            <w:vAlign w:val="center"/>
            <w:hideMark/>
          </w:tcPr>
          <w:p w14:paraId="6E213AA9" w14:textId="77777777" w:rsidR="00955E21" w:rsidRPr="00700A09" w:rsidRDefault="00955E21" w:rsidP="0053147C">
            <w:pPr>
              <w:spacing w:before="240" w:after="240"/>
              <w:jc w:val="center"/>
              <w:rPr>
                <w:smallCaps/>
                <w:color w:val="000000"/>
                <w:sz w:val="26"/>
                <w:szCs w:val="26"/>
                <w:lang w:eastAsia="es-ES"/>
              </w:rPr>
            </w:pPr>
            <w:r w:rsidRPr="00700A09">
              <w:rPr>
                <w:smallCaps/>
                <w:color w:val="000000"/>
                <w:sz w:val="26"/>
                <w:szCs w:val="26"/>
                <w:lang w:eastAsia="es-ES"/>
              </w:rPr>
              <w:t>No.</w:t>
            </w:r>
          </w:p>
        </w:tc>
        <w:tc>
          <w:tcPr>
            <w:tcW w:w="6529" w:type="dxa"/>
            <w:vAlign w:val="center"/>
            <w:hideMark/>
          </w:tcPr>
          <w:p w14:paraId="0BD460F4" w14:textId="77777777" w:rsidR="00955E21" w:rsidRPr="00700A09" w:rsidRDefault="00955E21" w:rsidP="0053147C">
            <w:pPr>
              <w:spacing w:before="240" w:after="240"/>
              <w:jc w:val="center"/>
              <w:rPr>
                <w:smallCaps/>
                <w:color w:val="000000"/>
                <w:sz w:val="26"/>
                <w:szCs w:val="26"/>
                <w:lang w:eastAsia="es-ES"/>
              </w:rPr>
            </w:pPr>
            <w:r w:rsidRPr="00700A09">
              <w:rPr>
                <w:smallCaps/>
                <w:color w:val="000000"/>
                <w:sz w:val="26"/>
                <w:szCs w:val="26"/>
                <w:lang w:eastAsia="es-ES"/>
              </w:rPr>
              <w:t>Nombre, Razón O Denominación Social</w:t>
            </w:r>
          </w:p>
        </w:tc>
        <w:tc>
          <w:tcPr>
            <w:tcW w:w="1587" w:type="dxa"/>
            <w:vAlign w:val="center"/>
            <w:hideMark/>
          </w:tcPr>
          <w:p w14:paraId="6D983858" w14:textId="77777777" w:rsidR="00955E21" w:rsidRPr="00700A09" w:rsidRDefault="00955E21" w:rsidP="0053147C">
            <w:pPr>
              <w:spacing w:before="240" w:after="240"/>
              <w:jc w:val="center"/>
              <w:rPr>
                <w:smallCaps/>
                <w:color w:val="000000"/>
                <w:sz w:val="26"/>
                <w:szCs w:val="26"/>
                <w:lang w:eastAsia="es-ES"/>
              </w:rPr>
            </w:pPr>
            <w:r w:rsidRPr="00700A09">
              <w:rPr>
                <w:smallCaps/>
                <w:color w:val="000000"/>
                <w:sz w:val="26"/>
                <w:szCs w:val="26"/>
                <w:lang w:eastAsia="es-ES"/>
              </w:rPr>
              <w:t>Número de Preguntas</w:t>
            </w:r>
          </w:p>
        </w:tc>
      </w:tr>
      <w:tr w:rsidR="00955E21" w:rsidRPr="00700A09" w14:paraId="13F9FD98" w14:textId="77777777" w:rsidTr="00171B42">
        <w:trPr>
          <w:trHeight w:val="255"/>
        </w:trPr>
        <w:tc>
          <w:tcPr>
            <w:tcW w:w="668" w:type="dxa"/>
            <w:shd w:val="clear" w:color="auto" w:fill="auto"/>
            <w:noWrap/>
            <w:vAlign w:val="center"/>
            <w:hideMark/>
          </w:tcPr>
          <w:p w14:paraId="0B98BCE9" w14:textId="77777777" w:rsidR="00955E21" w:rsidRPr="00700A09" w:rsidRDefault="00955E21" w:rsidP="0053147C">
            <w:pPr>
              <w:jc w:val="center"/>
              <w:rPr>
                <w:color w:val="000000"/>
                <w:sz w:val="26"/>
                <w:szCs w:val="26"/>
                <w:lang w:eastAsia="es-ES"/>
              </w:rPr>
            </w:pPr>
            <w:r w:rsidRPr="00700A09">
              <w:rPr>
                <w:color w:val="000000"/>
                <w:sz w:val="26"/>
                <w:szCs w:val="26"/>
                <w:lang w:eastAsia="es-ES"/>
              </w:rPr>
              <w:t>1</w:t>
            </w:r>
          </w:p>
        </w:tc>
        <w:tc>
          <w:tcPr>
            <w:tcW w:w="6529" w:type="dxa"/>
            <w:shd w:val="clear" w:color="auto" w:fill="auto"/>
            <w:noWrap/>
            <w:vAlign w:val="center"/>
          </w:tcPr>
          <w:p w14:paraId="0695FCCF" w14:textId="77777777" w:rsidR="00171B42" w:rsidRPr="00700A09" w:rsidRDefault="00171B42" w:rsidP="0053147C">
            <w:pPr>
              <w:rPr>
                <w:color w:val="000000"/>
                <w:sz w:val="26"/>
                <w:szCs w:val="26"/>
                <w:lang w:eastAsia="es-ES"/>
              </w:rPr>
            </w:pPr>
          </w:p>
          <w:p w14:paraId="19919C5F" w14:textId="656AB4B3" w:rsidR="00955E21" w:rsidRPr="00700A09" w:rsidRDefault="00033323" w:rsidP="0053147C">
            <w:pPr>
              <w:rPr>
                <w:color w:val="000000"/>
                <w:sz w:val="26"/>
                <w:szCs w:val="26"/>
                <w:lang w:eastAsia="es-ES"/>
              </w:rPr>
            </w:pPr>
            <w:r w:rsidRPr="00033323">
              <w:rPr>
                <w:color w:val="000000"/>
                <w:sz w:val="26"/>
                <w:szCs w:val="26"/>
                <w:lang w:eastAsia="es-ES"/>
              </w:rPr>
              <w:t>VAMSA LAS FUENTES, S.A. DE C.V</w:t>
            </w:r>
            <w:r w:rsidR="00D1237B" w:rsidRPr="00700A09">
              <w:rPr>
                <w:color w:val="000000"/>
                <w:sz w:val="26"/>
                <w:szCs w:val="26"/>
                <w:lang w:eastAsia="es-ES"/>
              </w:rPr>
              <w:t>.</w:t>
            </w:r>
          </w:p>
          <w:p w14:paraId="7D93F6EE" w14:textId="0C85DDAD" w:rsidR="004F312B" w:rsidRPr="00700A09" w:rsidRDefault="004F312B" w:rsidP="0053147C">
            <w:pPr>
              <w:rPr>
                <w:color w:val="000000"/>
                <w:sz w:val="26"/>
                <w:szCs w:val="26"/>
                <w:lang w:eastAsia="es-ES"/>
              </w:rPr>
            </w:pPr>
          </w:p>
        </w:tc>
        <w:tc>
          <w:tcPr>
            <w:tcW w:w="1587" w:type="dxa"/>
            <w:noWrap/>
            <w:vAlign w:val="center"/>
          </w:tcPr>
          <w:p w14:paraId="307502D2" w14:textId="08C63CB1" w:rsidR="00955E21" w:rsidRPr="00700A09" w:rsidRDefault="00700A09" w:rsidP="0053147C">
            <w:pPr>
              <w:jc w:val="center"/>
              <w:rPr>
                <w:b/>
                <w:color w:val="000000"/>
                <w:sz w:val="26"/>
                <w:szCs w:val="26"/>
                <w:lang w:eastAsia="es-ES"/>
              </w:rPr>
            </w:pPr>
            <w:r w:rsidRPr="00700A09">
              <w:rPr>
                <w:b/>
                <w:color w:val="000000"/>
                <w:sz w:val="26"/>
                <w:szCs w:val="26"/>
                <w:lang w:eastAsia="es-ES"/>
              </w:rPr>
              <w:t>1</w:t>
            </w:r>
          </w:p>
        </w:tc>
      </w:tr>
      <w:tr w:rsidR="00955E21" w:rsidRPr="00700A09" w14:paraId="01015B4F" w14:textId="77777777" w:rsidTr="00171B42">
        <w:trPr>
          <w:trHeight w:val="255"/>
        </w:trPr>
        <w:tc>
          <w:tcPr>
            <w:tcW w:w="668" w:type="dxa"/>
            <w:noWrap/>
            <w:vAlign w:val="center"/>
          </w:tcPr>
          <w:p w14:paraId="2CF72199" w14:textId="77777777" w:rsidR="00955E21" w:rsidRPr="00700A09" w:rsidRDefault="00955E21" w:rsidP="0053147C">
            <w:pPr>
              <w:jc w:val="center"/>
              <w:rPr>
                <w:color w:val="000000"/>
                <w:sz w:val="26"/>
                <w:szCs w:val="26"/>
                <w:lang w:eastAsia="es-ES"/>
              </w:rPr>
            </w:pPr>
          </w:p>
        </w:tc>
        <w:tc>
          <w:tcPr>
            <w:tcW w:w="6529" w:type="dxa"/>
            <w:noWrap/>
            <w:vAlign w:val="center"/>
          </w:tcPr>
          <w:p w14:paraId="1FD0B9B5" w14:textId="77777777" w:rsidR="00955E21" w:rsidRPr="00700A09" w:rsidRDefault="00955E21" w:rsidP="0053147C">
            <w:pPr>
              <w:jc w:val="right"/>
              <w:rPr>
                <w:b/>
                <w:sz w:val="26"/>
                <w:szCs w:val="26"/>
                <w:lang w:eastAsia="es-ES"/>
              </w:rPr>
            </w:pPr>
            <w:r w:rsidRPr="00700A09">
              <w:rPr>
                <w:b/>
                <w:sz w:val="26"/>
                <w:szCs w:val="26"/>
                <w:lang w:eastAsia="es-ES"/>
              </w:rPr>
              <w:t>Total de preguntas:</w:t>
            </w:r>
          </w:p>
        </w:tc>
        <w:tc>
          <w:tcPr>
            <w:tcW w:w="1587" w:type="dxa"/>
            <w:noWrap/>
            <w:vAlign w:val="center"/>
          </w:tcPr>
          <w:p w14:paraId="25712767" w14:textId="4C363BF3" w:rsidR="00955E21" w:rsidRPr="00700A09" w:rsidRDefault="00700A09" w:rsidP="0053147C">
            <w:pPr>
              <w:jc w:val="center"/>
              <w:rPr>
                <w:b/>
                <w:color w:val="000000"/>
                <w:sz w:val="26"/>
                <w:szCs w:val="26"/>
                <w:lang w:eastAsia="es-ES"/>
              </w:rPr>
            </w:pPr>
            <w:r w:rsidRPr="00700A09">
              <w:rPr>
                <w:b/>
                <w:color w:val="000000"/>
                <w:sz w:val="26"/>
                <w:szCs w:val="26"/>
                <w:lang w:eastAsia="es-ES"/>
              </w:rPr>
              <w:t>1</w:t>
            </w:r>
          </w:p>
        </w:tc>
      </w:tr>
    </w:tbl>
    <w:p w14:paraId="2C18A4B7" w14:textId="77777777" w:rsidR="00955E21" w:rsidRPr="00700A09" w:rsidRDefault="00955E21" w:rsidP="00955E21">
      <w:pPr>
        <w:tabs>
          <w:tab w:val="left" w:pos="2280"/>
        </w:tabs>
        <w:spacing w:line="276" w:lineRule="auto"/>
        <w:jc w:val="both"/>
        <w:rPr>
          <w:rFonts w:eastAsiaTheme="minorEastAsia"/>
          <w:sz w:val="26"/>
          <w:szCs w:val="26"/>
        </w:rPr>
      </w:pPr>
    </w:p>
    <w:p w14:paraId="4873D11B" w14:textId="46D0E835" w:rsidR="00955E21" w:rsidRDefault="00955E21" w:rsidP="00955E21">
      <w:pPr>
        <w:tabs>
          <w:tab w:val="left" w:pos="2280"/>
        </w:tabs>
        <w:spacing w:line="276" w:lineRule="auto"/>
        <w:jc w:val="both"/>
        <w:rPr>
          <w:rFonts w:eastAsiaTheme="minorEastAsia"/>
          <w:sz w:val="26"/>
          <w:szCs w:val="26"/>
        </w:rPr>
      </w:pPr>
      <w:r w:rsidRPr="00700A09">
        <w:rPr>
          <w:rFonts w:eastAsiaTheme="minorEastAsia"/>
          <w:sz w:val="26"/>
          <w:szCs w:val="26"/>
        </w:rPr>
        <w:t>Misma que se contesta en documento Anexo “Formato preguntas y respuestas</w:t>
      </w:r>
      <w:r w:rsidR="00700A09" w:rsidRPr="00700A09">
        <w:rPr>
          <w:rFonts w:eastAsiaTheme="minorEastAsia"/>
          <w:sz w:val="26"/>
          <w:szCs w:val="26"/>
        </w:rPr>
        <w:t xml:space="preserve"> </w:t>
      </w:r>
      <w:r w:rsidR="00033323">
        <w:rPr>
          <w:rFonts w:eastAsiaTheme="minorEastAsia"/>
          <w:sz w:val="26"/>
          <w:szCs w:val="26"/>
        </w:rPr>
        <w:t>LSCC006</w:t>
      </w:r>
      <w:r w:rsidR="00D1237B" w:rsidRPr="00700A09">
        <w:rPr>
          <w:rFonts w:eastAsiaTheme="minorEastAsia"/>
          <w:sz w:val="26"/>
          <w:szCs w:val="26"/>
        </w:rPr>
        <w:t>.</w:t>
      </w:r>
      <w:r w:rsidRPr="00700A09">
        <w:rPr>
          <w:rFonts w:eastAsiaTheme="minorEastAsia"/>
          <w:sz w:val="26"/>
          <w:szCs w:val="26"/>
        </w:rPr>
        <w:t>pdf” que forma parte integral de la presente acta y del cual se entrega una copia a los asistentes.</w:t>
      </w:r>
    </w:p>
    <w:p w14:paraId="491E5B54" w14:textId="77777777" w:rsidR="00955E21" w:rsidRDefault="00955E21" w:rsidP="00955E21">
      <w:pPr>
        <w:tabs>
          <w:tab w:val="left" w:pos="2280"/>
        </w:tabs>
        <w:spacing w:before="240" w:line="276" w:lineRule="auto"/>
        <w:jc w:val="both"/>
        <w:rPr>
          <w:rFonts w:eastAsiaTheme="minorEastAsia"/>
          <w:sz w:val="26"/>
          <w:szCs w:val="26"/>
        </w:rPr>
      </w:pPr>
      <w:r w:rsidRPr="00B471FA">
        <w:rPr>
          <w:rFonts w:eastAsiaTheme="minorEastAsia"/>
          <w:sz w:val="26"/>
          <w:szCs w:val="26"/>
        </w:rPr>
        <w:t xml:space="preserve">No habiendo más </w:t>
      </w:r>
      <w:r>
        <w:rPr>
          <w:rFonts w:eastAsiaTheme="minorEastAsia"/>
          <w:sz w:val="26"/>
          <w:szCs w:val="26"/>
        </w:rPr>
        <w:t xml:space="preserve">aclaraciones por la convocante y </w:t>
      </w:r>
      <w:r w:rsidRPr="00B471FA">
        <w:rPr>
          <w:rFonts w:eastAsiaTheme="minorEastAsia"/>
          <w:sz w:val="26"/>
          <w:szCs w:val="26"/>
        </w:rPr>
        <w:t xml:space="preserve">contestadas cada una de las dudas presentas por aquellos que quisieron intervenir en la presente </w:t>
      </w:r>
      <w:r w:rsidRPr="00B471FA">
        <w:rPr>
          <w:rFonts w:eastAsiaTheme="minorEastAsia"/>
          <w:sz w:val="26"/>
          <w:szCs w:val="26"/>
        </w:rPr>
        <w:lastRenderedPageBreak/>
        <w:t xml:space="preserve">etapa, se informa que la presente junta aclaratoria formará parte de las bases y deberá ser considerada por los licitantes en la elaboración de su proposición, de conformidad a lo establecido en el artículo 62 punto 3 de la </w:t>
      </w:r>
      <w:r w:rsidRPr="00B471FA">
        <w:rPr>
          <w:rFonts w:eastAsiaTheme="minorEastAsia"/>
          <w:b/>
          <w:sz w:val="26"/>
          <w:szCs w:val="26"/>
        </w:rPr>
        <w:t>LEY</w:t>
      </w:r>
      <w:r w:rsidRPr="00B471FA">
        <w:rPr>
          <w:rFonts w:eastAsiaTheme="minorEastAsia"/>
          <w:sz w:val="26"/>
          <w:szCs w:val="26"/>
        </w:rPr>
        <w:t>.</w:t>
      </w:r>
    </w:p>
    <w:p w14:paraId="041F55A4" w14:textId="761F651A" w:rsidR="009E1B22" w:rsidRDefault="007E132F" w:rsidP="009E1B22">
      <w:pPr>
        <w:pBdr>
          <w:bottom w:val="single" w:sz="6" w:space="1" w:color="auto"/>
        </w:pBdr>
        <w:tabs>
          <w:tab w:val="left" w:pos="2280"/>
        </w:tabs>
        <w:spacing w:before="240" w:line="276" w:lineRule="auto"/>
        <w:jc w:val="both"/>
        <w:rPr>
          <w:rFonts w:eastAsiaTheme="minorEastAsia"/>
          <w:sz w:val="26"/>
          <w:szCs w:val="26"/>
        </w:rPr>
      </w:pPr>
      <w:r>
        <w:rPr>
          <w:rFonts w:eastAsiaTheme="minorEastAsia"/>
          <w:b/>
          <w:sz w:val="26"/>
          <w:szCs w:val="26"/>
        </w:rPr>
        <w:t>Segundo</w:t>
      </w:r>
      <w:r w:rsidR="009E1B22" w:rsidRPr="00C61D5A">
        <w:rPr>
          <w:rFonts w:eastAsiaTheme="minorEastAsia"/>
          <w:b/>
          <w:sz w:val="26"/>
          <w:szCs w:val="26"/>
        </w:rPr>
        <w:t>.-</w:t>
      </w:r>
      <w:r w:rsidR="009E1B22" w:rsidRPr="00F42430">
        <w:rPr>
          <w:rFonts w:eastAsiaTheme="minorEastAsia"/>
          <w:sz w:val="26"/>
          <w:szCs w:val="26"/>
        </w:rPr>
        <w:t xml:space="preserve"> Se da por terminada la presente acta el mismo día que dio inicio a las 1</w:t>
      </w:r>
      <w:r w:rsidR="00033323">
        <w:rPr>
          <w:rFonts w:eastAsiaTheme="minorEastAsia"/>
          <w:sz w:val="26"/>
          <w:szCs w:val="26"/>
        </w:rPr>
        <w:t>2</w:t>
      </w:r>
      <w:r w:rsidR="009E1B22" w:rsidRPr="00F42430">
        <w:rPr>
          <w:rFonts w:eastAsiaTheme="minorEastAsia"/>
          <w:sz w:val="26"/>
          <w:szCs w:val="26"/>
        </w:rPr>
        <w:t>:</w:t>
      </w:r>
      <w:r w:rsidR="00171B42">
        <w:rPr>
          <w:rFonts w:eastAsiaTheme="minorEastAsia"/>
          <w:sz w:val="26"/>
          <w:szCs w:val="26"/>
        </w:rPr>
        <w:t>3</w:t>
      </w:r>
      <w:r w:rsidR="006051FB">
        <w:rPr>
          <w:rFonts w:eastAsiaTheme="minorEastAsia"/>
          <w:sz w:val="26"/>
          <w:szCs w:val="26"/>
        </w:rPr>
        <w:t>0</w:t>
      </w:r>
      <w:r w:rsidR="009E1B22" w:rsidRPr="00F42430">
        <w:rPr>
          <w:rFonts w:eastAsiaTheme="minorEastAsia"/>
          <w:sz w:val="26"/>
          <w:szCs w:val="26"/>
        </w:rPr>
        <w:t xml:space="preserve"> horas, firmando de conformidad los que en ella intervinieron para los efectos legales y</w:t>
      </w:r>
      <w:r w:rsidR="005429FC">
        <w:rPr>
          <w:rFonts w:eastAsiaTheme="minorEastAsia"/>
          <w:sz w:val="26"/>
          <w:szCs w:val="26"/>
        </w:rPr>
        <w:t xml:space="preserve"> administrativos que haya lugar.</w:t>
      </w:r>
    </w:p>
    <w:p w14:paraId="15E49585" w14:textId="77777777" w:rsidR="00700A09" w:rsidRDefault="00700A09" w:rsidP="006B2307">
      <w:pPr>
        <w:rPr>
          <w:sz w:val="24"/>
          <w:szCs w:val="24"/>
        </w:rPr>
      </w:pPr>
    </w:p>
    <w:p w14:paraId="2D768E55" w14:textId="77777777" w:rsidR="00033323" w:rsidRDefault="00033323" w:rsidP="006B2307">
      <w:pPr>
        <w:rPr>
          <w:sz w:val="24"/>
          <w:szCs w:val="24"/>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00A09" w:rsidRPr="00923C62" w14:paraId="017C3A6A" w14:textId="77777777" w:rsidTr="00DD6CE8">
        <w:trPr>
          <w:trHeight w:val="844"/>
        </w:trPr>
        <w:tc>
          <w:tcPr>
            <w:tcW w:w="8828" w:type="dxa"/>
            <w:vAlign w:val="center"/>
          </w:tcPr>
          <w:p w14:paraId="6B62D78C" w14:textId="77777777" w:rsidR="00700A09" w:rsidRDefault="00700A09" w:rsidP="00DD6CE8">
            <w:pPr>
              <w:jc w:val="center"/>
              <w:rPr>
                <w:smallCaps/>
                <w:sz w:val="24"/>
                <w:szCs w:val="24"/>
              </w:rPr>
            </w:pPr>
          </w:p>
          <w:p w14:paraId="49F3F372" w14:textId="77777777" w:rsidR="00700A09" w:rsidRPr="00923C62" w:rsidRDefault="00700A09" w:rsidP="00DD6CE8">
            <w:pPr>
              <w:jc w:val="center"/>
              <w:rPr>
                <w:smallCaps/>
                <w:sz w:val="24"/>
                <w:szCs w:val="24"/>
              </w:rPr>
            </w:pPr>
          </w:p>
          <w:p w14:paraId="2ECF314F" w14:textId="77777777" w:rsidR="00700A09" w:rsidRPr="00923C62" w:rsidRDefault="00700A09" w:rsidP="00DD6CE8">
            <w:pPr>
              <w:jc w:val="center"/>
              <w:rPr>
                <w:smallCaps/>
                <w:sz w:val="24"/>
                <w:szCs w:val="24"/>
              </w:rPr>
            </w:pPr>
          </w:p>
          <w:p w14:paraId="5DA375D2" w14:textId="77777777" w:rsidR="00700A09" w:rsidRPr="00923C62" w:rsidRDefault="00700A09" w:rsidP="00DD6CE8">
            <w:pPr>
              <w:jc w:val="center"/>
              <w:rPr>
                <w:smallCaps/>
                <w:sz w:val="24"/>
                <w:szCs w:val="24"/>
              </w:rPr>
            </w:pPr>
            <w:r w:rsidRPr="00923C62">
              <w:rPr>
                <w:smallCaps/>
                <w:sz w:val="24"/>
                <w:szCs w:val="24"/>
              </w:rPr>
              <w:t>________________</w:t>
            </w:r>
            <w:r>
              <w:rPr>
                <w:smallCaps/>
                <w:sz w:val="24"/>
                <w:szCs w:val="24"/>
              </w:rPr>
              <w:t>___________</w:t>
            </w:r>
            <w:r w:rsidRPr="00923C62">
              <w:rPr>
                <w:smallCaps/>
                <w:sz w:val="24"/>
                <w:szCs w:val="24"/>
              </w:rPr>
              <w:t>___</w:t>
            </w:r>
          </w:p>
          <w:p w14:paraId="62EBD620" w14:textId="674AA85D" w:rsidR="00700A09" w:rsidRPr="00102ABA" w:rsidRDefault="00033323" w:rsidP="00DD6CE8">
            <w:pPr>
              <w:jc w:val="center"/>
              <w:rPr>
                <w:smallCaps/>
                <w:sz w:val="24"/>
                <w:szCs w:val="24"/>
              </w:rPr>
            </w:pPr>
            <w:proofErr w:type="spellStart"/>
            <w:r>
              <w:rPr>
                <w:smallCaps/>
                <w:sz w:val="24"/>
                <w:szCs w:val="24"/>
              </w:rPr>
              <w:t>Mdo</w:t>
            </w:r>
            <w:r w:rsidR="0046375E">
              <w:rPr>
                <w:smallCaps/>
                <w:sz w:val="24"/>
                <w:szCs w:val="24"/>
              </w:rPr>
              <w:t>h</w:t>
            </w:r>
            <w:proofErr w:type="spellEnd"/>
            <w:r w:rsidR="00700A09" w:rsidRPr="00102ABA">
              <w:rPr>
                <w:smallCaps/>
                <w:sz w:val="24"/>
                <w:szCs w:val="24"/>
              </w:rPr>
              <w:t xml:space="preserve">. </w:t>
            </w:r>
            <w:r w:rsidR="00700A09">
              <w:rPr>
                <w:smallCaps/>
                <w:sz w:val="24"/>
                <w:szCs w:val="24"/>
              </w:rPr>
              <w:t>Christian Raúl Galaviz Ramirez</w:t>
            </w:r>
          </w:p>
          <w:p w14:paraId="0C82657E" w14:textId="77777777" w:rsidR="00700A09" w:rsidRPr="00923C62" w:rsidRDefault="00700A09" w:rsidP="00DD6CE8">
            <w:pPr>
              <w:jc w:val="center"/>
              <w:rPr>
                <w:rFonts w:eastAsiaTheme="minorEastAsia"/>
                <w:sz w:val="24"/>
                <w:szCs w:val="24"/>
              </w:rPr>
            </w:pPr>
            <w:r w:rsidRPr="00102ABA">
              <w:rPr>
                <w:smallCaps/>
                <w:sz w:val="24"/>
                <w:szCs w:val="24"/>
              </w:rPr>
              <w:t>Servidor Público que Preside la Junta de Aclaraciones</w:t>
            </w:r>
          </w:p>
        </w:tc>
      </w:tr>
      <w:tr w:rsidR="00700A09" w:rsidRPr="00923C62" w14:paraId="559A2E45" w14:textId="77777777" w:rsidTr="00DD6CE8">
        <w:trPr>
          <w:trHeight w:val="844"/>
        </w:trPr>
        <w:tc>
          <w:tcPr>
            <w:tcW w:w="8828" w:type="dxa"/>
            <w:vAlign w:val="center"/>
          </w:tcPr>
          <w:p w14:paraId="15D9AB5C" w14:textId="77777777" w:rsidR="00700A09" w:rsidRDefault="00700A09" w:rsidP="00DD6CE8">
            <w:pPr>
              <w:jc w:val="center"/>
              <w:rPr>
                <w:smallCaps/>
                <w:sz w:val="24"/>
                <w:szCs w:val="24"/>
              </w:rPr>
            </w:pPr>
          </w:p>
          <w:p w14:paraId="5A8F9A66" w14:textId="77777777" w:rsidR="00700A09" w:rsidRDefault="00700A09" w:rsidP="00DD6CE8">
            <w:pPr>
              <w:jc w:val="center"/>
              <w:rPr>
                <w:smallCaps/>
                <w:sz w:val="24"/>
                <w:szCs w:val="24"/>
              </w:rPr>
            </w:pPr>
          </w:p>
          <w:p w14:paraId="52232650" w14:textId="77777777" w:rsidR="00700A09" w:rsidRDefault="00700A09" w:rsidP="00DD6CE8">
            <w:pPr>
              <w:jc w:val="center"/>
              <w:rPr>
                <w:smallCaps/>
                <w:sz w:val="24"/>
                <w:szCs w:val="24"/>
              </w:rPr>
            </w:pPr>
            <w:r>
              <w:rPr>
                <w:smallCaps/>
                <w:sz w:val="24"/>
                <w:szCs w:val="24"/>
              </w:rPr>
              <w:t>______________________________</w:t>
            </w:r>
          </w:p>
          <w:p w14:paraId="2981B8C2" w14:textId="6C47D90C" w:rsidR="00700A09" w:rsidRPr="00677860" w:rsidRDefault="00700A09" w:rsidP="00DD6CE8">
            <w:pPr>
              <w:jc w:val="center"/>
              <w:rPr>
                <w:smallCaps/>
                <w:sz w:val="24"/>
                <w:szCs w:val="24"/>
                <w:lang w:val="es-ES"/>
              </w:rPr>
            </w:pPr>
            <w:r w:rsidRPr="00677860">
              <w:rPr>
                <w:smallCaps/>
                <w:sz w:val="24"/>
                <w:szCs w:val="24"/>
                <w:lang w:val="es-ES"/>
              </w:rPr>
              <w:t xml:space="preserve">Lic. Gerardo Portillo </w:t>
            </w:r>
            <w:r w:rsidR="00441068" w:rsidRPr="00677860">
              <w:rPr>
                <w:smallCaps/>
                <w:sz w:val="24"/>
                <w:szCs w:val="24"/>
                <w:lang w:val="es-ES"/>
              </w:rPr>
              <w:t>Gómez</w:t>
            </w:r>
          </w:p>
          <w:p w14:paraId="7099C151" w14:textId="77777777" w:rsidR="00700A09" w:rsidRDefault="00700A09" w:rsidP="00DD6CE8">
            <w:pPr>
              <w:jc w:val="center"/>
              <w:rPr>
                <w:smallCaps/>
                <w:sz w:val="24"/>
                <w:szCs w:val="24"/>
              </w:rPr>
            </w:pPr>
            <w:proofErr w:type="spellStart"/>
            <w:r>
              <w:rPr>
                <w:smallCaps/>
                <w:sz w:val="24"/>
                <w:szCs w:val="24"/>
              </w:rPr>
              <w:t>Repr</w:t>
            </w:r>
            <w:proofErr w:type="spellEnd"/>
            <w:r>
              <w:rPr>
                <w:smallCaps/>
                <w:sz w:val="24"/>
                <w:szCs w:val="24"/>
              </w:rPr>
              <w:t>. del Órgano Interno de Control</w:t>
            </w:r>
          </w:p>
        </w:tc>
      </w:tr>
      <w:tr w:rsidR="00700A09" w:rsidRPr="00923C62" w14:paraId="26CB6ECD" w14:textId="77777777" w:rsidTr="00DD6CE8">
        <w:trPr>
          <w:trHeight w:val="844"/>
        </w:trPr>
        <w:tc>
          <w:tcPr>
            <w:tcW w:w="8828" w:type="dxa"/>
            <w:vAlign w:val="center"/>
          </w:tcPr>
          <w:p w14:paraId="16EDF1FF" w14:textId="77777777" w:rsidR="00700A09" w:rsidRPr="00033323" w:rsidRDefault="00700A09" w:rsidP="00DD6CE8">
            <w:pPr>
              <w:jc w:val="center"/>
              <w:rPr>
                <w:smallCaps/>
                <w:sz w:val="24"/>
                <w:szCs w:val="24"/>
              </w:rPr>
            </w:pPr>
          </w:p>
          <w:p w14:paraId="416990D0" w14:textId="77777777" w:rsidR="00700A09" w:rsidRPr="00033323" w:rsidRDefault="00700A09" w:rsidP="00DD6CE8">
            <w:pPr>
              <w:jc w:val="center"/>
              <w:rPr>
                <w:smallCaps/>
                <w:sz w:val="24"/>
                <w:szCs w:val="24"/>
              </w:rPr>
            </w:pPr>
          </w:p>
          <w:p w14:paraId="09E558DA" w14:textId="77777777" w:rsidR="00700A09" w:rsidRPr="00033323" w:rsidRDefault="00700A09" w:rsidP="00DD6CE8">
            <w:pPr>
              <w:jc w:val="center"/>
              <w:rPr>
                <w:smallCaps/>
                <w:sz w:val="24"/>
                <w:szCs w:val="24"/>
              </w:rPr>
            </w:pPr>
          </w:p>
          <w:p w14:paraId="3E8E5C24" w14:textId="77777777" w:rsidR="00700A09" w:rsidRPr="00033323" w:rsidRDefault="00700A09" w:rsidP="00DD6CE8">
            <w:pPr>
              <w:jc w:val="center"/>
              <w:rPr>
                <w:smallCaps/>
                <w:sz w:val="24"/>
                <w:szCs w:val="24"/>
              </w:rPr>
            </w:pPr>
            <w:r w:rsidRPr="00033323">
              <w:rPr>
                <w:smallCaps/>
                <w:sz w:val="24"/>
                <w:szCs w:val="24"/>
              </w:rPr>
              <w:t>______________________________</w:t>
            </w:r>
          </w:p>
          <w:p w14:paraId="7671ACB6" w14:textId="45C12943" w:rsidR="00700A09" w:rsidRPr="00033323" w:rsidRDefault="00033323" w:rsidP="00DD6CE8">
            <w:pPr>
              <w:jc w:val="center"/>
              <w:rPr>
                <w:smallCaps/>
                <w:sz w:val="24"/>
                <w:szCs w:val="24"/>
              </w:rPr>
            </w:pPr>
            <w:r w:rsidRPr="00033323">
              <w:rPr>
                <w:smallCaps/>
                <w:sz w:val="24"/>
                <w:szCs w:val="24"/>
              </w:rPr>
              <w:t xml:space="preserve">Dr. Armando </w:t>
            </w:r>
            <w:proofErr w:type="spellStart"/>
            <w:r w:rsidRPr="00033323">
              <w:rPr>
                <w:smallCaps/>
                <w:sz w:val="24"/>
                <w:szCs w:val="24"/>
              </w:rPr>
              <w:t>Sepulveda</w:t>
            </w:r>
            <w:proofErr w:type="spellEnd"/>
            <w:r w:rsidRPr="00033323">
              <w:rPr>
                <w:smallCaps/>
                <w:sz w:val="24"/>
                <w:szCs w:val="24"/>
              </w:rPr>
              <w:t xml:space="preserve"> González</w:t>
            </w:r>
          </w:p>
          <w:p w14:paraId="01FBC7F1" w14:textId="051FE78C" w:rsidR="00700A09" w:rsidRPr="00033323" w:rsidRDefault="00033323" w:rsidP="00DD6CE8">
            <w:pPr>
              <w:jc w:val="center"/>
              <w:rPr>
                <w:smallCaps/>
                <w:sz w:val="24"/>
                <w:szCs w:val="24"/>
              </w:rPr>
            </w:pPr>
            <w:r w:rsidRPr="00033323">
              <w:rPr>
                <w:smallCaps/>
                <w:sz w:val="24"/>
                <w:szCs w:val="24"/>
              </w:rPr>
              <w:t>Coordinador de Movilización Social y Medico de Barrio</w:t>
            </w:r>
          </w:p>
          <w:p w14:paraId="33322BEA" w14:textId="77777777" w:rsidR="00700A09" w:rsidRPr="00033323" w:rsidRDefault="00700A09" w:rsidP="00DD6CE8">
            <w:pPr>
              <w:jc w:val="center"/>
              <w:rPr>
                <w:smallCaps/>
                <w:sz w:val="24"/>
                <w:szCs w:val="24"/>
              </w:rPr>
            </w:pPr>
            <w:r w:rsidRPr="00033323">
              <w:rPr>
                <w:smallCaps/>
                <w:sz w:val="24"/>
                <w:szCs w:val="24"/>
              </w:rPr>
              <w:t xml:space="preserve"> </w:t>
            </w:r>
          </w:p>
        </w:tc>
      </w:tr>
    </w:tbl>
    <w:p w14:paraId="7D48C2B7" w14:textId="77777777" w:rsidR="00700A09" w:rsidRDefault="00700A09" w:rsidP="006B2307">
      <w:pPr>
        <w:rPr>
          <w:sz w:val="24"/>
          <w:szCs w:val="24"/>
        </w:rPr>
      </w:pPr>
    </w:p>
    <w:p w14:paraId="139961FA" w14:textId="77777777" w:rsidR="00471E37" w:rsidRDefault="00471E37">
      <w:pPr>
        <w:rPr>
          <w:sz w:val="24"/>
          <w:szCs w:val="24"/>
        </w:rPr>
      </w:pPr>
      <w:r>
        <w:rPr>
          <w:sz w:val="24"/>
          <w:szCs w:val="24"/>
        </w:rPr>
        <w:br w:type="page"/>
      </w:r>
    </w:p>
    <w:p w14:paraId="23F78189" w14:textId="58BADC11" w:rsidR="00906762" w:rsidRPr="00EF3582" w:rsidRDefault="00ED3536" w:rsidP="006B2307">
      <w:pPr>
        <w:rPr>
          <w:sz w:val="24"/>
          <w:szCs w:val="24"/>
        </w:rPr>
      </w:pPr>
      <w:r w:rsidRPr="00EF3582">
        <w:rPr>
          <w:sz w:val="24"/>
          <w:szCs w:val="24"/>
        </w:rPr>
        <w:lastRenderedPageBreak/>
        <w:t>P</w:t>
      </w:r>
      <w:r w:rsidR="00906762" w:rsidRPr="00EF3582">
        <w:rPr>
          <w:sz w:val="24"/>
          <w:szCs w:val="24"/>
        </w:rPr>
        <w:t>articipantes:</w:t>
      </w:r>
    </w:p>
    <w:tbl>
      <w:tblPr>
        <w:tblStyle w:val="Tablaconcuadrcula"/>
        <w:tblW w:w="8904" w:type="dxa"/>
        <w:tblLook w:val="04A0" w:firstRow="1" w:lastRow="0" w:firstColumn="1" w:lastColumn="0" w:noHBand="0" w:noVBand="1"/>
      </w:tblPr>
      <w:tblGrid>
        <w:gridCol w:w="1555"/>
        <w:gridCol w:w="2976"/>
        <w:gridCol w:w="2353"/>
        <w:gridCol w:w="2020"/>
      </w:tblGrid>
      <w:tr w:rsidR="0035225F" w:rsidRPr="00EF3582" w14:paraId="06564491" w14:textId="2AD87D22" w:rsidTr="001B58EA">
        <w:tc>
          <w:tcPr>
            <w:tcW w:w="1555" w:type="dxa"/>
          </w:tcPr>
          <w:p w14:paraId="0BE42CB4" w14:textId="2FAA3E09" w:rsidR="0035225F" w:rsidRPr="00EF3582" w:rsidRDefault="0035225F" w:rsidP="006B2307">
            <w:pPr>
              <w:rPr>
                <w:sz w:val="24"/>
                <w:szCs w:val="24"/>
              </w:rPr>
            </w:pPr>
            <w:r w:rsidRPr="00EF3582">
              <w:rPr>
                <w:sz w:val="24"/>
                <w:szCs w:val="24"/>
              </w:rPr>
              <w:t>Consecutivo</w:t>
            </w:r>
          </w:p>
        </w:tc>
        <w:tc>
          <w:tcPr>
            <w:tcW w:w="2976" w:type="dxa"/>
          </w:tcPr>
          <w:p w14:paraId="4B939CF4" w14:textId="0219686A" w:rsidR="0035225F" w:rsidRPr="00EF3582" w:rsidRDefault="0035225F" w:rsidP="006B2307">
            <w:pPr>
              <w:rPr>
                <w:sz w:val="24"/>
                <w:szCs w:val="24"/>
              </w:rPr>
            </w:pPr>
            <w:r w:rsidRPr="00EF3582">
              <w:rPr>
                <w:sz w:val="24"/>
                <w:szCs w:val="24"/>
              </w:rPr>
              <w:t>Participante</w:t>
            </w:r>
          </w:p>
        </w:tc>
        <w:tc>
          <w:tcPr>
            <w:tcW w:w="2353" w:type="dxa"/>
          </w:tcPr>
          <w:p w14:paraId="78F912E1" w14:textId="48F88BD6" w:rsidR="0035225F" w:rsidRPr="00EF3582" w:rsidRDefault="0035225F" w:rsidP="006B2307">
            <w:pPr>
              <w:rPr>
                <w:sz w:val="24"/>
                <w:szCs w:val="24"/>
              </w:rPr>
            </w:pPr>
            <w:r w:rsidRPr="00EF3582">
              <w:rPr>
                <w:sz w:val="24"/>
                <w:szCs w:val="24"/>
              </w:rPr>
              <w:t>Representante</w:t>
            </w:r>
          </w:p>
        </w:tc>
        <w:tc>
          <w:tcPr>
            <w:tcW w:w="2020" w:type="dxa"/>
          </w:tcPr>
          <w:p w14:paraId="4E4546A9" w14:textId="0674C6BA" w:rsidR="0035225F" w:rsidRPr="00EF3582" w:rsidRDefault="0035225F" w:rsidP="006B2307">
            <w:pPr>
              <w:rPr>
                <w:sz w:val="24"/>
                <w:szCs w:val="24"/>
              </w:rPr>
            </w:pPr>
            <w:r w:rsidRPr="00EF3582">
              <w:rPr>
                <w:sz w:val="24"/>
                <w:szCs w:val="24"/>
              </w:rPr>
              <w:t>Firma</w:t>
            </w:r>
          </w:p>
        </w:tc>
      </w:tr>
      <w:tr w:rsidR="00955E21" w:rsidRPr="0062646A" w14:paraId="686482CC" w14:textId="77777777" w:rsidTr="001B58EA">
        <w:tc>
          <w:tcPr>
            <w:tcW w:w="1555" w:type="dxa"/>
          </w:tcPr>
          <w:p w14:paraId="1002967E" w14:textId="55537FF7" w:rsidR="00955E21" w:rsidRPr="00EF3582" w:rsidRDefault="00955E21" w:rsidP="006B2307">
            <w:pPr>
              <w:rPr>
                <w:sz w:val="24"/>
                <w:szCs w:val="24"/>
              </w:rPr>
            </w:pPr>
            <w:r w:rsidRPr="00EF3582">
              <w:rPr>
                <w:sz w:val="24"/>
                <w:szCs w:val="24"/>
              </w:rPr>
              <w:t>1</w:t>
            </w:r>
          </w:p>
        </w:tc>
        <w:tc>
          <w:tcPr>
            <w:tcW w:w="2976" w:type="dxa"/>
          </w:tcPr>
          <w:p w14:paraId="4E54278E" w14:textId="691A5AB3" w:rsidR="00955E21" w:rsidRPr="00EF3582" w:rsidRDefault="00EF3582" w:rsidP="00EF3582">
            <w:pPr>
              <w:rPr>
                <w:sz w:val="24"/>
                <w:szCs w:val="24"/>
              </w:rPr>
            </w:pPr>
            <w:r w:rsidRPr="00EF3582">
              <w:rPr>
                <w:color w:val="000000"/>
                <w:sz w:val="26"/>
                <w:szCs w:val="26"/>
                <w:lang w:eastAsia="es-ES"/>
              </w:rPr>
              <w:t>VAMSA LAS FUENTES</w:t>
            </w:r>
            <w:r w:rsidR="00471E37" w:rsidRPr="00EF3582">
              <w:rPr>
                <w:color w:val="000000"/>
                <w:sz w:val="26"/>
                <w:szCs w:val="26"/>
                <w:lang w:eastAsia="es-ES"/>
              </w:rPr>
              <w:t xml:space="preserve"> S.A. </w:t>
            </w:r>
            <w:r w:rsidRPr="00EF3582">
              <w:rPr>
                <w:color w:val="000000"/>
                <w:sz w:val="26"/>
                <w:szCs w:val="26"/>
                <w:lang w:eastAsia="es-ES"/>
              </w:rPr>
              <w:t>DE</w:t>
            </w:r>
            <w:r w:rsidR="00471E37" w:rsidRPr="00EF3582">
              <w:rPr>
                <w:color w:val="000000"/>
                <w:sz w:val="26"/>
                <w:szCs w:val="26"/>
                <w:lang w:eastAsia="es-ES"/>
              </w:rPr>
              <w:t xml:space="preserve"> C.V.</w:t>
            </w:r>
          </w:p>
        </w:tc>
        <w:tc>
          <w:tcPr>
            <w:tcW w:w="2353" w:type="dxa"/>
          </w:tcPr>
          <w:p w14:paraId="0D7E4CE1" w14:textId="694B6F22" w:rsidR="00955E21" w:rsidRPr="00EF3582" w:rsidRDefault="00EF3582" w:rsidP="006B2307">
            <w:pPr>
              <w:rPr>
                <w:sz w:val="24"/>
                <w:szCs w:val="24"/>
              </w:rPr>
            </w:pPr>
            <w:r w:rsidRPr="00EF3582">
              <w:rPr>
                <w:sz w:val="24"/>
                <w:szCs w:val="24"/>
              </w:rPr>
              <w:t>Jesús Ahumada solano</w:t>
            </w:r>
          </w:p>
        </w:tc>
        <w:tc>
          <w:tcPr>
            <w:tcW w:w="2020" w:type="dxa"/>
          </w:tcPr>
          <w:p w14:paraId="4158027E" w14:textId="77777777" w:rsidR="00955E21" w:rsidRPr="00EF3582" w:rsidRDefault="00955E21" w:rsidP="006B2307">
            <w:pPr>
              <w:rPr>
                <w:sz w:val="24"/>
                <w:szCs w:val="24"/>
              </w:rPr>
            </w:pPr>
          </w:p>
        </w:tc>
      </w:tr>
    </w:tbl>
    <w:p w14:paraId="38CE8E42"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7343E29"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 xml:space="preserve">AVISO DE PRIVACIDAD CORTO PARA EL TRATAMIENTO DE DATOS PERSONALES RECABADOS POR EL OPD SERVICIOS DE SALUD JALISCO Y COMITÉ DE ADQUISICIONES, ENAJENACIONES Y ARRENDAMIENTOS Y SERVICIOS DEL OPD SERVICIOS DE SALUD JALISCO, con domicilio en la Calle Dr. Baeza </w:t>
      </w:r>
      <w:proofErr w:type="spellStart"/>
      <w:r w:rsidRPr="004E66B9">
        <w:rPr>
          <w:rFonts w:ascii="Arial" w:hAnsi="Arial" w:cs="Arial"/>
          <w:color w:val="000000" w:themeColor="text1"/>
          <w:sz w:val="14"/>
          <w:szCs w:val="14"/>
        </w:rPr>
        <w:t>Alzaga</w:t>
      </w:r>
      <w:proofErr w:type="spellEnd"/>
      <w:r w:rsidRPr="004E66B9">
        <w:rPr>
          <w:rFonts w:ascii="Arial" w:hAnsi="Arial" w:cs="Arial"/>
          <w:color w:val="000000" w:themeColor="text1"/>
          <w:sz w:val="14"/>
          <w:szCs w:val="14"/>
        </w:rPr>
        <w:t xml:space="preserve">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sectPr w:rsidR="0035225F" w:rsidRPr="004E66B9" w:rsidSect="001E5D00">
      <w:headerReference w:type="even" r:id="rId9"/>
      <w:headerReference w:type="default" r:id="rId10"/>
      <w:footerReference w:type="default" r:id="rId11"/>
      <w:headerReference w:type="first" r:id="rId12"/>
      <w:pgSz w:w="12240" w:h="15840"/>
      <w:pgMar w:top="2410" w:right="567" w:bottom="1701"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C69B" w14:textId="77777777" w:rsidR="00C94F32" w:rsidRDefault="00C94F32" w:rsidP="00DE35AE">
      <w:r>
        <w:separator/>
      </w:r>
    </w:p>
  </w:endnote>
  <w:endnote w:type="continuationSeparator" w:id="0">
    <w:p w14:paraId="6E161978" w14:textId="77777777" w:rsidR="00C94F32" w:rsidRDefault="00C94F3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8BC13" w14:textId="77777777" w:rsidR="002D6DF6" w:rsidRPr="001E5D00" w:rsidRDefault="002D6DF6"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2D6DF6" w:rsidRDefault="002D6DF6"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2D6DF6" w:rsidRDefault="002D6DF6"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005F52EF" w:rsidRPr="005F52EF">
      <w:rPr>
        <w:noProof/>
        <w:sz w:val="24"/>
        <w:szCs w:val="24"/>
        <w:lang w:val="es-ES"/>
      </w:rPr>
      <w:t>4</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005F52EF" w:rsidRPr="005F52EF">
      <w:rPr>
        <w:noProof/>
        <w:sz w:val="24"/>
        <w:szCs w:val="24"/>
        <w:lang w:val="es-ES"/>
      </w:rPr>
      <w:t>4</w:t>
    </w:r>
    <w:r w:rsidRPr="001E5D00">
      <w:rPr>
        <w:sz w:val="24"/>
        <w:szCs w:val="24"/>
      </w:rPr>
      <w:fldChar w:fldCharType="end"/>
    </w:r>
  </w:p>
  <w:p w14:paraId="15D40CD5" w14:textId="77777777" w:rsidR="002D6DF6" w:rsidRPr="00622A46" w:rsidRDefault="002D6DF6"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proofErr w:type="spellStart"/>
    <w:r w:rsidRPr="00622A46">
      <w:rPr>
        <w:color w:val="808080"/>
        <w:sz w:val="16"/>
        <w:szCs w:val="16"/>
      </w:rPr>
      <w:t>Alzaga</w:t>
    </w:r>
    <w:proofErr w:type="spellEnd"/>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2D6DF6" w:rsidRDefault="002D6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4975A" w14:textId="77777777" w:rsidR="00C94F32" w:rsidRDefault="00C94F32" w:rsidP="00DE35AE">
      <w:r>
        <w:separator/>
      </w:r>
    </w:p>
  </w:footnote>
  <w:footnote w:type="continuationSeparator" w:id="0">
    <w:p w14:paraId="67FF4079" w14:textId="77777777" w:rsidR="00C94F32" w:rsidRDefault="00C94F32" w:rsidP="00DE3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85B6" w14:textId="77777777" w:rsidR="002D6DF6" w:rsidRDefault="00C94F32">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8CE3" w14:textId="77777777" w:rsidR="00033323" w:rsidRDefault="00033323" w:rsidP="00033323">
    <w:pPr>
      <w:pStyle w:val="Encabezado"/>
      <w:jc w:val="center"/>
      <w:rPr>
        <w:b/>
        <w:sz w:val="24"/>
        <w:szCs w:val="24"/>
      </w:rPr>
    </w:pPr>
  </w:p>
  <w:p w14:paraId="7427BD6A" w14:textId="0DF9D0E2" w:rsidR="00033323" w:rsidRDefault="002D6DF6" w:rsidP="00033323">
    <w:pPr>
      <w:pStyle w:val="Encabezado"/>
      <w:jc w:val="center"/>
      <w:rPr>
        <w:b/>
        <w:sz w:val="24"/>
        <w:szCs w:val="24"/>
      </w:rPr>
    </w:pP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2D6DF6" w:rsidRDefault="002D6DF6"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2D6DF6" w:rsidRDefault="002D6DF6"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C94F32">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sdt>
      <w:sdtPr>
        <w:rPr>
          <w:b/>
          <w:sz w:val="24"/>
          <w:szCs w:val="24"/>
        </w:rPr>
        <w:alias w:val="Asunto"/>
        <w:tag w:val=""/>
        <w:id w:val="-449014329"/>
        <w:placeholder>
          <w:docPart w:val="94D7E27B4C21432DA69F9ED500C20426"/>
        </w:placeholder>
        <w:dataBinding w:prefixMappings="xmlns:ns0='http://purl.org/dc/elements/1.1/' xmlns:ns1='http://schemas.openxmlformats.org/package/2006/metadata/core-properties' " w:xpath="/ns1:coreProperties[1]/ns0:subject[1]" w:storeItemID="{6C3C8BC8-F283-45AE-878A-BAB7291924A1}"/>
        <w:text/>
      </w:sdtPr>
      <w:sdtContent>
        <w:r w:rsidR="00033323" w:rsidRPr="00033323">
          <w:rPr>
            <w:b/>
            <w:sz w:val="24"/>
            <w:szCs w:val="24"/>
          </w:rPr>
          <w:t>Licitación Sin Concurrencia del Comité LSCC-006-2019 Segunda</w:t>
        </w:r>
        <w:r w:rsidR="00033323">
          <w:rPr>
            <w:b/>
            <w:sz w:val="24"/>
            <w:szCs w:val="24"/>
          </w:rPr>
          <w:t xml:space="preserve"> Vuelta</w:t>
        </w:r>
      </w:sdtContent>
    </w:sdt>
  </w:p>
  <w:p w14:paraId="4F4A4F0F" w14:textId="45AB4E33" w:rsidR="002D6DF6" w:rsidRDefault="00033323" w:rsidP="00033323">
    <w:pPr>
      <w:pStyle w:val="Encabezado"/>
      <w:jc w:val="center"/>
    </w:pPr>
    <w:sdt>
      <w:sdtPr>
        <w:rPr>
          <w:b/>
          <w:sz w:val="24"/>
          <w:szCs w:val="24"/>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Content>
        <w:r w:rsidRPr="00033323">
          <w:rPr>
            <w:b/>
            <w:sz w:val="24"/>
            <w:szCs w:val="24"/>
          </w:rPr>
          <w:t>“ADQUISICIÓN DE VEHICULOS Y EQUIPO TERRESTRE PARAOPERACIÓN DE PROGRAMAS PÚBLICOS SALUD MUNICIPAL DELORGANISMO PÚBLICO DESCENTRALIZADO SERVICIOS DESALUD JALISCO”.</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8B6F" w14:textId="77777777" w:rsidR="002D6DF6" w:rsidRDefault="00C94F32">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8B52A09"/>
    <w:multiLevelType w:val="hybridMultilevel"/>
    <w:tmpl w:val="B05ADE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0"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7"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3"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5"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6"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DA5B51"/>
    <w:multiLevelType w:val="hybridMultilevel"/>
    <w:tmpl w:val="E0D61F3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0"/>
  </w:num>
  <w:num w:numId="3">
    <w:abstractNumId w:val="5"/>
  </w:num>
  <w:num w:numId="4">
    <w:abstractNumId w:val="9"/>
  </w:num>
  <w:num w:numId="5">
    <w:abstractNumId w:val="30"/>
  </w:num>
  <w:num w:numId="6">
    <w:abstractNumId w:val="4"/>
  </w:num>
  <w:num w:numId="7">
    <w:abstractNumId w:val="23"/>
  </w:num>
  <w:num w:numId="8">
    <w:abstractNumId w:val="13"/>
  </w:num>
  <w:num w:numId="9">
    <w:abstractNumId w:val="21"/>
  </w:num>
  <w:num w:numId="10">
    <w:abstractNumId w:val="29"/>
  </w:num>
  <w:num w:numId="11">
    <w:abstractNumId w:val="28"/>
  </w:num>
  <w:num w:numId="12">
    <w:abstractNumId w:val="8"/>
  </w:num>
  <w:num w:numId="13">
    <w:abstractNumId w:val="22"/>
  </w:num>
  <w:num w:numId="14">
    <w:abstractNumId w:val="15"/>
  </w:num>
  <w:num w:numId="15">
    <w:abstractNumId w:val="17"/>
  </w:num>
  <w:num w:numId="16">
    <w:abstractNumId w:val="3"/>
  </w:num>
  <w:num w:numId="17">
    <w:abstractNumId w:val="39"/>
  </w:num>
  <w:num w:numId="18">
    <w:abstractNumId w:val="0"/>
  </w:num>
  <w:num w:numId="19">
    <w:abstractNumId w:val="31"/>
  </w:num>
  <w:num w:numId="20">
    <w:abstractNumId w:val="25"/>
  </w:num>
  <w:num w:numId="21">
    <w:abstractNumId w:val="33"/>
  </w:num>
  <w:num w:numId="22">
    <w:abstractNumId w:val="42"/>
  </w:num>
  <w:num w:numId="23">
    <w:abstractNumId w:val="11"/>
  </w:num>
  <w:num w:numId="24">
    <w:abstractNumId w:val="19"/>
  </w:num>
  <w:num w:numId="25">
    <w:abstractNumId w:val="32"/>
  </w:num>
  <w:num w:numId="26">
    <w:abstractNumId w:val="41"/>
  </w:num>
  <w:num w:numId="27">
    <w:abstractNumId w:val="7"/>
  </w:num>
  <w:num w:numId="28">
    <w:abstractNumId w:val="20"/>
  </w:num>
  <w:num w:numId="29">
    <w:abstractNumId w:val="6"/>
  </w:num>
  <w:num w:numId="30">
    <w:abstractNumId w:val="16"/>
  </w:num>
  <w:num w:numId="31">
    <w:abstractNumId w:val="37"/>
  </w:num>
  <w:num w:numId="32">
    <w:abstractNumId w:val="12"/>
  </w:num>
  <w:num w:numId="33">
    <w:abstractNumId w:val="24"/>
  </w:num>
  <w:num w:numId="34">
    <w:abstractNumId w:val="14"/>
  </w:num>
  <w:num w:numId="35">
    <w:abstractNumId w:val="34"/>
  </w:num>
  <w:num w:numId="36">
    <w:abstractNumId w:val="36"/>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6"/>
  </w:num>
  <w:num w:numId="40">
    <w:abstractNumId w:val="1"/>
  </w:num>
  <w:num w:numId="41">
    <w:abstractNumId w:val="27"/>
  </w:num>
  <w:num w:numId="42">
    <w:abstractNumId w:val="2"/>
  </w:num>
  <w:num w:numId="43">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9B"/>
    <w:rsid w:val="000012FC"/>
    <w:rsid w:val="00011CD3"/>
    <w:rsid w:val="000238E3"/>
    <w:rsid w:val="00027DD0"/>
    <w:rsid w:val="00033323"/>
    <w:rsid w:val="0003543F"/>
    <w:rsid w:val="00036700"/>
    <w:rsid w:val="000519AC"/>
    <w:rsid w:val="000523BA"/>
    <w:rsid w:val="00070306"/>
    <w:rsid w:val="000731A1"/>
    <w:rsid w:val="000869DC"/>
    <w:rsid w:val="00097F0A"/>
    <w:rsid w:val="000A1859"/>
    <w:rsid w:val="000B2E56"/>
    <w:rsid w:val="000B3E5F"/>
    <w:rsid w:val="000C68F2"/>
    <w:rsid w:val="000D7628"/>
    <w:rsid w:val="000E11AB"/>
    <w:rsid w:val="000E728F"/>
    <w:rsid w:val="000E7E1F"/>
    <w:rsid w:val="000F3ED8"/>
    <w:rsid w:val="001049DF"/>
    <w:rsid w:val="00106537"/>
    <w:rsid w:val="00125284"/>
    <w:rsid w:val="001425AA"/>
    <w:rsid w:val="00142E55"/>
    <w:rsid w:val="00143A7C"/>
    <w:rsid w:val="00145A7C"/>
    <w:rsid w:val="00146D62"/>
    <w:rsid w:val="00150B51"/>
    <w:rsid w:val="00156694"/>
    <w:rsid w:val="0016165C"/>
    <w:rsid w:val="00164170"/>
    <w:rsid w:val="00166D3E"/>
    <w:rsid w:val="00171B42"/>
    <w:rsid w:val="001801A2"/>
    <w:rsid w:val="0018458A"/>
    <w:rsid w:val="0018512B"/>
    <w:rsid w:val="00185507"/>
    <w:rsid w:val="001904CE"/>
    <w:rsid w:val="001A6C1E"/>
    <w:rsid w:val="001B58EA"/>
    <w:rsid w:val="001D29E9"/>
    <w:rsid w:val="001D5248"/>
    <w:rsid w:val="001E5D00"/>
    <w:rsid w:val="001F421C"/>
    <w:rsid w:val="001F6399"/>
    <w:rsid w:val="00204195"/>
    <w:rsid w:val="00204621"/>
    <w:rsid w:val="002130B7"/>
    <w:rsid w:val="002255A4"/>
    <w:rsid w:val="00227111"/>
    <w:rsid w:val="002433A2"/>
    <w:rsid w:val="0025462F"/>
    <w:rsid w:val="002561DC"/>
    <w:rsid w:val="00263BB3"/>
    <w:rsid w:val="0026569B"/>
    <w:rsid w:val="002A1873"/>
    <w:rsid w:val="002A195F"/>
    <w:rsid w:val="002C726C"/>
    <w:rsid w:val="002D6DF6"/>
    <w:rsid w:val="002E6F0F"/>
    <w:rsid w:val="002E6F95"/>
    <w:rsid w:val="002F75C7"/>
    <w:rsid w:val="00302116"/>
    <w:rsid w:val="003061E8"/>
    <w:rsid w:val="00320EA4"/>
    <w:rsid w:val="00321D54"/>
    <w:rsid w:val="0035225F"/>
    <w:rsid w:val="00354EC5"/>
    <w:rsid w:val="00360FE2"/>
    <w:rsid w:val="0036288A"/>
    <w:rsid w:val="003712D0"/>
    <w:rsid w:val="0037343C"/>
    <w:rsid w:val="00376D54"/>
    <w:rsid w:val="00380835"/>
    <w:rsid w:val="003914D2"/>
    <w:rsid w:val="00395067"/>
    <w:rsid w:val="00395F5D"/>
    <w:rsid w:val="003A51B3"/>
    <w:rsid w:val="003B67AA"/>
    <w:rsid w:val="003B7D26"/>
    <w:rsid w:val="003D3675"/>
    <w:rsid w:val="003D6AC5"/>
    <w:rsid w:val="003D76C2"/>
    <w:rsid w:val="003E7DC6"/>
    <w:rsid w:val="004044A6"/>
    <w:rsid w:val="0041685F"/>
    <w:rsid w:val="00420D9C"/>
    <w:rsid w:val="00424A6F"/>
    <w:rsid w:val="00432F9B"/>
    <w:rsid w:val="00433B2B"/>
    <w:rsid w:val="00441068"/>
    <w:rsid w:val="00441B33"/>
    <w:rsid w:val="00456CED"/>
    <w:rsid w:val="0046037B"/>
    <w:rsid w:val="0046375E"/>
    <w:rsid w:val="00471E37"/>
    <w:rsid w:val="0047494E"/>
    <w:rsid w:val="00474BA4"/>
    <w:rsid w:val="00475B4B"/>
    <w:rsid w:val="00477420"/>
    <w:rsid w:val="0048288D"/>
    <w:rsid w:val="00483483"/>
    <w:rsid w:val="00491B6E"/>
    <w:rsid w:val="004A273B"/>
    <w:rsid w:val="004C47CC"/>
    <w:rsid w:val="004C553E"/>
    <w:rsid w:val="004D71DC"/>
    <w:rsid w:val="004E66B9"/>
    <w:rsid w:val="004F312B"/>
    <w:rsid w:val="004F42F6"/>
    <w:rsid w:val="00504210"/>
    <w:rsid w:val="00536E7D"/>
    <w:rsid w:val="00537AA4"/>
    <w:rsid w:val="005429FC"/>
    <w:rsid w:val="00545D45"/>
    <w:rsid w:val="005502E2"/>
    <w:rsid w:val="005550EA"/>
    <w:rsid w:val="005558F0"/>
    <w:rsid w:val="005627D0"/>
    <w:rsid w:val="00571266"/>
    <w:rsid w:val="00576C75"/>
    <w:rsid w:val="005868EF"/>
    <w:rsid w:val="00591E47"/>
    <w:rsid w:val="00596A72"/>
    <w:rsid w:val="005A04D4"/>
    <w:rsid w:val="005A20D3"/>
    <w:rsid w:val="005A7CF0"/>
    <w:rsid w:val="005C51BE"/>
    <w:rsid w:val="005C7413"/>
    <w:rsid w:val="005E394A"/>
    <w:rsid w:val="005E5FDC"/>
    <w:rsid w:val="005F4D81"/>
    <w:rsid w:val="005F52EF"/>
    <w:rsid w:val="005F7F68"/>
    <w:rsid w:val="00600042"/>
    <w:rsid w:val="006051FB"/>
    <w:rsid w:val="00621478"/>
    <w:rsid w:val="00622A46"/>
    <w:rsid w:val="0062646A"/>
    <w:rsid w:val="00644C7D"/>
    <w:rsid w:val="006462AC"/>
    <w:rsid w:val="00650B4C"/>
    <w:rsid w:val="00650EF3"/>
    <w:rsid w:val="00662984"/>
    <w:rsid w:val="00666D60"/>
    <w:rsid w:val="00667D91"/>
    <w:rsid w:val="0068009B"/>
    <w:rsid w:val="006A7074"/>
    <w:rsid w:val="006A7545"/>
    <w:rsid w:val="006B13C4"/>
    <w:rsid w:val="006B1D94"/>
    <w:rsid w:val="006B2307"/>
    <w:rsid w:val="006E57E4"/>
    <w:rsid w:val="006F1CC5"/>
    <w:rsid w:val="00700A09"/>
    <w:rsid w:val="00705093"/>
    <w:rsid w:val="00713881"/>
    <w:rsid w:val="00714C8C"/>
    <w:rsid w:val="00720109"/>
    <w:rsid w:val="007379A0"/>
    <w:rsid w:val="00737AC6"/>
    <w:rsid w:val="00740B7A"/>
    <w:rsid w:val="00743E76"/>
    <w:rsid w:val="007445B7"/>
    <w:rsid w:val="00750655"/>
    <w:rsid w:val="00755354"/>
    <w:rsid w:val="00770BDE"/>
    <w:rsid w:val="00780E2B"/>
    <w:rsid w:val="0078589F"/>
    <w:rsid w:val="007909A9"/>
    <w:rsid w:val="00792F27"/>
    <w:rsid w:val="007A0EA6"/>
    <w:rsid w:val="007A2703"/>
    <w:rsid w:val="007A42E1"/>
    <w:rsid w:val="007B051B"/>
    <w:rsid w:val="007B543D"/>
    <w:rsid w:val="007B6FDA"/>
    <w:rsid w:val="007E1159"/>
    <w:rsid w:val="007E132F"/>
    <w:rsid w:val="007F478B"/>
    <w:rsid w:val="00824B32"/>
    <w:rsid w:val="008665F0"/>
    <w:rsid w:val="00877ACB"/>
    <w:rsid w:val="00886714"/>
    <w:rsid w:val="008941AF"/>
    <w:rsid w:val="00896103"/>
    <w:rsid w:val="008A67A1"/>
    <w:rsid w:val="008C1F3C"/>
    <w:rsid w:val="008E1CB6"/>
    <w:rsid w:val="008E24DF"/>
    <w:rsid w:val="008E28E8"/>
    <w:rsid w:val="008E797B"/>
    <w:rsid w:val="008F55F7"/>
    <w:rsid w:val="00900AFA"/>
    <w:rsid w:val="00906762"/>
    <w:rsid w:val="00910C26"/>
    <w:rsid w:val="00924F2C"/>
    <w:rsid w:val="00951896"/>
    <w:rsid w:val="00955E21"/>
    <w:rsid w:val="009633DE"/>
    <w:rsid w:val="00980159"/>
    <w:rsid w:val="0098633E"/>
    <w:rsid w:val="009A0369"/>
    <w:rsid w:val="009A0A44"/>
    <w:rsid w:val="009D1515"/>
    <w:rsid w:val="009E1B22"/>
    <w:rsid w:val="00A11D67"/>
    <w:rsid w:val="00A122B2"/>
    <w:rsid w:val="00A402B2"/>
    <w:rsid w:val="00A43F2D"/>
    <w:rsid w:val="00A44BDA"/>
    <w:rsid w:val="00A502CC"/>
    <w:rsid w:val="00A50FC2"/>
    <w:rsid w:val="00A52D08"/>
    <w:rsid w:val="00A6218B"/>
    <w:rsid w:val="00A62299"/>
    <w:rsid w:val="00A81E0B"/>
    <w:rsid w:val="00A84534"/>
    <w:rsid w:val="00A8538A"/>
    <w:rsid w:val="00AA3311"/>
    <w:rsid w:val="00AA5E22"/>
    <w:rsid w:val="00AA5E55"/>
    <w:rsid w:val="00AB3025"/>
    <w:rsid w:val="00AB4177"/>
    <w:rsid w:val="00AD6FFD"/>
    <w:rsid w:val="00AF5A42"/>
    <w:rsid w:val="00B11C5D"/>
    <w:rsid w:val="00B17177"/>
    <w:rsid w:val="00B177D3"/>
    <w:rsid w:val="00B210DD"/>
    <w:rsid w:val="00B32D49"/>
    <w:rsid w:val="00B34ED6"/>
    <w:rsid w:val="00B40269"/>
    <w:rsid w:val="00B42E31"/>
    <w:rsid w:val="00B44594"/>
    <w:rsid w:val="00B4746D"/>
    <w:rsid w:val="00B626C4"/>
    <w:rsid w:val="00B70B24"/>
    <w:rsid w:val="00B75278"/>
    <w:rsid w:val="00B856A6"/>
    <w:rsid w:val="00BB0347"/>
    <w:rsid w:val="00BB1784"/>
    <w:rsid w:val="00BE15E1"/>
    <w:rsid w:val="00BE3DF8"/>
    <w:rsid w:val="00BE5FE4"/>
    <w:rsid w:val="00BF2161"/>
    <w:rsid w:val="00C023E8"/>
    <w:rsid w:val="00C13713"/>
    <w:rsid w:val="00C2167C"/>
    <w:rsid w:val="00C21F48"/>
    <w:rsid w:val="00C32DCE"/>
    <w:rsid w:val="00C41E62"/>
    <w:rsid w:val="00C46888"/>
    <w:rsid w:val="00C50CEE"/>
    <w:rsid w:val="00C52447"/>
    <w:rsid w:val="00C64DBC"/>
    <w:rsid w:val="00C736AC"/>
    <w:rsid w:val="00C73BDD"/>
    <w:rsid w:val="00C85D41"/>
    <w:rsid w:val="00C91DD4"/>
    <w:rsid w:val="00C94F32"/>
    <w:rsid w:val="00CA4D60"/>
    <w:rsid w:val="00CB2956"/>
    <w:rsid w:val="00CB7322"/>
    <w:rsid w:val="00CD2624"/>
    <w:rsid w:val="00CD4C23"/>
    <w:rsid w:val="00CF0633"/>
    <w:rsid w:val="00CF2A38"/>
    <w:rsid w:val="00D03E80"/>
    <w:rsid w:val="00D051E7"/>
    <w:rsid w:val="00D069F8"/>
    <w:rsid w:val="00D1237B"/>
    <w:rsid w:val="00D5728B"/>
    <w:rsid w:val="00D617BD"/>
    <w:rsid w:val="00D71602"/>
    <w:rsid w:val="00D7394A"/>
    <w:rsid w:val="00D8596A"/>
    <w:rsid w:val="00D87204"/>
    <w:rsid w:val="00D87C66"/>
    <w:rsid w:val="00D90B4F"/>
    <w:rsid w:val="00D96E11"/>
    <w:rsid w:val="00DA0691"/>
    <w:rsid w:val="00DA45E8"/>
    <w:rsid w:val="00DB0D1F"/>
    <w:rsid w:val="00DC2A94"/>
    <w:rsid w:val="00DE038B"/>
    <w:rsid w:val="00DE1428"/>
    <w:rsid w:val="00DE35AE"/>
    <w:rsid w:val="00DE3B2F"/>
    <w:rsid w:val="00DF276D"/>
    <w:rsid w:val="00DF77E7"/>
    <w:rsid w:val="00E12623"/>
    <w:rsid w:val="00E12A96"/>
    <w:rsid w:val="00E146C5"/>
    <w:rsid w:val="00E300C3"/>
    <w:rsid w:val="00E360EA"/>
    <w:rsid w:val="00E604E7"/>
    <w:rsid w:val="00E652FD"/>
    <w:rsid w:val="00E819C0"/>
    <w:rsid w:val="00E859EC"/>
    <w:rsid w:val="00E85F65"/>
    <w:rsid w:val="00E90FD9"/>
    <w:rsid w:val="00EA29A4"/>
    <w:rsid w:val="00EB1686"/>
    <w:rsid w:val="00EB6496"/>
    <w:rsid w:val="00EC77B3"/>
    <w:rsid w:val="00ED3536"/>
    <w:rsid w:val="00ED49F9"/>
    <w:rsid w:val="00EE651C"/>
    <w:rsid w:val="00EE75B1"/>
    <w:rsid w:val="00EF3582"/>
    <w:rsid w:val="00F1792C"/>
    <w:rsid w:val="00F21B8F"/>
    <w:rsid w:val="00F2630A"/>
    <w:rsid w:val="00F27E85"/>
    <w:rsid w:val="00F30468"/>
    <w:rsid w:val="00F32547"/>
    <w:rsid w:val="00F3582A"/>
    <w:rsid w:val="00F42C3A"/>
    <w:rsid w:val="00F430EB"/>
    <w:rsid w:val="00F630F3"/>
    <w:rsid w:val="00F73108"/>
    <w:rsid w:val="00F749DC"/>
    <w:rsid w:val="00F800E9"/>
    <w:rsid w:val="00F8608C"/>
    <w:rsid w:val="00FA2ACE"/>
    <w:rsid w:val="00FB15C8"/>
    <w:rsid w:val="00FB410A"/>
    <w:rsid w:val="00FD2953"/>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de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D4C23"/>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D4C23"/>
    <w:rPr>
      <w:rFonts w:ascii="Arial" w:eastAsia="Times New Roman" w:hAnsi="Arial" w:cs="Arial"/>
      <w:b/>
      <w:smallCaps/>
      <w:spacing w:val="60"/>
      <w:sz w:val="28"/>
      <w:szCs w:val="24"/>
      <w:lang w:val="es-ES" w:eastAsia="ar-SA"/>
    </w:rPr>
  </w:style>
  <w:style w:type="table" w:styleId="Tablaconcuadrcula">
    <w:name w:val="Table Grid"/>
    <w:basedOn w:val="Tablanormal"/>
    <w:uiPriority w:val="5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7530EB"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7530EB" w:rsidRDefault="00313435">
          <w:r w:rsidRPr="00CF19D9">
            <w:rPr>
              <w:rStyle w:val="Textodelmarcadordeposicin"/>
            </w:rPr>
            <w:t>[Fecha de publicación]</w:t>
          </w:r>
        </w:p>
      </w:docPartBody>
    </w:docPart>
    <w:docPart>
      <w:docPartPr>
        <w:name w:val="94D7E27B4C21432DA69F9ED500C20426"/>
        <w:category>
          <w:name w:val="General"/>
          <w:gallery w:val="placeholder"/>
        </w:category>
        <w:types>
          <w:type w:val="bbPlcHdr"/>
        </w:types>
        <w:behaviors>
          <w:behavior w:val="content"/>
        </w:behaviors>
        <w:guid w:val="{23D5F68F-106E-4715-8740-F7F30A110717}"/>
      </w:docPartPr>
      <w:docPartBody>
        <w:p w:rsidR="00000000" w:rsidRDefault="00B5735E">
          <w:r w:rsidRPr="00FE5F37">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7"/>
    <w:rsid w:val="000251CF"/>
    <w:rsid w:val="00041625"/>
    <w:rsid w:val="000816C1"/>
    <w:rsid w:val="000A2D15"/>
    <w:rsid w:val="000E2A7F"/>
    <w:rsid w:val="001358E9"/>
    <w:rsid w:val="00154967"/>
    <w:rsid w:val="002424CA"/>
    <w:rsid w:val="00257FEE"/>
    <w:rsid w:val="002D4C37"/>
    <w:rsid w:val="00313435"/>
    <w:rsid w:val="003267D0"/>
    <w:rsid w:val="0039599C"/>
    <w:rsid w:val="004D43D7"/>
    <w:rsid w:val="004F6CB3"/>
    <w:rsid w:val="00593BDE"/>
    <w:rsid w:val="005D4C6D"/>
    <w:rsid w:val="005F611F"/>
    <w:rsid w:val="0062156F"/>
    <w:rsid w:val="00687555"/>
    <w:rsid w:val="0069068D"/>
    <w:rsid w:val="00693365"/>
    <w:rsid w:val="006C4E39"/>
    <w:rsid w:val="006D09DE"/>
    <w:rsid w:val="006F0121"/>
    <w:rsid w:val="00704EDF"/>
    <w:rsid w:val="0070712B"/>
    <w:rsid w:val="007309E7"/>
    <w:rsid w:val="00731CEF"/>
    <w:rsid w:val="007530EB"/>
    <w:rsid w:val="007531F8"/>
    <w:rsid w:val="00763B86"/>
    <w:rsid w:val="007A6EA7"/>
    <w:rsid w:val="008712E1"/>
    <w:rsid w:val="00893826"/>
    <w:rsid w:val="008B6A9B"/>
    <w:rsid w:val="008C196B"/>
    <w:rsid w:val="008C671E"/>
    <w:rsid w:val="00904C43"/>
    <w:rsid w:val="00907496"/>
    <w:rsid w:val="00943240"/>
    <w:rsid w:val="00955EE2"/>
    <w:rsid w:val="00972FB8"/>
    <w:rsid w:val="00980BF3"/>
    <w:rsid w:val="00A36624"/>
    <w:rsid w:val="00A44612"/>
    <w:rsid w:val="00A56934"/>
    <w:rsid w:val="00AA0085"/>
    <w:rsid w:val="00AB374A"/>
    <w:rsid w:val="00AC2139"/>
    <w:rsid w:val="00B368A4"/>
    <w:rsid w:val="00B4765D"/>
    <w:rsid w:val="00B476F0"/>
    <w:rsid w:val="00B5735E"/>
    <w:rsid w:val="00BE034D"/>
    <w:rsid w:val="00CA6AAB"/>
    <w:rsid w:val="00D5642B"/>
    <w:rsid w:val="00E0069F"/>
    <w:rsid w:val="00F73CC0"/>
    <w:rsid w:val="00FD14A8"/>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735E"/>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149B0-DBAB-4F6F-9E0C-0F192522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Sin Concurrencia del Comité LSCC-006-2019 Segunda Vuelta</dc:subject>
  <dc:creator>Arturo Cuauhtemoc Salinas Vazquez</dc:creator>
  <cp:keywords/>
  <dc:description/>
  <cp:lastModifiedBy>Enrique Ramon ERAR. Aguilar Ramirez</cp:lastModifiedBy>
  <cp:revision>27</cp:revision>
  <cp:lastPrinted>2019-11-20T18:00:00Z</cp:lastPrinted>
  <dcterms:created xsi:type="dcterms:W3CDTF">2019-09-05T19:07:00Z</dcterms:created>
  <dcterms:modified xsi:type="dcterms:W3CDTF">2019-11-20T18:00:00Z</dcterms:modified>
  <cp:category>“ADQUISICIÓN DE VEHICULOS Y EQUIPO TERRESTRE PARAOPERACIÓN DE PROGRAMAS PÚBLICOS SALUD MUNICIPAL DELORGANISMO PÚBLICO DESCENTRALIZADO SERVICIOS DESALUD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