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7AF7" w14:textId="309A0E04" w:rsidR="00592AF9" w:rsidRDefault="00592AF9" w:rsidP="00906A9C">
      <w:pPr>
        <w:pStyle w:val="Textoindependiente"/>
        <w:rPr>
          <w:b/>
          <w:smallCaps/>
          <w:sz w:val="48"/>
        </w:rPr>
      </w:pPr>
    </w:p>
    <w:p w14:paraId="662D23CE" w14:textId="01C9488C" w:rsidR="00592AF9" w:rsidRDefault="00592AF9" w:rsidP="00592AF9">
      <w:pPr>
        <w:pStyle w:val="Textoindependiente"/>
        <w:jc w:val="center"/>
        <w:rPr>
          <w:b/>
          <w:smallCaps/>
          <w:sz w:val="48"/>
        </w:rPr>
      </w:pPr>
    </w:p>
    <w:p w14:paraId="222CBFAD" w14:textId="292A2B41" w:rsidR="00592AF9" w:rsidRDefault="00592AF9" w:rsidP="00906A9C">
      <w:pPr>
        <w:pStyle w:val="Textoindependiente"/>
        <w:jc w:val="center"/>
        <w:rPr>
          <w:b/>
          <w:smallCaps/>
          <w:sz w:val="48"/>
        </w:rPr>
      </w:pPr>
      <w:r w:rsidRPr="00C171EE">
        <w:rPr>
          <w:b/>
          <w:smallCaps/>
          <w:sz w:val="48"/>
        </w:rPr>
        <w:t>Gobierno del Estado de Jalisco</w:t>
      </w:r>
    </w:p>
    <w:p w14:paraId="51CA272B" w14:textId="77777777" w:rsidR="0075615C" w:rsidRPr="00906A9C" w:rsidRDefault="0075615C" w:rsidP="00906A9C">
      <w:pPr>
        <w:pStyle w:val="Textoindependiente"/>
        <w:jc w:val="center"/>
        <w:rPr>
          <w:b/>
          <w:smallCaps/>
          <w:sz w:val="48"/>
        </w:rPr>
      </w:pPr>
    </w:p>
    <w:p w14:paraId="4FB61574" w14:textId="724D1931" w:rsidR="00592AF9" w:rsidRPr="00906A9C" w:rsidRDefault="00592AF9" w:rsidP="00906A9C">
      <w:pPr>
        <w:spacing w:before="249" w:line="360" w:lineRule="auto"/>
        <w:ind w:right="77" w:hanging="4"/>
        <w:jc w:val="center"/>
        <w:rPr>
          <w:sz w:val="28"/>
        </w:rPr>
      </w:pPr>
      <w:r w:rsidRPr="00C171EE">
        <w:rPr>
          <w:smallCaps/>
          <w:sz w:val="32"/>
        </w:rPr>
        <w:t>C</w:t>
      </w:r>
      <w:r w:rsidRPr="00C171EE">
        <w:rPr>
          <w:smallCaps/>
          <w:sz w:val="28"/>
        </w:rPr>
        <w:t xml:space="preserve">OMITÉ DE </w:t>
      </w:r>
      <w:r w:rsidRPr="00C171EE">
        <w:rPr>
          <w:smallCaps/>
          <w:sz w:val="32"/>
        </w:rPr>
        <w:t>A</w:t>
      </w:r>
      <w:r w:rsidRPr="00C171EE">
        <w:rPr>
          <w:smallCaps/>
          <w:sz w:val="28"/>
        </w:rPr>
        <w:t>DQUISICIONES</w:t>
      </w:r>
      <w:r w:rsidRPr="00C171EE">
        <w:rPr>
          <w:smallCaps/>
          <w:sz w:val="32"/>
        </w:rPr>
        <w:t xml:space="preserve"> del O</w:t>
      </w:r>
      <w:r w:rsidRPr="00C171EE">
        <w:rPr>
          <w:smallCaps/>
          <w:sz w:val="28"/>
        </w:rPr>
        <w:t xml:space="preserve">RGANISMO </w:t>
      </w:r>
      <w:r w:rsidRPr="00C171EE">
        <w:rPr>
          <w:smallCaps/>
          <w:sz w:val="32"/>
        </w:rPr>
        <w:t>P</w:t>
      </w:r>
      <w:r w:rsidRPr="00C171EE">
        <w:rPr>
          <w:smallCaps/>
          <w:sz w:val="28"/>
        </w:rPr>
        <w:t xml:space="preserve">ÚBLICO </w:t>
      </w:r>
      <w:r w:rsidRPr="00C171EE">
        <w:rPr>
          <w:smallCaps/>
          <w:sz w:val="32"/>
        </w:rPr>
        <w:t>D</w:t>
      </w:r>
      <w:r w:rsidRPr="00C171EE">
        <w:rPr>
          <w:smallCaps/>
          <w:sz w:val="28"/>
        </w:rPr>
        <w:t xml:space="preserve">ESCENTRALIZADO </w:t>
      </w:r>
      <w:r w:rsidRPr="00C171EE">
        <w:rPr>
          <w:smallCaps/>
          <w:sz w:val="32"/>
        </w:rPr>
        <w:t>S</w:t>
      </w:r>
      <w:r w:rsidRPr="00C171EE">
        <w:rPr>
          <w:smallCaps/>
          <w:sz w:val="28"/>
        </w:rPr>
        <w:t xml:space="preserve">ERVICIOS DE </w:t>
      </w:r>
      <w:r w:rsidRPr="00C171EE">
        <w:rPr>
          <w:smallCaps/>
          <w:sz w:val="32"/>
        </w:rPr>
        <w:t>S</w:t>
      </w:r>
      <w:r w:rsidRPr="00C171EE">
        <w:rPr>
          <w:smallCaps/>
          <w:sz w:val="28"/>
        </w:rPr>
        <w:t xml:space="preserve">ALUD </w:t>
      </w:r>
      <w:r w:rsidRPr="00C171EE">
        <w:rPr>
          <w:smallCaps/>
          <w:sz w:val="32"/>
        </w:rPr>
        <w:t>J</w:t>
      </w:r>
      <w:r w:rsidRPr="00C171EE">
        <w:rPr>
          <w:smallCaps/>
          <w:sz w:val="28"/>
        </w:rPr>
        <w:t>ALISCO</w:t>
      </w:r>
    </w:p>
    <w:p w14:paraId="1761F110" w14:textId="534D6C32" w:rsidR="00592AF9" w:rsidRDefault="00592AF9" w:rsidP="00592AF9">
      <w:pPr>
        <w:pStyle w:val="Textoindependiente"/>
        <w:spacing w:before="7"/>
        <w:jc w:val="center"/>
        <w:rPr>
          <w:b/>
          <w:smallCaps/>
        </w:rPr>
      </w:pPr>
    </w:p>
    <w:p w14:paraId="5C3C9041" w14:textId="1A770281" w:rsidR="0075615C" w:rsidRDefault="0075615C" w:rsidP="00592AF9">
      <w:pPr>
        <w:pStyle w:val="Textoindependiente"/>
        <w:spacing w:before="7"/>
        <w:jc w:val="center"/>
        <w:rPr>
          <w:b/>
          <w:smallCaps/>
        </w:rPr>
      </w:pPr>
    </w:p>
    <w:p w14:paraId="62A7D020" w14:textId="77777777" w:rsidR="0075615C" w:rsidRPr="00C171EE" w:rsidRDefault="0075615C" w:rsidP="00592AF9">
      <w:pPr>
        <w:pStyle w:val="Textoindependiente"/>
        <w:spacing w:before="7"/>
        <w:jc w:val="center"/>
        <w:rPr>
          <w:b/>
          <w:smallCaps/>
        </w:rPr>
      </w:pPr>
    </w:p>
    <w:p w14:paraId="2369B833" w14:textId="77777777" w:rsidR="00592AF9" w:rsidRPr="00906A9C" w:rsidRDefault="00592AF9" w:rsidP="00CB76BB">
      <w:pPr>
        <w:spacing w:before="100"/>
        <w:ind w:right="77"/>
        <w:jc w:val="center"/>
        <w:rPr>
          <w:smallCaps/>
          <w:sz w:val="40"/>
          <w:szCs w:val="40"/>
        </w:rPr>
      </w:pPr>
      <w:r w:rsidRPr="00906A9C">
        <w:rPr>
          <w:smallCaps/>
          <w:sz w:val="40"/>
          <w:szCs w:val="40"/>
        </w:rPr>
        <w:t>Junta Aclaratoria</w:t>
      </w:r>
    </w:p>
    <w:p w14:paraId="29CC37A6" w14:textId="77777777" w:rsidR="005E037C" w:rsidRPr="00906A9C" w:rsidRDefault="005E037C" w:rsidP="00CB76BB">
      <w:pPr>
        <w:spacing w:before="100"/>
        <w:ind w:right="77"/>
        <w:jc w:val="center"/>
        <w:rPr>
          <w:smallCaps/>
          <w:sz w:val="32"/>
          <w:szCs w:val="32"/>
        </w:rPr>
      </w:pPr>
    </w:p>
    <w:p w14:paraId="1A7F9AD9" w14:textId="77777777" w:rsidR="005E037C" w:rsidRPr="00906A9C" w:rsidRDefault="005E037C" w:rsidP="00CB76BB">
      <w:pPr>
        <w:spacing w:before="100"/>
        <w:ind w:right="77"/>
        <w:jc w:val="center"/>
        <w:rPr>
          <w:smallCaps/>
          <w:sz w:val="32"/>
          <w:szCs w:val="32"/>
        </w:rPr>
      </w:pPr>
    </w:p>
    <w:p w14:paraId="754BD56D" w14:textId="77777777" w:rsidR="003B6A08" w:rsidRPr="003B6A08" w:rsidRDefault="003B6A08" w:rsidP="003B6A08">
      <w:pPr>
        <w:pStyle w:val="Textoindependiente"/>
        <w:jc w:val="center"/>
        <w:rPr>
          <w:sz w:val="24"/>
          <w:szCs w:val="24"/>
        </w:rPr>
      </w:pPr>
      <w:r w:rsidRPr="003B6A08">
        <w:rPr>
          <w:sz w:val="24"/>
          <w:szCs w:val="24"/>
        </w:rPr>
        <w:t>Licitación Pública Local</w:t>
      </w:r>
    </w:p>
    <w:p w14:paraId="79479CCC" w14:textId="77777777" w:rsidR="003B6A08" w:rsidRPr="003B6A08" w:rsidRDefault="003B6A08" w:rsidP="003B6A08">
      <w:pPr>
        <w:pStyle w:val="Textoindependiente"/>
        <w:jc w:val="center"/>
        <w:rPr>
          <w:sz w:val="24"/>
          <w:szCs w:val="24"/>
        </w:rPr>
      </w:pPr>
    </w:p>
    <w:p w14:paraId="4B573505" w14:textId="77777777" w:rsidR="003B6A08" w:rsidRPr="003B6A08" w:rsidRDefault="003B6A08" w:rsidP="003B6A08">
      <w:pPr>
        <w:pStyle w:val="Textoindependiente"/>
        <w:jc w:val="center"/>
        <w:rPr>
          <w:sz w:val="24"/>
          <w:szCs w:val="24"/>
        </w:rPr>
      </w:pPr>
      <w:r w:rsidRPr="003B6A08">
        <w:rPr>
          <w:sz w:val="24"/>
          <w:szCs w:val="24"/>
        </w:rPr>
        <w:t>LCCC-054-2021</w:t>
      </w:r>
    </w:p>
    <w:p w14:paraId="6B99E4D8" w14:textId="77777777" w:rsidR="003B6A08" w:rsidRPr="003B6A08" w:rsidRDefault="003B6A08" w:rsidP="003B6A08">
      <w:pPr>
        <w:pStyle w:val="Textoindependiente"/>
        <w:jc w:val="center"/>
        <w:rPr>
          <w:sz w:val="24"/>
          <w:szCs w:val="24"/>
        </w:rPr>
      </w:pPr>
    </w:p>
    <w:p w14:paraId="09ED1F1E" w14:textId="77777777" w:rsidR="003B6A08" w:rsidRPr="003B6A08" w:rsidRDefault="003B6A08" w:rsidP="003B6A08">
      <w:pPr>
        <w:pStyle w:val="Textoindependiente"/>
        <w:jc w:val="center"/>
        <w:rPr>
          <w:sz w:val="24"/>
          <w:szCs w:val="24"/>
        </w:rPr>
      </w:pPr>
      <w:r w:rsidRPr="003B6A08">
        <w:rPr>
          <w:sz w:val="24"/>
          <w:szCs w:val="24"/>
          <w:lang w:val="es-ES"/>
        </w:rPr>
        <w:t>“PRODUCTOS ALIMENTICIOS PARA USUARIOS (PACIENTES) DEL CENTRO DE ATENCIÓN INTEGRAL DE SALUD MENTAL (CAISAME) ESTANCIA PROLONGADA DEL INSTITUTO JALISCIENSE DE SALUD MENTAL (SALME) PARA EL EJERCICIO 2022”</w:t>
      </w:r>
    </w:p>
    <w:p w14:paraId="04525C96" w14:textId="77777777" w:rsidR="00592AF9" w:rsidRDefault="00592AF9" w:rsidP="00532430">
      <w:pPr>
        <w:pStyle w:val="Textoindependiente"/>
        <w:jc w:val="center"/>
        <w:rPr>
          <w:sz w:val="24"/>
          <w:szCs w:val="24"/>
        </w:rPr>
      </w:pPr>
    </w:p>
    <w:p w14:paraId="66B69565" w14:textId="77777777" w:rsidR="00592AF9" w:rsidRDefault="00592AF9" w:rsidP="00592AF9">
      <w:pPr>
        <w:pStyle w:val="Textoindependiente"/>
        <w:jc w:val="right"/>
        <w:rPr>
          <w:sz w:val="24"/>
          <w:szCs w:val="24"/>
        </w:rPr>
      </w:pPr>
    </w:p>
    <w:p w14:paraId="058E38A9" w14:textId="1755C649" w:rsidR="00592AF9" w:rsidRDefault="00592AF9" w:rsidP="00592AF9">
      <w:pPr>
        <w:pStyle w:val="Textoindependiente"/>
        <w:jc w:val="right"/>
        <w:rPr>
          <w:sz w:val="24"/>
          <w:szCs w:val="24"/>
        </w:rPr>
      </w:pPr>
    </w:p>
    <w:p w14:paraId="50A48EEC" w14:textId="540BDA9C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65CE7B92" w14:textId="3D677545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450A9AC1" w14:textId="42DFAAEA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19ACB3D1" w14:textId="117B267B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696707CD" w14:textId="30A3240E" w:rsidR="00CB76BB" w:rsidRDefault="00CB76BB" w:rsidP="0025358F">
      <w:pPr>
        <w:pStyle w:val="Textoindependiente"/>
        <w:rPr>
          <w:sz w:val="24"/>
          <w:szCs w:val="24"/>
        </w:rPr>
      </w:pPr>
    </w:p>
    <w:p w14:paraId="41D1DBC9" w14:textId="18E6BB30" w:rsidR="00CC7F83" w:rsidRPr="00906A9C" w:rsidRDefault="00592AF9" w:rsidP="00E35C60">
      <w:pPr>
        <w:pStyle w:val="Textoindependiente"/>
        <w:jc w:val="right"/>
        <w:rPr>
          <w:rFonts w:ascii="Arial Narrow" w:hAnsi="Arial Narrow"/>
        </w:rPr>
      </w:pPr>
      <w:r w:rsidRPr="00906A9C">
        <w:rPr>
          <w:rFonts w:ascii="Arial Narrow" w:hAnsi="Arial Narrow"/>
        </w:rPr>
        <w:t>Guadalajara, Jalisco a</w:t>
      </w:r>
      <w:r w:rsidR="00E35C60">
        <w:rPr>
          <w:rFonts w:ascii="Arial Narrow" w:hAnsi="Arial Narrow"/>
        </w:rPr>
        <w:t xml:space="preserve"> </w:t>
      </w:r>
      <w:r w:rsidRPr="00906A9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alias w:val="Fecha de publicación"/>
          <w:tag w:val=""/>
          <w:id w:val="-1212888719"/>
          <w:placeholder>
            <w:docPart w:val="45DE65D8171648E29A2963140955592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E35C60">
            <w:rPr>
              <w:rFonts w:ascii="Arial Narrow" w:hAnsi="Arial Narrow"/>
            </w:rPr>
            <w:t>2</w:t>
          </w:r>
          <w:r w:rsidR="00532430">
            <w:rPr>
              <w:rFonts w:ascii="Arial Narrow" w:hAnsi="Arial Narrow"/>
            </w:rPr>
            <w:t>0 de diciembre</w:t>
          </w:r>
          <w:r w:rsidR="00CC7F83" w:rsidRPr="00906A9C">
            <w:rPr>
              <w:rFonts w:ascii="Arial Narrow" w:hAnsi="Arial Narrow"/>
            </w:rPr>
            <w:t xml:space="preserve"> </w:t>
          </w:r>
          <w:r w:rsidR="006F73A5" w:rsidRPr="00906A9C">
            <w:rPr>
              <w:rFonts w:ascii="Arial Narrow" w:hAnsi="Arial Narrow"/>
            </w:rPr>
            <w:t>de 2021</w:t>
          </w:r>
        </w:sdtContent>
      </w:sdt>
    </w:p>
    <w:p w14:paraId="5C97CE62" w14:textId="77777777" w:rsidR="00CC7F83" w:rsidRPr="00E01478" w:rsidRDefault="00CC7F83" w:rsidP="00E01478">
      <w:pPr>
        <w:rPr>
          <w:color w:val="808080"/>
          <w:sz w:val="16"/>
        </w:rPr>
      </w:pPr>
    </w:p>
    <w:p w14:paraId="5EF830DC" w14:textId="58CCFA6F" w:rsidR="006B183F" w:rsidRPr="00B95554" w:rsidRDefault="00592AF9" w:rsidP="00E54134">
      <w:pPr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  <w:r w:rsidRPr="00B95554">
        <w:rPr>
          <w:rFonts w:ascii="Arial Narrow" w:hAnsi="Arial Narrow"/>
          <w:sz w:val="20"/>
          <w:szCs w:val="20"/>
        </w:rPr>
        <w:lastRenderedPageBreak/>
        <w:t xml:space="preserve">Para efectos de comprensión de la presente acta, se deberá de atender el </w:t>
      </w:r>
      <w:r w:rsidRPr="00B95554">
        <w:rPr>
          <w:rFonts w:ascii="Arial Narrow" w:hAnsi="Arial Narrow"/>
          <w:b/>
          <w:sz w:val="20"/>
          <w:szCs w:val="20"/>
        </w:rPr>
        <w:t>“GLOSARIO DE TÉRMINOS Y DEFINICIONES”</w:t>
      </w:r>
      <w:r w:rsidRPr="00B95554">
        <w:rPr>
          <w:rFonts w:ascii="Arial Narrow" w:hAnsi="Arial Narrow"/>
          <w:sz w:val="20"/>
          <w:szCs w:val="20"/>
        </w:rPr>
        <w:t xml:space="preserve"> descritos en las </w:t>
      </w:r>
      <w:r w:rsidR="006B183F" w:rsidRPr="00B95554">
        <w:rPr>
          <w:rFonts w:ascii="Arial Narrow" w:hAnsi="Arial Narrow"/>
          <w:b/>
          <w:bCs/>
          <w:sz w:val="20"/>
          <w:szCs w:val="20"/>
        </w:rPr>
        <w:t>BASES</w:t>
      </w:r>
      <w:r w:rsidRPr="00B95554">
        <w:rPr>
          <w:rFonts w:ascii="Arial Narrow" w:hAnsi="Arial Narrow"/>
          <w:sz w:val="20"/>
          <w:szCs w:val="20"/>
        </w:rPr>
        <w:t xml:space="preserve"> que rigen el presente </w:t>
      </w:r>
      <w:r w:rsidR="006B183F" w:rsidRPr="00B95554">
        <w:rPr>
          <w:rFonts w:ascii="Arial Narrow" w:hAnsi="Arial Narrow"/>
          <w:b/>
          <w:bCs/>
          <w:sz w:val="20"/>
          <w:szCs w:val="20"/>
        </w:rPr>
        <w:t>PROCEDIMIENT</w:t>
      </w:r>
      <w:r w:rsidR="003B51FD">
        <w:rPr>
          <w:rFonts w:ascii="Arial Narrow" w:hAnsi="Arial Narrow"/>
          <w:b/>
          <w:bCs/>
          <w:sz w:val="20"/>
          <w:szCs w:val="20"/>
        </w:rPr>
        <w:t>O</w:t>
      </w:r>
      <w:r w:rsidRPr="00B95554">
        <w:rPr>
          <w:rFonts w:ascii="Arial Narrow" w:hAnsi="Arial Narrow"/>
          <w:sz w:val="20"/>
          <w:szCs w:val="20"/>
        </w:rPr>
        <w:t xml:space="preserve">. </w:t>
      </w:r>
    </w:p>
    <w:p w14:paraId="71B22270" w14:textId="5E6C115A" w:rsidR="00592AF9" w:rsidRPr="00B95554" w:rsidRDefault="00592AF9" w:rsidP="00E54134">
      <w:pPr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  <w:r w:rsidRPr="00B95554">
        <w:rPr>
          <w:rFonts w:ascii="Arial Narrow" w:hAnsi="Arial Narrow"/>
          <w:sz w:val="20"/>
          <w:szCs w:val="20"/>
        </w:rPr>
        <w:t>En la ciudad de Guadalajara, siendo las 1</w:t>
      </w:r>
      <w:r w:rsidR="0025358F">
        <w:rPr>
          <w:rFonts w:ascii="Arial Narrow" w:hAnsi="Arial Narrow"/>
          <w:sz w:val="20"/>
          <w:szCs w:val="20"/>
        </w:rPr>
        <w:t>5</w:t>
      </w:r>
      <w:r w:rsidRPr="00B95554">
        <w:rPr>
          <w:rFonts w:ascii="Arial Narrow" w:hAnsi="Arial Narrow"/>
          <w:sz w:val="20"/>
          <w:szCs w:val="20"/>
        </w:rPr>
        <w:t>:</w:t>
      </w:r>
      <w:r w:rsidR="0025358F">
        <w:rPr>
          <w:rFonts w:ascii="Arial Narrow" w:hAnsi="Arial Narrow"/>
          <w:sz w:val="20"/>
          <w:szCs w:val="20"/>
        </w:rPr>
        <w:t>3</w:t>
      </w:r>
      <w:r w:rsidRPr="00B95554">
        <w:rPr>
          <w:rFonts w:ascii="Arial Narrow" w:hAnsi="Arial Narrow"/>
          <w:sz w:val="20"/>
          <w:szCs w:val="20"/>
        </w:rPr>
        <w:t xml:space="preserve">0 horas del día </w:t>
      </w:r>
      <w:sdt>
        <w:sdtPr>
          <w:rPr>
            <w:rFonts w:ascii="Arial Narrow" w:hAnsi="Arial Narrow"/>
            <w:sz w:val="20"/>
            <w:szCs w:val="20"/>
          </w:rPr>
          <w:alias w:val="Fecha de publicación"/>
          <w:tag w:val=""/>
          <w:id w:val="1438948268"/>
          <w:placeholder>
            <w:docPart w:val="9EEBAF72C5A04E2F973DBBEC0EF29BF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532430">
            <w:rPr>
              <w:rFonts w:ascii="Arial Narrow" w:hAnsi="Arial Narrow"/>
              <w:sz w:val="20"/>
              <w:szCs w:val="20"/>
            </w:rPr>
            <w:t>20 de diciembre de 2021</w:t>
          </w:r>
        </w:sdtContent>
      </w:sdt>
      <w:r w:rsidRPr="00B95554">
        <w:rPr>
          <w:rFonts w:ascii="Arial Narrow" w:hAnsi="Arial Narrow"/>
          <w:sz w:val="20"/>
          <w:szCs w:val="20"/>
        </w:rPr>
        <w:t>,</w:t>
      </w:r>
      <w:r w:rsidR="006B183F" w:rsidRPr="00B95554">
        <w:rPr>
          <w:rFonts w:ascii="Arial Narrow" w:hAnsi="Arial Narrow"/>
          <w:sz w:val="20"/>
          <w:szCs w:val="20"/>
        </w:rPr>
        <w:t xml:space="preserve"> </w:t>
      </w:r>
      <w:r w:rsidRPr="00B95554">
        <w:rPr>
          <w:rFonts w:ascii="Arial Narrow" w:hAnsi="Arial Narrow"/>
          <w:sz w:val="20"/>
          <w:szCs w:val="20"/>
        </w:rPr>
        <w:t xml:space="preserve">en el </w:t>
      </w:r>
      <w:r w:rsidRPr="00B95554">
        <w:rPr>
          <w:rFonts w:ascii="Arial Narrow" w:hAnsi="Arial Narrow"/>
          <w:b/>
          <w:bCs/>
          <w:sz w:val="20"/>
          <w:szCs w:val="20"/>
        </w:rPr>
        <w:t xml:space="preserve">AUDITORIO </w:t>
      </w:r>
      <w:r w:rsidRPr="00B95554">
        <w:rPr>
          <w:rFonts w:ascii="Arial Narrow" w:hAnsi="Arial Narrow"/>
          <w:sz w:val="20"/>
          <w:szCs w:val="20"/>
        </w:rPr>
        <w:t xml:space="preserve">del </w:t>
      </w:r>
      <w:r w:rsidRPr="00B95554">
        <w:rPr>
          <w:rFonts w:ascii="Arial Narrow" w:hAnsi="Arial Narrow"/>
          <w:b/>
          <w:sz w:val="20"/>
          <w:szCs w:val="20"/>
        </w:rPr>
        <w:t>ORGANISMO</w:t>
      </w:r>
      <w:r w:rsidRPr="00B95554">
        <w:rPr>
          <w:rFonts w:ascii="Arial Narrow" w:hAnsi="Arial Narrow"/>
          <w:sz w:val="20"/>
          <w:szCs w:val="20"/>
        </w:rPr>
        <w:t>, ubicado en la calle Dr. Baeza Alzaga #107, Col. Centro, C.P. 44100 de Guadalajara Jalisco</w:t>
      </w:r>
      <w:r w:rsidR="00E01478" w:rsidRPr="00B95554">
        <w:rPr>
          <w:rFonts w:ascii="Arial Narrow" w:hAnsi="Arial Narrow"/>
          <w:sz w:val="20"/>
          <w:szCs w:val="20"/>
        </w:rPr>
        <w:t>; se reunieron</w:t>
      </w:r>
      <w:r w:rsidR="006B183F" w:rsidRPr="00B95554">
        <w:rPr>
          <w:rFonts w:ascii="Arial Narrow" w:hAnsi="Arial Narrow"/>
          <w:sz w:val="20"/>
          <w:szCs w:val="20"/>
        </w:rPr>
        <w:t xml:space="preserve"> los</w:t>
      </w:r>
      <w:r w:rsidRPr="00B95554">
        <w:rPr>
          <w:rFonts w:ascii="Arial Narrow" w:hAnsi="Arial Narrow"/>
          <w:sz w:val="20"/>
          <w:szCs w:val="20"/>
        </w:rPr>
        <w:t xml:space="preserve"> servidores públicos designados por el </w:t>
      </w:r>
      <w:r w:rsidRPr="00B95554">
        <w:rPr>
          <w:rFonts w:ascii="Arial Narrow" w:hAnsi="Arial Narrow"/>
          <w:b/>
          <w:sz w:val="20"/>
          <w:szCs w:val="20"/>
        </w:rPr>
        <w:t xml:space="preserve">ORGANISMO </w:t>
      </w:r>
      <w:r w:rsidRPr="00B95554">
        <w:rPr>
          <w:rFonts w:ascii="Arial Narrow" w:hAnsi="Arial Narrow"/>
          <w:bCs/>
          <w:sz w:val="20"/>
          <w:szCs w:val="20"/>
        </w:rPr>
        <w:t>y demás</w:t>
      </w:r>
      <w:r w:rsidR="00E01478" w:rsidRPr="00B95554">
        <w:rPr>
          <w:rFonts w:ascii="Arial Narrow" w:hAnsi="Arial Narrow"/>
          <w:bCs/>
          <w:sz w:val="20"/>
          <w:szCs w:val="20"/>
        </w:rPr>
        <w:t xml:space="preserve"> personas</w:t>
      </w:r>
      <w:r w:rsidRPr="00B95554">
        <w:rPr>
          <w:rFonts w:ascii="Arial Narrow" w:hAnsi="Arial Narrow"/>
          <w:bCs/>
          <w:sz w:val="20"/>
          <w:szCs w:val="20"/>
        </w:rPr>
        <w:t xml:space="preserve"> cuyos nombres </w:t>
      </w:r>
      <w:r w:rsidR="00E01478" w:rsidRPr="00B95554">
        <w:rPr>
          <w:rFonts w:ascii="Arial Narrow" w:hAnsi="Arial Narrow"/>
          <w:bCs/>
          <w:sz w:val="20"/>
          <w:szCs w:val="20"/>
        </w:rPr>
        <w:t xml:space="preserve">y firmas </w:t>
      </w:r>
      <w:r w:rsidRPr="00B95554">
        <w:rPr>
          <w:rFonts w:ascii="Arial Narrow" w:hAnsi="Arial Narrow"/>
          <w:bCs/>
          <w:sz w:val="20"/>
          <w:szCs w:val="20"/>
        </w:rPr>
        <w:t>aparecen al final de la presente acta</w:t>
      </w:r>
      <w:r w:rsidRPr="00B95554">
        <w:rPr>
          <w:rFonts w:ascii="Arial Narrow" w:hAnsi="Arial Narrow"/>
          <w:sz w:val="20"/>
          <w:szCs w:val="20"/>
        </w:rPr>
        <w:t xml:space="preserve">, con objeto de llevar a cabo la </w:t>
      </w:r>
      <w:r w:rsidRPr="00B95554">
        <w:rPr>
          <w:rFonts w:ascii="Arial Narrow" w:hAnsi="Arial Narrow"/>
          <w:b/>
          <w:bCs/>
          <w:sz w:val="20"/>
          <w:szCs w:val="20"/>
        </w:rPr>
        <w:t>JUNTA</w:t>
      </w:r>
      <w:r w:rsidR="000F0D77" w:rsidRPr="00B95554">
        <w:rPr>
          <w:rFonts w:ascii="Arial Narrow" w:hAnsi="Arial Narrow"/>
          <w:b/>
          <w:bCs/>
          <w:sz w:val="20"/>
          <w:szCs w:val="20"/>
        </w:rPr>
        <w:t xml:space="preserve"> ACLARATORIA</w:t>
      </w:r>
      <w:r w:rsidRPr="00B95554">
        <w:rPr>
          <w:rFonts w:ascii="Arial Narrow" w:hAnsi="Arial Narrow"/>
          <w:sz w:val="20"/>
          <w:szCs w:val="20"/>
        </w:rPr>
        <w:t xml:space="preserve"> de conformidad a lo establecido en el punto 5 de las </w:t>
      </w:r>
      <w:r w:rsidR="006F73A5" w:rsidRPr="00B95554">
        <w:rPr>
          <w:rFonts w:ascii="Arial Narrow" w:hAnsi="Arial Narrow"/>
          <w:b/>
          <w:bCs/>
          <w:sz w:val="20"/>
          <w:szCs w:val="20"/>
        </w:rPr>
        <w:t>BASES</w:t>
      </w:r>
      <w:r w:rsidRPr="00B95554">
        <w:rPr>
          <w:rFonts w:ascii="Arial Narrow" w:hAnsi="Arial Narrow"/>
          <w:sz w:val="20"/>
          <w:szCs w:val="20"/>
        </w:rPr>
        <w:t xml:space="preserve"> que rigen el </w:t>
      </w:r>
      <w:r w:rsidRPr="00B95554">
        <w:rPr>
          <w:rFonts w:ascii="Arial Narrow" w:hAnsi="Arial Narrow"/>
          <w:b/>
          <w:bCs/>
          <w:sz w:val="20"/>
          <w:szCs w:val="20"/>
        </w:rPr>
        <w:t xml:space="preserve">PROCEDIMIENTO </w:t>
      </w:r>
      <w:r w:rsidRPr="00B95554">
        <w:rPr>
          <w:rFonts w:ascii="Arial Narrow" w:hAnsi="Arial Narrow"/>
          <w:sz w:val="20"/>
          <w:szCs w:val="20"/>
        </w:rPr>
        <w:t>en la cual</w:t>
      </w:r>
      <w:r w:rsidR="005E037C" w:rsidRPr="00B95554">
        <w:rPr>
          <w:rFonts w:ascii="Arial Narrow" w:hAnsi="Arial Narrow"/>
          <w:sz w:val="20"/>
          <w:szCs w:val="20"/>
        </w:rPr>
        <w:t xml:space="preserve"> se</w:t>
      </w:r>
      <w:r w:rsidRPr="00B95554">
        <w:rPr>
          <w:rFonts w:ascii="Arial Narrow" w:hAnsi="Arial Narrow"/>
          <w:sz w:val="20"/>
          <w:szCs w:val="20"/>
        </w:rPr>
        <w:t xml:space="preserve"> realizaron los siguientes:</w:t>
      </w:r>
      <w:r w:rsidRPr="00B95554">
        <w:rPr>
          <w:rFonts w:ascii="Arial Narrow" w:hAnsi="Arial Narrow"/>
          <w:sz w:val="20"/>
          <w:szCs w:val="20"/>
        </w:rPr>
        <w:tab/>
      </w:r>
    </w:p>
    <w:p w14:paraId="59E017B9" w14:textId="77777777" w:rsidR="00592AF9" w:rsidRPr="00B95554" w:rsidRDefault="00592AF9" w:rsidP="00CB76BB">
      <w:pPr>
        <w:pStyle w:val="MiTitulo1"/>
        <w:jc w:val="center"/>
        <w:rPr>
          <w:rFonts w:ascii="Arial Narrow" w:eastAsiaTheme="minorEastAsia" w:hAnsi="Arial Narrow"/>
        </w:rPr>
      </w:pPr>
      <w:r w:rsidRPr="00B95554">
        <w:rPr>
          <w:rFonts w:ascii="Arial Narrow" w:hAnsi="Arial Narrow"/>
        </w:rPr>
        <w:t>HECHOS:</w:t>
      </w:r>
    </w:p>
    <w:p w14:paraId="04FB09EC" w14:textId="77777777" w:rsidR="00592AF9" w:rsidRPr="00B95554" w:rsidRDefault="00592AF9" w:rsidP="00CB76BB">
      <w:pPr>
        <w:pStyle w:val="MiTitulo1"/>
        <w:jc w:val="center"/>
        <w:rPr>
          <w:rFonts w:ascii="Arial Narrow" w:hAnsi="Arial Narrow"/>
        </w:rPr>
      </w:pPr>
    </w:p>
    <w:p w14:paraId="2DB863EC" w14:textId="77777777" w:rsidR="00592AF9" w:rsidRPr="00B95554" w:rsidRDefault="00592AF9" w:rsidP="00CB76BB">
      <w:pPr>
        <w:pStyle w:val="MiTitulo1"/>
        <w:jc w:val="center"/>
        <w:rPr>
          <w:rFonts w:ascii="Arial Narrow" w:hAnsi="Arial Narrow"/>
        </w:rPr>
      </w:pPr>
    </w:p>
    <w:p w14:paraId="15DE2FA0" w14:textId="77777777" w:rsidR="00592AF9" w:rsidRPr="00B95554" w:rsidRDefault="00592AF9" w:rsidP="00CB76BB">
      <w:pPr>
        <w:pStyle w:val="MiTitulo1"/>
        <w:jc w:val="center"/>
        <w:rPr>
          <w:rFonts w:ascii="Arial Narrow" w:hAnsi="Arial Narrow"/>
          <w:color w:val="000000" w:themeColor="text1"/>
        </w:rPr>
      </w:pPr>
      <w:r w:rsidRPr="00B95554">
        <w:rPr>
          <w:rFonts w:ascii="Arial Narrow" w:hAnsi="Arial Narrow"/>
          <w:color w:val="000000" w:themeColor="text1"/>
        </w:rPr>
        <w:t>ACLARACIONES DE LA CONVOCANTE.</w:t>
      </w:r>
    </w:p>
    <w:p w14:paraId="07D5CD44" w14:textId="77777777" w:rsidR="004C5E80" w:rsidRPr="00B95554" w:rsidRDefault="004C5E80" w:rsidP="00CB76BB">
      <w:pPr>
        <w:ind w:right="140"/>
        <w:rPr>
          <w:rFonts w:ascii="Arial Narrow" w:hAnsi="Arial Narrow"/>
          <w:b/>
          <w:color w:val="000000"/>
          <w:sz w:val="20"/>
          <w:szCs w:val="20"/>
        </w:rPr>
      </w:pPr>
    </w:p>
    <w:p w14:paraId="30306FC3" w14:textId="77777777" w:rsidR="004C5E80" w:rsidRPr="00B95554" w:rsidRDefault="004C5E80" w:rsidP="00CB76BB">
      <w:pPr>
        <w:ind w:left="-709" w:right="140"/>
        <w:rPr>
          <w:rFonts w:ascii="Arial Narrow" w:hAnsi="Arial Narrow"/>
          <w:b/>
          <w:color w:val="000000"/>
          <w:sz w:val="20"/>
          <w:szCs w:val="20"/>
        </w:rPr>
      </w:pPr>
    </w:p>
    <w:p w14:paraId="4D3C5F4F" w14:textId="595E2132" w:rsidR="00817114" w:rsidRPr="00B95554" w:rsidRDefault="00387760" w:rsidP="00CB76BB">
      <w:pPr>
        <w:pStyle w:val="Prrafodelista"/>
        <w:ind w:left="-709" w:right="140" w:firstLine="0"/>
        <w:rPr>
          <w:rFonts w:ascii="Arial Narrow" w:hAnsi="Arial Narrow"/>
          <w:b/>
          <w:color w:val="000000"/>
          <w:sz w:val="20"/>
          <w:szCs w:val="20"/>
        </w:rPr>
      </w:pPr>
      <w:r w:rsidRPr="00B95554">
        <w:rPr>
          <w:rFonts w:ascii="Arial Narrow" w:hAnsi="Arial Narrow"/>
          <w:b/>
          <w:color w:val="000000"/>
          <w:sz w:val="20"/>
          <w:szCs w:val="20"/>
        </w:rPr>
        <w:t>Primero.</w:t>
      </w:r>
      <w:r w:rsidRPr="00B95554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974934" w:rsidRPr="00B95554">
        <w:rPr>
          <w:rFonts w:ascii="Arial Narrow" w:hAnsi="Arial Narrow"/>
          <w:bCs/>
          <w:color w:val="000000"/>
          <w:sz w:val="20"/>
          <w:szCs w:val="20"/>
        </w:rPr>
        <w:t xml:space="preserve">En la presente junta aclaratoria </w:t>
      </w:r>
      <w:r w:rsidR="004B7736" w:rsidRPr="00B95554">
        <w:rPr>
          <w:rFonts w:ascii="Arial Narrow" w:hAnsi="Arial Narrow"/>
          <w:bCs/>
          <w:color w:val="000000"/>
          <w:sz w:val="20"/>
          <w:szCs w:val="20"/>
        </w:rPr>
        <w:t xml:space="preserve">se realizó la aclaración a la </w:t>
      </w:r>
      <w:r w:rsidR="00974934" w:rsidRPr="00B95554">
        <w:rPr>
          <w:rFonts w:ascii="Arial Narrow" w:hAnsi="Arial Narrow"/>
          <w:b/>
          <w:color w:val="000000"/>
          <w:sz w:val="20"/>
          <w:szCs w:val="20"/>
        </w:rPr>
        <w:t>CONVOCATORIA</w:t>
      </w:r>
      <w:r w:rsidR="004B7736" w:rsidRPr="00B95554">
        <w:rPr>
          <w:rFonts w:ascii="Arial Narrow" w:hAnsi="Arial Narrow"/>
          <w:b/>
          <w:color w:val="000000"/>
          <w:sz w:val="20"/>
          <w:szCs w:val="20"/>
        </w:rPr>
        <w:t>.</w:t>
      </w:r>
    </w:p>
    <w:p w14:paraId="3F8B7574" w14:textId="6425B483" w:rsidR="004B7736" w:rsidRPr="00B95554" w:rsidRDefault="004B7736" w:rsidP="00CB76BB">
      <w:pPr>
        <w:pStyle w:val="Prrafodelista"/>
        <w:ind w:left="-709" w:right="140" w:firstLine="0"/>
        <w:rPr>
          <w:rFonts w:ascii="Arial Narrow" w:hAnsi="Arial Narrow"/>
          <w:b/>
          <w:color w:val="000000"/>
          <w:sz w:val="20"/>
          <w:szCs w:val="20"/>
        </w:rPr>
      </w:pPr>
    </w:p>
    <w:p w14:paraId="6096BEEB" w14:textId="1629EF08" w:rsidR="004B7736" w:rsidRDefault="004B7736" w:rsidP="00532430">
      <w:pPr>
        <w:pStyle w:val="Prrafodelista"/>
        <w:ind w:left="-709" w:right="140" w:firstLine="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B95554">
        <w:rPr>
          <w:rFonts w:ascii="Arial Narrow" w:hAnsi="Arial Narrow"/>
          <w:b/>
          <w:color w:val="000000"/>
          <w:sz w:val="20"/>
          <w:szCs w:val="20"/>
        </w:rPr>
        <w:t>Referencia:</w:t>
      </w:r>
      <w:r w:rsidR="00CB76BB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532430">
        <w:rPr>
          <w:rFonts w:ascii="Arial Narrow" w:hAnsi="Arial Narrow"/>
          <w:b/>
          <w:color w:val="000000"/>
          <w:sz w:val="20"/>
          <w:szCs w:val="20"/>
        </w:rPr>
        <w:t xml:space="preserve"> 2. PLAZO, LUGAR Y CONDICIONES DE ENTREGA</w:t>
      </w:r>
    </w:p>
    <w:p w14:paraId="61C3BA0E" w14:textId="2CC5951C" w:rsidR="00532430" w:rsidRDefault="00532430" w:rsidP="00532430">
      <w:pPr>
        <w:pStyle w:val="Prrafodelista"/>
        <w:ind w:left="-709" w:right="140" w:firstLine="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3B149E38" w14:textId="77777777" w:rsidR="0025358F" w:rsidRPr="0025358F" w:rsidRDefault="00532430" w:rsidP="0025358F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  <w:r w:rsidRPr="004F6CEE">
        <w:rPr>
          <w:rFonts w:ascii="Arial Narrow" w:hAnsi="Arial Narrow"/>
          <w:b/>
          <w:color w:val="000000"/>
          <w:sz w:val="20"/>
          <w:szCs w:val="20"/>
        </w:rPr>
        <w:t xml:space="preserve">Dice: </w:t>
      </w:r>
      <w:bookmarkStart w:id="0" w:name="_Hlk33095821"/>
      <w:r w:rsidR="0025358F" w:rsidRPr="0025358F">
        <w:rPr>
          <w:rFonts w:ascii="Arial Narrow" w:hAnsi="Arial Narrow" w:cstheme="majorHAnsi"/>
          <w:color w:val="000000"/>
          <w:sz w:val="20"/>
          <w:szCs w:val="20"/>
        </w:rPr>
        <w:t xml:space="preserve">La entrega del servicio, objeto de este </w:t>
      </w:r>
      <w:r w:rsidR="0025358F" w:rsidRPr="0025358F">
        <w:rPr>
          <w:rFonts w:ascii="Arial Narrow" w:hAnsi="Arial Narrow" w:cstheme="majorHAnsi"/>
          <w:b/>
          <w:color w:val="000000"/>
          <w:sz w:val="20"/>
          <w:szCs w:val="20"/>
        </w:rPr>
        <w:t>“PROCEDIMIENTO DE CONTRATACIÓN”</w:t>
      </w:r>
      <w:r w:rsidR="0025358F" w:rsidRPr="0025358F">
        <w:rPr>
          <w:rFonts w:ascii="Arial Narrow" w:hAnsi="Arial Narrow" w:cstheme="majorHAnsi"/>
          <w:color w:val="000000"/>
          <w:sz w:val="20"/>
          <w:szCs w:val="20"/>
        </w:rPr>
        <w:t xml:space="preserve"> deberá ser de conformidad con lo establecido en el </w:t>
      </w:r>
      <w:r w:rsidR="0025358F" w:rsidRPr="0025358F">
        <w:rPr>
          <w:rFonts w:ascii="Arial Narrow" w:hAnsi="Arial Narrow" w:cstheme="majorHAnsi"/>
          <w:b/>
          <w:bCs/>
          <w:color w:val="000000"/>
          <w:sz w:val="20"/>
          <w:szCs w:val="20"/>
        </w:rPr>
        <w:t xml:space="preserve">ANEXO 1 </w:t>
      </w:r>
      <w:r w:rsidR="0025358F" w:rsidRPr="0025358F">
        <w:rPr>
          <w:rFonts w:ascii="Arial Narrow" w:hAnsi="Arial Narrow" w:cstheme="majorHAnsi"/>
          <w:color w:val="000000"/>
          <w:sz w:val="20"/>
          <w:szCs w:val="20"/>
        </w:rPr>
        <w:t>(Carta de Requerimientos técnicos).</w:t>
      </w:r>
    </w:p>
    <w:p w14:paraId="2106B0EC" w14:textId="77777777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</w:p>
    <w:p w14:paraId="18BE1AC3" w14:textId="77777777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  <w:r w:rsidRPr="0025358F">
        <w:rPr>
          <w:rFonts w:ascii="Arial Narrow" w:hAnsi="Arial Narrow" w:cstheme="majorHAnsi"/>
          <w:color w:val="000000"/>
          <w:sz w:val="20"/>
          <w:szCs w:val="20"/>
        </w:rPr>
        <w:t xml:space="preserve">Las entregas deberán considerarse en un periodo del 1° de enero del 2022 y hasta el 30 de junio del 2022, y de conformidad con lo establecido en el </w:t>
      </w:r>
      <w:r w:rsidRPr="0025358F">
        <w:rPr>
          <w:rFonts w:ascii="Arial Narrow" w:hAnsi="Arial Narrow" w:cstheme="majorHAnsi"/>
          <w:b/>
          <w:bCs/>
          <w:color w:val="000000"/>
          <w:sz w:val="20"/>
          <w:szCs w:val="20"/>
        </w:rPr>
        <w:t xml:space="preserve">ANEXO 1 </w:t>
      </w:r>
      <w:r w:rsidRPr="0025358F">
        <w:rPr>
          <w:rFonts w:ascii="Arial Narrow" w:hAnsi="Arial Narrow" w:cstheme="majorHAnsi"/>
          <w:color w:val="000000"/>
          <w:sz w:val="20"/>
          <w:szCs w:val="20"/>
        </w:rPr>
        <w:t>(Carta de Requerimientos técnicos).</w:t>
      </w:r>
    </w:p>
    <w:p w14:paraId="50157A30" w14:textId="77777777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</w:p>
    <w:p w14:paraId="62FD6AFD" w14:textId="4D93D41F" w:rsidR="0025358F" w:rsidRDefault="0025358F" w:rsidP="0025358F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  <w:bookmarkStart w:id="1" w:name="_Hlk32744994"/>
      <w:bookmarkStart w:id="2" w:name="_Hlk33092386"/>
      <w:r w:rsidRPr="0025358F">
        <w:rPr>
          <w:rFonts w:ascii="Arial Narrow" w:hAnsi="Arial Narrow" w:cstheme="majorHAnsi"/>
          <w:color w:val="000000"/>
          <w:sz w:val="20"/>
          <w:szCs w:val="20"/>
        </w:rPr>
        <w:t xml:space="preserve">Se considerará que el </w:t>
      </w:r>
      <w:r w:rsidRPr="0025358F">
        <w:rPr>
          <w:rFonts w:ascii="Arial Narrow" w:hAnsi="Arial Narrow" w:cstheme="majorHAnsi"/>
          <w:b/>
          <w:color w:val="000000"/>
          <w:sz w:val="20"/>
          <w:szCs w:val="20"/>
        </w:rPr>
        <w:t>“PROVEEDOR”</w:t>
      </w:r>
      <w:r w:rsidRPr="0025358F">
        <w:rPr>
          <w:rFonts w:ascii="Arial Narrow" w:hAnsi="Arial Narrow" w:cstheme="majorHAnsi"/>
          <w:color w:val="000000"/>
          <w:sz w:val="20"/>
          <w:szCs w:val="20"/>
        </w:rPr>
        <w:t xml:space="preserve"> ha entregado los servicio, objeto de este </w:t>
      </w:r>
      <w:r w:rsidRPr="0025358F">
        <w:rPr>
          <w:rFonts w:ascii="Arial Narrow" w:hAnsi="Arial Narrow" w:cstheme="majorHAnsi"/>
          <w:b/>
          <w:color w:val="000000"/>
          <w:sz w:val="20"/>
          <w:szCs w:val="20"/>
        </w:rPr>
        <w:t>“PROCEDIMIENTO DE CONTRATACION”</w:t>
      </w:r>
      <w:r w:rsidRPr="0025358F">
        <w:rPr>
          <w:rFonts w:ascii="Arial Narrow" w:hAnsi="Arial Narrow" w:cstheme="majorHAnsi"/>
          <w:color w:val="000000"/>
          <w:sz w:val="20"/>
          <w:szCs w:val="20"/>
        </w:rPr>
        <w:t xml:space="preserve">, una vez que en la factura correspondiente se plasme el sello y firmas </w:t>
      </w:r>
      <w:bookmarkStart w:id="3" w:name="_Hlk33095671"/>
      <w:r w:rsidRPr="0025358F">
        <w:rPr>
          <w:rFonts w:ascii="Arial Narrow" w:hAnsi="Arial Narrow" w:cstheme="majorHAnsi"/>
          <w:color w:val="000000"/>
          <w:sz w:val="20"/>
          <w:szCs w:val="20"/>
        </w:rPr>
        <w:t xml:space="preserve">de del titular del área requirente y del director inmediato superior de este/del titular del área requirente, además de recabar el oficio de entera satisfacción del área requirente, mismos que forman parte del </w:t>
      </w:r>
      <w:r w:rsidRPr="0025358F">
        <w:rPr>
          <w:rFonts w:ascii="Arial Narrow" w:hAnsi="Arial Narrow" w:cstheme="majorHAnsi"/>
          <w:b/>
          <w:color w:val="000000"/>
          <w:sz w:val="20"/>
          <w:szCs w:val="20"/>
        </w:rPr>
        <w:t>ORGANISMO.</w:t>
      </w:r>
      <w:r w:rsidRPr="0025358F">
        <w:rPr>
          <w:rFonts w:ascii="Arial Narrow" w:hAnsi="Arial Narrow" w:cstheme="majorHAnsi"/>
          <w:color w:val="000000"/>
          <w:sz w:val="20"/>
          <w:szCs w:val="20"/>
        </w:rPr>
        <w:t xml:space="preserve"> </w:t>
      </w:r>
      <w:bookmarkEnd w:id="0"/>
      <w:bookmarkEnd w:id="1"/>
      <w:bookmarkEnd w:id="2"/>
      <w:bookmarkEnd w:id="3"/>
    </w:p>
    <w:p w14:paraId="3B3D87F9" w14:textId="77777777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b/>
          <w:color w:val="000000"/>
          <w:sz w:val="20"/>
          <w:szCs w:val="20"/>
        </w:rPr>
      </w:pPr>
    </w:p>
    <w:p w14:paraId="7467B81E" w14:textId="77777777" w:rsidR="0025358F" w:rsidRPr="0025358F" w:rsidRDefault="00532430" w:rsidP="0025358F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  <w:r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Debe decir: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 </w:t>
      </w:r>
      <w:bookmarkStart w:id="4" w:name="_Hlk90928393"/>
      <w:r w:rsidR="0025358F" w:rsidRPr="0025358F">
        <w:rPr>
          <w:rFonts w:ascii="Arial Narrow" w:hAnsi="Arial Narrow" w:cstheme="majorHAnsi"/>
          <w:color w:val="000000"/>
          <w:sz w:val="20"/>
          <w:szCs w:val="20"/>
        </w:rPr>
        <w:t xml:space="preserve">La entrega del servicio, objeto de este </w:t>
      </w:r>
      <w:r w:rsidR="0025358F" w:rsidRPr="0025358F">
        <w:rPr>
          <w:rFonts w:ascii="Arial Narrow" w:hAnsi="Arial Narrow" w:cstheme="majorHAnsi"/>
          <w:b/>
          <w:color w:val="000000"/>
          <w:sz w:val="20"/>
          <w:szCs w:val="20"/>
        </w:rPr>
        <w:t>“PROCEDIMIENTO DE CONTRATACIÓN”</w:t>
      </w:r>
      <w:r w:rsidR="0025358F" w:rsidRPr="0025358F">
        <w:rPr>
          <w:rFonts w:ascii="Arial Narrow" w:hAnsi="Arial Narrow" w:cstheme="majorHAnsi"/>
          <w:color w:val="000000"/>
          <w:sz w:val="20"/>
          <w:szCs w:val="20"/>
        </w:rPr>
        <w:t xml:space="preserve"> deberá ser de conformidad con lo establecido en el </w:t>
      </w:r>
      <w:r w:rsidR="0025358F" w:rsidRPr="0025358F">
        <w:rPr>
          <w:rFonts w:ascii="Arial Narrow" w:hAnsi="Arial Narrow" w:cstheme="majorHAnsi"/>
          <w:b/>
          <w:bCs/>
          <w:color w:val="000000"/>
          <w:sz w:val="20"/>
          <w:szCs w:val="20"/>
        </w:rPr>
        <w:t xml:space="preserve">ANEXO 1 </w:t>
      </w:r>
      <w:r w:rsidR="0025358F" w:rsidRPr="0025358F">
        <w:rPr>
          <w:rFonts w:ascii="Arial Narrow" w:hAnsi="Arial Narrow" w:cstheme="majorHAnsi"/>
          <w:color w:val="000000"/>
          <w:sz w:val="20"/>
          <w:szCs w:val="20"/>
        </w:rPr>
        <w:t>(Carta de Requerimientos técnicos).</w:t>
      </w:r>
    </w:p>
    <w:p w14:paraId="4A0F5C1F" w14:textId="77777777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</w:p>
    <w:p w14:paraId="4A4DE99A" w14:textId="78A6F061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  <w:r w:rsidRPr="0025358F">
        <w:rPr>
          <w:rFonts w:ascii="Arial Narrow" w:hAnsi="Arial Narrow" w:cstheme="majorHAnsi"/>
          <w:color w:val="000000"/>
          <w:sz w:val="20"/>
          <w:szCs w:val="20"/>
        </w:rPr>
        <w:t xml:space="preserve">Las entregas deberán considerarse en un periodo del 1° de enero del 2022 y hasta el </w:t>
      </w:r>
      <w:r>
        <w:rPr>
          <w:rFonts w:ascii="Arial Narrow" w:hAnsi="Arial Narrow" w:cstheme="majorHAnsi"/>
          <w:color w:val="000000"/>
          <w:sz w:val="20"/>
          <w:szCs w:val="20"/>
        </w:rPr>
        <w:t xml:space="preserve">31 de diciembre </w:t>
      </w:r>
      <w:r w:rsidRPr="0025358F">
        <w:rPr>
          <w:rFonts w:ascii="Arial Narrow" w:hAnsi="Arial Narrow" w:cstheme="majorHAnsi"/>
          <w:color w:val="000000"/>
          <w:sz w:val="20"/>
          <w:szCs w:val="20"/>
        </w:rPr>
        <w:t xml:space="preserve">del 2022, y de conformidad con lo establecido en el </w:t>
      </w:r>
      <w:r w:rsidRPr="0025358F">
        <w:rPr>
          <w:rFonts w:ascii="Arial Narrow" w:hAnsi="Arial Narrow" w:cstheme="majorHAnsi"/>
          <w:b/>
          <w:bCs/>
          <w:color w:val="000000"/>
          <w:sz w:val="20"/>
          <w:szCs w:val="20"/>
        </w:rPr>
        <w:t xml:space="preserve">ANEXO 1 </w:t>
      </w:r>
      <w:r w:rsidRPr="0025358F">
        <w:rPr>
          <w:rFonts w:ascii="Arial Narrow" w:hAnsi="Arial Narrow" w:cstheme="majorHAnsi"/>
          <w:color w:val="000000"/>
          <w:sz w:val="20"/>
          <w:szCs w:val="20"/>
        </w:rPr>
        <w:t>(Carta de Requerimientos técnicos).</w:t>
      </w:r>
    </w:p>
    <w:p w14:paraId="2A0798B5" w14:textId="77777777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</w:p>
    <w:p w14:paraId="007A107B" w14:textId="77777777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b/>
          <w:color w:val="000000"/>
          <w:sz w:val="20"/>
          <w:szCs w:val="20"/>
        </w:rPr>
      </w:pPr>
      <w:r w:rsidRPr="0025358F">
        <w:rPr>
          <w:rFonts w:ascii="Arial Narrow" w:hAnsi="Arial Narrow" w:cstheme="majorHAnsi"/>
          <w:color w:val="000000"/>
          <w:sz w:val="20"/>
          <w:szCs w:val="20"/>
        </w:rPr>
        <w:t xml:space="preserve">Se considerará que el </w:t>
      </w:r>
      <w:r w:rsidRPr="0025358F">
        <w:rPr>
          <w:rFonts w:ascii="Arial Narrow" w:hAnsi="Arial Narrow" w:cstheme="majorHAnsi"/>
          <w:b/>
          <w:color w:val="000000"/>
          <w:sz w:val="20"/>
          <w:szCs w:val="20"/>
        </w:rPr>
        <w:t>“PROVEEDOR”</w:t>
      </w:r>
      <w:r w:rsidRPr="0025358F">
        <w:rPr>
          <w:rFonts w:ascii="Arial Narrow" w:hAnsi="Arial Narrow" w:cstheme="majorHAnsi"/>
          <w:color w:val="000000"/>
          <w:sz w:val="20"/>
          <w:szCs w:val="20"/>
        </w:rPr>
        <w:t xml:space="preserve"> ha entregado los servicio, objeto de este </w:t>
      </w:r>
      <w:r w:rsidRPr="0025358F">
        <w:rPr>
          <w:rFonts w:ascii="Arial Narrow" w:hAnsi="Arial Narrow" w:cstheme="majorHAnsi"/>
          <w:b/>
          <w:color w:val="000000"/>
          <w:sz w:val="20"/>
          <w:szCs w:val="20"/>
        </w:rPr>
        <w:t>“PROCEDIMIENTO DE CONTRATACION”</w:t>
      </w:r>
      <w:r w:rsidRPr="0025358F">
        <w:rPr>
          <w:rFonts w:ascii="Arial Narrow" w:hAnsi="Arial Narrow" w:cstheme="majorHAnsi"/>
          <w:color w:val="000000"/>
          <w:sz w:val="20"/>
          <w:szCs w:val="20"/>
        </w:rPr>
        <w:t xml:space="preserve">, una vez que en la factura correspondiente se plasme el sello y firmas de del titular del área requirente y del director inmediato superior de este/del titular del área requirente, además de recabar el oficio de entera satisfacción del área requirente, mismos que forman parte del </w:t>
      </w:r>
      <w:r w:rsidRPr="0025358F">
        <w:rPr>
          <w:rFonts w:ascii="Arial Narrow" w:hAnsi="Arial Narrow" w:cstheme="majorHAnsi"/>
          <w:b/>
          <w:color w:val="000000"/>
          <w:sz w:val="20"/>
          <w:szCs w:val="20"/>
        </w:rPr>
        <w:t>ORGANISMO.</w:t>
      </w:r>
      <w:r w:rsidRPr="0025358F">
        <w:rPr>
          <w:rFonts w:ascii="Arial Narrow" w:hAnsi="Arial Narrow" w:cstheme="majorHAnsi"/>
          <w:color w:val="000000"/>
          <w:sz w:val="20"/>
          <w:szCs w:val="20"/>
        </w:rPr>
        <w:t xml:space="preserve"> </w:t>
      </w:r>
    </w:p>
    <w:bookmarkEnd w:id="4"/>
    <w:p w14:paraId="737E1791" w14:textId="77777777" w:rsidR="0025358F" w:rsidRDefault="0025358F" w:rsidP="0025358F">
      <w:pPr>
        <w:ind w:right="140"/>
        <w:jc w:val="both"/>
        <w:rPr>
          <w:rFonts w:ascii="Arial Narrow" w:hAnsi="Arial Narrow" w:cstheme="majorHAnsi"/>
          <w:b/>
          <w:bCs/>
          <w:color w:val="000000"/>
          <w:sz w:val="20"/>
          <w:szCs w:val="20"/>
        </w:rPr>
      </w:pPr>
    </w:p>
    <w:p w14:paraId="2E329C01" w14:textId="4C6DB986" w:rsidR="001928A2" w:rsidRDefault="0025358F" w:rsidP="0025358F">
      <w:pPr>
        <w:ind w:left="-567" w:right="140"/>
        <w:jc w:val="both"/>
        <w:rPr>
          <w:rFonts w:ascii="Arial Narrow" w:hAnsi="Arial Narrow" w:cstheme="majorHAnsi"/>
          <w:b/>
          <w:bCs/>
          <w:color w:val="000000"/>
          <w:sz w:val="20"/>
          <w:szCs w:val="20"/>
        </w:rPr>
      </w:pPr>
      <w:r>
        <w:rPr>
          <w:rFonts w:ascii="Arial Narrow" w:hAnsi="Arial Narrow" w:cstheme="majorHAnsi"/>
          <w:b/>
          <w:bCs/>
          <w:color w:val="000000"/>
          <w:sz w:val="20"/>
          <w:szCs w:val="20"/>
        </w:rPr>
        <w:t>Referencia: 20. VIGENCIA DEL CONTRATO.</w:t>
      </w:r>
    </w:p>
    <w:p w14:paraId="28732EFC" w14:textId="65DE4333" w:rsidR="0025358F" w:rsidRDefault="0025358F" w:rsidP="0025358F">
      <w:pPr>
        <w:ind w:left="-567" w:right="140"/>
        <w:jc w:val="both"/>
        <w:rPr>
          <w:rFonts w:ascii="Arial Narrow" w:hAnsi="Arial Narrow" w:cstheme="majorHAnsi"/>
          <w:b/>
          <w:bCs/>
          <w:color w:val="000000"/>
          <w:sz w:val="20"/>
          <w:szCs w:val="20"/>
        </w:rPr>
      </w:pPr>
    </w:p>
    <w:p w14:paraId="69B7095D" w14:textId="77777777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  <w:r>
        <w:rPr>
          <w:rFonts w:ascii="Arial Narrow" w:hAnsi="Arial Narrow" w:cstheme="majorHAnsi"/>
          <w:b/>
          <w:bCs/>
          <w:color w:val="000000"/>
          <w:sz w:val="20"/>
          <w:szCs w:val="20"/>
        </w:rPr>
        <w:t xml:space="preserve">Dice: </w:t>
      </w:r>
      <w:r w:rsidRPr="0025358F">
        <w:rPr>
          <w:rFonts w:ascii="Arial Narrow" w:hAnsi="Arial Narrow" w:cstheme="majorHAnsi"/>
          <w:color w:val="000000"/>
          <w:sz w:val="20"/>
          <w:szCs w:val="20"/>
        </w:rPr>
        <w:t>El CONTRATO para celebrarse con el PROVEEDOR, tendrá una vigencia que iniciará partir del 1 de enero de 2022 y hasta el 30 de junio del 2022.</w:t>
      </w:r>
    </w:p>
    <w:p w14:paraId="2DEF2E18" w14:textId="77777777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</w:p>
    <w:p w14:paraId="4BC82B7B" w14:textId="77777777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  <w:r w:rsidRPr="0025358F">
        <w:rPr>
          <w:rFonts w:ascii="Arial Narrow" w:hAnsi="Arial Narrow" w:cstheme="majorHAnsi"/>
          <w:color w:val="000000"/>
          <w:sz w:val="20"/>
          <w:szCs w:val="20"/>
        </w:rPr>
        <w:lastRenderedPageBreak/>
        <w:t>La vigencia de la contratación podrá prorrogarse, conforme a lo previsto en el artículo 80 de la LEY.</w:t>
      </w:r>
    </w:p>
    <w:p w14:paraId="5938E293" w14:textId="77777777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b/>
          <w:bCs/>
          <w:color w:val="000000"/>
          <w:sz w:val="20"/>
          <w:szCs w:val="20"/>
        </w:rPr>
      </w:pPr>
    </w:p>
    <w:p w14:paraId="05BEF0F6" w14:textId="11FB6F6A" w:rsidR="0025358F" w:rsidRPr="0025358F" w:rsidRDefault="0025358F" w:rsidP="0025358F">
      <w:pPr>
        <w:ind w:right="140"/>
        <w:jc w:val="both"/>
        <w:rPr>
          <w:rFonts w:ascii="Arial Narrow" w:hAnsi="Arial Narrow" w:cstheme="majorHAnsi"/>
          <w:b/>
          <w:color w:val="000000"/>
          <w:sz w:val="20"/>
          <w:szCs w:val="20"/>
        </w:rPr>
      </w:pPr>
      <w:r>
        <w:rPr>
          <w:rFonts w:ascii="Arial Narrow" w:hAnsi="Arial Narrow" w:cstheme="majorHAnsi"/>
          <w:b/>
          <w:color w:val="000000"/>
          <w:sz w:val="20"/>
          <w:szCs w:val="20"/>
        </w:rPr>
        <w:t xml:space="preserve">Debe decir: </w:t>
      </w:r>
      <w:r w:rsidRPr="00995AF7">
        <w:rPr>
          <w:rFonts w:ascii="Arial Narrow" w:hAnsi="Arial Narrow" w:cstheme="majorHAnsi"/>
          <w:color w:val="000000"/>
          <w:sz w:val="18"/>
          <w:szCs w:val="18"/>
        </w:rPr>
        <w:t xml:space="preserve">El </w:t>
      </w:r>
      <w:r w:rsidRPr="00995AF7">
        <w:rPr>
          <w:rFonts w:ascii="Arial Narrow" w:hAnsi="Arial Narrow" w:cstheme="majorHAnsi"/>
          <w:b/>
          <w:color w:val="000000"/>
          <w:sz w:val="18"/>
          <w:szCs w:val="18"/>
        </w:rPr>
        <w:t>CONTRATO</w:t>
      </w:r>
      <w:r w:rsidRPr="00995AF7">
        <w:rPr>
          <w:rFonts w:ascii="Arial Narrow" w:hAnsi="Arial Narrow" w:cstheme="majorHAnsi"/>
          <w:color w:val="000000"/>
          <w:sz w:val="18"/>
          <w:szCs w:val="18"/>
        </w:rPr>
        <w:t xml:space="preserve"> para celebrarse con el </w:t>
      </w:r>
      <w:r w:rsidRPr="00995AF7">
        <w:rPr>
          <w:rFonts w:ascii="Arial Narrow" w:hAnsi="Arial Narrow" w:cstheme="majorHAnsi"/>
          <w:b/>
          <w:color w:val="000000"/>
          <w:sz w:val="18"/>
          <w:szCs w:val="18"/>
        </w:rPr>
        <w:t>PROVEEDOR</w:t>
      </w:r>
      <w:r w:rsidRPr="00995AF7">
        <w:rPr>
          <w:rFonts w:ascii="Arial Narrow" w:hAnsi="Arial Narrow" w:cstheme="majorHAnsi"/>
          <w:color w:val="000000"/>
          <w:sz w:val="18"/>
          <w:szCs w:val="18"/>
        </w:rPr>
        <w:t>, tendrá una vigencia que iniciará partir de</w:t>
      </w:r>
      <w:r>
        <w:rPr>
          <w:rFonts w:ascii="Arial Narrow" w:hAnsi="Arial Narrow" w:cstheme="majorHAnsi"/>
          <w:color w:val="000000"/>
          <w:sz w:val="18"/>
          <w:szCs w:val="18"/>
        </w:rPr>
        <w:t xml:space="preserve">l 1 de enero de 2022 </w:t>
      </w:r>
      <w:r w:rsidRPr="00995AF7">
        <w:rPr>
          <w:rFonts w:ascii="Arial Narrow" w:hAnsi="Arial Narrow" w:cstheme="majorHAnsi"/>
          <w:color w:val="000000"/>
          <w:sz w:val="18"/>
          <w:szCs w:val="18"/>
        </w:rPr>
        <w:t xml:space="preserve">y hasta el </w:t>
      </w:r>
      <w:r>
        <w:rPr>
          <w:rFonts w:ascii="Arial Narrow" w:hAnsi="Arial Narrow" w:cstheme="majorHAnsi"/>
          <w:color w:val="000000"/>
          <w:sz w:val="18"/>
          <w:szCs w:val="18"/>
        </w:rPr>
        <w:t xml:space="preserve">31 de diciembre </w:t>
      </w:r>
      <w:r w:rsidRPr="00995AF7">
        <w:rPr>
          <w:rFonts w:ascii="Arial Narrow" w:hAnsi="Arial Narrow" w:cstheme="majorHAnsi"/>
          <w:color w:val="000000"/>
          <w:sz w:val="18"/>
          <w:szCs w:val="18"/>
        </w:rPr>
        <w:t>del 202</w:t>
      </w:r>
      <w:r>
        <w:rPr>
          <w:rFonts w:ascii="Arial Narrow" w:hAnsi="Arial Narrow" w:cstheme="majorHAnsi"/>
          <w:color w:val="000000"/>
          <w:sz w:val="18"/>
          <w:szCs w:val="18"/>
        </w:rPr>
        <w:t>2</w:t>
      </w:r>
      <w:r>
        <w:rPr>
          <w:rFonts w:ascii="Arial Narrow" w:hAnsi="Arial Narrow" w:cstheme="majorHAnsi"/>
          <w:sz w:val="18"/>
          <w:szCs w:val="18"/>
        </w:rPr>
        <w:t>.</w:t>
      </w:r>
    </w:p>
    <w:p w14:paraId="092EB0A9" w14:textId="77777777" w:rsidR="0025358F" w:rsidRPr="00995AF7" w:rsidRDefault="0025358F" w:rsidP="0025358F">
      <w:pPr>
        <w:ind w:right="140"/>
        <w:jc w:val="both"/>
        <w:rPr>
          <w:rFonts w:ascii="Arial Narrow" w:hAnsi="Arial Narrow" w:cstheme="majorHAnsi"/>
          <w:sz w:val="18"/>
          <w:szCs w:val="18"/>
        </w:rPr>
      </w:pPr>
    </w:p>
    <w:p w14:paraId="32F62DD6" w14:textId="1C91C8D5" w:rsidR="00532430" w:rsidRPr="0025358F" w:rsidRDefault="0025358F" w:rsidP="0025358F">
      <w:pPr>
        <w:ind w:right="140"/>
        <w:jc w:val="both"/>
        <w:rPr>
          <w:rFonts w:ascii="Arial Narrow" w:hAnsi="Arial Narrow" w:cstheme="majorHAnsi"/>
          <w:sz w:val="18"/>
          <w:szCs w:val="18"/>
        </w:rPr>
      </w:pPr>
      <w:r w:rsidRPr="00995AF7">
        <w:rPr>
          <w:rFonts w:ascii="Arial Narrow" w:hAnsi="Arial Narrow" w:cstheme="majorHAnsi"/>
          <w:sz w:val="18"/>
          <w:szCs w:val="18"/>
        </w:rPr>
        <w:t xml:space="preserve">La vigencia de la contratación podrá prorrogarse, conforme a lo previsto </w:t>
      </w:r>
      <w:r w:rsidRPr="00995AF7">
        <w:rPr>
          <w:rFonts w:ascii="Arial Narrow" w:hAnsi="Arial Narrow" w:cstheme="majorHAnsi"/>
          <w:color w:val="000000"/>
          <w:sz w:val="18"/>
          <w:szCs w:val="18"/>
        </w:rPr>
        <w:t xml:space="preserve">en el artículo 80 de la </w:t>
      </w:r>
      <w:r w:rsidRPr="00995AF7">
        <w:rPr>
          <w:rFonts w:ascii="Arial Narrow" w:hAnsi="Arial Narrow" w:cstheme="majorHAnsi"/>
          <w:b/>
          <w:color w:val="000000"/>
          <w:sz w:val="18"/>
          <w:szCs w:val="18"/>
        </w:rPr>
        <w:t>LEY</w:t>
      </w:r>
      <w:r w:rsidRPr="00995AF7">
        <w:rPr>
          <w:rFonts w:ascii="Arial Narrow" w:hAnsi="Arial Narrow" w:cstheme="majorHAnsi"/>
          <w:color w:val="000000"/>
          <w:sz w:val="18"/>
          <w:szCs w:val="18"/>
        </w:rPr>
        <w:t>.</w:t>
      </w:r>
    </w:p>
    <w:p w14:paraId="36C2AFC9" w14:textId="77777777" w:rsidR="00974934" w:rsidRPr="00A50136" w:rsidRDefault="00974934" w:rsidP="00A50136">
      <w:pPr>
        <w:ind w:right="140"/>
        <w:rPr>
          <w:rFonts w:ascii="Arial Narrow" w:eastAsia="Times New Roman" w:hAnsi="Arial Narrow"/>
          <w:b/>
          <w:bCs/>
          <w:sz w:val="20"/>
          <w:szCs w:val="20"/>
        </w:rPr>
      </w:pPr>
    </w:p>
    <w:p w14:paraId="65DE86C3" w14:textId="30F103C3" w:rsidR="00974934" w:rsidRPr="00B95554" w:rsidRDefault="00974934" w:rsidP="00974934">
      <w:pPr>
        <w:pStyle w:val="Prrafodelista"/>
        <w:ind w:left="-567" w:right="140" w:firstLine="0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S O L I C I T U D E </w:t>
      </w:r>
      <w:r w:rsidR="007C30AC" w:rsidRPr="00B95554">
        <w:rPr>
          <w:rFonts w:ascii="Arial Narrow" w:eastAsia="Times New Roman" w:hAnsi="Arial Narrow"/>
          <w:b/>
          <w:bCs/>
          <w:sz w:val="20"/>
          <w:szCs w:val="20"/>
        </w:rPr>
        <w:t>S</w:t>
      </w:r>
      <w:r w:rsidR="0075615C">
        <w:rPr>
          <w:rFonts w:ascii="Arial Narrow" w:eastAsia="Times New Roman" w:hAnsi="Arial Narrow"/>
          <w:b/>
          <w:bCs/>
          <w:sz w:val="20"/>
          <w:szCs w:val="20"/>
        </w:rPr>
        <w:t xml:space="preserve">  </w:t>
      </w:r>
      <w:r w:rsidR="007C30AC"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75615C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7C30AC" w:rsidRPr="00B95554">
        <w:rPr>
          <w:rFonts w:ascii="Arial Narrow" w:eastAsia="Times New Roman" w:hAnsi="Arial Narrow"/>
          <w:b/>
          <w:bCs/>
          <w:sz w:val="20"/>
          <w:szCs w:val="20"/>
        </w:rPr>
        <w:t>D</w:t>
      </w:r>
      <w:r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6F73A5"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E </w:t>
      </w:r>
      <w:r w:rsidR="0075615C">
        <w:rPr>
          <w:rFonts w:ascii="Arial Narrow" w:eastAsia="Times New Roman" w:hAnsi="Arial Narrow"/>
          <w:b/>
          <w:bCs/>
          <w:sz w:val="20"/>
          <w:szCs w:val="20"/>
        </w:rPr>
        <w:t xml:space="preserve">   </w:t>
      </w:r>
      <w:r w:rsidR="006F73A5" w:rsidRPr="00B95554">
        <w:rPr>
          <w:rFonts w:ascii="Arial Narrow" w:eastAsia="Times New Roman" w:hAnsi="Arial Narrow"/>
          <w:b/>
          <w:bCs/>
          <w:sz w:val="20"/>
          <w:szCs w:val="20"/>
        </w:rPr>
        <w:t>A</w:t>
      </w:r>
      <w:r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C L A R A C I O N E S</w:t>
      </w:r>
    </w:p>
    <w:p w14:paraId="5475D477" w14:textId="17CF0A3C" w:rsidR="00742884" w:rsidRPr="001928A2" w:rsidRDefault="001928A2" w:rsidP="001928A2">
      <w:pPr>
        <w:tabs>
          <w:tab w:val="left" w:pos="2280"/>
        </w:tabs>
        <w:spacing w:before="240" w:after="240" w:line="276" w:lineRule="auto"/>
        <w:ind w:left="-709" w:right="-376"/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b/>
          <w:bCs/>
          <w:sz w:val="20"/>
          <w:szCs w:val="20"/>
        </w:rPr>
        <w:t xml:space="preserve">Primero. - </w:t>
      </w:r>
      <w:r>
        <w:rPr>
          <w:rFonts w:ascii="Arial Narrow" w:eastAsiaTheme="minorEastAsia" w:hAnsi="Arial Narrow"/>
          <w:sz w:val="20"/>
          <w:szCs w:val="20"/>
        </w:rPr>
        <w:t xml:space="preserve">Se hace de conocimiento de los asistentes que no se recibieron solicitudes de aclaración dentro del periodo señalado en el </w:t>
      </w:r>
      <w:r w:rsidRPr="001928A2">
        <w:rPr>
          <w:rFonts w:ascii="Arial Narrow" w:eastAsiaTheme="minorEastAsia" w:hAnsi="Arial Narrow"/>
          <w:b/>
          <w:bCs/>
          <w:sz w:val="20"/>
          <w:szCs w:val="20"/>
        </w:rPr>
        <w:t>CALENDARIO DE ACTIVIDADES</w:t>
      </w:r>
      <w:r>
        <w:rPr>
          <w:rFonts w:ascii="Arial Narrow" w:eastAsiaTheme="minorEastAsia" w:hAnsi="Arial Narrow"/>
          <w:sz w:val="20"/>
          <w:szCs w:val="20"/>
        </w:rPr>
        <w:t>.</w:t>
      </w:r>
    </w:p>
    <w:p w14:paraId="4616C205" w14:textId="5064FF29" w:rsidR="00564174" w:rsidRPr="00B95554" w:rsidRDefault="00564174" w:rsidP="001928A2">
      <w:pPr>
        <w:tabs>
          <w:tab w:val="left" w:pos="2280"/>
        </w:tabs>
        <w:spacing w:before="240" w:after="240" w:line="276" w:lineRule="auto"/>
        <w:ind w:left="-709" w:right="-376"/>
        <w:jc w:val="both"/>
        <w:rPr>
          <w:rFonts w:ascii="Arial Narrow" w:eastAsiaTheme="minorEastAsia" w:hAnsi="Arial Narrow"/>
          <w:sz w:val="20"/>
          <w:szCs w:val="20"/>
        </w:rPr>
      </w:pPr>
      <w:r w:rsidRPr="00B95554">
        <w:rPr>
          <w:rFonts w:ascii="Arial Narrow" w:eastAsiaTheme="minorEastAsia" w:hAnsi="Arial Narrow"/>
          <w:b/>
          <w:bCs/>
          <w:sz w:val="20"/>
          <w:szCs w:val="20"/>
        </w:rPr>
        <w:t xml:space="preserve">Segundo. – 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Se advierte </w:t>
      </w:r>
      <w:r w:rsidRPr="00D057B2">
        <w:rPr>
          <w:rFonts w:ascii="Arial Narrow" w:eastAsiaTheme="minorEastAsia" w:hAnsi="Arial Narrow"/>
          <w:sz w:val="20"/>
          <w:szCs w:val="20"/>
        </w:rPr>
        <w:t xml:space="preserve">que </w:t>
      </w:r>
      <w:r w:rsidR="00EB4F68">
        <w:rPr>
          <w:rFonts w:ascii="Arial Narrow" w:eastAsiaTheme="minorEastAsia" w:hAnsi="Arial Narrow"/>
          <w:sz w:val="20"/>
          <w:szCs w:val="20"/>
        </w:rPr>
        <w:t xml:space="preserve">no se presentaron </w:t>
      </w:r>
      <w:r w:rsidR="009E385B" w:rsidRPr="00D057B2">
        <w:rPr>
          <w:rFonts w:ascii="Arial Narrow" w:eastAsiaTheme="minorEastAsia" w:hAnsi="Arial Narrow"/>
          <w:b/>
          <w:bCs/>
          <w:sz w:val="20"/>
          <w:szCs w:val="20"/>
        </w:rPr>
        <w:t>LICITANT</w:t>
      </w:r>
      <w:r w:rsidR="00D057B2" w:rsidRPr="00D057B2">
        <w:rPr>
          <w:rFonts w:ascii="Arial Narrow" w:eastAsiaTheme="minorEastAsia" w:hAnsi="Arial Narrow"/>
          <w:b/>
          <w:bCs/>
          <w:sz w:val="20"/>
          <w:szCs w:val="20"/>
        </w:rPr>
        <w:t>E</w:t>
      </w:r>
      <w:r w:rsidR="00EB4F68">
        <w:rPr>
          <w:rFonts w:ascii="Arial Narrow" w:eastAsiaTheme="minorEastAsia" w:hAnsi="Arial Narrow"/>
          <w:b/>
          <w:bCs/>
          <w:sz w:val="20"/>
          <w:szCs w:val="20"/>
        </w:rPr>
        <w:t>S</w:t>
      </w:r>
      <w:r w:rsidR="00D057B2" w:rsidRPr="00D057B2">
        <w:rPr>
          <w:rFonts w:ascii="Arial Narrow" w:eastAsiaTheme="minorEastAsia" w:hAnsi="Arial Narrow"/>
          <w:sz w:val="20"/>
          <w:szCs w:val="20"/>
        </w:rPr>
        <w:t xml:space="preserve"> </w:t>
      </w:r>
      <w:r w:rsidRPr="00D057B2">
        <w:rPr>
          <w:rFonts w:ascii="Arial Narrow" w:eastAsiaTheme="minorEastAsia" w:hAnsi="Arial Narrow"/>
          <w:sz w:val="20"/>
          <w:szCs w:val="20"/>
        </w:rPr>
        <w:t>dentro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 d</w:t>
      </w:r>
      <w:r w:rsidR="00D057B2">
        <w:rPr>
          <w:rFonts w:ascii="Arial Narrow" w:eastAsiaTheme="minorEastAsia" w:hAnsi="Arial Narrow"/>
          <w:sz w:val="20"/>
          <w:szCs w:val="20"/>
        </w:rPr>
        <w:t>el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 horario establecido en el </w:t>
      </w:r>
      <w:r w:rsidRPr="00B95554">
        <w:rPr>
          <w:rFonts w:ascii="Arial Narrow" w:eastAsiaTheme="minorEastAsia" w:hAnsi="Arial Narrow"/>
          <w:b/>
          <w:bCs/>
          <w:sz w:val="20"/>
          <w:szCs w:val="20"/>
        </w:rPr>
        <w:t>CALENDARIO DE ACTIVIDADES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 para</w:t>
      </w:r>
      <w:r w:rsidR="009E385B">
        <w:rPr>
          <w:rFonts w:ascii="Arial Narrow" w:eastAsiaTheme="minorEastAsia" w:hAnsi="Arial Narrow"/>
          <w:sz w:val="20"/>
          <w:szCs w:val="20"/>
        </w:rPr>
        <w:t xml:space="preserve"> participar en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 el acto de junta aclaratoria.</w:t>
      </w:r>
    </w:p>
    <w:p w14:paraId="2129ED3E" w14:textId="37F67C99" w:rsidR="003B51FD" w:rsidRDefault="00564174" w:rsidP="001928A2">
      <w:pPr>
        <w:pStyle w:val="Prrafodelista"/>
        <w:tabs>
          <w:tab w:val="left" w:pos="2280"/>
        </w:tabs>
        <w:spacing w:before="240" w:after="240" w:line="276" w:lineRule="auto"/>
        <w:ind w:left="-709" w:right="-376" w:firstLine="0"/>
        <w:jc w:val="both"/>
        <w:rPr>
          <w:rFonts w:ascii="Arial Narrow" w:eastAsiaTheme="minorEastAsia" w:hAnsi="Arial Narrow"/>
          <w:sz w:val="20"/>
          <w:szCs w:val="20"/>
        </w:rPr>
      </w:pPr>
      <w:r w:rsidRPr="00B95554">
        <w:rPr>
          <w:rFonts w:ascii="Arial Narrow" w:eastAsiaTheme="minorEastAsia" w:hAnsi="Arial Narrow"/>
          <w:b/>
          <w:bCs/>
          <w:sz w:val="20"/>
          <w:szCs w:val="20"/>
        </w:rPr>
        <w:t xml:space="preserve">Tercero. – 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Se procede a dar por </w:t>
      </w:r>
      <w:r w:rsidR="00387760" w:rsidRPr="00B95554">
        <w:rPr>
          <w:rFonts w:ascii="Arial Narrow" w:eastAsiaTheme="minorEastAsia" w:hAnsi="Arial Narrow"/>
          <w:sz w:val="20"/>
          <w:szCs w:val="20"/>
        </w:rPr>
        <w:t xml:space="preserve">terminada </w:t>
      </w:r>
      <w:r w:rsidR="00592AF9" w:rsidRPr="00B95554">
        <w:rPr>
          <w:rFonts w:ascii="Arial Narrow" w:eastAsiaTheme="minorEastAsia" w:hAnsi="Arial Narrow"/>
          <w:sz w:val="20"/>
          <w:szCs w:val="20"/>
        </w:rPr>
        <w:t xml:space="preserve">la presente acta el mismo día que inició </w:t>
      </w:r>
      <w:r w:rsidR="00592AF9" w:rsidRPr="00777B69">
        <w:rPr>
          <w:rFonts w:ascii="Arial Narrow" w:eastAsiaTheme="minorEastAsia" w:hAnsi="Arial Narrow"/>
          <w:sz w:val="20"/>
          <w:szCs w:val="20"/>
        </w:rPr>
        <w:t xml:space="preserve">siendo las </w:t>
      </w:r>
      <w:r w:rsidR="004F6CEE" w:rsidRPr="00777B69">
        <w:rPr>
          <w:rFonts w:ascii="Arial Narrow" w:eastAsiaTheme="minorEastAsia" w:hAnsi="Arial Narrow"/>
          <w:sz w:val="20"/>
          <w:szCs w:val="20"/>
        </w:rPr>
        <w:t>1</w:t>
      </w:r>
      <w:r w:rsidR="00EB4F68">
        <w:rPr>
          <w:rFonts w:ascii="Arial Narrow" w:eastAsiaTheme="minorEastAsia" w:hAnsi="Arial Narrow"/>
          <w:sz w:val="20"/>
          <w:szCs w:val="20"/>
        </w:rPr>
        <w:t>5</w:t>
      </w:r>
      <w:r w:rsidR="004F6CEE">
        <w:rPr>
          <w:rFonts w:ascii="Arial Narrow" w:eastAsiaTheme="minorEastAsia" w:hAnsi="Arial Narrow"/>
          <w:sz w:val="20"/>
          <w:szCs w:val="20"/>
        </w:rPr>
        <w:t>:</w:t>
      </w:r>
      <w:r w:rsidR="00EB4F68">
        <w:rPr>
          <w:rFonts w:ascii="Arial Narrow" w:eastAsiaTheme="minorEastAsia" w:hAnsi="Arial Narrow"/>
          <w:sz w:val="20"/>
          <w:szCs w:val="20"/>
        </w:rPr>
        <w:t>37</w:t>
      </w:r>
      <w:r w:rsidR="004F6CEE">
        <w:rPr>
          <w:rFonts w:ascii="Arial Narrow" w:eastAsiaTheme="minorEastAsia" w:hAnsi="Arial Narrow"/>
          <w:sz w:val="20"/>
          <w:szCs w:val="20"/>
        </w:rPr>
        <w:t xml:space="preserve"> </w:t>
      </w:r>
      <w:r w:rsidR="004F6CEE" w:rsidRPr="00B95554">
        <w:rPr>
          <w:rFonts w:ascii="Arial Narrow" w:eastAsiaTheme="minorEastAsia" w:hAnsi="Arial Narrow"/>
          <w:sz w:val="20"/>
          <w:szCs w:val="20"/>
        </w:rPr>
        <w:t>horas</w:t>
      </w:r>
      <w:r w:rsidR="00592AF9" w:rsidRPr="00B95554">
        <w:rPr>
          <w:rFonts w:ascii="Arial Narrow" w:eastAsiaTheme="minorEastAsia" w:hAnsi="Arial Narrow"/>
          <w:sz w:val="20"/>
          <w:szCs w:val="20"/>
        </w:rPr>
        <w:t>, firmando de conformidad los que en ella intervinieron para efectos legales y administrativos que haya lugar</w:t>
      </w:r>
      <w:r w:rsidR="00387760" w:rsidRPr="00B95554">
        <w:rPr>
          <w:rFonts w:ascii="Arial Narrow" w:eastAsiaTheme="minorEastAsia" w:hAnsi="Arial Narrow"/>
          <w:sz w:val="20"/>
          <w:szCs w:val="20"/>
        </w:rPr>
        <w:t>.</w:t>
      </w:r>
    </w:p>
    <w:p w14:paraId="345BAFC1" w14:textId="480473AB" w:rsidR="00493CC9" w:rsidRPr="003B51FD" w:rsidRDefault="00493CC9" w:rsidP="003B51FD">
      <w:pPr>
        <w:pStyle w:val="Prrafodelista"/>
        <w:tabs>
          <w:tab w:val="left" w:pos="2280"/>
        </w:tabs>
        <w:spacing w:before="240" w:after="240" w:line="276" w:lineRule="auto"/>
        <w:ind w:left="-142" w:firstLine="0"/>
        <w:jc w:val="both"/>
        <w:rPr>
          <w:rFonts w:ascii="Arial Narrow" w:eastAsiaTheme="minorEastAsia" w:hAnsi="Arial Narrow"/>
          <w:sz w:val="20"/>
          <w:szCs w:val="20"/>
        </w:rPr>
      </w:pPr>
    </w:p>
    <w:p w14:paraId="05011333" w14:textId="755EE16C" w:rsidR="0075615C" w:rsidRDefault="0075615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tbl>
      <w:tblPr>
        <w:tblpPr w:leftFromText="141" w:rightFromText="141" w:vertAnchor="text" w:horzAnchor="page" w:tblpX="6524" w:tblpY="331"/>
        <w:tblW w:w="3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949"/>
        <w:gridCol w:w="1168"/>
      </w:tblGrid>
      <w:tr w:rsidR="001928A2" w14:paraId="017F60E4" w14:textId="77777777" w:rsidTr="001928A2">
        <w:trPr>
          <w:trHeight w:val="207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87420" w14:textId="77777777" w:rsidR="001928A2" w:rsidRDefault="001928A2" w:rsidP="001928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BA98C" w14:textId="77777777" w:rsidR="001928A2" w:rsidRDefault="001928A2" w:rsidP="001928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422FE" w14:textId="77777777" w:rsidR="001928A2" w:rsidRDefault="001928A2" w:rsidP="001928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8A2" w14:paraId="1E287173" w14:textId="77777777" w:rsidTr="001928A2">
        <w:trPr>
          <w:trHeight w:val="112"/>
        </w:trPr>
        <w:tc>
          <w:tcPr>
            <w:tcW w:w="32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4ACA0" w14:textId="77777777" w:rsidR="001928A2" w:rsidRPr="00777B69" w:rsidRDefault="001928A2" w:rsidP="001928A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Lic. Abril Alejandra Ballina Aguiar</w:t>
            </w:r>
          </w:p>
          <w:p w14:paraId="444F2688" w14:textId="77777777" w:rsidR="001928A2" w:rsidRPr="00777B69" w:rsidRDefault="001928A2" w:rsidP="001928A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77B69">
              <w:rPr>
                <w:rFonts w:eastAsia="Times New Roman"/>
                <w:color w:val="000000"/>
                <w:sz w:val="16"/>
                <w:szCs w:val="16"/>
              </w:rPr>
              <w:t>Representante del Órgano Interno de</w:t>
            </w:r>
          </w:p>
          <w:p w14:paraId="2B85FB6C" w14:textId="77777777" w:rsidR="001928A2" w:rsidRPr="00777B69" w:rsidRDefault="001928A2" w:rsidP="001928A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77B69">
              <w:rPr>
                <w:rFonts w:eastAsia="Times New Roman"/>
                <w:color w:val="000000"/>
                <w:sz w:val="16"/>
                <w:szCs w:val="16"/>
              </w:rPr>
              <w:t>Control en el O.P.D. Servicios de Salud Jalisco</w:t>
            </w:r>
          </w:p>
          <w:p w14:paraId="4E0B2F75" w14:textId="77777777" w:rsidR="001928A2" w:rsidRDefault="001928A2" w:rsidP="001928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8A2" w14:paraId="409524A7" w14:textId="77777777" w:rsidTr="001928A2">
        <w:trPr>
          <w:trHeight w:val="586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5095E" w14:textId="77777777" w:rsidR="001928A2" w:rsidRDefault="001928A2" w:rsidP="001928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8A2" w14:paraId="139EF5D0" w14:textId="77777777" w:rsidTr="001928A2">
        <w:trPr>
          <w:trHeight w:val="207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BFBC7" w14:textId="77777777" w:rsidR="001928A2" w:rsidRDefault="001928A2" w:rsidP="001928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6C45B" w14:textId="77777777" w:rsidR="001928A2" w:rsidRDefault="001928A2" w:rsidP="001928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7A056" w14:textId="77777777" w:rsidR="001928A2" w:rsidRDefault="001928A2" w:rsidP="001928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8A2" w14:paraId="406FDF9C" w14:textId="77777777" w:rsidTr="001928A2">
        <w:trPr>
          <w:trHeight w:val="112"/>
        </w:trPr>
        <w:tc>
          <w:tcPr>
            <w:tcW w:w="32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8D59F" w14:textId="77777777" w:rsidR="001928A2" w:rsidRDefault="001928A2" w:rsidP="001928A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Lic. 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drycel del Rocio Flores Santibáñez </w:t>
            </w:r>
          </w:p>
          <w:p w14:paraId="09382349" w14:textId="2EB7DD4C" w:rsidR="001928A2" w:rsidRPr="00777B69" w:rsidRDefault="00594CF3" w:rsidP="001928A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Servidor Público Designado por la Unidad Centralizada de Compras</w:t>
            </w:r>
          </w:p>
          <w:p w14:paraId="49AE57EC" w14:textId="77777777" w:rsidR="001928A2" w:rsidRDefault="001928A2" w:rsidP="001928A2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8A2" w14:paraId="6AA06244" w14:textId="77777777" w:rsidTr="001928A2">
        <w:trPr>
          <w:trHeight w:val="586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24C93" w14:textId="77777777" w:rsidR="001928A2" w:rsidRDefault="001928A2" w:rsidP="001928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F496BB2" w14:textId="31B1780D" w:rsidR="001928A2" w:rsidRDefault="001928A2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b/>
          <w:noProof/>
          <w:sz w:val="20"/>
          <w:szCs w:val="20"/>
          <w:highlight w:val="yellow"/>
        </w:rPr>
      </w:pPr>
      <w:r w:rsidRPr="003B51FD">
        <w:rPr>
          <w:rFonts w:ascii="Arial Narrow" w:eastAsiaTheme="minorEastAsia" w:hAnsi="Arial Narrow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02500" wp14:editId="24C9D356">
                <wp:simplePos x="0" y="0"/>
                <wp:positionH relativeFrom="margin">
                  <wp:posOffset>-129654</wp:posOffset>
                </wp:positionH>
                <wp:positionV relativeFrom="paragraph">
                  <wp:posOffset>202716</wp:posOffset>
                </wp:positionV>
                <wp:extent cx="2764155" cy="9715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D5BE1" w14:textId="77777777" w:rsidR="005B0515" w:rsidRPr="00655F7B" w:rsidRDefault="005B0515" w:rsidP="005B0515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774722FD" w14:textId="04DA6556" w:rsidR="001928A2" w:rsidRDefault="00752340" w:rsidP="00752340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Mtro. Gildardo Flores Fregoso</w:t>
                            </w:r>
                          </w:p>
                          <w:p w14:paraId="496E5355" w14:textId="6BE6D021" w:rsidR="00752340" w:rsidRPr="00752340" w:rsidRDefault="00752340" w:rsidP="00752340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Subdirector de Administración e Innovación, SALME</w:t>
                            </w:r>
                          </w:p>
                          <w:p w14:paraId="7F164B27" w14:textId="77777777" w:rsidR="00475B49" w:rsidRDefault="00475B49"/>
                          <w:tbl>
                            <w:tblPr>
                              <w:tblStyle w:val="TableGrid"/>
                              <w:tblW w:w="10435" w:type="pct"/>
                              <w:tblInd w:w="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4"/>
                              <w:gridCol w:w="3951"/>
                            </w:tblGrid>
                            <w:tr w:rsidR="001928A2" w:rsidRPr="002F5A09" w14:paraId="06989A64" w14:textId="77777777" w:rsidTr="001928A2">
                              <w:trPr>
                                <w:trHeight w:val="791"/>
                              </w:trPr>
                              <w:tc>
                                <w:tcPr>
                                  <w:tcW w:w="4564" w:type="dxa"/>
                                  <w:vAlign w:val="center"/>
                                </w:tcPr>
                                <w:p w14:paraId="020E9ABC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52D560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D06465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A86115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A12A7B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E7B84D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96597D" w14:textId="77777777" w:rsidR="001928A2" w:rsidRPr="002F5A09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F3B905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 w:rsidRPr="002F5A09"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80DDFE3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52F708" w14:textId="77777777" w:rsidR="001928A2" w:rsidRPr="002F5A09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1" w:type="dxa"/>
                                  <w:vAlign w:val="center"/>
                                </w:tcPr>
                                <w:p w14:paraId="44DBD981" w14:textId="77777777" w:rsidR="001928A2" w:rsidRDefault="001928A2" w:rsidP="001928A2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4133FD69" w14:textId="77777777" w:rsidR="001928A2" w:rsidRPr="00777B69" w:rsidRDefault="001928A2" w:rsidP="001928A2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Lic. Abraham Yasir Maciel Montoya </w:t>
                                  </w:r>
                                </w:p>
                                <w:p w14:paraId="028D6CEE" w14:textId="77777777" w:rsidR="001928A2" w:rsidRPr="002F5A09" w:rsidRDefault="001928A2" w:rsidP="001928A2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Coordinador de Adquisiciones del O.P.D. Servicios de Salud Jalisco</w:t>
                                  </w:r>
                                </w:p>
                              </w:tc>
                            </w:tr>
                          </w:tbl>
                          <w:p w14:paraId="0D77C465" w14:textId="27679D16" w:rsidR="001928A2" w:rsidRPr="001928A2" w:rsidRDefault="001928A2" w:rsidP="005B0515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Director de Hospitales del O.</w:t>
                            </w: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P.D. Servicios de Salud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025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0.2pt;margin-top:15.95pt;width:217.6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" filled="f" stroked="f">
                <v:textbox>
                  <w:txbxContent>
                    <w:p w14:paraId="37AD5BE1" w14:textId="77777777" w:rsidR="005B0515" w:rsidRPr="00655F7B" w:rsidRDefault="005B0515" w:rsidP="005B0515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774722FD" w14:textId="04DA6556" w:rsidR="001928A2" w:rsidRDefault="00752340" w:rsidP="00752340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Mtro. Gildardo Flores Fregoso</w:t>
                      </w:r>
                    </w:p>
                    <w:p w14:paraId="496E5355" w14:textId="6BE6D021" w:rsidR="00752340" w:rsidRPr="00752340" w:rsidRDefault="00752340" w:rsidP="00752340">
                      <w:pPr>
                        <w:jc w:val="center"/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Subdirector de Administración e Innovación, SALME</w:t>
                      </w:r>
                    </w:p>
                    <w:p w14:paraId="7F164B27" w14:textId="77777777" w:rsidR="00475B49" w:rsidRDefault="00475B49"/>
                    <w:tbl>
                      <w:tblPr>
                        <w:tblStyle w:val="TableGrid"/>
                        <w:tblW w:w="10435" w:type="pct"/>
                        <w:tblInd w:w="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4"/>
                        <w:gridCol w:w="3951"/>
                      </w:tblGrid>
                      <w:tr w:rsidR="001928A2" w:rsidRPr="002F5A09" w14:paraId="06989A64" w14:textId="77777777" w:rsidTr="001928A2">
                        <w:trPr>
                          <w:trHeight w:val="791"/>
                        </w:trPr>
                        <w:tc>
                          <w:tcPr>
                            <w:tcW w:w="4564" w:type="dxa"/>
                            <w:vAlign w:val="center"/>
                          </w:tcPr>
                          <w:p w14:paraId="020E9ABC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552D560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5D06465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36A86115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4A12A7B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65E7B84D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596597D" w14:textId="77777777" w:rsidR="001928A2" w:rsidRPr="002F5A09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3F3B905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  <w:r w:rsidRPr="002F5A09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0DDFE3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7752F708" w14:textId="77777777" w:rsidR="001928A2" w:rsidRPr="002F5A09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1" w:type="dxa"/>
                            <w:vAlign w:val="center"/>
                          </w:tcPr>
                          <w:p w14:paraId="44DBD981" w14:textId="77777777" w:rsidR="001928A2" w:rsidRDefault="001928A2" w:rsidP="001928A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33FD69" w14:textId="77777777" w:rsidR="001928A2" w:rsidRPr="00777B69" w:rsidRDefault="001928A2" w:rsidP="001928A2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Lic. Abraham Yasir Maciel Montoya </w:t>
                            </w:r>
                          </w:p>
                          <w:p w14:paraId="028D6CEE" w14:textId="77777777" w:rsidR="001928A2" w:rsidRPr="002F5A09" w:rsidRDefault="001928A2" w:rsidP="001928A2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Coordinador de Adquisiciones del O.P.D. Servicios de Salud Jalisco</w:t>
                            </w:r>
                          </w:p>
                        </w:tc>
                      </w:tr>
                    </w:tbl>
                    <w:p w14:paraId="0D77C465" w14:textId="27679D16" w:rsidR="001928A2" w:rsidRPr="001928A2" w:rsidRDefault="001928A2" w:rsidP="005B0515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Director de Hospitales del O.</w:t>
                      </w:r>
                      <w:r w:rsidRPr="00777B6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P.D. Servicios de Salud Jalisco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43F2F" w14:textId="5EA316E0" w:rsidR="0075615C" w:rsidRDefault="001928A2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  <w:r>
        <w:rPr>
          <w:rFonts w:ascii="Arial Narrow" w:eastAsiaTheme="minorEastAsia" w:hAnsi="Arial Narrow"/>
          <w:b/>
          <w:noProof/>
          <w:sz w:val="20"/>
          <w:szCs w:val="20"/>
        </w:rPr>
        <w:t>.</w:t>
      </w:r>
    </w:p>
    <w:p w14:paraId="3BF62FB1" w14:textId="53918DAD" w:rsidR="0075615C" w:rsidRDefault="0075615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05E304E6" w14:textId="34EFFE4E" w:rsidR="007030DC" w:rsidRDefault="007030D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1E1494B0" w14:textId="1698EB7F" w:rsidR="004F6CEE" w:rsidRDefault="004F6CEE" w:rsidP="00594CF3">
      <w:pPr>
        <w:tabs>
          <w:tab w:val="left" w:pos="2280"/>
        </w:tabs>
        <w:spacing w:before="240" w:after="240" w:line="276" w:lineRule="auto"/>
        <w:rPr>
          <w:rFonts w:ascii="Arial Narrow" w:eastAsiaTheme="minorEastAsia" w:hAnsi="Arial Narrow"/>
          <w:sz w:val="16"/>
          <w:szCs w:val="16"/>
        </w:rPr>
      </w:pPr>
    </w:p>
    <w:p w14:paraId="038F2C86" w14:textId="26ABCBCD" w:rsidR="004F6CEE" w:rsidRDefault="004F6CEE" w:rsidP="00777B69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sz w:val="16"/>
          <w:szCs w:val="16"/>
        </w:rPr>
      </w:pPr>
    </w:p>
    <w:p w14:paraId="225C967F" w14:textId="51AB9CE8" w:rsidR="004F6CEE" w:rsidRPr="00762919" w:rsidRDefault="004F6CEE" w:rsidP="004F6CEE">
      <w:pPr>
        <w:tabs>
          <w:tab w:val="left" w:pos="2280"/>
        </w:tabs>
        <w:spacing w:before="240" w:after="240" w:line="276" w:lineRule="auto"/>
        <w:rPr>
          <w:rFonts w:ascii="Arial Narrow" w:eastAsiaTheme="minorEastAsia" w:hAnsi="Arial Narrow"/>
          <w:b/>
          <w:bCs/>
          <w:sz w:val="18"/>
          <w:szCs w:val="18"/>
        </w:rPr>
      </w:pPr>
      <w:r w:rsidRPr="00762919">
        <w:rPr>
          <w:rFonts w:ascii="Arial Narrow" w:eastAsiaTheme="minorEastAsia" w:hAnsi="Arial Narrow"/>
          <w:b/>
          <w:bCs/>
          <w:sz w:val="18"/>
          <w:szCs w:val="18"/>
        </w:rPr>
        <w:t xml:space="preserve">POR LOS LICITANTES </w:t>
      </w:r>
    </w:p>
    <w:tbl>
      <w:tblPr>
        <w:tblStyle w:val="Tablaconcuadrcula"/>
        <w:tblpPr w:leftFromText="141" w:rightFromText="141" w:vertAnchor="text" w:horzAnchor="margin" w:tblpXSpec="center" w:tblpY="353"/>
        <w:tblW w:w="9356" w:type="dxa"/>
        <w:tblLook w:val="04A0" w:firstRow="1" w:lastRow="0" w:firstColumn="1" w:lastColumn="0" w:noHBand="0" w:noVBand="1"/>
      </w:tblPr>
      <w:tblGrid>
        <w:gridCol w:w="1178"/>
        <w:gridCol w:w="1387"/>
        <w:gridCol w:w="2546"/>
        <w:gridCol w:w="4245"/>
      </w:tblGrid>
      <w:tr w:rsidR="00762919" w:rsidRPr="004C5E80" w14:paraId="61F56FC0" w14:textId="77777777" w:rsidTr="00594CF3">
        <w:tc>
          <w:tcPr>
            <w:tcW w:w="567" w:type="dxa"/>
          </w:tcPr>
          <w:p w14:paraId="50371451" w14:textId="77777777" w:rsidR="00762919" w:rsidRPr="004C5E80" w:rsidRDefault="00762919" w:rsidP="00B27B17">
            <w:pPr>
              <w:rPr>
                <w:b/>
                <w:bCs/>
                <w:sz w:val="16"/>
                <w:szCs w:val="16"/>
              </w:rPr>
            </w:pPr>
            <w:r w:rsidRPr="004C5E80">
              <w:rPr>
                <w:b/>
                <w:bCs/>
                <w:sz w:val="16"/>
                <w:szCs w:val="16"/>
              </w:rPr>
              <w:t>Consecutivo</w:t>
            </w:r>
          </w:p>
        </w:tc>
        <w:tc>
          <w:tcPr>
            <w:tcW w:w="1418" w:type="dxa"/>
          </w:tcPr>
          <w:p w14:paraId="6C135232" w14:textId="77777777" w:rsidR="00762919" w:rsidRPr="004C5E80" w:rsidRDefault="00762919" w:rsidP="00B27B17">
            <w:pPr>
              <w:rPr>
                <w:b/>
                <w:bCs/>
                <w:sz w:val="16"/>
                <w:szCs w:val="16"/>
              </w:rPr>
            </w:pPr>
            <w:r w:rsidRPr="004C5E80">
              <w:rPr>
                <w:b/>
                <w:bCs/>
                <w:sz w:val="16"/>
                <w:szCs w:val="16"/>
              </w:rPr>
              <w:t>Participante</w:t>
            </w:r>
          </w:p>
        </w:tc>
        <w:tc>
          <w:tcPr>
            <w:tcW w:w="2693" w:type="dxa"/>
          </w:tcPr>
          <w:p w14:paraId="3C454226" w14:textId="77777777" w:rsidR="00762919" w:rsidRPr="004C5E80" w:rsidRDefault="00762919" w:rsidP="00B27B17">
            <w:pPr>
              <w:rPr>
                <w:b/>
                <w:bCs/>
                <w:sz w:val="16"/>
                <w:szCs w:val="16"/>
              </w:rPr>
            </w:pPr>
            <w:r w:rsidRPr="004C5E80">
              <w:rPr>
                <w:b/>
                <w:bCs/>
                <w:sz w:val="16"/>
                <w:szCs w:val="16"/>
              </w:rPr>
              <w:t>Representante</w:t>
            </w:r>
          </w:p>
        </w:tc>
        <w:tc>
          <w:tcPr>
            <w:tcW w:w="4678" w:type="dxa"/>
          </w:tcPr>
          <w:p w14:paraId="48077A8E" w14:textId="77777777" w:rsidR="00762919" w:rsidRPr="004C5E80" w:rsidRDefault="00762919" w:rsidP="00B27B17">
            <w:pPr>
              <w:rPr>
                <w:b/>
                <w:bCs/>
                <w:sz w:val="16"/>
                <w:szCs w:val="16"/>
              </w:rPr>
            </w:pPr>
            <w:r w:rsidRPr="004C5E80">
              <w:rPr>
                <w:b/>
                <w:bCs/>
                <w:sz w:val="16"/>
                <w:szCs w:val="16"/>
              </w:rPr>
              <w:t>Firma</w:t>
            </w:r>
          </w:p>
        </w:tc>
      </w:tr>
      <w:tr w:rsidR="00762919" w:rsidRPr="004C5E80" w14:paraId="05406E94" w14:textId="77777777" w:rsidTr="00594CF3">
        <w:trPr>
          <w:trHeight w:val="507"/>
        </w:trPr>
        <w:tc>
          <w:tcPr>
            <w:tcW w:w="567" w:type="dxa"/>
          </w:tcPr>
          <w:p w14:paraId="1FCD149C" w14:textId="77777777" w:rsidR="00762919" w:rsidRPr="004C5E80" w:rsidRDefault="00762919" w:rsidP="00B27B17">
            <w:pPr>
              <w:rPr>
                <w:sz w:val="16"/>
                <w:szCs w:val="16"/>
              </w:rPr>
            </w:pPr>
          </w:p>
          <w:p w14:paraId="199C61D1" w14:textId="77777777" w:rsidR="00762919" w:rsidRPr="004C5E80" w:rsidRDefault="00762919" w:rsidP="00B27B17">
            <w:pPr>
              <w:jc w:val="center"/>
              <w:rPr>
                <w:sz w:val="16"/>
                <w:szCs w:val="16"/>
              </w:rPr>
            </w:pPr>
            <w:r w:rsidRPr="004C5E8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727F2C9A" w14:textId="33783DCE" w:rsidR="00762919" w:rsidRPr="004C5E80" w:rsidRDefault="00594CF3" w:rsidP="00B27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</w:t>
            </w:r>
          </w:p>
        </w:tc>
        <w:tc>
          <w:tcPr>
            <w:tcW w:w="2693" w:type="dxa"/>
          </w:tcPr>
          <w:p w14:paraId="6F3C1665" w14:textId="5292DD05" w:rsidR="00762919" w:rsidRPr="004C5E80" w:rsidRDefault="00594CF3" w:rsidP="00B27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</w:tc>
        <w:tc>
          <w:tcPr>
            <w:tcW w:w="4678" w:type="dxa"/>
          </w:tcPr>
          <w:p w14:paraId="285CA55B" w14:textId="44005E43" w:rsidR="00762919" w:rsidRPr="004C5E80" w:rsidRDefault="00594CF3" w:rsidP="00B27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</w:t>
            </w:r>
          </w:p>
        </w:tc>
      </w:tr>
    </w:tbl>
    <w:p w14:paraId="5BECB569" w14:textId="77777777" w:rsidR="004F6CEE" w:rsidRPr="007030DC" w:rsidRDefault="004F6CEE" w:rsidP="00AD2239">
      <w:pPr>
        <w:tabs>
          <w:tab w:val="left" w:pos="2280"/>
        </w:tabs>
        <w:spacing w:before="240" w:after="240" w:line="276" w:lineRule="auto"/>
        <w:rPr>
          <w:rFonts w:ascii="Arial Narrow" w:eastAsiaTheme="minorEastAsia" w:hAnsi="Arial Narrow"/>
          <w:sz w:val="16"/>
          <w:szCs w:val="16"/>
        </w:rPr>
      </w:pPr>
    </w:p>
    <w:sectPr w:rsidR="004F6CEE" w:rsidRPr="007030DC" w:rsidSect="00A5013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652C" w14:textId="77777777" w:rsidR="00C0380C" w:rsidRDefault="00C0380C" w:rsidP="00592AF9">
      <w:r>
        <w:separator/>
      </w:r>
    </w:p>
  </w:endnote>
  <w:endnote w:type="continuationSeparator" w:id="0">
    <w:p w14:paraId="789780A3" w14:textId="77777777" w:rsidR="00C0380C" w:rsidRDefault="00C0380C" w:rsidP="005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F8C2" w14:textId="77777777" w:rsidR="00D2107F" w:rsidRDefault="00D2107F" w:rsidP="0091342E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  <w:lang w:val="es-ES"/>
      </w:rPr>
    </w:pPr>
  </w:p>
  <w:p w14:paraId="7F20426A" w14:textId="77777777" w:rsidR="00D2107F" w:rsidRDefault="00D2107F" w:rsidP="0091342E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  <w:lang w:val="es-ES"/>
      </w:rPr>
    </w:pPr>
  </w:p>
  <w:p w14:paraId="52F4693A" w14:textId="301A61A2" w:rsidR="0091342E" w:rsidRDefault="0091342E" w:rsidP="0091342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575B4A2" w14:textId="77777777" w:rsidR="00592AF9" w:rsidRPr="0091342E" w:rsidRDefault="0091342E" w:rsidP="0091342E">
    <w:pPr>
      <w:spacing w:before="240" w:after="120"/>
      <w:ind w:right="331"/>
      <w:jc w:val="right"/>
      <w:rPr>
        <w:sz w:val="16"/>
        <w:szCs w:val="16"/>
      </w:rPr>
    </w:pPr>
    <w:r>
      <w:rPr>
        <w:noProof/>
        <w:lang w:val="es-ES" w:eastAsia="es-ES" w:bidi="ar-SA"/>
      </w:rPr>
      <w:drawing>
        <wp:inline distT="0" distB="0" distL="0" distR="0" wp14:anchorId="1BAD39A0" wp14:editId="5F8860E0">
          <wp:extent cx="502977" cy="474544"/>
          <wp:effectExtent l="0" t="0" r="0" b="1905"/>
          <wp:docPr id="193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89" cy="47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1342E">
      <w:rPr>
        <w:color w:val="808080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Dr.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Baeza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Alzaga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No.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107,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Zona</w:t>
    </w:r>
    <w:r w:rsidRPr="00622A46">
      <w:rPr>
        <w:color w:val="808080"/>
        <w:spacing w:val="-7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Centro.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C.P.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44100,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Guadalajara,</w:t>
    </w:r>
    <w:r w:rsidRPr="00622A46">
      <w:rPr>
        <w:color w:val="808080"/>
        <w:spacing w:val="-5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Jalisco,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México.</w:t>
    </w:r>
    <w:r w:rsidRPr="00622A46">
      <w:rPr>
        <w:color w:val="808080"/>
        <w:spacing w:val="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Tels.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(33)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3030-5000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1DCD" w14:textId="77777777" w:rsidR="00C0380C" w:rsidRDefault="00C0380C" w:rsidP="00592AF9">
      <w:r>
        <w:separator/>
      </w:r>
    </w:p>
  </w:footnote>
  <w:footnote w:type="continuationSeparator" w:id="0">
    <w:p w14:paraId="62124F10" w14:textId="77777777" w:rsidR="00C0380C" w:rsidRDefault="00C0380C" w:rsidP="0059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103D" w14:textId="6FF20FDF" w:rsidR="0025358F" w:rsidRPr="0025358F" w:rsidRDefault="00592AF9" w:rsidP="0025358F">
    <w:pPr>
      <w:ind w:left="-1134" w:right="-1085"/>
      <w:jc w:val="both"/>
      <w:rPr>
        <w:rFonts w:ascii="Arial Narrow" w:eastAsia="Century Gothic" w:hAnsi="Arial Narrow" w:cs="Calibri Light"/>
        <w:sz w:val="18"/>
        <w:szCs w:val="18"/>
      </w:rPr>
    </w:pPr>
    <w:r>
      <w:rPr>
        <w:noProof/>
        <w:lang w:val="es-ES" w:eastAsia="es-ES" w:bidi="ar-SA"/>
      </w:rPr>
      <w:drawing>
        <wp:inline distT="0" distB="0" distL="0" distR="0" wp14:anchorId="1BBA6FEE" wp14:editId="5A64AB3E">
          <wp:extent cx="1914525" cy="472440"/>
          <wp:effectExtent l="0" t="0" r="9525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adro Mem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134">
      <w:t xml:space="preserve"> </w:t>
    </w:r>
    <w:r w:rsidR="0025358F" w:rsidRPr="003B6A08">
      <w:rPr>
        <w:rFonts w:ascii="Arial Narrow" w:eastAsia="Century Gothic" w:hAnsi="Arial Narrow" w:cs="Calibri Light"/>
        <w:sz w:val="18"/>
        <w:szCs w:val="18"/>
      </w:rPr>
      <w:t>Licitación Pública Local</w:t>
    </w:r>
    <w:r w:rsidR="0025358F">
      <w:rPr>
        <w:rFonts w:ascii="Arial Narrow" w:eastAsia="Century Gothic" w:hAnsi="Arial Narrow" w:cs="Calibri Light"/>
        <w:sz w:val="18"/>
        <w:szCs w:val="18"/>
      </w:rPr>
      <w:t xml:space="preserve"> </w:t>
    </w:r>
    <w:r w:rsidR="0025358F" w:rsidRPr="0025358F">
      <w:rPr>
        <w:rFonts w:ascii="Arial Narrow" w:eastAsia="Century Gothic" w:hAnsi="Arial Narrow" w:cs="Calibri Light"/>
        <w:sz w:val="18"/>
        <w:szCs w:val="18"/>
      </w:rPr>
      <w:t>LCCC-054-2021</w:t>
    </w:r>
    <w:r w:rsidR="0025358F">
      <w:rPr>
        <w:rFonts w:ascii="Arial Narrow" w:eastAsia="Century Gothic" w:hAnsi="Arial Narrow" w:cs="Calibri Light"/>
        <w:sz w:val="18"/>
        <w:szCs w:val="18"/>
      </w:rPr>
      <w:t xml:space="preserve"> </w:t>
    </w:r>
    <w:r w:rsidR="0025358F" w:rsidRPr="0025358F">
      <w:rPr>
        <w:rFonts w:ascii="Arial Narrow" w:eastAsia="Century Gothic" w:hAnsi="Arial Narrow" w:cs="Calibri Light"/>
        <w:sz w:val="18"/>
        <w:szCs w:val="18"/>
        <w:lang w:val="es-ES"/>
      </w:rPr>
      <w:t>“PRODUCTOS ALIMENTICIOS PARA USUARIOS (PACIENTES) DEL CENTRO DE ATENCIÓN INTEGRAL DE SALUD MENTAL (CAISAME) ESTANCIA PROLONGADA DEL INSTITUTO JALISCIENSE DE SALUD MENTAL (SALME) PARA EL EJERCICIO 2022”</w:t>
    </w:r>
  </w:p>
  <w:p w14:paraId="6A9C7FDD" w14:textId="4C96D68A" w:rsidR="00532430" w:rsidRPr="00532430" w:rsidRDefault="00532430" w:rsidP="00532430">
    <w:pPr>
      <w:ind w:left="-1134" w:right="-1085"/>
      <w:jc w:val="both"/>
      <w:rPr>
        <w:rFonts w:ascii="Arial Narrow" w:eastAsia="Times New Roman" w:hAnsi="Arial Narrow" w:cs="Calibri Light"/>
      </w:rPr>
    </w:pPr>
  </w:p>
  <w:p w14:paraId="7BF2A449" w14:textId="10E236A0" w:rsidR="005E037C" w:rsidRDefault="005E037C" w:rsidP="00532430">
    <w:pPr>
      <w:pStyle w:val="Encabezado"/>
      <w:tabs>
        <w:tab w:val="clear" w:pos="8838"/>
      </w:tabs>
      <w:ind w:left="-1134" w:right="-9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B0C"/>
    <w:multiLevelType w:val="multilevel"/>
    <w:tmpl w:val="71C05C0A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eastAsia="Arial" w:hint="default"/>
        <w:b/>
        <w:color w:val="000000"/>
      </w:rPr>
    </w:lvl>
  </w:abstractNum>
  <w:abstractNum w:abstractNumId="1" w15:restartNumberingAfterBreak="0">
    <w:nsid w:val="0AB90B73"/>
    <w:multiLevelType w:val="hybridMultilevel"/>
    <w:tmpl w:val="F786662C"/>
    <w:lvl w:ilvl="0" w:tplc="52806620">
      <w:numFmt w:val="bullet"/>
      <w:lvlText w:val="•"/>
      <w:lvlJc w:val="left"/>
      <w:pPr>
        <w:ind w:left="2118" w:hanging="141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3C1"/>
    <w:multiLevelType w:val="hybridMultilevel"/>
    <w:tmpl w:val="39B2F0CC"/>
    <w:lvl w:ilvl="0" w:tplc="6A2A4414">
      <w:start w:val="5"/>
      <w:numFmt w:val="upperLetter"/>
      <w:lvlText w:val="%1."/>
      <w:lvlJc w:val="left"/>
      <w:pPr>
        <w:ind w:left="2204" w:hanging="36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2924" w:hanging="360"/>
      </w:pPr>
    </w:lvl>
    <w:lvl w:ilvl="2" w:tplc="080A001B">
      <w:start w:val="1"/>
      <w:numFmt w:val="lowerRoman"/>
      <w:lvlText w:val="%3."/>
      <w:lvlJc w:val="right"/>
      <w:pPr>
        <w:ind w:left="3644" w:hanging="180"/>
      </w:pPr>
    </w:lvl>
    <w:lvl w:ilvl="3" w:tplc="080A000F">
      <w:start w:val="1"/>
      <w:numFmt w:val="decimal"/>
      <w:lvlText w:val="%4."/>
      <w:lvlJc w:val="left"/>
      <w:pPr>
        <w:ind w:left="4364" w:hanging="360"/>
      </w:pPr>
    </w:lvl>
    <w:lvl w:ilvl="4" w:tplc="080A0019">
      <w:start w:val="1"/>
      <w:numFmt w:val="lowerLetter"/>
      <w:lvlText w:val="%5."/>
      <w:lvlJc w:val="left"/>
      <w:pPr>
        <w:ind w:left="5084" w:hanging="360"/>
      </w:pPr>
    </w:lvl>
    <w:lvl w:ilvl="5" w:tplc="080A001B">
      <w:start w:val="1"/>
      <w:numFmt w:val="lowerRoman"/>
      <w:lvlText w:val="%6."/>
      <w:lvlJc w:val="right"/>
      <w:pPr>
        <w:ind w:left="5804" w:hanging="180"/>
      </w:pPr>
    </w:lvl>
    <w:lvl w:ilvl="6" w:tplc="080A000F">
      <w:start w:val="1"/>
      <w:numFmt w:val="decimal"/>
      <w:lvlText w:val="%7."/>
      <w:lvlJc w:val="left"/>
      <w:pPr>
        <w:ind w:left="6524" w:hanging="360"/>
      </w:pPr>
    </w:lvl>
    <w:lvl w:ilvl="7" w:tplc="080A0019">
      <w:start w:val="1"/>
      <w:numFmt w:val="lowerLetter"/>
      <w:lvlText w:val="%8."/>
      <w:lvlJc w:val="left"/>
      <w:pPr>
        <w:ind w:left="7244" w:hanging="360"/>
      </w:pPr>
    </w:lvl>
    <w:lvl w:ilvl="8" w:tplc="080A001B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AFA0DD9"/>
    <w:multiLevelType w:val="hybridMultilevel"/>
    <w:tmpl w:val="611C0C98"/>
    <w:lvl w:ilvl="0" w:tplc="6A3A90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3A3644D"/>
    <w:multiLevelType w:val="multilevel"/>
    <w:tmpl w:val="3C4EC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53D518F"/>
    <w:multiLevelType w:val="hybridMultilevel"/>
    <w:tmpl w:val="BFD00756"/>
    <w:lvl w:ilvl="0" w:tplc="A68CB4B2">
      <w:start w:val="5"/>
      <w:numFmt w:val="upperLetter"/>
      <w:lvlText w:val="%1."/>
      <w:lvlJc w:val="left"/>
      <w:pPr>
        <w:ind w:left="816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A3C6B95"/>
    <w:multiLevelType w:val="hybridMultilevel"/>
    <w:tmpl w:val="030083FE"/>
    <w:lvl w:ilvl="0" w:tplc="185A7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5760"/>
    <w:multiLevelType w:val="hybridMultilevel"/>
    <w:tmpl w:val="6606590A"/>
    <w:lvl w:ilvl="0" w:tplc="095211DC">
      <w:start w:val="4"/>
      <w:numFmt w:val="lowerLetter"/>
      <w:lvlText w:val="%1."/>
      <w:lvlJc w:val="left"/>
      <w:pPr>
        <w:ind w:left="1353" w:hanging="36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>
      <w:start w:val="1"/>
      <w:numFmt w:val="lowerLetter"/>
      <w:lvlText w:val="%5."/>
      <w:lvlJc w:val="left"/>
      <w:pPr>
        <w:ind w:left="4233" w:hanging="360"/>
      </w:pPr>
    </w:lvl>
    <w:lvl w:ilvl="5" w:tplc="080A001B">
      <w:start w:val="1"/>
      <w:numFmt w:val="lowerRoman"/>
      <w:lvlText w:val="%6."/>
      <w:lvlJc w:val="right"/>
      <w:pPr>
        <w:ind w:left="4953" w:hanging="180"/>
      </w:pPr>
    </w:lvl>
    <w:lvl w:ilvl="6" w:tplc="080A000F">
      <w:start w:val="1"/>
      <w:numFmt w:val="decimal"/>
      <w:lvlText w:val="%7."/>
      <w:lvlJc w:val="left"/>
      <w:pPr>
        <w:ind w:left="5673" w:hanging="360"/>
      </w:pPr>
    </w:lvl>
    <w:lvl w:ilvl="7" w:tplc="080A0019">
      <w:start w:val="1"/>
      <w:numFmt w:val="lowerLetter"/>
      <w:lvlText w:val="%8."/>
      <w:lvlJc w:val="left"/>
      <w:pPr>
        <w:ind w:left="6393" w:hanging="360"/>
      </w:pPr>
    </w:lvl>
    <w:lvl w:ilvl="8" w:tplc="080A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454816"/>
    <w:multiLevelType w:val="hybridMultilevel"/>
    <w:tmpl w:val="CCEC2116"/>
    <w:lvl w:ilvl="0" w:tplc="2084C0B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2C21"/>
    <w:multiLevelType w:val="hybridMultilevel"/>
    <w:tmpl w:val="444A5184"/>
    <w:lvl w:ilvl="0" w:tplc="2084C0B0">
      <w:start w:val="8"/>
      <w:numFmt w:val="bullet"/>
      <w:lvlText w:val="-"/>
      <w:lvlJc w:val="left"/>
      <w:pPr>
        <w:ind w:left="785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99741A2"/>
    <w:multiLevelType w:val="multilevel"/>
    <w:tmpl w:val="FFB67F92"/>
    <w:lvl w:ilvl="0">
      <w:start w:val="1"/>
      <w:numFmt w:val="lowerLetter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8AA0CAC"/>
    <w:multiLevelType w:val="multilevel"/>
    <w:tmpl w:val="1CE4D37C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9775A66"/>
    <w:multiLevelType w:val="hybridMultilevel"/>
    <w:tmpl w:val="D234A73C"/>
    <w:lvl w:ilvl="0" w:tplc="7D56B448">
      <w:start w:val="1"/>
      <w:numFmt w:val="decimal"/>
      <w:lvlText w:val="%1."/>
      <w:lvlJc w:val="left"/>
      <w:pPr>
        <w:ind w:left="153" w:hanging="360"/>
      </w:pPr>
      <w:rPr>
        <w:rFonts w:eastAsia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1FF14DB"/>
    <w:multiLevelType w:val="hybridMultilevel"/>
    <w:tmpl w:val="F8E884BC"/>
    <w:lvl w:ilvl="0" w:tplc="D96EE8FE">
      <w:start w:val="4"/>
      <w:numFmt w:val="decimal"/>
      <w:lvlText w:val="%1."/>
      <w:lvlJc w:val="left"/>
      <w:pPr>
        <w:ind w:left="1440" w:hanging="360"/>
      </w:pPr>
      <w:rPr>
        <w:rFonts w:eastAsiaTheme="minorEastAsia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F9"/>
    <w:rsid w:val="00052B3F"/>
    <w:rsid w:val="00075D9E"/>
    <w:rsid w:val="0008358D"/>
    <w:rsid w:val="000A7BBA"/>
    <w:rsid w:val="000F0D77"/>
    <w:rsid w:val="00102560"/>
    <w:rsid w:val="00176F21"/>
    <w:rsid w:val="001928A2"/>
    <w:rsid w:val="001A1437"/>
    <w:rsid w:val="001B455F"/>
    <w:rsid w:val="001F1D8F"/>
    <w:rsid w:val="0025358F"/>
    <w:rsid w:val="00316B39"/>
    <w:rsid w:val="00343057"/>
    <w:rsid w:val="003871DD"/>
    <w:rsid w:val="00387760"/>
    <w:rsid w:val="00393969"/>
    <w:rsid w:val="003A79C2"/>
    <w:rsid w:val="003B51FD"/>
    <w:rsid w:val="003B6A08"/>
    <w:rsid w:val="003E2795"/>
    <w:rsid w:val="00475B49"/>
    <w:rsid w:val="00493CC9"/>
    <w:rsid w:val="004B7736"/>
    <w:rsid w:val="004C5E80"/>
    <w:rsid w:val="004E0A23"/>
    <w:rsid w:val="004F6CEE"/>
    <w:rsid w:val="00504CF8"/>
    <w:rsid w:val="005227F2"/>
    <w:rsid w:val="00532430"/>
    <w:rsid w:val="00564174"/>
    <w:rsid w:val="00592AF9"/>
    <w:rsid w:val="00594CF3"/>
    <w:rsid w:val="005B0515"/>
    <w:rsid w:val="005D23DB"/>
    <w:rsid w:val="005D4C27"/>
    <w:rsid w:val="005E037C"/>
    <w:rsid w:val="006025D4"/>
    <w:rsid w:val="00603D18"/>
    <w:rsid w:val="006546FB"/>
    <w:rsid w:val="00655F7B"/>
    <w:rsid w:val="006B183F"/>
    <w:rsid w:val="006C4A50"/>
    <w:rsid w:val="006F73A5"/>
    <w:rsid w:val="007030DC"/>
    <w:rsid w:val="0071425A"/>
    <w:rsid w:val="00727190"/>
    <w:rsid w:val="00734E7C"/>
    <w:rsid w:val="00742884"/>
    <w:rsid w:val="00752340"/>
    <w:rsid w:val="0075615C"/>
    <w:rsid w:val="00762919"/>
    <w:rsid w:val="00777B69"/>
    <w:rsid w:val="007B7B24"/>
    <w:rsid w:val="007C30AC"/>
    <w:rsid w:val="007C6A10"/>
    <w:rsid w:val="007F6063"/>
    <w:rsid w:val="00817114"/>
    <w:rsid w:val="00862E0B"/>
    <w:rsid w:val="008F6913"/>
    <w:rsid w:val="008F75E1"/>
    <w:rsid w:val="00906A9C"/>
    <w:rsid w:val="0091342E"/>
    <w:rsid w:val="00974934"/>
    <w:rsid w:val="009845AC"/>
    <w:rsid w:val="009B14F2"/>
    <w:rsid w:val="009C715C"/>
    <w:rsid w:val="009E385B"/>
    <w:rsid w:val="00A50136"/>
    <w:rsid w:val="00A538A4"/>
    <w:rsid w:val="00A82066"/>
    <w:rsid w:val="00A87192"/>
    <w:rsid w:val="00A976FC"/>
    <w:rsid w:val="00AC267C"/>
    <w:rsid w:val="00AD2239"/>
    <w:rsid w:val="00AD5BD9"/>
    <w:rsid w:val="00B673FF"/>
    <w:rsid w:val="00B8048C"/>
    <w:rsid w:val="00B95554"/>
    <w:rsid w:val="00BA6E88"/>
    <w:rsid w:val="00BD3E28"/>
    <w:rsid w:val="00BD7F1B"/>
    <w:rsid w:val="00BF42D1"/>
    <w:rsid w:val="00C0380C"/>
    <w:rsid w:val="00C462BB"/>
    <w:rsid w:val="00C7447D"/>
    <w:rsid w:val="00C83144"/>
    <w:rsid w:val="00CB23BE"/>
    <w:rsid w:val="00CB6DA1"/>
    <w:rsid w:val="00CB70AC"/>
    <w:rsid w:val="00CB76BB"/>
    <w:rsid w:val="00CC36B5"/>
    <w:rsid w:val="00CC7F83"/>
    <w:rsid w:val="00D0393A"/>
    <w:rsid w:val="00D057B2"/>
    <w:rsid w:val="00D2107F"/>
    <w:rsid w:val="00D86467"/>
    <w:rsid w:val="00DA2713"/>
    <w:rsid w:val="00DB2506"/>
    <w:rsid w:val="00DE0454"/>
    <w:rsid w:val="00E01478"/>
    <w:rsid w:val="00E236D6"/>
    <w:rsid w:val="00E35C60"/>
    <w:rsid w:val="00E54134"/>
    <w:rsid w:val="00E56660"/>
    <w:rsid w:val="00E96A5F"/>
    <w:rsid w:val="00EB4F68"/>
    <w:rsid w:val="00EB7154"/>
    <w:rsid w:val="00EC3CBC"/>
    <w:rsid w:val="00ED49E3"/>
    <w:rsid w:val="00EE4C17"/>
    <w:rsid w:val="00F17C59"/>
    <w:rsid w:val="00F3027D"/>
    <w:rsid w:val="00F44319"/>
    <w:rsid w:val="00FB324E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517777"/>
  <w15:chartTrackingRefBased/>
  <w15:docId w15:val="{7DC5A7A5-84C9-4EA8-BA44-73FEB69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2A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592AF9"/>
  </w:style>
  <w:style w:type="character" w:customStyle="1" w:styleId="TextoindependienteCar">
    <w:name w:val="Texto independiente Car"/>
    <w:basedOn w:val="Fuentedeprrafopredeter"/>
    <w:link w:val="Textoindependiente"/>
    <w:rsid w:val="00592AF9"/>
    <w:rPr>
      <w:rFonts w:ascii="Arial" w:eastAsia="Arial" w:hAnsi="Arial" w:cs="Arial"/>
      <w:lang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592AF9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92AF9"/>
    <w:rPr>
      <w:rFonts w:ascii="Arial" w:eastAsia="Arial" w:hAnsi="Arial" w:cs="Arial"/>
      <w:lang w:eastAsia="es-MX" w:bidi="es-MX"/>
    </w:rPr>
  </w:style>
  <w:style w:type="character" w:styleId="Hipervnculo">
    <w:name w:val="Hyperlink"/>
    <w:basedOn w:val="Fuentedeprrafopredeter"/>
    <w:uiPriority w:val="99"/>
    <w:unhideWhenUsed/>
    <w:rsid w:val="00592AF9"/>
    <w:rPr>
      <w:color w:val="0563C1" w:themeColor="hyperlink"/>
      <w:u w:val="single"/>
    </w:rPr>
  </w:style>
  <w:style w:type="paragraph" w:customStyle="1" w:styleId="MiTitulo1">
    <w:name w:val="Mi Titulo 1"/>
    <w:basedOn w:val="Normal"/>
    <w:link w:val="MiTitulo1Car"/>
    <w:autoRedefine/>
    <w:qFormat/>
    <w:rsid w:val="00592AF9"/>
    <w:pPr>
      <w:widowControl/>
      <w:suppressAutoHyphens/>
      <w:autoSpaceDE/>
      <w:autoSpaceDN/>
    </w:pPr>
    <w:rPr>
      <w:rFonts w:eastAsia="Times New Roman"/>
      <w:b/>
      <w:smallCaps/>
      <w:spacing w:val="60"/>
      <w:sz w:val="20"/>
      <w:szCs w:val="20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592AF9"/>
    <w:rPr>
      <w:rFonts w:ascii="Arial" w:eastAsia="Times New Roman" w:hAnsi="Arial" w:cs="Arial"/>
      <w:b/>
      <w:smallCaps/>
      <w:spacing w:val="60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39"/>
    <w:rsid w:val="0059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qFormat/>
    <w:rsid w:val="00592AF9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592A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92A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2AF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92A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AF9"/>
    <w:rPr>
      <w:rFonts w:ascii="Arial" w:eastAsia="Arial" w:hAnsi="Arial" w:cs="Arial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92A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AF9"/>
    <w:rPr>
      <w:rFonts w:ascii="Arial" w:eastAsia="Arial" w:hAnsi="Arial" w:cs="Arial"/>
      <w:lang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6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6FC"/>
    <w:rPr>
      <w:rFonts w:ascii="Segoe UI" w:eastAsia="Arial" w:hAnsi="Segoe UI" w:cs="Segoe UI"/>
      <w:sz w:val="18"/>
      <w:szCs w:val="18"/>
      <w:lang w:eastAsia="es-MX" w:bidi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C4A50"/>
    <w:rPr>
      <w:color w:val="605E5C"/>
      <w:shd w:val="clear" w:color="auto" w:fill="E1DFDD"/>
    </w:rPr>
  </w:style>
  <w:style w:type="table" w:customStyle="1" w:styleId="15">
    <w:name w:val="15"/>
    <w:basedOn w:val="Tablanormal"/>
    <w:rsid w:val="006C4A50"/>
    <w:pPr>
      <w:spacing w:after="200" w:line="276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27F2"/>
    <w:rPr>
      <w:lang w:val="es-ES" w:eastAsia="es-ES" w:bidi="es-ES"/>
    </w:rPr>
  </w:style>
  <w:style w:type="paragraph" w:styleId="Sinespaciado">
    <w:name w:val="No Spacing"/>
    <w:uiPriority w:val="1"/>
    <w:qFormat/>
    <w:rsid w:val="00E01478"/>
    <w:pPr>
      <w:spacing w:after="0" w:line="240" w:lineRule="auto"/>
    </w:pPr>
  </w:style>
  <w:style w:type="paragraph" w:customStyle="1" w:styleId="Default">
    <w:name w:val="Default"/>
    <w:rsid w:val="007F6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B7736"/>
    <w:pPr>
      <w:autoSpaceDN w:val="0"/>
      <w:spacing w:after="200" w:line="276" w:lineRule="auto"/>
      <w:textAlignment w:val="baseline"/>
    </w:pPr>
    <w:rPr>
      <w:rFonts w:ascii="Palatino Linotype" w:eastAsia="Calibri" w:hAnsi="Palatino Linotype" w:cs="Palatino Linotype"/>
      <w:kern w:val="3"/>
      <w:sz w:val="20"/>
      <w:lang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B7736"/>
    <w:pPr>
      <w:widowControl/>
      <w:autoSpaceDE/>
      <w:autoSpaceDN/>
      <w:spacing w:after="120" w:line="480" w:lineRule="auto"/>
    </w:pPr>
    <w:rPr>
      <w:rFonts w:ascii="Calibri" w:eastAsia="Calibri" w:hAnsi="Calibri" w:cs="Calibri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B7736"/>
    <w:rPr>
      <w:rFonts w:ascii="Calibri" w:eastAsia="Calibri" w:hAnsi="Calibri" w:cs="Calibri"/>
      <w:lang w:eastAsia="es-MX"/>
    </w:rPr>
  </w:style>
  <w:style w:type="table" w:customStyle="1" w:styleId="19">
    <w:name w:val="19"/>
    <w:basedOn w:val="Tablanormal"/>
    <w:rsid w:val="00CB76BB"/>
    <w:pPr>
      <w:spacing w:after="200" w:line="276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Grid">
    <w:name w:val="TableGrid"/>
    <w:rsid w:val="00777B69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E65D8171648E29A2963140955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F7B1-EED0-49EE-BD7F-2122D34F4879}"/>
      </w:docPartPr>
      <w:docPartBody>
        <w:p w:rsidR="007234F2" w:rsidRDefault="00236359" w:rsidP="00236359">
          <w:pPr>
            <w:pStyle w:val="45DE65D8171648E29A29631409555920"/>
          </w:pPr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EEBAF72C5A04E2F973DBBEC0EF2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D14D-C2AF-4E99-AE05-65C370D03605}"/>
      </w:docPartPr>
      <w:docPartBody>
        <w:p w:rsidR="007234F2" w:rsidRDefault="00236359" w:rsidP="00236359">
          <w:pPr>
            <w:pStyle w:val="9EEBAF72C5A04E2F973DBBEC0EF29BFA"/>
          </w:pPr>
          <w:r w:rsidRPr="00CF19D9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59"/>
    <w:rsid w:val="00236359"/>
    <w:rsid w:val="007234F2"/>
    <w:rsid w:val="008B471D"/>
    <w:rsid w:val="00F2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471D"/>
    <w:rPr>
      <w:color w:val="808080"/>
    </w:rPr>
  </w:style>
  <w:style w:type="paragraph" w:customStyle="1" w:styleId="45DE65D8171648E29A29631409555920">
    <w:name w:val="45DE65D8171648E29A29631409555920"/>
    <w:rsid w:val="00236359"/>
  </w:style>
  <w:style w:type="paragraph" w:customStyle="1" w:styleId="9EEBAF72C5A04E2F973DBBEC0EF29BFA">
    <w:name w:val="9EEBAF72C5A04E2F973DBBEC0EF29BFA"/>
    <w:rsid w:val="00236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diciembre de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2DCBD9-75B3-417F-BD94-9D81C0A3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Administración</dc:creator>
  <cp:keywords/>
  <dc:description/>
  <cp:lastModifiedBy>Direccion de Recursos Materiales</cp:lastModifiedBy>
  <cp:revision>4</cp:revision>
  <cp:lastPrinted>2021-12-20T16:29:00Z</cp:lastPrinted>
  <dcterms:created xsi:type="dcterms:W3CDTF">2021-12-21T04:07:00Z</dcterms:created>
  <dcterms:modified xsi:type="dcterms:W3CDTF">2021-12-21T05:47:00Z</dcterms:modified>
</cp:coreProperties>
</file>