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F7AF7" w14:textId="309A0E04" w:rsidR="00592AF9" w:rsidRDefault="00592AF9" w:rsidP="00906A9C">
      <w:pPr>
        <w:pStyle w:val="Textoindependiente"/>
        <w:rPr>
          <w:b/>
          <w:smallCaps/>
          <w:sz w:val="48"/>
        </w:rPr>
      </w:pPr>
    </w:p>
    <w:p w14:paraId="662D23CE" w14:textId="01C9488C" w:rsidR="00592AF9" w:rsidRDefault="00592AF9" w:rsidP="00592AF9">
      <w:pPr>
        <w:pStyle w:val="Textoindependiente"/>
        <w:jc w:val="center"/>
        <w:rPr>
          <w:b/>
          <w:smallCaps/>
          <w:sz w:val="48"/>
        </w:rPr>
      </w:pPr>
    </w:p>
    <w:p w14:paraId="222CBFAD" w14:textId="292A2B41" w:rsidR="00592AF9" w:rsidRDefault="00592AF9" w:rsidP="00906A9C">
      <w:pPr>
        <w:pStyle w:val="Textoindependiente"/>
        <w:jc w:val="center"/>
        <w:rPr>
          <w:b/>
          <w:smallCaps/>
          <w:sz w:val="48"/>
        </w:rPr>
      </w:pPr>
      <w:r w:rsidRPr="00C171EE">
        <w:rPr>
          <w:b/>
          <w:smallCaps/>
          <w:sz w:val="48"/>
        </w:rPr>
        <w:t>Gobierno del Estado de Jalisco</w:t>
      </w:r>
    </w:p>
    <w:p w14:paraId="51CA272B" w14:textId="77777777" w:rsidR="0075615C" w:rsidRPr="00906A9C" w:rsidRDefault="0075615C" w:rsidP="00906A9C">
      <w:pPr>
        <w:pStyle w:val="Textoindependiente"/>
        <w:jc w:val="center"/>
        <w:rPr>
          <w:b/>
          <w:smallCaps/>
          <w:sz w:val="48"/>
        </w:rPr>
      </w:pPr>
    </w:p>
    <w:p w14:paraId="4FB61574" w14:textId="724D1931" w:rsidR="00592AF9" w:rsidRPr="00906A9C" w:rsidRDefault="00592AF9" w:rsidP="00906A9C">
      <w:pPr>
        <w:spacing w:before="249" w:line="360" w:lineRule="auto"/>
        <w:ind w:right="77" w:hanging="4"/>
        <w:jc w:val="center"/>
        <w:rPr>
          <w:sz w:val="28"/>
        </w:rPr>
      </w:pPr>
      <w:r w:rsidRPr="00C171EE">
        <w:rPr>
          <w:smallCaps/>
          <w:sz w:val="32"/>
        </w:rPr>
        <w:t>C</w:t>
      </w:r>
      <w:r w:rsidRPr="00C171EE">
        <w:rPr>
          <w:smallCaps/>
          <w:sz w:val="28"/>
        </w:rPr>
        <w:t xml:space="preserve">OMITÉ DE </w:t>
      </w:r>
      <w:r w:rsidRPr="00C171EE">
        <w:rPr>
          <w:smallCaps/>
          <w:sz w:val="32"/>
        </w:rPr>
        <w:t>A</w:t>
      </w:r>
      <w:r w:rsidRPr="00C171EE">
        <w:rPr>
          <w:smallCaps/>
          <w:sz w:val="28"/>
        </w:rPr>
        <w:t>DQUISICIONES</w:t>
      </w:r>
      <w:r w:rsidRPr="00C171EE">
        <w:rPr>
          <w:smallCaps/>
          <w:sz w:val="32"/>
        </w:rPr>
        <w:t xml:space="preserve"> del O</w:t>
      </w:r>
      <w:r w:rsidRPr="00C171EE">
        <w:rPr>
          <w:smallCaps/>
          <w:sz w:val="28"/>
        </w:rPr>
        <w:t xml:space="preserve">RGANISMO </w:t>
      </w:r>
      <w:r w:rsidRPr="00C171EE">
        <w:rPr>
          <w:smallCaps/>
          <w:sz w:val="32"/>
        </w:rPr>
        <w:t>P</w:t>
      </w:r>
      <w:r w:rsidRPr="00C171EE">
        <w:rPr>
          <w:smallCaps/>
          <w:sz w:val="28"/>
        </w:rPr>
        <w:t xml:space="preserve">ÚBLICO </w:t>
      </w:r>
      <w:r w:rsidRPr="00C171EE">
        <w:rPr>
          <w:smallCaps/>
          <w:sz w:val="32"/>
        </w:rPr>
        <w:t>D</w:t>
      </w:r>
      <w:r w:rsidRPr="00C171EE">
        <w:rPr>
          <w:smallCaps/>
          <w:sz w:val="28"/>
        </w:rPr>
        <w:t xml:space="preserve">ESCENTRALIZADO </w:t>
      </w:r>
      <w:r w:rsidRPr="00C171EE">
        <w:rPr>
          <w:smallCaps/>
          <w:sz w:val="32"/>
        </w:rPr>
        <w:t>S</w:t>
      </w:r>
      <w:r w:rsidRPr="00C171EE">
        <w:rPr>
          <w:smallCaps/>
          <w:sz w:val="28"/>
        </w:rPr>
        <w:t xml:space="preserve">ERVICIOS DE </w:t>
      </w:r>
      <w:r w:rsidRPr="00C171EE">
        <w:rPr>
          <w:smallCaps/>
          <w:sz w:val="32"/>
        </w:rPr>
        <w:t>S</w:t>
      </w:r>
      <w:r w:rsidRPr="00C171EE">
        <w:rPr>
          <w:smallCaps/>
          <w:sz w:val="28"/>
        </w:rPr>
        <w:t xml:space="preserve">ALUD </w:t>
      </w:r>
      <w:r w:rsidRPr="00C171EE">
        <w:rPr>
          <w:smallCaps/>
          <w:sz w:val="32"/>
        </w:rPr>
        <w:t>J</w:t>
      </w:r>
      <w:r w:rsidRPr="00C171EE">
        <w:rPr>
          <w:smallCaps/>
          <w:sz w:val="28"/>
        </w:rPr>
        <w:t>ALISCO</w:t>
      </w:r>
    </w:p>
    <w:p w14:paraId="1761F110" w14:textId="534D6C32" w:rsidR="00592AF9" w:rsidRDefault="00592AF9" w:rsidP="00592AF9">
      <w:pPr>
        <w:pStyle w:val="Textoindependiente"/>
        <w:spacing w:before="7"/>
        <w:jc w:val="center"/>
        <w:rPr>
          <w:b/>
          <w:smallCaps/>
        </w:rPr>
      </w:pPr>
    </w:p>
    <w:p w14:paraId="5C3C9041" w14:textId="1A770281" w:rsidR="0075615C" w:rsidRDefault="0075615C" w:rsidP="00592AF9">
      <w:pPr>
        <w:pStyle w:val="Textoindependiente"/>
        <w:spacing w:before="7"/>
        <w:jc w:val="center"/>
        <w:rPr>
          <w:b/>
          <w:smallCaps/>
        </w:rPr>
      </w:pPr>
    </w:p>
    <w:p w14:paraId="62A7D020" w14:textId="77777777" w:rsidR="0075615C" w:rsidRPr="00C171EE" w:rsidRDefault="0075615C" w:rsidP="00592AF9">
      <w:pPr>
        <w:pStyle w:val="Textoindependiente"/>
        <w:spacing w:before="7"/>
        <w:jc w:val="center"/>
        <w:rPr>
          <w:b/>
          <w:smallCaps/>
        </w:rPr>
      </w:pPr>
    </w:p>
    <w:p w14:paraId="2369B833" w14:textId="77777777" w:rsidR="00592AF9" w:rsidRPr="00906A9C" w:rsidRDefault="00592AF9" w:rsidP="00CB76BB">
      <w:pPr>
        <w:spacing w:before="100"/>
        <w:ind w:right="77"/>
        <w:jc w:val="center"/>
        <w:rPr>
          <w:smallCaps/>
          <w:sz w:val="40"/>
          <w:szCs w:val="40"/>
        </w:rPr>
      </w:pPr>
      <w:r w:rsidRPr="00906A9C">
        <w:rPr>
          <w:smallCaps/>
          <w:sz w:val="40"/>
          <w:szCs w:val="40"/>
        </w:rPr>
        <w:t>Junta Aclaratoria</w:t>
      </w:r>
    </w:p>
    <w:p w14:paraId="29CC37A6" w14:textId="77777777" w:rsidR="005E037C" w:rsidRPr="00906A9C" w:rsidRDefault="005E037C" w:rsidP="00CB76BB">
      <w:pPr>
        <w:spacing w:before="100"/>
        <w:ind w:right="77"/>
        <w:jc w:val="center"/>
        <w:rPr>
          <w:smallCaps/>
          <w:sz w:val="32"/>
          <w:szCs w:val="32"/>
        </w:rPr>
      </w:pPr>
    </w:p>
    <w:p w14:paraId="1A7F9AD9" w14:textId="77777777" w:rsidR="005E037C" w:rsidRPr="00906A9C" w:rsidRDefault="005E037C" w:rsidP="00CB76BB">
      <w:pPr>
        <w:spacing w:before="100"/>
        <w:ind w:right="77"/>
        <w:jc w:val="center"/>
        <w:rPr>
          <w:smallCaps/>
          <w:sz w:val="32"/>
          <w:szCs w:val="32"/>
        </w:rPr>
      </w:pPr>
    </w:p>
    <w:p w14:paraId="754BD56D" w14:textId="77777777" w:rsidR="003B6A08" w:rsidRPr="003B6A08" w:rsidRDefault="003B6A08" w:rsidP="003B6A08">
      <w:pPr>
        <w:pStyle w:val="Textoindependiente"/>
        <w:jc w:val="center"/>
        <w:rPr>
          <w:sz w:val="24"/>
          <w:szCs w:val="24"/>
        </w:rPr>
      </w:pPr>
      <w:r w:rsidRPr="003B6A08">
        <w:rPr>
          <w:sz w:val="24"/>
          <w:szCs w:val="24"/>
        </w:rPr>
        <w:t>Licitación Pública Local</w:t>
      </w:r>
    </w:p>
    <w:p w14:paraId="79479CCC" w14:textId="77777777" w:rsidR="003B6A08" w:rsidRPr="003B6A08" w:rsidRDefault="003B6A08" w:rsidP="003B6A08">
      <w:pPr>
        <w:pStyle w:val="Textoindependiente"/>
        <w:jc w:val="center"/>
        <w:rPr>
          <w:sz w:val="24"/>
          <w:szCs w:val="24"/>
        </w:rPr>
      </w:pPr>
    </w:p>
    <w:p w14:paraId="4B573505" w14:textId="61C49BFF" w:rsidR="003B6A08" w:rsidRPr="003B6A08" w:rsidRDefault="00B96103" w:rsidP="003B6A08">
      <w:pPr>
        <w:pStyle w:val="Textoindependiente"/>
        <w:jc w:val="center"/>
        <w:rPr>
          <w:sz w:val="24"/>
          <w:szCs w:val="24"/>
        </w:rPr>
      </w:pPr>
      <w:r>
        <w:rPr>
          <w:sz w:val="24"/>
          <w:szCs w:val="24"/>
        </w:rPr>
        <w:t>LSCC</w:t>
      </w:r>
      <w:r w:rsidR="003B6A08" w:rsidRPr="003B6A08">
        <w:rPr>
          <w:sz w:val="24"/>
          <w:szCs w:val="24"/>
        </w:rPr>
        <w:t>-0</w:t>
      </w:r>
      <w:r>
        <w:rPr>
          <w:sz w:val="24"/>
          <w:szCs w:val="24"/>
        </w:rPr>
        <w:t>30</w:t>
      </w:r>
      <w:r w:rsidR="003B6A08" w:rsidRPr="003B6A08">
        <w:rPr>
          <w:sz w:val="24"/>
          <w:szCs w:val="24"/>
        </w:rPr>
        <w:t>-202</w:t>
      </w:r>
    </w:p>
    <w:p w14:paraId="6B99E4D8" w14:textId="77777777" w:rsidR="003B6A08" w:rsidRPr="003B6A08" w:rsidRDefault="003B6A08" w:rsidP="003B6A08">
      <w:pPr>
        <w:pStyle w:val="Textoindependiente"/>
        <w:jc w:val="center"/>
        <w:rPr>
          <w:sz w:val="24"/>
          <w:szCs w:val="24"/>
        </w:rPr>
      </w:pPr>
    </w:p>
    <w:p w14:paraId="04525C96" w14:textId="5FB72D4B" w:rsidR="00592AF9" w:rsidRDefault="003B6A08" w:rsidP="00532430">
      <w:pPr>
        <w:pStyle w:val="Textoindependiente"/>
        <w:jc w:val="center"/>
        <w:rPr>
          <w:sz w:val="24"/>
          <w:szCs w:val="24"/>
        </w:rPr>
      </w:pPr>
      <w:r w:rsidRPr="003B6A08">
        <w:rPr>
          <w:sz w:val="24"/>
          <w:szCs w:val="24"/>
          <w:lang w:val="es-ES"/>
        </w:rPr>
        <w:t>“</w:t>
      </w:r>
      <w:r w:rsidR="00AA29C5">
        <w:rPr>
          <w:rFonts w:ascii="Arial Narrow" w:hAnsi="Arial Narrow"/>
          <w:b/>
          <w:smallCaps/>
          <w:sz w:val="48"/>
          <w:szCs w:val="48"/>
        </w:rPr>
        <w:t>“ADQUISICIÓN DE MOBILIARIO E INSTRUMENTAL MEDICO PARA EL ORGANISMO PÚBLICO DESCENTRALIZADO SERVICIOS DE SALUD JALISCO</w:t>
      </w:r>
      <w:r w:rsidR="00B96103">
        <w:rPr>
          <w:rFonts w:ascii="Arial Narrow" w:hAnsi="Arial Narrow"/>
          <w:b/>
          <w:smallCaps/>
          <w:sz w:val="48"/>
          <w:szCs w:val="48"/>
        </w:rPr>
        <w:t>”</w:t>
      </w:r>
    </w:p>
    <w:p w14:paraId="66B69565" w14:textId="77777777" w:rsidR="00592AF9" w:rsidRDefault="00592AF9" w:rsidP="00592AF9">
      <w:pPr>
        <w:pStyle w:val="Textoindependiente"/>
        <w:jc w:val="right"/>
        <w:rPr>
          <w:sz w:val="24"/>
          <w:szCs w:val="24"/>
        </w:rPr>
      </w:pPr>
    </w:p>
    <w:p w14:paraId="058E38A9" w14:textId="1755C649" w:rsidR="00592AF9" w:rsidRDefault="00592AF9" w:rsidP="00592AF9">
      <w:pPr>
        <w:pStyle w:val="Textoindependiente"/>
        <w:jc w:val="right"/>
        <w:rPr>
          <w:sz w:val="24"/>
          <w:szCs w:val="24"/>
        </w:rPr>
      </w:pPr>
    </w:p>
    <w:p w14:paraId="56526782" w14:textId="77777777" w:rsidR="00B96103" w:rsidRDefault="00B96103" w:rsidP="00B96103">
      <w:pPr>
        <w:pStyle w:val="Textoindependiente"/>
        <w:jc w:val="right"/>
        <w:rPr>
          <w:sz w:val="24"/>
          <w:szCs w:val="24"/>
        </w:rPr>
      </w:pPr>
    </w:p>
    <w:p w14:paraId="41D1DBC9" w14:textId="617811DE" w:rsidR="00CC7F83" w:rsidRPr="00906A9C" w:rsidRDefault="00592AF9" w:rsidP="00B96103">
      <w:pPr>
        <w:pStyle w:val="Textoindependiente"/>
        <w:jc w:val="right"/>
        <w:rPr>
          <w:rFonts w:ascii="Arial Narrow" w:hAnsi="Arial Narrow"/>
        </w:rPr>
      </w:pPr>
      <w:r w:rsidRPr="00906A9C">
        <w:rPr>
          <w:rFonts w:ascii="Arial Narrow" w:hAnsi="Arial Narrow"/>
        </w:rPr>
        <w:t>Guadalajara, Jalisco a</w:t>
      </w:r>
      <w:r w:rsidR="00E35C60">
        <w:rPr>
          <w:rFonts w:ascii="Arial Narrow" w:hAnsi="Arial Narrow"/>
        </w:rPr>
        <w:t xml:space="preserve"> </w:t>
      </w:r>
      <w:r w:rsidRPr="00906A9C">
        <w:rPr>
          <w:rFonts w:ascii="Arial Narrow" w:hAnsi="Arial Narrow"/>
        </w:rPr>
        <w:t xml:space="preserve"> </w:t>
      </w:r>
      <w:sdt>
        <w:sdtPr>
          <w:rPr>
            <w:rFonts w:ascii="Arial Narrow" w:hAnsi="Arial Narrow"/>
          </w:rPr>
          <w:alias w:val="Fecha de publicación"/>
          <w:tag w:val=""/>
          <w:id w:val="-1212888719"/>
          <w:placeholder>
            <w:docPart w:val="45DE65D8171648E29A29631409555920"/>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E35C60">
            <w:rPr>
              <w:rFonts w:ascii="Arial Narrow" w:hAnsi="Arial Narrow"/>
            </w:rPr>
            <w:t>2</w:t>
          </w:r>
          <w:r w:rsidR="00532430">
            <w:rPr>
              <w:rFonts w:ascii="Arial Narrow" w:hAnsi="Arial Narrow"/>
            </w:rPr>
            <w:t>0 de diciembre</w:t>
          </w:r>
          <w:r w:rsidR="00CC7F83" w:rsidRPr="00906A9C">
            <w:rPr>
              <w:rFonts w:ascii="Arial Narrow" w:hAnsi="Arial Narrow"/>
            </w:rPr>
            <w:t xml:space="preserve"> </w:t>
          </w:r>
          <w:r w:rsidR="006F73A5" w:rsidRPr="00906A9C">
            <w:rPr>
              <w:rFonts w:ascii="Arial Narrow" w:hAnsi="Arial Narrow"/>
            </w:rPr>
            <w:t>de 2021</w:t>
          </w:r>
        </w:sdtContent>
      </w:sdt>
    </w:p>
    <w:p w14:paraId="5C97CE62" w14:textId="77777777" w:rsidR="00CC7F83" w:rsidRPr="00E01478" w:rsidRDefault="00CC7F83" w:rsidP="00E01478">
      <w:pPr>
        <w:rPr>
          <w:color w:val="808080"/>
          <w:sz w:val="16"/>
        </w:rPr>
      </w:pPr>
    </w:p>
    <w:p w14:paraId="5CB20094" w14:textId="77777777" w:rsidR="00107600" w:rsidRDefault="00107600" w:rsidP="00E54134">
      <w:pPr>
        <w:spacing w:before="400" w:after="120"/>
        <w:ind w:left="-709" w:right="-518"/>
        <w:jc w:val="both"/>
        <w:rPr>
          <w:rFonts w:ascii="Arial Narrow" w:hAnsi="Arial Narrow"/>
          <w:sz w:val="20"/>
          <w:szCs w:val="20"/>
        </w:rPr>
      </w:pPr>
    </w:p>
    <w:p w14:paraId="5BFCF33B" w14:textId="77777777" w:rsidR="00107600" w:rsidRDefault="00107600" w:rsidP="00E54134">
      <w:pPr>
        <w:spacing w:before="400" w:after="120"/>
        <w:ind w:left="-709" w:right="-518"/>
        <w:jc w:val="both"/>
        <w:rPr>
          <w:rFonts w:ascii="Arial Narrow" w:hAnsi="Arial Narrow"/>
          <w:sz w:val="20"/>
          <w:szCs w:val="20"/>
        </w:rPr>
      </w:pPr>
    </w:p>
    <w:p w14:paraId="5EF830DC" w14:textId="33CD09C7" w:rsidR="006B183F" w:rsidRPr="00B95554" w:rsidRDefault="00592AF9" w:rsidP="00E54134">
      <w:pPr>
        <w:spacing w:before="400" w:after="120"/>
        <w:ind w:left="-709" w:right="-518"/>
        <w:jc w:val="both"/>
        <w:rPr>
          <w:rFonts w:ascii="Arial Narrow" w:hAnsi="Arial Narrow"/>
          <w:sz w:val="20"/>
          <w:szCs w:val="20"/>
        </w:rPr>
      </w:pPr>
      <w:r w:rsidRPr="00B95554">
        <w:rPr>
          <w:rFonts w:ascii="Arial Narrow" w:hAnsi="Arial Narrow"/>
          <w:sz w:val="20"/>
          <w:szCs w:val="20"/>
        </w:rPr>
        <w:t xml:space="preserve">Para efectos de comprensión de la presente acta, se deberá de atender el </w:t>
      </w:r>
      <w:r w:rsidRPr="00B95554">
        <w:rPr>
          <w:rFonts w:ascii="Arial Narrow" w:hAnsi="Arial Narrow"/>
          <w:b/>
          <w:sz w:val="20"/>
          <w:szCs w:val="20"/>
        </w:rPr>
        <w:t>“GLOSARIO DE TÉRMINOS Y DEFINICIONES”</w:t>
      </w:r>
      <w:r w:rsidRPr="00B95554">
        <w:rPr>
          <w:rFonts w:ascii="Arial Narrow" w:hAnsi="Arial Narrow"/>
          <w:sz w:val="20"/>
          <w:szCs w:val="20"/>
        </w:rPr>
        <w:t xml:space="preserve"> descritos en las </w:t>
      </w:r>
      <w:r w:rsidR="006B183F" w:rsidRPr="00B95554">
        <w:rPr>
          <w:rFonts w:ascii="Arial Narrow" w:hAnsi="Arial Narrow"/>
          <w:b/>
          <w:bCs/>
          <w:sz w:val="20"/>
          <w:szCs w:val="20"/>
        </w:rPr>
        <w:t>BASES</w:t>
      </w:r>
      <w:r w:rsidRPr="00B95554">
        <w:rPr>
          <w:rFonts w:ascii="Arial Narrow" w:hAnsi="Arial Narrow"/>
          <w:sz w:val="20"/>
          <w:szCs w:val="20"/>
        </w:rPr>
        <w:t xml:space="preserve"> que rigen el presente </w:t>
      </w:r>
      <w:r w:rsidR="006B183F" w:rsidRPr="00B95554">
        <w:rPr>
          <w:rFonts w:ascii="Arial Narrow" w:hAnsi="Arial Narrow"/>
          <w:b/>
          <w:bCs/>
          <w:sz w:val="20"/>
          <w:szCs w:val="20"/>
        </w:rPr>
        <w:t>PROCEDIMIENT</w:t>
      </w:r>
      <w:r w:rsidR="003B51FD">
        <w:rPr>
          <w:rFonts w:ascii="Arial Narrow" w:hAnsi="Arial Narrow"/>
          <w:b/>
          <w:bCs/>
          <w:sz w:val="20"/>
          <w:szCs w:val="20"/>
        </w:rPr>
        <w:t>O</w:t>
      </w:r>
      <w:r w:rsidRPr="00B95554">
        <w:rPr>
          <w:rFonts w:ascii="Arial Narrow" w:hAnsi="Arial Narrow"/>
          <w:sz w:val="20"/>
          <w:szCs w:val="20"/>
        </w:rPr>
        <w:t xml:space="preserve">. </w:t>
      </w:r>
    </w:p>
    <w:p w14:paraId="71B22270" w14:textId="4F433C95" w:rsidR="00592AF9" w:rsidRPr="00B95554" w:rsidRDefault="00592AF9" w:rsidP="00E54134">
      <w:pPr>
        <w:spacing w:before="400" w:after="120"/>
        <w:ind w:left="-709" w:right="-518"/>
        <w:jc w:val="both"/>
        <w:rPr>
          <w:rFonts w:ascii="Arial Narrow" w:hAnsi="Arial Narrow"/>
          <w:sz w:val="20"/>
          <w:szCs w:val="20"/>
        </w:rPr>
      </w:pPr>
      <w:r w:rsidRPr="00B95554">
        <w:rPr>
          <w:rFonts w:ascii="Arial Narrow" w:hAnsi="Arial Narrow"/>
          <w:sz w:val="20"/>
          <w:szCs w:val="20"/>
        </w:rPr>
        <w:t>En la ciudad de Guadalajara, siendo las 1</w:t>
      </w:r>
      <w:r w:rsidR="00B96103">
        <w:rPr>
          <w:rFonts w:ascii="Arial Narrow" w:hAnsi="Arial Narrow"/>
          <w:sz w:val="20"/>
          <w:szCs w:val="20"/>
        </w:rPr>
        <w:t>1</w:t>
      </w:r>
      <w:r w:rsidRPr="00B95554">
        <w:rPr>
          <w:rFonts w:ascii="Arial Narrow" w:hAnsi="Arial Narrow"/>
          <w:sz w:val="20"/>
          <w:szCs w:val="20"/>
        </w:rPr>
        <w:t>:</w:t>
      </w:r>
      <w:r w:rsidR="00B96103">
        <w:rPr>
          <w:rFonts w:ascii="Arial Narrow" w:hAnsi="Arial Narrow"/>
          <w:sz w:val="20"/>
          <w:szCs w:val="20"/>
        </w:rPr>
        <w:t>0</w:t>
      </w:r>
      <w:r w:rsidRPr="00B95554">
        <w:rPr>
          <w:rFonts w:ascii="Arial Narrow" w:hAnsi="Arial Narrow"/>
          <w:sz w:val="20"/>
          <w:szCs w:val="20"/>
        </w:rPr>
        <w:t xml:space="preserve">0 horas del día </w:t>
      </w:r>
      <w:sdt>
        <w:sdtPr>
          <w:rPr>
            <w:rFonts w:ascii="Arial Narrow" w:hAnsi="Arial Narrow"/>
            <w:sz w:val="20"/>
            <w:szCs w:val="20"/>
          </w:rPr>
          <w:alias w:val="Fecha de publicación"/>
          <w:tag w:val=""/>
          <w:id w:val="1438948268"/>
          <w:placeholder>
            <w:docPart w:val="9EEBAF72C5A04E2F973DBBEC0EF29BFA"/>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532430">
            <w:rPr>
              <w:rFonts w:ascii="Arial Narrow" w:hAnsi="Arial Narrow"/>
              <w:sz w:val="20"/>
              <w:szCs w:val="20"/>
            </w:rPr>
            <w:t>20 de diciembre de 2021</w:t>
          </w:r>
        </w:sdtContent>
      </w:sdt>
      <w:r w:rsidRPr="00B95554">
        <w:rPr>
          <w:rFonts w:ascii="Arial Narrow" w:hAnsi="Arial Narrow"/>
          <w:sz w:val="20"/>
          <w:szCs w:val="20"/>
        </w:rPr>
        <w:t>,</w:t>
      </w:r>
      <w:r w:rsidR="006B183F" w:rsidRPr="00B95554">
        <w:rPr>
          <w:rFonts w:ascii="Arial Narrow" w:hAnsi="Arial Narrow"/>
          <w:sz w:val="20"/>
          <w:szCs w:val="20"/>
        </w:rPr>
        <w:t xml:space="preserve"> </w:t>
      </w:r>
      <w:r w:rsidRPr="00B95554">
        <w:rPr>
          <w:rFonts w:ascii="Arial Narrow" w:hAnsi="Arial Narrow"/>
          <w:sz w:val="20"/>
          <w:szCs w:val="20"/>
        </w:rPr>
        <w:t xml:space="preserve">en el </w:t>
      </w:r>
      <w:r w:rsidRPr="00B95554">
        <w:rPr>
          <w:rFonts w:ascii="Arial Narrow" w:hAnsi="Arial Narrow"/>
          <w:b/>
          <w:bCs/>
          <w:sz w:val="20"/>
          <w:szCs w:val="20"/>
        </w:rPr>
        <w:t xml:space="preserve">AUDITORIO </w:t>
      </w:r>
      <w:r w:rsidRPr="00B95554">
        <w:rPr>
          <w:rFonts w:ascii="Arial Narrow" w:hAnsi="Arial Narrow"/>
          <w:sz w:val="20"/>
          <w:szCs w:val="20"/>
        </w:rPr>
        <w:t xml:space="preserve">del </w:t>
      </w:r>
      <w:r w:rsidRPr="00B95554">
        <w:rPr>
          <w:rFonts w:ascii="Arial Narrow" w:hAnsi="Arial Narrow"/>
          <w:b/>
          <w:sz w:val="20"/>
          <w:szCs w:val="20"/>
        </w:rPr>
        <w:t>ORGANISMO</w:t>
      </w:r>
      <w:r w:rsidRPr="00B95554">
        <w:rPr>
          <w:rFonts w:ascii="Arial Narrow" w:hAnsi="Arial Narrow"/>
          <w:sz w:val="20"/>
          <w:szCs w:val="20"/>
        </w:rPr>
        <w:t>, ubicado en la calle Dr. Baeza Alzaga #107, Col. Centro, C.P. 44100 de Guadalajara Jalisco</w:t>
      </w:r>
      <w:r w:rsidR="00E01478" w:rsidRPr="00B95554">
        <w:rPr>
          <w:rFonts w:ascii="Arial Narrow" w:hAnsi="Arial Narrow"/>
          <w:sz w:val="20"/>
          <w:szCs w:val="20"/>
        </w:rPr>
        <w:t>; se reunieron</w:t>
      </w:r>
      <w:r w:rsidR="006B183F" w:rsidRPr="00B95554">
        <w:rPr>
          <w:rFonts w:ascii="Arial Narrow" w:hAnsi="Arial Narrow"/>
          <w:sz w:val="20"/>
          <w:szCs w:val="20"/>
        </w:rPr>
        <w:t xml:space="preserve"> los</w:t>
      </w:r>
      <w:r w:rsidRPr="00B95554">
        <w:rPr>
          <w:rFonts w:ascii="Arial Narrow" w:hAnsi="Arial Narrow"/>
          <w:sz w:val="20"/>
          <w:szCs w:val="20"/>
        </w:rPr>
        <w:t xml:space="preserve"> servidores públicos designados por el </w:t>
      </w:r>
      <w:r w:rsidRPr="00B95554">
        <w:rPr>
          <w:rFonts w:ascii="Arial Narrow" w:hAnsi="Arial Narrow"/>
          <w:b/>
          <w:sz w:val="20"/>
          <w:szCs w:val="20"/>
        </w:rPr>
        <w:t xml:space="preserve">ORGANISMO </w:t>
      </w:r>
      <w:r w:rsidRPr="00B95554">
        <w:rPr>
          <w:rFonts w:ascii="Arial Narrow" w:hAnsi="Arial Narrow"/>
          <w:bCs/>
          <w:sz w:val="20"/>
          <w:szCs w:val="20"/>
        </w:rPr>
        <w:t>y demás</w:t>
      </w:r>
      <w:r w:rsidR="00E01478" w:rsidRPr="00B95554">
        <w:rPr>
          <w:rFonts w:ascii="Arial Narrow" w:hAnsi="Arial Narrow"/>
          <w:bCs/>
          <w:sz w:val="20"/>
          <w:szCs w:val="20"/>
        </w:rPr>
        <w:t xml:space="preserve"> personas</w:t>
      </w:r>
      <w:r w:rsidRPr="00B95554">
        <w:rPr>
          <w:rFonts w:ascii="Arial Narrow" w:hAnsi="Arial Narrow"/>
          <w:bCs/>
          <w:sz w:val="20"/>
          <w:szCs w:val="20"/>
        </w:rPr>
        <w:t xml:space="preserve"> cuyos nombres </w:t>
      </w:r>
      <w:r w:rsidR="00E01478" w:rsidRPr="00B95554">
        <w:rPr>
          <w:rFonts w:ascii="Arial Narrow" w:hAnsi="Arial Narrow"/>
          <w:bCs/>
          <w:sz w:val="20"/>
          <w:szCs w:val="20"/>
        </w:rPr>
        <w:t xml:space="preserve">y firmas </w:t>
      </w:r>
      <w:r w:rsidRPr="00B95554">
        <w:rPr>
          <w:rFonts w:ascii="Arial Narrow" w:hAnsi="Arial Narrow"/>
          <w:bCs/>
          <w:sz w:val="20"/>
          <w:szCs w:val="20"/>
        </w:rPr>
        <w:t>aparecen al final de la presente acta</w:t>
      </w:r>
      <w:r w:rsidRPr="00B95554">
        <w:rPr>
          <w:rFonts w:ascii="Arial Narrow" w:hAnsi="Arial Narrow"/>
          <w:sz w:val="20"/>
          <w:szCs w:val="20"/>
        </w:rPr>
        <w:t xml:space="preserve">, con objeto de llevar a cabo la </w:t>
      </w:r>
      <w:r w:rsidRPr="00B95554">
        <w:rPr>
          <w:rFonts w:ascii="Arial Narrow" w:hAnsi="Arial Narrow"/>
          <w:b/>
          <w:bCs/>
          <w:sz w:val="20"/>
          <w:szCs w:val="20"/>
        </w:rPr>
        <w:t>JUNTA</w:t>
      </w:r>
      <w:r w:rsidR="000F0D77" w:rsidRPr="00B95554">
        <w:rPr>
          <w:rFonts w:ascii="Arial Narrow" w:hAnsi="Arial Narrow"/>
          <w:b/>
          <w:bCs/>
          <w:sz w:val="20"/>
          <w:szCs w:val="20"/>
        </w:rPr>
        <w:t xml:space="preserve"> ACLARATORIA</w:t>
      </w:r>
      <w:r w:rsidRPr="00B95554">
        <w:rPr>
          <w:rFonts w:ascii="Arial Narrow" w:hAnsi="Arial Narrow"/>
          <w:sz w:val="20"/>
          <w:szCs w:val="20"/>
        </w:rPr>
        <w:t xml:space="preserve"> de conformidad a lo establecido en el punto 5 de las </w:t>
      </w:r>
      <w:r w:rsidR="006F73A5" w:rsidRPr="00B95554">
        <w:rPr>
          <w:rFonts w:ascii="Arial Narrow" w:hAnsi="Arial Narrow"/>
          <w:b/>
          <w:bCs/>
          <w:sz w:val="20"/>
          <w:szCs w:val="20"/>
        </w:rPr>
        <w:t>BASES</w:t>
      </w:r>
      <w:r w:rsidRPr="00B95554">
        <w:rPr>
          <w:rFonts w:ascii="Arial Narrow" w:hAnsi="Arial Narrow"/>
          <w:sz w:val="20"/>
          <w:szCs w:val="20"/>
        </w:rPr>
        <w:t xml:space="preserve"> que rigen el </w:t>
      </w:r>
      <w:r w:rsidRPr="00B95554">
        <w:rPr>
          <w:rFonts w:ascii="Arial Narrow" w:hAnsi="Arial Narrow"/>
          <w:b/>
          <w:bCs/>
          <w:sz w:val="20"/>
          <w:szCs w:val="20"/>
        </w:rPr>
        <w:t xml:space="preserve">PROCEDIMIENTO </w:t>
      </w:r>
      <w:r w:rsidRPr="00B95554">
        <w:rPr>
          <w:rFonts w:ascii="Arial Narrow" w:hAnsi="Arial Narrow"/>
          <w:sz w:val="20"/>
          <w:szCs w:val="20"/>
        </w:rPr>
        <w:t>en la cual</w:t>
      </w:r>
      <w:r w:rsidR="005E037C" w:rsidRPr="00B95554">
        <w:rPr>
          <w:rFonts w:ascii="Arial Narrow" w:hAnsi="Arial Narrow"/>
          <w:sz w:val="20"/>
          <w:szCs w:val="20"/>
        </w:rPr>
        <w:t xml:space="preserve"> se</w:t>
      </w:r>
      <w:r w:rsidRPr="00B95554">
        <w:rPr>
          <w:rFonts w:ascii="Arial Narrow" w:hAnsi="Arial Narrow"/>
          <w:sz w:val="20"/>
          <w:szCs w:val="20"/>
        </w:rPr>
        <w:t xml:space="preserve"> realizaron los siguientes:</w:t>
      </w:r>
      <w:r w:rsidRPr="00B95554">
        <w:rPr>
          <w:rFonts w:ascii="Arial Narrow" w:hAnsi="Arial Narrow"/>
          <w:sz w:val="20"/>
          <w:szCs w:val="20"/>
        </w:rPr>
        <w:tab/>
      </w:r>
    </w:p>
    <w:p w14:paraId="59E017B9" w14:textId="77777777" w:rsidR="00592AF9" w:rsidRPr="00B95554" w:rsidRDefault="00592AF9" w:rsidP="00CB76BB">
      <w:pPr>
        <w:pStyle w:val="MiTitulo1"/>
        <w:jc w:val="center"/>
        <w:rPr>
          <w:rFonts w:ascii="Arial Narrow" w:eastAsiaTheme="minorEastAsia" w:hAnsi="Arial Narrow"/>
        </w:rPr>
      </w:pPr>
      <w:r w:rsidRPr="00B95554">
        <w:rPr>
          <w:rFonts w:ascii="Arial Narrow" w:hAnsi="Arial Narrow"/>
        </w:rPr>
        <w:t>HECHOS:</w:t>
      </w:r>
    </w:p>
    <w:p w14:paraId="04FB09EC" w14:textId="77777777" w:rsidR="00592AF9" w:rsidRPr="00B95554" w:rsidRDefault="00592AF9" w:rsidP="00CB76BB">
      <w:pPr>
        <w:pStyle w:val="MiTitulo1"/>
        <w:jc w:val="center"/>
        <w:rPr>
          <w:rFonts w:ascii="Arial Narrow" w:hAnsi="Arial Narrow"/>
        </w:rPr>
      </w:pPr>
    </w:p>
    <w:p w14:paraId="2DB863EC" w14:textId="77777777" w:rsidR="00592AF9" w:rsidRPr="00B95554" w:rsidRDefault="00592AF9" w:rsidP="00CB76BB">
      <w:pPr>
        <w:pStyle w:val="MiTitulo1"/>
        <w:jc w:val="center"/>
        <w:rPr>
          <w:rFonts w:ascii="Arial Narrow" w:hAnsi="Arial Narrow"/>
        </w:rPr>
      </w:pPr>
    </w:p>
    <w:p w14:paraId="15DE2FA0" w14:textId="77777777" w:rsidR="00592AF9" w:rsidRPr="00B95554" w:rsidRDefault="00592AF9" w:rsidP="00CB76BB">
      <w:pPr>
        <w:pStyle w:val="MiTitulo1"/>
        <w:jc w:val="center"/>
        <w:rPr>
          <w:rFonts w:ascii="Arial Narrow" w:hAnsi="Arial Narrow"/>
          <w:color w:val="000000" w:themeColor="text1"/>
        </w:rPr>
      </w:pPr>
      <w:r w:rsidRPr="00B95554">
        <w:rPr>
          <w:rFonts w:ascii="Arial Narrow" w:hAnsi="Arial Narrow"/>
          <w:color w:val="000000" w:themeColor="text1"/>
        </w:rPr>
        <w:t>ACLARACIONES DE LA CONVOCANTE.</w:t>
      </w:r>
    </w:p>
    <w:p w14:paraId="07D5CD44" w14:textId="77777777" w:rsidR="004C5E80" w:rsidRPr="00B95554" w:rsidRDefault="004C5E80" w:rsidP="00CB76BB">
      <w:pPr>
        <w:ind w:right="140"/>
        <w:rPr>
          <w:rFonts w:ascii="Arial Narrow" w:hAnsi="Arial Narrow"/>
          <w:b/>
          <w:color w:val="000000"/>
          <w:sz w:val="20"/>
          <w:szCs w:val="20"/>
        </w:rPr>
      </w:pPr>
    </w:p>
    <w:p w14:paraId="30306FC3" w14:textId="77777777" w:rsidR="004C5E80" w:rsidRPr="00B95554" w:rsidRDefault="004C5E80" w:rsidP="00CB76BB">
      <w:pPr>
        <w:ind w:left="-709" w:right="140"/>
        <w:rPr>
          <w:rFonts w:ascii="Arial Narrow" w:hAnsi="Arial Narrow"/>
          <w:b/>
          <w:color w:val="000000"/>
          <w:sz w:val="20"/>
          <w:szCs w:val="20"/>
        </w:rPr>
      </w:pPr>
    </w:p>
    <w:p w14:paraId="4D3C5F4F" w14:textId="6790024B" w:rsidR="00817114" w:rsidRDefault="00387760" w:rsidP="00CB76BB">
      <w:pPr>
        <w:pStyle w:val="Prrafodelista"/>
        <w:ind w:left="-709" w:right="140" w:firstLine="0"/>
        <w:rPr>
          <w:rFonts w:ascii="Arial Narrow" w:hAnsi="Arial Narrow"/>
          <w:b/>
          <w:color w:val="000000"/>
          <w:sz w:val="20"/>
          <w:szCs w:val="20"/>
        </w:rPr>
      </w:pPr>
      <w:r w:rsidRPr="00B95554">
        <w:rPr>
          <w:rFonts w:ascii="Arial Narrow" w:hAnsi="Arial Narrow"/>
          <w:b/>
          <w:color w:val="000000"/>
          <w:sz w:val="20"/>
          <w:szCs w:val="20"/>
        </w:rPr>
        <w:t>Primero.</w:t>
      </w:r>
      <w:r w:rsidRPr="00B95554">
        <w:rPr>
          <w:rFonts w:ascii="Arial Narrow" w:hAnsi="Arial Narrow"/>
          <w:bCs/>
          <w:color w:val="000000"/>
          <w:sz w:val="20"/>
          <w:szCs w:val="20"/>
        </w:rPr>
        <w:t xml:space="preserve"> </w:t>
      </w:r>
      <w:r w:rsidR="00974934" w:rsidRPr="00B95554">
        <w:rPr>
          <w:rFonts w:ascii="Arial Narrow" w:hAnsi="Arial Narrow"/>
          <w:bCs/>
          <w:color w:val="000000"/>
          <w:sz w:val="20"/>
          <w:szCs w:val="20"/>
        </w:rPr>
        <w:t xml:space="preserve">En la presente junta aclaratoria </w:t>
      </w:r>
      <w:r w:rsidR="004B7736" w:rsidRPr="00B95554">
        <w:rPr>
          <w:rFonts w:ascii="Arial Narrow" w:hAnsi="Arial Narrow"/>
          <w:bCs/>
          <w:color w:val="000000"/>
          <w:sz w:val="20"/>
          <w:szCs w:val="20"/>
        </w:rPr>
        <w:t>se realizó la</w:t>
      </w:r>
      <w:r w:rsidR="00870CC9">
        <w:rPr>
          <w:rFonts w:ascii="Arial Narrow" w:hAnsi="Arial Narrow"/>
          <w:bCs/>
          <w:color w:val="000000"/>
          <w:sz w:val="20"/>
          <w:szCs w:val="20"/>
        </w:rPr>
        <w:t>s siguientes</w:t>
      </w:r>
      <w:r w:rsidR="004B7736" w:rsidRPr="00B95554">
        <w:rPr>
          <w:rFonts w:ascii="Arial Narrow" w:hAnsi="Arial Narrow"/>
          <w:bCs/>
          <w:color w:val="000000"/>
          <w:sz w:val="20"/>
          <w:szCs w:val="20"/>
        </w:rPr>
        <w:t xml:space="preserve"> </w:t>
      </w:r>
      <w:r w:rsidR="00870CC9" w:rsidRPr="00B95554">
        <w:rPr>
          <w:rFonts w:ascii="Arial Narrow" w:hAnsi="Arial Narrow"/>
          <w:bCs/>
          <w:color w:val="000000"/>
          <w:sz w:val="20"/>
          <w:szCs w:val="20"/>
        </w:rPr>
        <w:t>aclaracion</w:t>
      </w:r>
      <w:r w:rsidR="00870CC9">
        <w:rPr>
          <w:rFonts w:ascii="Arial Narrow" w:hAnsi="Arial Narrow"/>
          <w:bCs/>
          <w:color w:val="000000"/>
          <w:sz w:val="20"/>
          <w:szCs w:val="20"/>
        </w:rPr>
        <w:t>es</w:t>
      </w:r>
      <w:r w:rsidR="004B7736" w:rsidRPr="00B95554">
        <w:rPr>
          <w:rFonts w:ascii="Arial Narrow" w:hAnsi="Arial Narrow"/>
          <w:bCs/>
          <w:color w:val="000000"/>
          <w:sz w:val="20"/>
          <w:szCs w:val="20"/>
        </w:rPr>
        <w:t xml:space="preserve"> a la </w:t>
      </w:r>
      <w:r w:rsidR="00974934" w:rsidRPr="00B95554">
        <w:rPr>
          <w:rFonts w:ascii="Arial Narrow" w:hAnsi="Arial Narrow"/>
          <w:b/>
          <w:color w:val="000000"/>
          <w:sz w:val="20"/>
          <w:szCs w:val="20"/>
        </w:rPr>
        <w:t>CONVOCATORIA</w:t>
      </w:r>
      <w:r w:rsidR="004B7736" w:rsidRPr="00B95554">
        <w:rPr>
          <w:rFonts w:ascii="Arial Narrow" w:hAnsi="Arial Narrow"/>
          <w:b/>
          <w:color w:val="000000"/>
          <w:sz w:val="20"/>
          <w:szCs w:val="20"/>
        </w:rPr>
        <w:t>.</w:t>
      </w:r>
    </w:p>
    <w:p w14:paraId="1AB4F73A" w14:textId="2B7D344E" w:rsidR="00870CC9" w:rsidRDefault="00870CC9" w:rsidP="00CB76BB">
      <w:pPr>
        <w:pStyle w:val="Prrafodelista"/>
        <w:ind w:left="-709" w:right="140" w:firstLine="0"/>
        <w:rPr>
          <w:rFonts w:ascii="Arial Narrow" w:hAnsi="Arial Narrow"/>
          <w:b/>
          <w:color w:val="000000"/>
          <w:sz w:val="20"/>
          <w:szCs w:val="20"/>
        </w:rPr>
      </w:pPr>
    </w:p>
    <w:p w14:paraId="5F79D642" w14:textId="1441994F" w:rsidR="00870CC9" w:rsidRPr="00870CC9" w:rsidRDefault="00870CC9" w:rsidP="00870CC9">
      <w:pPr>
        <w:pStyle w:val="Prrafodelista"/>
        <w:ind w:left="-709" w:right="-518" w:firstLine="0"/>
        <w:jc w:val="both"/>
        <w:rPr>
          <w:rFonts w:ascii="Arial Narrow" w:hAnsi="Arial Narrow"/>
          <w:bCs/>
          <w:color w:val="000000"/>
          <w:sz w:val="20"/>
          <w:szCs w:val="20"/>
        </w:rPr>
      </w:pPr>
      <w:r>
        <w:rPr>
          <w:rFonts w:ascii="Arial Narrow" w:hAnsi="Arial Narrow"/>
          <w:b/>
          <w:color w:val="000000"/>
          <w:sz w:val="20"/>
          <w:szCs w:val="20"/>
        </w:rPr>
        <w:t xml:space="preserve">Referencia: Nombre del procedimiento, </w:t>
      </w:r>
      <w:r>
        <w:rPr>
          <w:rFonts w:ascii="Arial Narrow" w:hAnsi="Arial Narrow"/>
          <w:bCs/>
          <w:color w:val="000000"/>
          <w:sz w:val="20"/>
          <w:szCs w:val="20"/>
        </w:rPr>
        <w:t xml:space="preserve">los </w:t>
      </w:r>
      <w:r w:rsidRPr="00870CC9">
        <w:rPr>
          <w:rFonts w:ascii="Arial Narrow" w:hAnsi="Arial Narrow"/>
          <w:b/>
          <w:color w:val="000000"/>
          <w:sz w:val="20"/>
          <w:szCs w:val="20"/>
        </w:rPr>
        <w:t>PARTICIPANTES</w:t>
      </w:r>
      <w:r>
        <w:rPr>
          <w:rFonts w:ascii="Arial Narrow" w:hAnsi="Arial Narrow"/>
          <w:bCs/>
          <w:color w:val="000000"/>
          <w:sz w:val="20"/>
          <w:szCs w:val="20"/>
        </w:rPr>
        <w:t xml:space="preserve"> deberán considerar el nombre del procedimiento de adquisición como LICITACION PÚBLICA LOCAL LSCC-030-2021 “ADQUISICION DE MOBILIARIO E INSTRUMENTAL MEDICO PARA EL ORGANISMO PÚBLICO DESCENTRALIZADO SERVICIOS DE SALUD JALISCO”.</w:t>
      </w:r>
    </w:p>
    <w:p w14:paraId="3F8B7574" w14:textId="6425B483" w:rsidR="004B7736" w:rsidRPr="00B95554" w:rsidRDefault="004B7736" w:rsidP="00CB76BB">
      <w:pPr>
        <w:pStyle w:val="Prrafodelista"/>
        <w:ind w:left="-709" w:right="140" w:firstLine="0"/>
        <w:rPr>
          <w:rFonts w:ascii="Arial Narrow" w:hAnsi="Arial Narrow"/>
          <w:b/>
          <w:color w:val="000000"/>
          <w:sz w:val="20"/>
          <w:szCs w:val="20"/>
        </w:rPr>
      </w:pPr>
    </w:p>
    <w:p w14:paraId="6096BEEB" w14:textId="0C817AF9" w:rsidR="004B7736" w:rsidRDefault="004B7736" w:rsidP="00532430">
      <w:pPr>
        <w:pStyle w:val="Prrafodelista"/>
        <w:ind w:left="-709" w:right="140" w:firstLine="0"/>
        <w:jc w:val="both"/>
        <w:rPr>
          <w:rFonts w:ascii="Arial Narrow" w:hAnsi="Arial Narrow"/>
          <w:bCs/>
          <w:color w:val="000000"/>
          <w:sz w:val="20"/>
          <w:szCs w:val="20"/>
        </w:rPr>
      </w:pPr>
      <w:r w:rsidRPr="00B95554">
        <w:rPr>
          <w:rFonts w:ascii="Arial Narrow" w:hAnsi="Arial Narrow"/>
          <w:b/>
          <w:color w:val="000000"/>
          <w:sz w:val="20"/>
          <w:szCs w:val="20"/>
        </w:rPr>
        <w:t>Referencia:</w:t>
      </w:r>
      <w:r w:rsidR="00532430">
        <w:rPr>
          <w:rFonts w:ascii="Arial Narrow" w:hAnsi="Arial Narrow"/>
          <w:b/>
          <w:color w:val="000000"/>
          <w:sz w:val="20"/>
          <w:szCs w:val="20"/>
        </w:rPr>
        <w:t xml:space="preserve"> </w:t>
      </w:r>
      <w:r w:rsidR="00B96103">
        <w:rPr>
          <w:rFonts w:ascii="Arial Narrow" w:hAnsi="Arial Narrow"/>
          <w:b/>
          <w:color w:val="000000"/>
          <w:sz w:val="20"/>
          <w:szCs w:val="20"/>
        </w:rPr>
        <w:t>GLOSARIO</w:t>
      </w:r>
      <w:r w:rsidR="00870CC9">
        <w:rPr>
          <w:rFonts w:ascii="Arial Narrow" w:hAnsi="Arial Narrow"/>
          <w:b/>
          <w:color w:val="000000"/>
          <w:sz w:val="20"/>
          <w:szCs w:val="20"/>
        </w:rPr>
        <w:t xml:space="preserve"> </w:t>
      </w:r>
      <w:r w:rsidR="00870CC9">
        <w:rPr>
          <w:rFonts w:ascii="Arial Narrow" w:hAnsi="Arial Narrow"/>
          <w:bCs/>
          <w:color w:val="000000"/>
          <w:sz w:val="20"/>
          <w:szCs w:val="20"/>
        </w:rPr>
        <w:t>(área requirente)</w:t>
      </w:r>
      <w:r w:rsidR="00B96103">
        <w:rPr>
          <w:rFonts w:ascii="Arial Narrow" w:hAnsi="Arial Narrow"/>
          <w:b/>
          <w:color w:val="000000"/>
          <w:sz w:val="20"/>
          <w:szCs w:val="20"/>
        </w:rPr>
        <w:t xml:space="preserve">, </w:t>
      </w:r>
      <w:r w:rsidR="00BA3B91">
        <w:rPr>
          <w:rFonts w:ascii="Arial Narrow" w:hAnsi="Arial Narrow"/>
          <w:bCs/>
          <w:color w:val="000000"/>
          <w:sz w:val="20"/>
          <w:szCs w:val="20"/>
        </w:rPr>
        <w:t xml:space="preserve">los </w:t>
      </w:r>
      <w:r w:rsidR="00BA3B91" w:rsidRPr="00870CC9">
        <w:rPr>
          <w:rFonts w:ascii="Arial Narrow" w:hAnsi="Arial Narrow"/>
          <w:b/>
          <w:color w:val="000000"/>
          <w:sz w:val="20"/>
          <w:szCs w:val="20"/>
        </w:rPr>
        <w:t>PARTICIPANTES</w:t>
      </w:r>
      <w:r w:rsidR="00BA3B91">
        <w:rPr>
          <w:rFonts w:ascii="Arial Narrow" w:hAnsi="Arial Narrow"/>
          <w:bCs/>
          <w:color w:val="000000"/>
          <w:sz w:val="20"/>
          <w:szCs w:val="20"/>
        </w:rPr>
        <w:t xml:space="preserve"> </w:t>
      </w:r>
      <w:r w:rsidR="00B96103" w:rsidRPr="00B96103">
        <w:rPr>
          <w:rFonts w:ascii="Arial Narrow" w:hAnsi="Arial Narrow"/>
          <w:bCs/>
          <w:color w:val="000000"/>
          <w:sz w:val="20"/>
          <w:szCs w:val="20"/>
        </w:rPr>
        <w:t>deberán considerar:</w:t>
      </w:r>
    </w:p>
    <w:p w14:paraId="67E6C3BA" w14:textId="1AEFA880" w:rsidR="00870CC9" w:rsidRDefault="00870CC9" w:rsidP="00532430">
      <w:pPr>
        <w:pStyle w:val="Prrafodelista"/>
        <w:ind w:left="-709" w:right="140" w:firstLine="0"/>
        <w:jc w:val="both"/>
        <w:rPr>
          <w:rFonts w:ascii="Arial Narrow" w:hAnsi="Arial Narrow"/>
          <w:bCs/>
          <w:color w:val="000000"/>
          <w:sz w:val="20"/>
          <w:szCs w:val="20"/>
        </w:rPr>
      </w:pPr>
    </w:p>
    <w:tbl>
      <w:tblPr>
        <w:tblStyle w:val="20"/>
        <w:tblW w:w="5000" w:type="pct"/>
        <w:tblInd w:w="0" w:type="dxa"/>
        <w:tblLook w:val="0400" w:firstRow="0" w:lastRow="0" w:firstColumn="0" w:lastColumn="0" w:noHBand="0" w:noVBand="1"/>
      </w:tblPr>
      <w:tblGrid>
        <w:gridCol w:w="1937"/>
        <w:gridCol w:w="6891"/>
      </w:tblGrid>
      <w:tr w:rsidR="00870CC9" w:rsidRPr="00DF0564" w14:paraId="442CB679" w14:textId="77777777" w:rsidTr="00B27B17">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955EB9C" w14:textId="3948A3FF" w:rsidR="00870CC9" w:rsidRPr="00B4275C" w:rsidRDefault="00870CC9" w:rsidP="00B27B17">
            <w:pPr>
              <w:ind w:right="140"/>
              <w:jc w:val="center"/>
              <w:rPr>
                <w:rFonts w:ascii="Arial Narrow" w:hAnsi="Arial Narrow"/>
                <w:b/>
                <w:color w:val="000000"/>
                <w:sz w:val="18"/>
                <w:szCs w:val="18"/>
              </w:rPr>
            </w:pPr>
            <w:bookmarkStart w:id="0" w:name="_Hlk32744508"/>
            <w:r w:rsidRPr="009F2E6F">
              <w:rPr>
                <w:rFonts w:ascii="Arial Narrow" w:hAnsi="Arial Narrow"/>
                <w:b/>
                <w:bCs/>
                <w:color w:val="000000"/>
                <w:sz w:val="18"/>
                <w:szCs w:val="18"/>
              </w:rPr>
              <w:t>ÁREA REQUIRENTE</w:t>
            </w:r>
            <w:r>
              <w:rPr>
                <w:rFonts w:ascii="Arial Narrow" w:hAnsi="Arial Narrow"/>
                <w:b/>
                <w:bCs/>
                <w:color w:val="000000"/>
                <w:sz w:val="18"/>
                <w:szCs w:val="18"/>
              </w:rPr>
              <w:t xml:space="preserve"> 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3CB65C" w14:textId="77777777" w:rsidR="00870CC9" w:rsidRPr="00B4275C" w:rsidRDefault="00870CC9" w:rsidP="00B27B17">
            <w:pPr>
              <w:ind w:right="140"/>
              <w:jc w:val="both"/>
              <w:rPr>
                <w:rFonts w:ascii="Arial Narrow" w:hAnsi="Arial Narrow"/>
                <w:color w:val="000000"/>
                <w:sz w:val="18"/>
                <w:szCs w:val="18"/>
              </w:rPr>
            </w:pPr>
            <w:r w:rsidRPr="00B4275C">
              <w:rPr>
                <w:rFonts w:ascii="Arial Narrow" w:hAnsi="Arial Narrow"/>
                <w:color w:val="000000"/>
                <w:sz w:val="18"/>
                <w:szCs w:val="18"/>
              </w:rPr>
              <w:t xml:space="preserve">Dirección de </w:t>
            </w:r>
            <w:r>
              <w:rPr>
                <w:rFonts w:ascii="Arial Narrow" w:hAnsi="Arial Narrow"/>
                <w:color w:val="000000"/>
                <w:sz w:val="18"/>
                <w:szCs w:val="18"/>
              </w:rPr>
              <w:t>Prevención y Promoción de la salud del Organismo Público Descentralizado de Servicios de Salud Jalisco.</w:t>
            </w:r>
          </w:p>
        </w:tc>
      </w:tr>
      <w:tr w:rsidR="00870CC9" w:rsidRPr="00DF0564" w14:paraId="25B86AE1" w14:textId="77777777" w:rsidTr="00325218">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1A27938" w14:textId="3E75E859" w:rsidR="00870CC9" w:rsidRPr="009F2E6F" w:rsidRDefault="00870CC9" w:rsidP="00B27B17">
            <w:pPr>
              <w:ind w:right="140"/>
              <w:jc w:val="center"/>
              <w:rPr>
                <w:rFonts w:ascii="Arial Narrow" w:hAnsi="Arial Narrow"/>
                <w:b/>
                <w:bCs/>
                <w:color w:val="000000"/>
                <w:sz w:val="18"/>
                <w:szCs w:val="18"/>
              </w:rPr>
            </w:pPr>
            <w:r>
              <w:rPr>
                <w:rFonts w:ascii="Arial Narrow" w:hAnsi="Arial Narrow"/>
                <w:b/>
                <w:bCs/>
                <w:color w:val="000000"/>
                <w:sz w:val="18"/>
                <w:szCs w:val="18"/>
              </w:rPr>
              <w:t>ÁREA REQUIRENTE B</w:t>
            </w:r>
          </w:p>
        </w:tc>
        <w:tc>
          <w:tcPr>
            <w:tcW w:w="390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11109F9" w14:textId="4679E7D2" w:rsidR="00870CC9" w:rsidRPr="00B4275C" w:rsidRDefault="00870CC9" w:rsidP="00B27B17">
            <w:pPr>
              <w:ind w:right="140"/>
              <w:jc w:val="both"/>
              <w:rPr>
                <w:rFonts w:ascii="Arial Narrow" w:hAnsi="Arial Narrow"/>
                <w:color w:val="000000"/>
                <w:sz w:val="18"/>
                <w:szCs w:val="18"/>
              </w:rPr>
            </w:pPr>
            <w:r>
              <w:rPr>
                <w:rFonts w:ascii="Arial Narrow" w:hAnsi="Arial Narrow"/>
                <w:color w:val="000000"/>
                <w:sz w:val="18"/>
                <w:szCs w:val="18"/>
              </w:rPr>
              <w:t xml:space="preserve">Hospital Regional de </w:t>
            </w:r>
            <w:r w:rsidR="00325218">
              <w:rPr>
                <w:rFonts w:ascii="Arial Narrow" w:hAnsi="Arial Narrow"/>
                <w:color w:val="000000"/>
                <w:sz w:val="18"/>
                <w:szCs w:val="18"/>
              </w:rPr>
              <w:t>Tepatitlán</w:t>
            </w:r>
          </w:p>
        </w:tc>
      </w:tr>
      <w:bookmarkEnd w:id="0"/>
    </w:tbl>
    <w:p w14:paraId="61C3BA0E" w14:textId="2CC5951C" w:rsidR="00532430" w:rsidRPr="00325218" w:rsidRDefault="00532430" w:rsidP="00325218">
      <w:pPr>
        <w:ind w:right="140"/>
        <w:jc w:val="both"/>
        <w:rPr>
          <w:rFonts w:ascii="Arial Narrow" w:hAnsi="Arial Narrow"/>
          <w:b/>
          <w:color w:val="000000"/>
          <w:sz w:val="20"/>
          <w:szCs w:val="20"/>
        </w:rPr>
      </w:pPr>
    </w:p>
    <w:p w14:paraId="737E1791" w14:textId="77777777" w:rsidR="0025358F" w:rsidRDefault="0025358F" w:rsidP="0025358F">
      <w:pPr>
        <w:ind w:right="140"/>
        <w:jc w:val="both"/>
        <w:rPr>
          <w:rFonts w:ascii="Arial Narrow" w:hAnsi="Arial Narrow" w:cstheme="majorHAnsi"/>
          <w:b/>
          <w:bCs/>
          <w:color w:val="000000"/>
          <w:sz w:val="20"/>
          <w:szCs w:val="20"/>
        </w:rPr>
      </w:pPr>
    </w:p>
    <w:p w14:paraId="2E329C01" w14:textId="0C86BA44" w:rsidR="001928A2" w:rsidRDefault="0025358F" w:rsidP="0025358F">
      <w:pPr>
        <w:ind w:left="-567" w:right="140"/>
        <w:jc w:val="both"/>
        <w:rPr>
          <w:rFonts w:ascii="Arial Narrow" w:hAnsi="Arial Narrow" w:cstheme="majorHAnsi"/>
          <w:color w:val="000000"/>
          <w:sz w:val="20"/>
          <w:szCs w:val="20"/>
        </w:rPr>
      </w:pPr>
      <w:r>
        <w:rPr>
          <w:rFonts w:ascii="Arial Narrow" w:hAnsi="Arial Narrow" w:cstheme="majorHAnsi"/>
          <w:b/>
          <w:bCs/>
          <w:color w:val="000000"/>
          <w:sz w:val="20"/>
          <w:szCs w:val="20"/>
        </w:rPr>
        <w:t>Referencia:</w:t>
      </w:r>
      <w:r w:rsidR="00325218">
        <w:rPr>
          <w:rFonts w:ascii="Arial Narrow" w:hAnsi="Arial Narrow" w:cstheme="majorHAnsi"/>
          <w:b/>
          <w:bCs/>
          <w:color w:val="000000"/>
          <w:sz w:val="20"/>
          <w:szCs w:val="20"/>
        </w:rPr>
        <w:t xml:space="preserve"> 9.2 CRITERIOS DE EVALUACION DE LAS PROPUESTAS Y LA ADJUDICACION</w:t>
      </w:r>
      <w:r w:rsidR="00BA3B91">
        <w:rPr>
          <w:rFonts w:ascii="Arial Narrow" w:hAnsi="Arial Narrow" w:cstheme="majorHAnsi"/>
          <w:b/>
          <w:bCs/>
          <w:color w:val="000000"/>
          <w:sz w:val="20"/>
          <w:szCs w:val="20"/>
        </w:rPr>
        <w:t xml:space="preserve">, </w:t>
      </w:r>
      <w:r w:rsidR="00BA3B91">
        <w:rPr>
          <w:rFonts w:ascii="Arial Narrow" w:hAnsi="Arial Narrow" w:cstheme="majorHAnsi"/>
          <w:color w:val="000000"/>
          <w:sz w:val="20"/>
          <w:szCs w:val="20"/>
        </w:rPr>
        <w:t xml:space="preserve">los PARTICIPANTES </w:t>
      </w:r>
      <w:proofErr w:type="spellStart"/>
      <w:r w:rsidR="00BA3B91">
        <w:rPr>
          <w:rFonts w:ascii="Arial Narrow" w:hAnsi="Arial Narrow" w:cstheme="majorHAnsi"/>
          <w:color w:val="000000"/>
          <w:sz w:val="20"/>
          <w:szCs w:val="20"/>
        </w:rPr>
        <w:t>deberan</w:t>
      </w:r>
      <w:proofErr w:type="spellEnd"/>
      <w:r w:rsidR="00BA3B91">
        <w:rPr>
          <w:rFonts w:ascii="Arial Narrow" w:hAnsi="Arial Narrow" w:cstheme="majorHAnsi"/>
          <w:color w:val="000000"/>
          <w:sz w:val="20"/>
          <w:szCs w:val="20"/>
        </w:rPr>
        <w:t xml:space="preserve"> considerar lo siguiente:</w:t>
      </w:r>
    </w:p>
    <w:p w14:paraId="27A48577" w14:textId="6DA0F9FF" w:rsidR="00BA3B91" w:rsidRDefault="00BA3B91" w:rsidP="0025358F">
      <w:pPr>
        <w:ind w:left="-567" w:right="140"/>
        <w:jc w:val="both"/>
        <w:rPr>
          <w:rFonts w:ascii="Arial Narrow" w:hAnsi="Arial Narrow" w:cstheme="majorHAnsi"/>
          <w:color w:val="000000"/>
          <w:sz w:val="20"/>
          <w:szCs w:val="20"/>
        </w:rPr>
      </w:pPr>
    </w:p>
    <w:p w14:paraId="1030EA01" w14:textId="77777777" w:rsidR="00BA3B91" w:rsidRPr="00BA3B91" w:rsidRDefault="00BA3B91" w:rsidP="00BA3B91">
      <w:pPr>
        <w:ind w:left="-567" w:right="140"/>
        <w:jc w:val="both"/>
        <w:rPr>
          <w:rFonts w:ascii="Arial Narrow" w:hAnsi="Arial Narrow" w:cstheme="majorHAnsi"/>
          <w:color w:val="000000"/>
          <w:sz w:val="20"/>
          <w:szCs w:val="20"/>
        </w:rPr>
      </w:pPr>
      <w:r w:rsidRPr="00BA3B91">
        <w:rPr>
          <w:rFonts w:ascii="Arial Narrow" w:hAnsi="Arial Narrow" w:cstheme="majorHAnsi"/>
          <w:color w:val="000000"/>
          <w:sz w:val="20"/>
          <w:szCs w:val="20"/>
        </w:rPr>
        <w:t xml:space="preserve">El Presente </w:t>
      </w:r>
      <w:r w:rsidRPr="00BA3B91">
        <w:rPr>
          <w:rFonts w:ascii="Arial Narrow" w:hAnsi="Arial Narrow" w:cstheme="majorHAnsi"/>
          <w:b/>
          <w:color w:val="000000"/>
          <w:sz w:val="20"/>
          <w:szCs w:val="20"/>
        </w:rPr>
        <w:t>PROCEDIMIENTO</w:t>
      </w:r>
      <w:r w:rsidRPr="00BA3B91">
        <w:rPr>
          <w:rFonts w:ascii="Arial Narrow" w:hAnsi="Arial Narrow" w:cstheme="majorHAnsi"/>
          <w:color w:val="000000"/>
          <w:sz w:val="20"/>
          <w:szCs w:val="20"/>
        </w:rPr>
        <w:t xml:space="preserve">, se podrá adjudicar a más de un </w:t>
      </w:r>
      <w:r w:rsidRPr="00BA3B91">
        <w:rPr>
          <w:rFonts w:ascii="Arial Narrow" w:hAnsi="Arial Narrow" w:cstheme="majorHAnsi"/>
          <w:b/>
          <w:color w:val="000000"/>
          <w:sz w:val="20"/>
          <w:szCs w:val="20"/>
        </w:rPr>
        <w:t>PARTICIPANTE</w:t>
      </w:r>
      <w:r w:rsidRPr="00BA3B91">
        <w:rPr>
          <w:rFonts w:ascii="Arial Narrow" w:hAnsi="Arial Narrow" w:cstheme="majorHAnsi"/>
          <w:color w:val="000000"/>
          <w:sz w:val="20"/>
          <w:szCs w:val="20"/>
        </w:rPr>
        <w:t>.</w:t>
      </w:r>
    </w:p>
    <w:p w14:paraId="3F8DD133" w14:textId="77777777" w:rsidR="00BA3B91" w:rsidRPr="00BA3B91" w:rsidRDefault="00BA3B91" w:rsidP="00BA3B91">
      <w:pPr>
        <w:ind w:left="-567" w:right="140"/>
        <w:jc w:val="both"/>
        <w:rPr>
          <w:rFonts w:ascii="Arial Narrow" w:hAnsi="Arial Narrow" w:cstheme="majorHAnsi"/>
          <w:color w:val="000000"/>
          <w:sz w:val="20"/>
          <w:szCs w:val="20"/>
        </w:rPr>
      </w:pPr>
      <w:bookmarkStart w:id="1" w:name="_Hlk32769378"/>
    </w:p>
    <w:p w14:paraId="3E9F6B24" w14:textId="77777777" w:rsidR="00BA3B91" w:rsidRPr="00BA3B91" w:rsidRDefault="00BA3B91" w:rsidP="00BA3B91">
      <w:pPr>
        <w:ind w:left="-567" w:right="140"/>
        <w:jc w:val="both"/>
        <w:rPr>
          <w:rFonts w:ascii="Arial Narrow" w:hAnsi="Arial Narrow" w:cstheme="majorHAnsi"/>
          <w:b/>
          <w:color w:val="000000"/>
          <w:sz w:val="20"/>
          <w:szCs w:val="20"/>
        </w:rPr>
      </w:pPr>
      <w:r w:rsidRPr="00BA3B91">
        <w:rPr>
          <w:rFonts w:ascii="Arial Narrow" w:hAnsi="Arial Narrow" w:cstheme="majorHAnsi"/>
          <w:color w:val="000000"/>
          <w:sz w:val="20"/>
          <w:szCs w:val="20"/>
        </w:rPr>
        <w:t>Una vez revisado y analizados los bienes a adquirir el “</w:t>
      </w:r>
      <w:r w:rsidRPr="00BA3B91">
        <w:rPr>
          <w:rFonts w:ascii="Arial Narrow" w:hAnsi="Arial Narrow" w:cstheme="majorHAnsi"/>
          <w:b/>
          <w:color w:val="000000"/>
          <w:sz w:val="20"/>
          <w:szCs w:val="20"/>
        </w:rPr>
        <w:t>ÁREA REQUIRENTE”</w:t>
      </w:r>
      <w:r w:rsidRPr="00BA3B91">
        <w:rPr>
          <w:rFonts w:ascii="Arial Narrow" w:hAnsi="Arial Narrow" w:cstheme="majorHAnsi"/>
          <w:color w:val="000000"/>
          <w:sz w:val="20"/>
          <w:szCs w:val="20"/>
        </w:rPr>
        <w:t>, así como la “</w:t>
      </w:r>
      <w:r w:rsidRPr="00BA3B91">
        <w:rPr>
          <w:rFonts w:ascii="Arial Narrow" w:hAnsi="Arial Narrow" w:cstheme="majorHAnsi"/>
          <w:b/>
          <w:color w:val="000000"/>
          <w:sz w:val="20"/>
          <w:szCs w:val="20"/>
        </w:rPr>
        <w:t>UNIDAD CENTRALIZADA DE COMPRAS”</w:t>
      </w:r>
      <w:r w:rsidRPr="00BA3B91">
        <w:rPr>
          <w:rFonts w:ascii="Arial Narrow" w:hAnsi="Arial Narrow" w:cstheme="majorHAnsi"/>
          <w:color w:val="000000"/>
          <w:sz w:val="20"/>
          <w:szCs w:val="20"/>
        </w:rPr>
        <w:t xml:space="preserve">, considera que para el presente proceso resulta conveniente utilizar el criterio binario en vez del criterio de puntos y porcentajes o de costo beneficio. </w:t>
      </w:r>
      <w:r w:rsidRPr="00BA3B91">
        <w:rPr>
          <w:rFonts w:ascii="Arial Narrow" w:hAnsi="Arial Narrow" w:cstheme="majorHAnsi"/>
          <w:b/>
          <w:color w:val="000000"/>
          <w:sz w:val="20"/>
          <w:szCs w:val="20"/>
        </w:rPr>
        <w:t>“Toda vez que los bienes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04DE2736" w14:textId="77777777" w:rsidR="00BA3B91" w:rsidRPr="00BA3B91" w:rsidRDefault="00BA3B91" w:rsidP="00BA3B91">
      <w:pPr>
        <w:ind w:left="-567" w:right="140"/>
        <w:jc w:val="both"/>
        <w:rPr>
          <w:rFonts w:ascii="Arial Narrow" w:hAnsi="Arial Narrow" w:cstheme="majorHAnsi"/>
          <w:color w:val="000000"/>
          <w:sz w:val="20"/>
          <w:szCs w:val="20"/>
        </w:rPr>
      </w:pPr>
    </w:p>
    <w:p w14:paraId="59930201" w14:textId="77777777" w:rsidR="00BA3B91" w:rsidRPr="00BA3B91" w:rsidRDefault="00BA3B91" w:rsidP="00BA3B91">
      <w:pPr>
        <w:ind w:left="-567" w:right="140"/>
        <w:jc w:val="both"/>
        <w:rPr>
          <w:rFonts w:ascii="Arial Narrow" w:hAnsi="Arial Narrow" w:cstheme="majorHAnsi"/>
          <w:color w:val="000000"/>
          <w:sz w:val="20"/>
          <w:szCs w:val="20"/>
        </w:rPr>
      </w:pPr>
      <w:r w:rsidRPr="00BA3B91">
        <w:rPr>
          <w:rFonts w:ascii="Arial Narrow" w:hAnsi="Arial Narrow" w:cstheme="majorHAnsi"/>
          <w:color w:val="000000"/>
          <w:sz w:val="20"/>
          <w:szCs w:val="20"/>
        </w:rPr>
        <w:t>En este contexto y para no limitar la participación de los licitantes, la evaluación se procede conforme a lo señalado en el punto 2 del Artículo 66 de la “</w:t>
      </w:r>
      <w:r w:rsidRPr="00BA3B91">
        <w:rPr>
          <w:rFonts w:ascii="Arial Narrow" w:hAnsi="Arial Narrow" w:cstheme="majorHAnsi"/>
          <w:b/>
          <w:color w:val="000000"/>
          <w:sz w:val="20"/>
          <w:szCs w:val="20"/>
        </w:rPr>
        <w:t>LEY</w:t>
      </w:r>
      <w:r w:rsidRPr="00BA3B91">
        <w:rPr>
          <w:rFonts w:ascii="Arial Narrow" w:hAnsi="Arial Narrow" w:cstheme="majorHAnsi"/>
          <w:color w:val="000000"/>
          <w:sz w:val="20"/>
          <w:szCs w:val="20"/>
        </w:rPr>
        <w:t>”, “Procedimientos de Licitación Pública” y en el artículo 69 de su “</w:t>
      </w:r>
      <w:r w:rsidRPr="00BA3B91">
        <w:rPr>
          <w:rFonts w:ascii="Arial Narrow" w:hAnsi="Arial Narrow" w:cstheme="majorHAnsi"/>
          <w:b/>
          <w:color w:val="000000"/>
          <w:sz w:val="20"/>
          <w:szCs w:val="20"/>
        </w:rPr>
        <w:t>REGLAMENTO</w:t>
      </w:r>
      <w:r w:rsidRPr="00BA3B91">
        <w:rPr>
          <w:rFonts w:ascii="Arial Narrow" w:hAnsi="Arial Narrow" w:cstheme="majorHAnsi"/>
          <w:color w:val="000000"/>
          <w:sz w:val="20"/>
          <w:szCs w:val="20"/>
        </w:rPr>
        <w:t>”, en donde, se aceptarán las ofertas que cumplan con los requerimientos establecidos en este procedimiento y cubran las características técnicas establecidas en el Anexo 1 (Carta de Requerimientos Técnicos).</w:t>
      </w:r>
    </w:p>
    <w:p w14:paraId="77C0D3D3" w14:textId="77777777" w:rsidR="00BA3B91" w:rsidRPr="00BA3B91" w:rsidRDefault="00BA3B91" w:rsidP="00BA3B91">
      <w:pPr>
        <w:ind w:left="-567" w:right="140"/>
        <w:jc w:val="both"/>
        <w:rPr>
          <w:rFonts w:ascii="Arial Narrow" w:hAnsi="Arial Narrow" w:cstheme="majorHAnsi"/>
          <w:color w:val="000000"/>
          <w:sz w:val="20"/>
          <w:szCs w:val="20"/>
        </w:rPr>
      </w:pPr>
    </w:p>
    <w:p w14:paraId="3B8B4255" w14:textId="77777777" w:rsidR="00BA3B91" w:rsidRPr="00BA3B91" w:rsidRDefault="00BA3B91" w:rsidP="00BA3B91">
      <w:pPr>
        <w:ind w:left="-567" w:right="140"/>
        <w:jc w:val="both"/>
        <w:rPr>
          <w:rFonts w:ascii="Arial Narrow" w:hAnsi="Arial Narrow" w:cstheme="majorHAnsi"/>
          <w:color w:val="000000"/>
          <w:sz w:val="20"/>
          <w:szCs w:val="20"/>
        </w:rPr>
      </w:pPr>
      <w:r w:rsidRPr="00BA3B91">
        <w:rPr>
          <w:rFonts w:ascii="Arial Narrow" w:hAnsi="Arial Narrow" w:cstheme="majorHAnsi"/>
          <w:color w:val="000000"/>
          <w:sz w:val="20"/>
          <w:szCs w:val="20"/>
        </w:rPr>
        <w:lastRenderedPageBreak/>
        <w:t xml:space="preserve">Se establece como criterio de evaluación el </w:t>
      </w:r>
      <w:r w:rsidRPr="00BA3B91">
        <w:rPr>
          <w:rFonts w:ascii="Arial Narrow" w:hAnsi="Arial Narrow" w:cstheme="majorHAnsi"/>
          <w:b/>
          <w:bCs/>
          <w:color w:val="000000"/>
          <w:sz w:val="20"/>
          <w:szCs w:val="20"/>
        </w:rPr>
        <w:t xml:space="preserve">BINARIO, </w:t>
      </w:r>
      <w:r w:rsidRPr="00BA3B91">
        <w:rPr>
          <w:rFonts w:ascii="Arial Narrow" w:hAnsi="Arial Narrow" w:cstheme="majorHAnsi"/>
          <w:color w:val="000000"/>
          <w:sz w:val="20"/>
          <w:szCs w:val="20"/>
        </w:rPr>
        <w:t xml:space="preserve">mediante el cual sólo se Adjudica a quien cumpla con los requisitos establecidos por el </w:t>
      </w:r>
      <w:r w:rsidRPr="00BA3B91">
        <w:rPr>
          <w:rFonts w:ascii="Arial Narrow" w:hAnsi="Arial Narrow" w:cstheme="majorHAnsi"/>
          <w:b/>
          <w:color w:val="000000"/>
          <w:sz w:val="20"/>
          <w:szCs w:val="20"/>
        </w:rPr>
        <w:t>CONVOCANTE</w:t>
      </w:r>
      <w:r w:rsidRPr="00BA3B91">
        <w:rPr>
          <w:rFonts w:ascii="Arial Narrow" w:hAnsi="Arial Narrow" w:cstheme="majorHAnsi"/>
          <w:color w:val="000000"/>
          <w:sz w:val="20"/>
          <w:szCs w:val="20"/>
        </w:rPr>
        <w:t xml:space="preserve"> (PROPUESTA TÉCNICA) y oferte el precio más bajo (PROPUESTA ECONÓMICA), considerando los criterios establecidos en la propia </w:t>
      </w:r>
      <w:r w:rsidRPr="00BA3B91">
        <w:rPr>
          <w:rFonts w:ascii="Arial Narrow" w:hAnsi="Arial Narrow" w:cstheme="majorHAnsi"/>
          <w:b/>
          <w:color w:val="000000"/>
          <w:sz w:val="20"/>
          <w:szCs w:val="20"/>
        </w:rPr>
        <w:t>LEY</w:t>
      </w:r>
      <w:r w:rsidRPr="00BA3B91">
        <w:rPr>
          <w:rFonts w:ascii="Arial Narrow" w:hAnsi="Arial Narrow" w:cstheme="majorHAnsi"/>
          <w:color w:val="000000"/>
          <w:sz w:val="20"/>
          <w:szCs w:val="20"/>
        </w:rPr>
        <w:t xml:space="preserve">, en este supuesto, el </w:t>
      </w:r>
      <w:r w:rsidRPr="00BA3B91">
        <w:rPr>
          <w:rFonts w:ascii="Arial Narrow" w:hAnsi="Arial Narrow" w:cstheme="majorHAnsi"/>
          <w:b/>
          <w:color w:val="000000"/>
          <w:sz w:val="20"/>
          <w:szCs w:val="20"/>
        </w:rPr>
        <w:t>CONVOCANTE</w:t>
      </w:r>
      <w:r w:rsidRPr="00BA3B91">
        <w:rPr>
          <w:rFonts w:ascii="Arial Narrow" w:hAnsi="Arial Narrow" w:cstheme="majorHAnsi"/>
          <w:color w:val="000000"/>
          <w:sz w:val="20"/>
          <w:szCs w:val="20"/>
        </w:rPr>
        <w:t xml:space="preserve"> evaluará al menos las dos </w:t>
      </w:r>
      <w:r w:rsidRPr="00BA3B91">
        <w:rPr>
          <w:rFonts w:ascii="Arial Narrow" w:hAnsi="Arial Narrow" w:cstheme="majorHAnsi"/>
          <w:b/>
          <w:color w:val="000000"/>
          <w:sz w:val="20"/>
          <w:szCs w:val="20"/>
        </w:rPr>
        <w:t>PROPUESTAS</w:t>
      </w:r>
      <w:r w:rsidRPr="00BA3B91">
        <w:rPr>
          <w:rFonts w:ascii="Arial Narrow" w:hAnsi="Arial Narrow" w:cstheme="majorHAnsi"/>
          <w:color w:val="000000"/>
          <w:sz w:val="20"/>
          <w:szCs w:val="20"/>
        </w:rPr>
        <w:t xml:space="preserve"> cuyo precio resulte ser más bajo, de no resultar estas solventes, se evaluarán las que les sigan en precio. Para lo cual será indispensable cumplir con los requisitos especificados en el </w:t>
      </w:r>
      <w:r w:rsidRPr="00BA3B91">
        <w:rPr>
          <w:rFonts w:ascii="Arial Narrow" w:hAnsi="Arial Narrow" w:cstheme="majorHAnsi"/>
          <w:b/>
          <w:bCs/>
          <w:color w:val="000000"/>
          <w:sz w:val="20"/>
          <w:szCs w:val="20"/>
        </w:rPr>
        <w:t>Anexo 1</w:t>
      </w:r>
      <w:r w:rsidRPr="00BA3B91">
        <w:rPr>
          <w:rFonts w:ascii="Arial Narrow" w:hAnsi="Arial Narrow" w:cstheme="majorHAnsi"/>
          <w:color w:val="000000"/>
          <w:sz w:val="20"/>
          <w:szCs w:val="20"/>
        </w:rPr>
        <w:t xml:space="preserve"> (Carta de Requerimientos Técnicos).  </w:t>
      </w:r>
    </w:p>
    <w:p w14:paraId="687C9A4E" w14:textId="77777777" w:rsidR="00BA3B91" w:rsidRPr="00BA3B91" w:rsidRDefault="00BA3B91" w:rsidP="00BA3B91">
      <w:pPr>
        <w:ind w:left="-567" w:right="140"/>
        <w:jc w:val="both"/>
        <w:rPr>
          <w:rFonts w:ascii="Arial Narrow" w:hAnsi="Arial Narrow" w:cstheme="majorHAnsi"/>
          <w:color w:val="000000"/>
          <w:sz w:val="20"/>
          <w:szCs w:val="20"/>
        </w:rPr>
      </w:pPr>
    </w:p>
    <w:p w14:paraId="0F38A3F7" w14:textId="77777777" w:rsidR="00BA3B91" w:rsidRPr="00BA3B91" w:rsidRDefault="00BA3B91" w:rsidP="00BA3B91">
      <w:pPr>
        <w:ind w:left="-567" w:right="140"/>
        <w:jc w:val="both"/>
        <w:rPr>
          <w:rFonts w:ascii="Arial Narrow" w:hAnsi="Arial Narrow" w:cstheme="majorHAnsi"/>
          <w:b/>
          <w:bCs/>
          <w:color w:val="000000"/>
          <w:sz w:val="20"/>
          <w:szCs w:val="20"/>
        </w:rPr>
      </w:pPr>
      <w:r w:rsidRPr="00BA3B91">
        <w:rPr>
          <w:rFonts w:ascii="Arial Narrow" w:hAnsi="Arial Narrow" w:cstheme="majorHAnsi"/>
          <w:color w:val="000000"/>
          <w:sz w:val="20"/>
          <w:szCs w:val="20"/>
        </w:rPr>
        <w:t xml:space="preserve">El </w:t>
      </w:r>
      <w:r w:rsidRPr="00BA3B91">
        <w:rPr>
          <w:rFonts w:ascii="Arial Narrow" w:hAnsi="Arial Narrow" w:cstheme="majorHAnsi"/>
          <w:b/>
          <w:color w:val="000000"/>
          <w:sz w:val="20"/>
          <w:szCs w:val="20"/>
        </w:rPr>
        <w:t>AREA REQUIRENTE</w:t>
      </w:r>
      <w:r w:rsidRPr="00BA3B91">
        <w:rPr>
          <w:rFonts w:ascii="Arial Narrow" w:hAnsi="Arial Narrow" w:cstheme="majorHAnsi"/>
          <w:color w:val="000000"/>
          <w:sz w:val="20"/>
          <w:szCs w:val="20"/>
        </w:rPr>
        <w:t xml:space="preserve"> emitirá un Dictamen Técnico, en el cual se señalará si los </w:t>
      </w:r>
      <w:r w:rsidRPr="00BA3B91">
        <w:rPr>
          <w:rFonts w:ascii="Arial Narrow" w:hAnsi="Arial Narrow" w:cstheme="majorHAnsi"/>
          <w:b/>
          <w:color w:val="000000"/>
          <w:sz w:val="20"/>
          <w:szCs w:val="20"/>
        </w:rPr>
        <w:t>LICITANTES</w:t>
      </w:r>
      <w:r w:rsidRPr="00BA3B91">
        <w:rPr>
          <w:rFonts w:ascii="Arial Narrow" w:hAnsi="Arial Narrow" w:cstheme="majorHAnsi"/>
          <w:color w:val="000000"/>
          <w:sz w:val="20"/>
          <w:szCs w:val="20"/>
        </w:rPr>
        <w:t xml:space="preserve"> cumplen con los requisitos especificados en el Anexo 1 (Carta de Requerimientos Técnicos), y en caso de que estos no cumplan, deberá estar debidamente justificado, una vez emitido dicho dictamen, la </w:t>
      </w:r>
      <w:r w:rsidRPr="00BA3B91">
        <w:rPr>
          <w:rFonts w:ascii="Arial Narrow" w:hAnsi="Arial Narrow" w:cstheme="majorHAnsi"/>
          <w:b/>
          <w:color w:val="000000"/>
          <w:sz w:val="20"/>
          <w:szCs w:val="20"/>
        </w:rPr>
        <w:t xml:space="preserve">CONVOCANTE </w:t>
      </w:r>
      <w:r w:rsidRPr="00BA3B91">
        <w:rPr>
          <w:rFonts w:ascii="Arial Narrow" w:hAnsi="Arial Narrow" w:cstheme="majorHAnsi"/>
          <w:color w:val="000000"/>
          <w:sz w:val="20"/>
          <w:szCs w:val="20"/>
        </w:rPr>
        <w:t xml:space="preserve">deberá elaborar un Dictamen Económico, el cual deberá contener la evaluación de los </w:t>
      </w:r>
      <w:r w:rsidRPr="00BA3B91">
        <w:rPr>
          <w:rFonts w:ascii="Arial Narrow" w:hAnsi="Arial Narrow" w:cstheme="majorHAnsi"/>
          <w:b/>
          <w:color w:val="000000"/>
          <w:sz w:val="20"/>
          <w:szCs w:val="20"/>
        </w:rPr>
        <w:t>LICITANTES</w:t>
      </w:r>
      <w:r w:rsidRPr="00BA3B91">
        <w:rPr>
          <w:rFonts w:ascii="Arial Narrow" w:hAnsi="Arial Narrow" w:cstheme="majorHAnsi"/>
          <w:color w:val="000000"/>
          <w:sz w:val="20"/>
          <w:szCs w:val="20"/>
        </w:rPr>
        <w:t xml:space="preserve"> que cumplieron con los requerimientos técnicos mínimos solicitados por el </w:t>
      </w:r>
      <w:r w:rsidRPr="00BA3B91">
        <w:rPr>
          <w:rFonts w:ascii="Arial Narrow" w:hAnsi="Arial Narrow" w:cstheme="majorHAnsi"/>
          <w:b/>
          <w:bCs/>
          <w:color w:val="000000"/>
          <w:sz w:val="20"/>
          <w:szCs w:val="20"/>
        </w:rPr>
        <w:t>AREA REQUIRENTE.</w:t>
      </w:r>
    </w:p>
    <w:bookmarkEnd w:id="1"/>
    <w:p w14:paraId="1D2CC66F" w14:textId="77777777" w:rsidR="00870CC9" w:rsidRDefault="00870CC9" w:rsidP="00C53FAA">
      <w:pPr>
        <w:ind w:right="140"/>
        <w:jc w:val="both"/>
        <w:rPr>
          <w:rFonts w:ascii="Arial Narrow" w:hAnsi="Arial Narrow" w:cstheme="majorHAnsi"/>
          <w:b/>
          <w:bCs/>
          <w:color w:val="000000"/>
          <w:sz w:val="20"/>
          <w:szCs w:val="20"/>
        </w:rPr>
      </w:pPr>
    </w:p>
    <w:p w14:paraId="36C2AFC9" w14:textId="77777777" w:rsidR="00974934" w:rsidRPr="00A50136" w:rsidRDefault="00974934" w:rsidP="00A50136">
      <w:pPr>
        <w:ind w:right="140"/>
        <w:rPr>
          <w:rFonts w:ascii="Arial Narrow" w:eastAsia="Times New Roman" w:hAnsi="Arial Narrow"/>
          <w:b/>
          <w:bCs/>
          <w:sz w:val="20"/>
          <w:szCs w:val="20"/>
        </w:rPr>
      </w:pPr>
    </w:p>
    <w:p w14:paraId="65DE86C3" w14:textId="30F103C3" w:rsidR="00974934" w:rsidRPr="00B95554" w:rsidRDefault="00974934" w:rsidP="00974934">
      <w:pPr>
        <w:pStyle w:val="Prrafodelista"/>
        <w:ind w:left="-567" w:right="140" w:firstLine="0"/>
        <w:jc w:val="center"/>
        <w:rPr>
          <w:rFonts w:ascii="Arial Narrow" w:eastAsia="Times New Roman" w:hAnsi="Arial Narrow"/>
          <w:b/>
          <w:bCs/>
          <w:sz w:val="20"/>
          <w:szCs w:val="20"/>
        </w:rPr>
      </w:pPr>
      <w:r w:rsidRPr="00B95554">
        <w:rPr>
          <w:rFonts w:ascii="Arial Narrow" w:eastAsia="Times New Roman" w:hAnsi="Arial Narrow"/>
          <w:b/>
          <w:bCs/>
          <w:sz w:val="20"/>
          <w:szCs w:val="20"/>
        </w:rPr>
        <w:t xml:space="preserve">S O L I C I T U D E </w:t>
      </w:r>
      <w:r w:rsidR="007C30AC" w:rsidRPr="00B95554">
        <w:rPr>
          <w:rFonts w:ascii="Arial Narrow" w:eastAsia="Times New Roman" w:hAnsi="Arial Narrow"/>
          <w:b/>
          <w:bCs/>
          <w:sz w:val="20"/>
          <w:szCs w:val="20"/>
        </w:rPr>
        <w:t>S</w:t>
      </w:r>
      <w:r w:rsidR="0075615C">
        <w:rPr>
          <w:rFonts w:ascii="Arial Narrow" w:eastAsia="Times New Roman" w:hAnsi="Arial Narrow"/>
          <w:b/>
          <w:bCs/>
          <w:sz w:val="20"/>
          <w:szCs w:val="20"/>
        </w:rPr>
        <w:t xml:space="preserve">  </w:t>
      </w:r>
      <w:r w:rsidR="007C30AC" w:rsidRPr="00B95554">
        <w:rPr>
          <w:rFonts w:ascii="Arial Narrow" w:eastAsia="Times New Roman" w:hAnsi="Arial Narrow"/>
          <w:b/>
          <w:bCs/>
          <w:sz w:val="20"/>
          <w:szCs w:val="20"/>
        </w:rPr>
        <w:t xml:space="preserve"> </w:t>
      </w:r>
      <w:r w:rsidR="0075615C">
        <w:rPr>
          <w:rFonts w:ascii="Arial Narrow" w:eastAsia="Times New Roman" w:hAnsi="Arial Narrow"/>
          <w:b/>
          <w:bCs/>
          <w:sz w:val="20"/>
          <w:szCs w:val="20"/>
        </w:rPr>
        <w:t xml:space="preserve"> </w:t>
      </w:r>
      <w:r w:rsidR="007C30AC" w:rsidRPr="00B95554">
        <w:rPr>
          <w:rFonts w:ascii="Arial Narrow" w:eastAsia="Times New Roman" w:hAnsi="Arial Narrow"/>
          <w:b/>
          <w:bCs/>
          <w:sz w:val="20"/>
          <w:szCs w:val="20"/>
        </w:rPr>
        <w:t>D</w:t>
      </w:r>
      <w:r w:rsidRPr="00B95554">
        <w:rPr>
          <w:rFonts w:ascii="Arial Narrow" w:eastAsia="Times New Roman" w:hAnsi="Arial Narrow"/>
          <w:b/>
          <w:bCs/>
          <w:sz w:val="20"/>
          <w:szCs w:val="20"/>
        </w:rPr>
        <w:t xml:space="preserve"> </w:t>
      </w:r>
      <w:r w:rsidR="006F73A5" w:rsidRPr="00B95554">
        <w:rPr>
          <w:rFonts w:ascii="Arial Narrow" w:eastAsia="Times New Roman" w:hAnsi="Arial Narrow"/>
          <w:b/>
          <w:bCs/>
          <w:sz w:val="20"/>
          <w:szCs w:val="20"/>
        </w:rPr>
        <w:t xml:space="preserve">E </w:t>
      </w:r>
      <w:r w:rsidR="0075615C">
        <w:rPr>
          <w:rFonts w:ascii="Arial Narrow" w:eastAsia="Times New Roman" w:hAnsi="Arial Narrow"/>
          <w:b/>
          <w:bCs/>
          <w:sz w:val="20"/>
          <w:szCs w:val="20"/>
        </w:rPr>
        <w:t xml:space="preserve">   </w:t>
      </w:r>
      <w:r w:rsidR="006F73A5" w:rsidRPr="00B95554">
        <w:rPr>
          <w:rFonts w:ascii="Arial Narrow" w:eastAsia="Times New Roman" w:hAnsi="Arial Narrow"/>
          <w:b/>
          <w:bCs/>
          <w:sz w:val="20"/>
          <w:szCs w:val="20"/>
        </w:rPr>
        <w:t>A</w:t>
      </w:r>
      <w:r w:rsidRPr="00B95554">
        <w:rPr>
          <w:rFonts w:ascii="Arial Narrow" w:eastAsia="Times New Roman" w:hAnsi="Arial Narrow"/>
          <w:b/>
          <w:bCs/>
          <w:sz w:val="20"/>
          <w:szCs w:val="20"/>
        </w:rPr>
        <w:t xml:space="preserve"> C L A R A C I O N E S</w:t>
      </w:r>
    </w:p>
    <w:p w14:paraId="5475D477" w14:textId="17CF0A3C" w:rsidR="00742884" w:rsidRPr="001928A2" w:rsidRDefault="001928A2" w:rsidP="001928A2">
      <w:pPr>
        <w:tabs>
          <w:tab w:val="left" w:pos="2280"/>
        </w:tabs>
        <w:spacing w:before="240" w:after="240" w:line="276" w:lineRule="auto"/>
        <w:ind w:left="-709" w:right="-376"/>
        <w:jc w:val="both"/>
        <w:rPr>
          <w:rFonts w:ascii="Arial Narrow" w:eastAsiaTheme="minorEastAsia" w:hAnsi="Arial Narrow"/>
          <w:sz w:val="20"/>
          <w:szCs w:val="20"/>
        </w:rPr>
      </w:pPr>
      <w:r>
        <w:rPr>
          <w:rFonts w:ascii="Arial Narrow" w:eastAsiaTheme="minorEastAsia" w:hAnsi="Arial Narrow"/>
          <w:b/>
          <w:bCs/>
          <w:sz w:val="20"/>
          <w:szCs w:val="20"/>
        </w:rPr>
        <w:t xml:space="preserve">Primero. - </w:t>
      </w:r>
      <w:r>
        <w:rPr>
          <w:rFonts w:ascii="Arial Narrow" w:eastAsiaTheme="minorEastAsia" w:hAnsi="Arial Narrow"/>
          <w:sz w:val="20"/>
          <w:szCs w:val="20"/>
        </w:rPr>
        <w:t xml:space="preserve">Se hace de conocimiento de los asistentes que no se recibieron solicitudes de aclaración dentro del periodo señalado en el </w:t>
      </w:r>
      <w:r w:rsidRPr="001928A2">
        <w:rPr>
          <w:rFonts w:ascii="Arial Narrow" w:eastAsiaTheme="minorEastAsia" w:hAnsi="Arial Narrow"/>
          <w:b/>
          <w:bCs/>
          <w:sz w:val="20"/>
          <w:szCs w:val="20"/>
        </w:rPr>
        <w:t>CALENDARIO DE ACTIVIDADES</w:t>
      </w:r>
      <w:r>
        <w:rPr>
          <w:rFonts w:ascii="Arial Narrow" w:eastAsiaTheme="minorEastAsia" w:hAnsi="Arial Narrow"/>
          <w:sz w:val="20"/>
          <w:szCs w:val="20"/>
        </w:rPr>
        <w:t>.</w:t>
      </w:r>
    </w:p>
    <w:p w14:paraId="4616C205" w14:textId="5064FF29" w:rsidR="00564174" w:rsidRPr="00B95554" w:rsidRDefault="00564174" w:rsidP="001928A2">
      <w:pPr>
        <w:tabs>
          <w:tab w:val="left" w:pos="2280"/>
        </w:tabs>
        <w:spacing w:before="240" w:after="240" w:line="276" w:lineRule="auto"/>
        <w:ind w:left="-709" w:right="-376"/>
        <w:jc w:val="both"/>
        <w:rPr>
          <w:rFonts w:ascii="Arial Narrow" w:eastAsiaTheme="minorEastAsia" w:hAnsi="Arial Narrow"/>
          <w:sz w:val="20"/>
          <w:szCs w:val="20"/>
        </w:rPr>
      </w:pPr>
      <w:r w:rsidRPr="00B95554">
        <w:rPr>
          <w:rFonts w:ascii="Arial Narrow" w:eastAsiaTheme="minorEastAsia" w:hAnsi="Arial Narrow"/>
          <w:b/>
          <w:bCs/>
          <w:sz w:val="20"/>
          <w:szCs w:val="20"/>
        </w:rPr>
        <w:t xml:space="preserve">Segundo. – </w:t>
      </w:r>
      <w:r w:rsidRPr="00B95554">
        <w:rPr>
          <w:rFonts w:ascii="Arial Narrow" w:eastAsiaTheme="minorEastAsia" w:hAnsi="Arial Narrow"/>
          <w:sz w:val="20"/>
          <w:szCs w:val="20"/>
        </w:rPr>
        <w:t xml:space="preserve">Se advierte </w:t>
      </w:r>
      <w:r w:rsidRPr="00D057B2">
        <w:rPr>
          <w:rFonts w:ascii="Arial Narrow" w:eastAsiaTheme="minorEastAsia" w:hAnsi="Arial Narrow"/>
          <w:sz w:val="20"/>
          <w:szCs w:val="20"/>
        </w:rPr>
        <w:t xml:space="preserve">que </w:t>
      </w:r>
      <w:r w:rsidR="00EB4F68">
        <w:rPr>
          <w:rFonts w:ascii="Arial Narrow" w:eastAsiaTheme="minorEastAsia" w:hAnsi="Arial Narrow"/>
          <w:sz w:val="20"/>
          <w:szCs w:val="20"/>
        </w:rPr>
        <w:t xml:space="preserve">no se presentaron </w:t>
      </w:r>
      <w:r w:rsidR="009E385B" w:rsidRPr="00D057B2">
        <w:rPr>
          <w:rFonts w:ascii="Arial Narrow" w:eastAsiaTheme="minorEastAsia" w:hAnsi="Arial Narrow"/>
          <w:b/>
          <w:bCs/>
          <w:sz w:val="20"/>
          <w:szCs w:val="20"/>
        </w:rPr>
        <w:t>LICITANT</w:t>
      </w:r>
      <w:r w:rsidR="00D057B2" w:rsidRPr="00D057B2">
        <w:rPr>
          <w:rFonts w:ascii="Arial Narrow" w:eastAsiaTheme="minorEastAsia" w:hAnsi="Arial Narrow"/>
          <w:b/>
          <w:bCs/>
          <w:sz w:val="20"/>
          <w:szCs w:val="20"/>
        </w:rPr>
        <w:t>E</w:t>
      </w:r>
      <w:r w:rsidR="00EB4F68">
        <w:rPr>
          <w:rFonts w:ascii="Arial Narrow" w:eastAsiaTheme="minorEastAsia" w:hAnsi="Arial Narrow"/>
          <w:b/>
          <w:bCs/>
          <w:sz w:val="20"/>
          <w:szCs w:val="20"/>
        </w:rPr>
        <w:t>S</w:t>
      </w:r>
      <w:r w:rsidR="00D057B2" w:rsidRPr="00D057B2">
        <w:rPr>
          <w:rFonts w:ascii="Arial Narrow" w:eastAsiaTheme="minorEastAsia" w:hAnsi="Arial Narrow"/>
          <w:sz w:val="20"/>
          <w:szCs w:val="20"/>
        </w:rPr>
        <w:t xml:space="preserve"> </w:t>
      </w:r>
      <w:r w:rsidRPr="00D057B2">
        <w:rPr>
          <w:rFonts w:ascii="Arial Narrow" w:eastAsiaTheme="minorEastAsia" w:hAnsi="Arial Narrow"/>
          <w:sz w:val="20"/>
          <w:szCs w:val="20"/>
        </w:rPr>
        <w:t>dentro</w:t>
      </w:r>
      <w:r w:rsidRPr="00B95554">
        <w:rPr>
          <w:rFonts w:ascii="Arial Narrow" w:eastAsiaTheme="minorEastAsia" w:hAnsi="Arial Narrow"/>
          <w:sz w:val="20"/>
          <w:szCs w:val="20"/>
        </w:rPr>
        <w:t xml:space="preserve"> d</w:t>
      </w:r>
      <w:r w:rsidR="00D057B2">
        <w:rPr>
          <w:rFonts w:ascii="Arial Narrow" w:eastAsiaTheme="minorEastAsia" w:hAnsi="Arial Narrow"/>
          <w:sz w:val="20"/>
          <w:szCs w:val="20"/>
        </w:rPr>
        <w:t>el</w:t>
      </w:r>
      <w:r w:rsidRPr="00B95554">
        <w:rPr>
          <w:rFonts w:ascii="Arial Narrow" w:eastAsiaTheme="minorEastAsia" w:hAnsi="Arial Narrow"/>
          <w:sz w:val="20"/>
          <w:szCs w:val="20"/>
        </w:rPr>
        <w:t xml:space="preserve"> horario establecido en el </w:t>
      </w:r>
      <w:r w:rsidRPr="00B95554">
        <w:rPr>
          <w:rFonts w:ascii="Arial Narrow" w:eastAsiaTheme="minorEastAsia" w:hAnsi="Arial Narrow"/>
          <w:b/>
          <w:bCs/>
          <w:sz w:val="20"/>
          <w:szCs w:val="20"/>
        </w:rPr>
        <w:t>CALENDARIO DE ACTIVIDADES</w:t>
      </w:r>
      <w:r w:rsidRPr="00B95554">
        <w:rPr>
          <w:rFonts w:ascii="Arial Narrow" w:eastAsiaTheme="minorEastAsia" w:hAnsi="Arial Narrow"/>
          <w:sz w:val="20"/>
          <w:szCs w:val="20"/>
        </w:rPr>
        <w:t xml:space="preserve"> para</w:t>
      </w:r>
      <w:r w:rsidR="009E385B">
        <w:rPr>
          <w:rFonts w:ascii="Arial Narrow" w:eastAsiaTheme="minorEastAsia" w:hAnsi="Arial Narrow"/>
          <w:sz w:val="20"/>
          <w:szCs w:val="20"/>
        </w:rPr>
        <w:t xml:space="preserve"> participar en</w:t>
      </w:r>
      <w:r w:rsidRPr="00B95554">
        <w:rPr>
          <w:rFonts w:ascii="Arial Narrow" w:eastAsiaTheme="minorEastAsia" w:hAnsi="Arial Narrow"/>
          <w:sz w:val="20"/>
          <w:szCs w:val="20"/>
        </w:rPr>
        <w:t xml:space="preserve"> el acto de junta aclaratoria.</w:t>
      </w:r>
    </w:p>
    <w:p w14:paraId="345BAFC1" w14:textId="2FE7A978" w:rsidR="00493CC9" w:rsidRPr="0018481A" w:rsidRDefault="00564174" w:rsidP="0018481A">
      <w:pPr>
        <w:pStyle w:val="Prrafodelista"/>
        <w:tabs>
          <w:tab w:val="left" w:pos="2280"/>
        </w:tabs>
        <w:spacing w:before="240" w:after="240" w:line="276" w:lineRule="auto"/>
        <w:ind w:left="-709" w:right="-376" w:firstLine="0"/>
        <w:jc w:val="both"/>
        <w:rPr>
          <w:rFonts w:ascii="Arial Narrow" w:eastAsiaTheme="minorEastAsia" w:hAnsi="Arial Narrow"/>
          <w:sz w:val="20"/>
          <w:szCs w:val="20"/>
        </w:rPr>
      </w:pPr>
      <w:r w:rsidRPr="00B95554">
        <w:rPr>
          <w:rFonts w:ascii="Arial Narrow" w:eastAsiaTheme="minorEastAsia" w:hAnsi="Arial Narrow"/>
          <w:b/>
          <w:bCs/>
          <w:sz w:val="20"/>
          <w:szCs w:val="20"/>
        </w:rPr>
        <w:t xml:space="preserve">Tercero. – </w:t>
      </w:r>
      <w:r w:rsidRPr="00B95554">
        <w:rPr>
          <w:rFonts w:ascii="Arial Narrow" w:eastAsiaTheme="minorEastAsia" w:hAnsi="Arial Narrow"/>
          <w:sz w:val="20"/>
          <w:szCs w:val="20"/>
        </w:rPr>
        <w:t xml:space="preserve">Se procede a dar por </w:t>
      </w:r>
      <w:r w:rsidR="00387760" w:rsidRPr="00B95554">
        <w:rPr>
          <w:rFonts w:ascii="Arial Narrow" w:eastAsiaTheme="minorEastAsia" w:hAnsi="Arial Narrow"/>
          <w:sz w:val="20"/>
          <w:szCs w:val="20"/>
        </w:rPr>
        <w:t xml:space="preserve">terminada </w:t>
      </w:r>
      <w:r w:rsidR="00592AF9" w:rsidRPr="00B95554">
        <w:rPr>
          <w:rFonts w:ascii="Arial Narrow" w:eastAsiaTheme="minorEastAsia" w:hAnsi="Arial Narrow"/>
          <w:sz w:val="20"/>
          <w:szCs w:val="20"/>
        </w:rPr>
        <w:t xml:space="preserve">la presente acta el mismo día que inició </w:t>
      </w:r>
      <w:r w:rsidR="00592AF9" w:rsidRPr="00777B69">
        <w:rPr>
          <w:rFonts w:ascii="Arial Narrow" w:eastAsiaTheme="minorEastAsia" w:hAnsi="Arial Narrow"/>
          <w:sz w:val="20"/>
          <w:szCs w:val="20"/>
        </w:rPr>
        <w:t xml:space="preserve">siendo las </w:t>
      </w:r>
      <w:r w:rsidR="004F6CEE" w:rsidRPr="00777B69">
        <w:rPr>
          <w:rFonts w:ascii="Arial Narrow" w:eastAsiaTheme="minorEastAsia" w:hAnsi="Arial Narrow"/>
          <w:sz w:val="20"/>
          <w:szCs w:val="20"/>
        </w:rPr>
        <w:t>1</w:t>
      </w:r>
      <w:r w:rsidR="0018481A">
        <w:rPr>
          <w:rFonts w:ascii="Arial Narrow" w:eastAsiaTheme="minorEastAsia" w:hAnsi="Arial Narrow"/>
          <w:sz w:val="20"/>
          <w:szCs w:val="20"/>
        </w:rPr>
        <w:t>1</w:t>
      </w:r>
      <w:r w:rsidR="004F6CEE">
        <w:rPr>
          <w:rFonts w:ascii="Arial Narrow" w:eastAsiaTheme="minorEastAsia" w:hAnsi="Arial Narrow"/>
          <w:sz w:val="20"/>
          <w:szCs w:val="20"/>
        </w:rPr>
        <w:t>:</w:t>
      </w:r>
      <w:r w:rsidR="0018481A">
        <w:rPr>
          <w:rFonts w:ascii="Arial Narrow" w:eastAsiaTheme="minorEastAsia" w:hAnsi="Arial Narrow"/>
          <w:sz w:val="20"/>
          <w:szCs w:val="20"/>
        </w:rPr>
        <w:t>10</w:t>
      </w:r>
      <w:r w:rsidR="004F6CEE">
        <w:rPr>
          <w:rFonts w:ascii="Arial Narrow" w:eastAsiaTheme="minorEastAsia" w:hAnsi="Arial Narrow"/>
          <w:sz w:val="20"/>
          <w:szCs w:val="20"/>
        </w:rPr>
        <w:t xml:space="preserve"> </w:t>
      </w:r>
      <w:r w:rsidR="004F6CEE" w:rsidRPr="00B95554">
        <w:rPr>
          <w:rFonts w:ascii="Arial Narrow" w:eastAsiaTheme="minorEastAsia" w:hAnsi="Arial Narrow"/>
          <w:sz w:val="20"/>
          <w:szCs w:val="20"/>
        </w:rPr>
        <w:t>horas</w:t>
      </w:r>
      <w:r w:rsidR="00592AF9" w:rsidRPr="00B95554">
        <w:rPr>
          <w:rFonts w:ascii="Arial Narrow" w:eastAsiaTheme="minorEastAsia" w:hAnsi="Arial Narrow"/>
          <w:sz w:val="20"/>
          <w:szCs w:val="20"/>
        </w:rPr>
        <w:t>, firmando de conformidad los que en ella intervinieron para efectos legales y administrativos que haya lugar</w:t>
      </w:r>
      <w:r w:rsidR="0018481A">
        <w:rPr>
          <w:rFonts w:ascii="Arial Narrow" w:eastAsiaTheme="minorEastAsia" w:hAnsi="Arial Narrow"/>
          <w:sz w:val="20"/>
          <w:szCs w:val="20"/>
        </w:rPr>
        <w:t>.</w:t>
      </w:r>
    </w:p>
    <w:p w14:paraId="05011333" w14:textId="755EE16C" w:rsidR="0075615C" w:rsidRDefault="0075615C" w:rsidP="007030DC">
      <w:pPr>
        <w:tabs>
          <w:tab w:val="left" w:pos="2280"/>
        </w:tabs>
        <w:spacing w:before="240" w:after="240" w:line="276" w:lineRule="auto"/>
        <w:jc w:val="both"/>
        <w:rPr>
          <w:rFonts w:ascii="Arial Narrow" w:eastAsiaTheme="minorEastAsia" w:hAnsi="Arial Narrow"/>
          <w:sz w:val="16"/>
          <w:szCs w:val="16"/>
        </w:rPr>
      </w:pPr>
    </w:p>
    <w:tbl>
      <w:tblPr>
        <w:tblpPr w:leftFromText="141" w:rightFromText="141" w:vertAnchor="text" w:horzAnchor="page" w:tblpX="6524" w:tblpY="331"/>
        <w:tblW w:w="3282" w:type="dxa"/>
        <w:tblCellMar>
          <w:left w:w="0" w:type="dxa"/>
          <w:right w:w="0" w:type="dxa"/>
        </w:tblCellMar>
        <w:tblLook w:val="04A0" w:firstRow="1" w:lastRow="0" w:firstColumn="1" w:lastColumn="0" w:noHBand="0" w:noVBand="1"/>
      </w:tblPr>
      <w:tblGrid>
        <w:gridCol w:w="1165"/>
        <w:gridCol w:w="949"/>
        <w:gridCol w:w="1168"/>
      </w:tblGrid>
      <w:tr w:rsidR="001928A2" w14:paraId="017F60E4" w14:textId="77777777" w:rsidTr="001928A2">
        <w:trPr>
          <w:trHeight w:val="207"/>
        </w:trPr>
        <w:tc>
          <w:tcPr>
            <w:tcW w:w="1165"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2E487420" w14:textId="77777777" w:rsidR="001928A2" w:rsidRDefault="001928A2" w:rsidP="001928A2">
            <w:pPr>
              <w:jc w:val="center"/>
              <w:rPr>
                <w:rFonts w:ascii="Calibri" w:eastAsia="Times New Roman" w:hAnsi="Calibri" w:cs="Times New Roman"/>
                <w:color w:val="000000"/>
                <w:sz w:val="20"/>
                <w:szCs w:val="20"/>
                <w:lang w:bidi="ar-SA"/>
              </w:rPr>
            </w:pPr>
          </w:p>
        </w:tc>
        <w:tc>
          <w:tcPr>
            <w:tcW w:w="949"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2C9BA98C" w14:textId="77777777" w:rsidR="001928A2" w:rsidRDefault="001928A2" w:rsidP="001928A2">
            <w:pPr>
              <w:jc w:val="center"/>
              <w:rPr>
                <w:rFonts w:ascii="Calibri" w:hAnsi="Calibri"/>
                <w:color w:val="000000"/>
                <w:sz w:val="20"/>
                <w:szCs w:val="20"/>
              </w:rPr>
            </w:pPr>
            <w:r>
              <w:rPr>
                <w:rFonts w:ascii="Calibri" w:hAnsi="Calibri"/>
                <w:color w:val="000000"/>
                <w:sz w:val="20"/>
                <w:szCs w:val="20"/>
              </w:rPr>
              <w:t> </w:t>
            </w:r>
          </w:p>
        </w:tc>
        <w:tc>
          <w:tcPr>
            <w:tcW w:w="1168"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6AC422FE" w14:textId="77777777" w:rsidR="001928A2" w:rsidRDefault="001928A2" w:rsidP="001928A2">
            <w:pPr>
              <w:rPr>
                <w:rFonts w:ascii="Calibri" w:hAnsi="Calibri"/>
                <w:color w:val="000000"/>
                <w:sz w:val="20"/>
                <w:szCs w:val="20"/>
              </w:rPr>
            </w:pPr>
          </w:p>
        </w:tc>
      </w:tr>
      <w:tr w:rsidR="001928A2" w14:paraId="1E287173" w14:textId="77777777" w:rsidTr="001928A2">
        <w:trPr>
          <w:trHeight w:val="112"/>
        </w:trPr>
        <w:tc>
          <w:tcPr>
            <w:tcW w:w="3282" w:type="dxa"/>
            <w:gridSpan w:val="3"/>
            <w:tcBorders>
              <w:top w:val="single" w:sz="8" w:space="0" w:color="auto"/>
              <w:left w:val="nil"/>
              <w:bottom w:val="nil"/>
              <w:right w:val="nil"/>
            </w:tcBorders>
            <w:shd w:val="clear" w:color="auto" w:fill="auto"/>
            <w:tcMar>
              <w:top w:w="15" w:type="dxa"/>
              <w:left w:w="15" w:type="dxa"/>
              <w:bottom w:w="0" w:type="dxa"/>
              <w:right w:w="15" w:type="dxa"/>
            </w:tcMar>
            <w:vAlign w:val="center"/>
          </w:tcPr>
          <w:p w14:paraId="0EB4ACA0" w14:textId="77777777" w:rsidR="001928A2" w:rsidRPr="00777B69" w:rsidRDefault="001928A2" w:rsidP="001928A2">
            <w:pPr>
              <w:spacing w:line="276" w:lineRule="auto"/>
              <w:jc w:val="center"/>
              <w:rPr>
                <w:rFonts w:eastAsia="Times New Roman"/>
                <w:b/>
                <w:bCs/>
                <w:color w:val="000000"/>
                <w:sz w:val="16"/>
                <w:szCs w:val="16"/>
              </w:rPr>
            </w:pPr>
            <w:r w:rsidRPr="00777B69">
              <w:rPr>
                <w:rFonts w:eastAsia="Times New Roman"/>
                <w:b/>
                <w:bCs/>
                <w:color w:val="000000"/>
                <w:sz w:val="16"/>
                <w:szCs w:val="16"/>
              </w:rPr>
              <w:t>Lic. Abril Alejandra Ballina Aguiar</w:t>
            </w:r>
          </w:p>
          <w:p w14:paraId="444F2688" w14:textId="77777777" w:rsidR="001928A2" w:rsidRPr="00777B69" w:rsidRDefault="001928A2" w:rsidP="001928A2">
            <w:pPr>
              <w:spacing w:line="276" w:lineRule="auto"/>
              <w:jc w:val="center"/>
              <w:rPr>
                <w:rFonts w:eastAsia="Times New Roman"/>
                <w:color w:val="000000"/>
                <w:sz w:val="16"/>
                <w:szCs w:val="16"/>
              </w:rPr>
            </w:pPr>
            <w:r w:rsidRPr="00777B69">
              <w:rPr>
                <w:rFonts w:eastAsia="Times New Roman"/>
                <w:color w:val="000000"/>
                <w:sz w:val="16"/>
                <w:szCs w:val="16"/>
              </w:rPr>
              <w:t>Representante del Órgano Interno de</w:t>
            </w:r>
          </w:p>
          <w:p w14:paraId="2B85FB6C" w14:textId="77777777" w:rsidR="001928A2" w:rsidRPr="00777B69" w:rsidRDefault="001928A2" w:rsidP="001928A2">
            <w:pPr>
              <w:spacing w:line="276" w:lineRule="auto"/>
              <w:jc w:val="center"/>
              <w:rPr>
                <w:rFonts w:eastAsia="Times New Roman"/>
                <w:color w:val="000000"/>
                <w:sz w:val="16"/>
                <w:szCs w:val="16"/>
              </w:rPr>
            </w:pPr>
            <w:r w:rsidRPr="00777B69">
              <w:rPr>
                <w:rFonts w:eastAsia="Times New Roman"/>
                <w:color w:val="000000"/>
                <w:sz w:val="16"/>
                <w:szCs w:val="16"/>
              </w:rPr>
              <w:t>Control en el O.P.D. Servicios de Salud Jalisco</w:t>
            </w:r>
          </w:p>
          <w:p w14:paraId="4E0B2F75" w14:textId="77777777" w:rsidR="001928A2" w:rsidRDefault="001928A2" w:rsidP="001928A2">
            <w:pPr>
              <w:jc w:val="center"/>
              <w:rPr>
                <w:rFonts w:ascii="Calibri" w:hAnsi="Calibri"/>
                <w:color w:val="000000"/>
                <w:sz w:val="20"/>
                <w:szCs w:val="20"/>
              </w:rPr>
            </w:pPr>
          </w:p>
        </w:tc>
      </w:tr>
      <w:tr w:rsidR="001928A2" w14:paraId="409524A7" w14:textId="77777777" w:rsidTr="001928A2">
        <w:trPr>
          <w:trHeight w:val="586"/>
        </w:trPr>
        <w:tc>
          <w:tcPr>
            <w:tcW w:w="3282" w:type="dxa"/>
            <w:gridSpan w:val="3"/>
            <w:tcBorders>
              <w:top w:val="nil"/>
              <w:left w:val="nil"/>
              <w:bottom w:val="nil"/>
              <w:right w:val="nil"/>
            </w:tcBorders>
            <w:shd w:val="clear" w:color="auto" w:fill="auto"/>
            <w:tcMar>
              <w:top w:w="15" w:type="dxa"/>
              <w:left w:w="15" w:type="dxa"/>
              <w:bottom w:w="0" w:type="dxa"/>
              <w:right w:w="15" w:type="dxa"/>
            </w:tcMar>
            <w:vAlign w:val="center"/>
          </w:tcPr>
          <w:p w14:paraId="1095095E" w14:textId="77777777" w:rsidR="001928A2" w:rsidRDefault="001928A2" w:rsidP="001928A2">
            <w:pPr>
              <w:jc w:val="center"/>
              <w:rPr>
                <w:rFonts w:ascii="Calibri" w:hAnsi="Calibri"/>
                <w:color w:val="000000"/>
                <w:sz w:val="20"/>
                <w:szCs w:val="20"/>
              </w:rPr>
            </w:pPr>
          </w:p>
        </w:tc>
      </w:tr>
      <w:tr w:rsidR="001928A2" w14:paraId="139EF5D0" w14:textId="77777777" w:rsidTr="001928A2">
        <w:trPr>
          <w:trHeight w:val="207"/>
        </w:trPr>
        <w:tc>
          <w:tcPr>
            <w:tcW w:w="1165"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34ABFBC7" w14:textId="77777777" w:rsidR="001928A2" w:rsidRDefault="001928A2" w:rsidP="001928A2">
            <w:pPr>
              <w:jc w:val="center"/>
              <w:rPr>
                <w:rFonts w:ascii="Calibri" w:eastAsia="Times New Roman" w:hAnsi="Calibri" w:cs="Times New Roman"/>
                <w:color w:val="000000"/>
                <w:sz w:val="20"/>
                <w:szCs w:val="20"/>
                <w:lang w:bidi="ar-SA"/>
              </w:rPr>
            </w:pPr>
          </w:p>
        </w:tc>
        <w:tc>
          <w:tcPr>
            <w:tcW w:w="949"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44E6C45B" w14:textId="77777777" w:rsidR="001928A2" w:rsidRDefault="001928A2" w:rsidP="001928A2">
            <w:pPr>
              <w:jc w:val="center"/>
              <w:rPr>
                <w:rFonts w:ascii="Calibri" w:hAnsi="Calibri"/>
                <w:color w:val="000000"/>
                <w:sz w:val="20"/>
                <w:szCs w:val="20"/>
              </w:rPr>
            </w:pPr>
            <w:r>
              <w:rPr>
                <w:rFonts w:ascii="Calibri" w:hAnsi="Calibri"/>
                <w:color w:val="000000"/>
                <w:sz w:val="20"/>
                <w:szCs w:val="20"/>
              </w:rPr>
              <w:t> </w:t>
            </w:r>
          </w:p>
        </w:tc>
        <w:tc>
          <w:tcPr>
            <w:tcW w:w="1168"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6407A056" w14:textId="77777777" w:rsidR="001928A2" w:rsidRDefault="001928A2" w:rsidP="001928A2">
            <w:pPr>
              <w:rPr>
                <w:rFonts w:ascii="Calibri" w:hAnsi="Calibri"/>
                <w:color w:val="000000"/>
                <w:sz w:val="20"/>
                <w:szCs w:val="20"/>
              </w:rPr>
            </w:pPr>
          </w:p>
        </w:tc>
      </w:tr>
      <w:tr w:rsidR="001928A2" w14:paraId="406FDF9C" w14:textId="77777777" w:rsidTr="001928A2">
        <w:trPr>
          <w:trHeight w:val="112"/>
        </w:trPr>
        <w:tc>
          <w:tcPr>
            <w:tcW w:w="3282" w:type="dxa"/>
            <w:gridSpan w:val="3"/>
            <w:tcBorders>
              <w:top w:val="single" w:sz="8" w:space="0" w:color="auto"/>
              <w:left w:val="nil"/>
              <w:bottom w:val="nil"/>
              <w:right w:val="nil"/>
            </w:tcBorders>
            <w:shd w:val="clear" w:color="auto" w:fill="auto"/>
            <w:tcMar>
              <w:top w:w="15" w:type="dxa"/>
              <w:left w:w="15" w:type="dxa"/>
              <w:bottom w:w="0" w:type="dxa"/>
              <w:right w:w="15" w:type="dxa"/>
            </w:tcMar>
            <w:vAlign w:val="center"/>
          </w:tcPr>
          <w:p w14:paraId="5448D59F" w14:textId="77777777" w:rsidR="001928A2" w:rsidRDefault="001928A2" w:rsidP="001928A2">
            <w:pPr>
              <w:spacing w:line="276" w:lineRule="auto"/>
              <w:jc w:val="center"/>
              <w:rPr>
                <w:rFonts w:eastAsia="Times New Roman"/>
                <w:b/>
                <w:bCs/>
                <w:color w:val="000000"/>
                <w:sz w:val="16"/>
                <w:szCs w:val="16"/>
              </w:rPr>
            </w:pPr>
            <w:r w:rsidRPr="00777B69">
              <w:rPr>
                <w:rFonts w:eastAsia="Times New Roman"/>
                <w:b/>
                <w:bCs/>
                <w:color w:val="000000"/>
                <w:sz w:val="16"/>
                <w:szCs w:val="16"/>
              </w:rPr>
              <w:t>Lic. A</w:t>
            </w:r>
            <w:r>
              <w:rPr>
                <w:rFonts w:eastAsia="Times New Roman"/>
                <w:b/>
                <w:bCs/>
                <w:color w:val="000000"/>
                <w:sz w:val="16"/>
                <w:szCs w:val="16"/>
              </w:rPr>
              <w:t xml:space="preserve">drycel del Rocio Flores Santibáñez </w:t>
            </w:r>
          </w:p>
          <w:p w14:paraId="09382349" w14:textId="2EB7DD4C" w:rsidR="001928A2" w:rsidRPr="00777B69" w:rsidRDefault="00594CF3" w:rsidP="001928A2">
            <w:pPr>
              <w:spacing w:line="276" w:lineRule="auto"/>
              <w:jc w:val="center"/>
              <w:rPr>
                <w:rFonts w:eastAsia="Times New Roman"/>
                <w:color w:val="000000"/>
                <w:sz w:val="16"/>
                <w:szCs w:val="16"/>
              </w:rPr>
            </w:pPr>
            <w:r>
              <w:rPr>
                <w:rFonts w:eastAsia="Times New Roman"/>
                <w:color w:val="000000"/>
                <w:sz w:val="16"/>
                <w:szCs w:val="16"/>
              </w:rPr>
              <w:t>Servidor Público Designado por la Unidad Centralizada de Compras</w:t>
            </w:r>
          </w:p>
          <w:p w14:paraId="49AE57EC" w14:textId="77777777" w:rsidR="001928A2" w:rsidRDefault="001928A2" w:rsidP="001928A2">
            <w:pPr>
              <w:spacing w:line="276" w:lineRule="auto"/>
              <w:jc w:val="center"/>
              <w:rPr>
                <w:rFonts w:ascii="Calibri" w:hAnsi="Calibri"/>
                <w:color w:val="000000"/>
                <w:sz w:val="20"/>
                <w:szCs w:val="20"/>
              </w:rPr>
            </w:pPr>
          </w:p>
        </w:tc>
      </w:tr>
      <w:tr w:rsidR="001928A2" w14:paraId="6AA06244" w14:textId="77777777" w:rsidTr="001928A2">
        <w:trPr>
          <w:trHeight w:val="586"/>
        </w:trPr>
        <w:tc>
          <w:tcPr>
            <w:tcW w:w="3282" w:type="dxa"/>
            <w:gridSpan w:val="3"/>
            <w:tcBorders>
              <w:top w:val="nil"/>
              <w:left w:val="nil"/>
              <w:bottom w:val="nil"/>
              <w:right w:val="nil"/>
            </w:tcBorders>
            <w:shd w:val="clear" w:color="auto" w:fill="auto"/>
            <w:tcMar>
              <w:top w:w="15" w:type="dxa"/>
              <w:left w:w="15" w:type="dxa"/>
              <w:bottom w:w="0" w:type="dxa"/>
              <w:right w:w="15" w:type="dxa"/>
            </w:tcMar>
            <w:vAlign w:val="center"/>
          </w:tcPr>
          <w:p w14:paraId="1EE24C93" w14:textId="77777777" w:rsidR="001928A2" w:rsidRDefault="001928A2" w:rsidP="001928A2">
            <w:pPr>
              <w:jc w:val="center"/>
              <w:rPr>
                <w:rFonts w:ascii="Calibri" w:hAnsi="Calibri"/>
                <w:color w:val="000000"/>
                <w:sz w:val="20"/>
                <w:szCs w:val="20"/>
              </w:rPr>
            </w:pPr>
          </w:p>
        </w:tc>
      </w:tr>
    </w:tbl>
    <w:p w14:paraId="5F496BB2" w14:textId="31B1780D" w:rsidR="001928A2" w:rsidRDefault="001928A2" w:rsidP="007030DC">
      <w:pPr>
        <w:tabs>
          <w:tab w:val="left" w:pos="2280"/>
        </w:tabs>
        <w:spacing w:before="240" w:after="240" w:line="276" w:lineRule="auto"/>
        <w:jc w:val="both"/>
        <w:rPr>
          <w:rFonts w:ascii="Arial Narrow" w:eastAsiaTheme="minorEastAsia" w:hAnsi="Arial Narrow"/>
          <w:b/>
          <w:noProof/>
          <w:sz w:val="20"/>
          <w:szCs w:val="20"/>
          <w:highlight w:val="yellow"/>
        </w:rPr>
      </w:pPr>
      <w:r w:rsidRPr="003B51FD">
        <w:rPr>
          <w:rFonts w:ascii="Arial Narrow" w:eastAsiaTheme="minorEastAsia" w:hAnsi="Arial Narrow"/>
          <w:b/>
          <w:noProof/>
          <w:sz w:val="20"/>
          <w:szCs w:val="20"/>
          <w:highlight w:val="yellow"/>
        </w:rPr>
        <mc:AlternateContent>
          <mc:Choice Requires="wps">
            <w:drawing>
              <wp:anchor distT="0" distB="0" distL="114300" distR="114300" simplePos="0" relativeHeight="251675648" behindDoc="0" locked="0" layoutInCell="1" allowOverlap="1" wp14:anchorId="09502500" wp14:editId="24C9D356">
                <wp:simplePos x="0" y="0"/>
                <wp:positionH relativeFrom="margin">
                  <wp:posOffset>-129654</wp:posOffset>
                </wp:positionH>
                <wp:positionV relativeFrom="paragraph">
                  <wp:posOffset>202716</wp:posOffset>
                </wp:positionV>
                <wp:extent cx="2764155" cy="97155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764155" cy="971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7AD5BE1" w14:textId="77777777" w:rsidR="005B0515" w:rsidRPr="00655F7B" w:rsidRDefault="005B0515" w:rsidP="005B0515">
                            <w:pPr>
                              <w:jc w:val="center"/>
                              <w:rPr>
                                <w:smallCaps/>
                                <w:sz w:val="16"/>
                                <w:szCs w:val="16"/>
                              </w:rPr>
                            </w:pPr>
                            <w:r w:rsidRPr="00655F7B">
                              <w:rPr>
                                <w:smallCaps/>
                                <w:sz w:val="16"/>
                                <w:szCs w:val="16"/>
                              </w:rPr>
                              <w:t>__________________________________</w:t>
                            </w:r>
                          </w:p>
                          <w:p w14:paraId="496E5355" w14:textId="78FCEED6" w:rsidR="00752340" w:rsidRDefault="0018481A" w:rsidP="0018481A">
                            <w:pPr>
                              <w:jc w:val="center"/>
                              <w:rPr>
                                <w:rFonts w:eastAsia="Times New Roman"/>
                                <w:b/>
                                <w:bCs/>
                                <w:color w:val="000000"/>
                                <w:sz w:val="16"/>
                                <w:szCs w:val="16"/>
                              </w:rPr>
                            </w:pPr>
                            <w:r>
                              <w:rPr>
                                <w:rFonts w:eastAsia="Times New Roman"/>
                                <w:b/>
                                <w:bCs/>
                                <w:color w:val="000000"/>
                                <w:sz w:val="16"/>
                                <w:szCs w:val="16"/>
                              </w:rPr>
                              <w:t xml:space="preserve">Ing. Gerardo Bejines Rochin </w:t>
                            </w:r>
                          </w:p>
                          <w:p w14:paraId="1A639343" w14:textId="471034F0" w:rsidR="0018481A" w:rsidRPr="0018481A" w:rsidRDefault="0018481A" w:rsidP="0018481A">
                            <w:pPr>
                              <w:jc w:val="center"/>
                              <w:rPr>
                                <w:rFonts w:eastAsia="Times New Roman"/>
                                <w:color w:val="000000"/>
                                <w:sz w:val="16"/>
                                <w:szCs w:val="16"/>
                              </w:rPr>
                            </w:pPr>
                            <w:r w:rsidRPr="0018481A">
                              <w:rPr>
                                <w:rFonts w:eastAsia="Times New Roman"/>
                                <w:color w:val="000000"/>
                                <w:sz w:val="16"/>
                                <w:szCs w:val="16"/>
                              </w:rPr>
                              <w:t>I.B. del Programa de Vacunación Universal</w:t>
                            </w:r>
                          </w:p>
                          <w:p w14:paraId="7F164B27" w14:textId="77777777" w:rsidR="00475B49" w:rsidRDefault="00475B49"/>
                          <w:tbl>
                            <w:tblPr>
                              <w:tblStyle w:val="TableGrid"/>
                              <w:tblW w:w="10435" w:type="pct"/>
                              <w:tblInd w:w="0" w:type="dxa"/>
                              <w:tblCellMar>
                                <w:left w:w="70" w:type="dxa"/>
                                <w:right w:w="70" w:type="dxa"/>
                              </w:tblCellMar>
                              <w:tblLook w:val="04A0" w:firstRow="1" w:lastRow="0" w:firstColumn="1" w:lastColumn="0" w:noHBand="0" w:noVBand="1"/>
                            </w:tblPr>
                            <w:tblGrid>
                              <w:gridCol w:w="4545"/>
                              <w:gridCol w:w="3939"/>
                            </w:tblGrid>
                            <w:tr w:rsidR="001928A2" w:rsidRPr="002F5A09" w14:paraId="06989A64" w14:textId="77777777" w:rsidTr="001928A2">
                              <w:trPr>
                                <w:trHeight w:val="791"/>
                              </w:trPr>
                              <w:tc>
                                <w:tcPr>
                                  <w:tcW w:w="4564" w:type="dxa"/>
                                  <w:vAlign w:val="center"/>
                                </w:tcPr>
                                <w:p w14:paraId="020E9ABC" w14:textId="77777777" w:rsidR="001928A2" w:rsidRDefault="001928A2" w:rsidP="001928A2">
                                  <w:pPr>
                                    <w:rPr>
                                      <w:rFonts w:asciiTheme="minorHAnsi" w:hAnsiTheme="minorHAnsi" w:cstheme="minorHAnsi"/>
                                      <w:smallCaps/>
                                      <w:sz w:val="16"/>
                                      <w:szCs w:val="16"/>
                                    </w:rPr>
                                  </w:pPr>
                                </w:p>
                                <w:p w14:paraId="0552D560" w14:textId="77777777" w:rsidR="001928A2" w:rsidRDefault="001928A2" w:rsidP="001928A2">
                                  <w:pPr>
                                    <w:rPr>
                                      <w:rFonts w:asciiTheme="minorHAnsi" w:hAnsiTheme="minorHAnsi" w:cstheme="minorHAnsi"/>
                                      <w:smallCaps/>
                                      <w:sz w:val="16"/>
                                      <w:szCs w:val="16"/>
                                    </w:rPr>
                                  </w:pPr>
                                </w:p>
                                <w:p w14:paraId="55D06465" w14:textId="77777777" w:rsidR="001928A2" w:rsidRDefault="001928A2" w:rsidP="001928A2">
                                  <w:pPr>
                                    <w:rPr>
                                      <w:rFonts w:asciiTheme="minorHAnsi" w:hAnsiTheme="minorHAnsi" w:cstheme="minorHAnsi"/>
                                      <w:smallCaps/>
                                      <w:sz w:val="16"/>
                                      <w:szCs w:val="16"/>
                                    </w:rPr>
                                  </w:pPr>
                                </w:p>
                                <w:p w14:paraId="36A86115" w14:textId="77777777" w:rsidR="001928A2" w:rsidRDefault="001928A2" w:rsidP="001928A2">
                                  <w:pPr>
                                    <w:rPr>
                                      <w:rFonts w:asciiTheme="minorHAnsi" w:hAnsiTheme="minorHAnsi" w:cstheme="minorHAnsi"/>
                                      <w:smallCaps/>
                                      <w:sz w:val="16"/>
                                      <w:szCs w:val="16"/>
                                    </w:rPr>
                                  </w:pPr>
                                </w:p>
                                <w:p w14:paraId="74A12A7B" w14:textId="77777777" w:rsidR="001928A2" w:rsidRDefault="001928A2" w:rsidP="001928A2">
                                  <w:pPr>
                                    <w:rPr>
                                      <w:rFonts w:asciiTheme="minorHAnsi" w:hAnsiTheme="minorHAnsi" w:cstheme="minorHAnsi"/>
                                      <w:smallCaps/>
                                      <w:sz w:val="16"/>
                                      <w:szCs w:val="16"/>
                                    </w:rPr>
                                  </w:pPr>
                                </w:p>
                                <w:p w14:paraId="65E7B84D" w14:textId="77777777" w:rsidR="001928A2" w:rsidRDefault="001928A2" w:rsidP="001928A2">
                                  <w:pPr>
                                    <w:rPr>
                                      <w:rFonts w:asciiTheme="minorHAnsi" w:hAnsiTheme="minorHAnsi" w:cstheme="minorHAnsi"/>
                                      <w:smallCaps/>
                                      <w:sz w:val="16"/>
                                      <w:szCs w:val="16"/>
                                    </w:rPr>
                                  </w:pPr>
                                </w:p>
                                <w:p w14:paraId="0596597D" w14:textId="77777777" w:rsidR="001928A2" w:rsidRPr="002F5A09" w:rsidRDefault="001928A2" w:rsidP="001928A2">
                                  <w:pPr>
                                    <w:rPr>
                                      <w:rFonts w:asciiTheme="minorHAnsi" w:hAnsiTheme="minorHAnsi" w:cstheme="minorHAnsi"/>
                                      <w:smallCaps/>
                                      <w:sz w:val="16"/>
                                      <w:szCs w:val="16"/>
                                    </w:rPr>
                                  </w:pPr>
                                </w:p>
                                <w:p w14:paraId="73F3B905" w14:textId="77777777" w:rsidR="001928A2" w:rsidRDefault="001928A2" w:rsidP="001928A2">
                                  <w:pPr>
                                    <w:rPr>
                                      <w:rFonts w:asciiTheme="minorHAnsi" w:hAnsiTheme="minorHAnsi" w:cstheme="minorHAnsi"/>
                                      <w:smallCaps/>
                                      <w:sz w:val="24"/>
                                      <w:szCs w:val="24"/>
                                    </w:rPr>
                                  </w:pPr>
                                  <w:r w:rsidRPr="002F5A09">
                                    <w:rPr>
                                      <w:rFonts w:asciiTheme="minorHAnsi" w:hAnsiTheme="minorHAnsi" w:cstheme="minorHAnsi"/>
                                      <w:smallCaps/>
                                      <w:sz w:val="24"/>
                                      <w:szCs w:val="24"/>
                                    </w:rPr>
                                    <w:t xml:space="preserve"> </w:t>
                                  </w:r>
                                </w:p>
                                <w:p w14:paraId="680DDFE3" w14:textId="77777777" w:rsidR="001928A2" w:rsidRDefault="001928A2" w:rsidP="001928A2">
                                  <w:pPr>
                                    <w:rPr>
                                      <w:rFonts w:asciiTheme="minorHAnsi" w:hAnsiTheme="minorHAnsi" w:cstheme="minorHAnsi"/>
                                      <w:smallCaps/>
                                      <w:sz w:val="24"/>
                                      <w:szCs w:val="24"/>
                                    </w:rPr>
                                  </w:pPr>
                                </w:p>
                                <w:p w14:paraId="7752F708" w14:textId="77777777" w:rsidR="001928A2" w:rsidRPr="002F5A09" w:rsidRDefault="001928A2" w:rsidP="001928A2">
                                  <w:pPr>
                                    <w:rPr>
                                      <w:rFonts w:asciiTheme="minorHAnsi" w:hAnsiTheme="minorHAnsi" w:cstheme="minorHAnsi"/>
                                      <w:smallCaps/>
                                      <w:sz w:val="24"/>
                                      <w:szCs w:val="24"/>
                                    </w:rPr>
                                  </w:pPr>
                                </w:p>
                              </w:tc>
                              <w:tc>
                                <w:tcPr>
                                  <w:tcW w:w="3951" w:type="dxa"/>
                                  <w:vAlign w:val="center"/>
                                </w:tcPr>
                                <w:p w14:paraId="44DBD981" w14:textId="77777777" w:rsidR="001928A2" w:rsidRDefault="001928A2" w:rsidP="001928A2">
                                  <w:pPr>
                                    <w:pBdr>
                                      <w:bottom w:val="single" w:sz="12" w:space="1" w:color="auto"/>
                                    </w:pBdr>
                                    <w:rPr>
                                      <w:rFonts w:asciiTheme="minorHAnsi" w:hAnsiTheme="minorHAnsi" w:cstheme="minorHAnsi"/>
                                      <w:smallCaps/>
                                      <w:sz w:val="24"/>
                                      <w:szCs w:val="24"/>
                                      <w:lang w:val="en-US"/>
                                    </w:rPr>
                                  </w:pPr>
                                </w:p>
                                <w:p w14:paraId="4133FD69" w14:textId="77777777" w:rsidR="001928A2" w:rsidRPr="00777B69" w:rsidRDefault="001928A2" w:rsidP="001928A2">
                                  <w:pPr>
                                    <w:jc w:val="center"/>
                                    <w:rPr>
                                      <w:rFonts w:eastAsia="Times New Roman"/>
                                      <w:b/>
                                      <w:bCs/>
                                      <w:color w:val="000000"/>
                                      <w:sz w:val="16"/>
                                      <w:szCs w:val="16"/>
                                    </w:rPr>
                                  </w:pPr>
                                  <w:r w:rsidRPr="00777B69">
                                    <w:rPr>
                                      <w:rFonts w:eastAsia="Times New Roman"/>
                                      <w:b/>
                                      <w:bCs/>
                                      <w:color w:val="000000"/>
                                      <w:sz w:val="16"/>
                                      <w:szCs w:val="16"/>
                                    </w:rPr>
                                    <w:t xml:space="preserve">Lic. Abraham Yasir Maciel Montoya </w:t>
                                  </w:r>
                                </w:p>
                                <w:p w14:paraId="028D6CEE" w14:textId="77777777" w:rsidR="001928A2" w:rsidRPr="002F5A09" w:rsidRDefault="001928A2" w:rsidP="001928A2">
                                  <w:pPr>
                                    <w:jc w:val="center"/>
                                    <w:rPr>
                                      <w:rFonts w:asciiTheme="minorHAnsi" w:eastAsiaTheme="minorEastAsia" w:hAnsiTheme="minorHAnsi" w:cstheme="minorHAnsi"/>
                                      <w:sz w:val="24"/>
                                      <w:szCs w:val="24"/>
                                    </w:rPr>
                                  </w:pPr>
                                  <w:r w:rsidRPr="00777B69">
                                    <w:rPr>
                                      <w:rFonts w:eastAsia="Times New Roman"/>
                                      <w:color w:val="000000"/>
                                      <w:sz w:val="16"/>
                                      <w:szCs w:val="16"/>
                                    </w:rPr>
                                    <w:t>Coordinador de Adquisiciones del O.P.D. Servicios de Salud Jalisco</w:t>
                                  </w:r>
                                </w:p>
                              </w:tc>
                            </w:tr>
                          </w:tbl>
                          <w:p w14:paraId="0D77C465" w14:textId="27679D16" w:rsidR="001928A2" w:rsidRPr="001928A2" w:rsidRDefault="001928A2" w:rsidP="005B0515">
                            <w:pPr>
                              <w:jc w:val="center"/>
                              <w:rPr>
                                <w:smallCaps/>
                                <w:sz w:val="18"/>
                                <w:szCs w:val="18"/>
                              </w:rPr>
                            </w:pPr>
                            <w:r>
                              <w:rPr>
                                <w:rFonts w:eastAsia="Times New Roman"/>
                                <w:color w:val="000000"/>
                                <w:sz w:val="16"/>
                                <w:szCs w:val="16"/>
                              </w:rPr>
                              <w:t xml:space="preserve"> Director de Hospitales del O.</w:t>
                            </w:r>
                            <w:r w:rsidRPr="00777B69">
                              <w:rPr>
                                <w:rFonts w:eastAsia="Times New Roman"/>
                                <w:color w:val="000000"/>
                                <w:sz w:val="16"/>
                                <w:szCs w:val="16"/>
                              </w:rPr>
                              <w:t>P.D. Servicios de Salud Jalisco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502500" id="_x0000_t202" coordsize="21600,21600" o:spt="202" path="m,l,21600r21600,l21600,xe">
                <v:stroke joinstyle="miter"/>
                <v:path gradientshapeok="t" o:connecttype="rect"/>
              </v:shapetype>
              <v:shape id="Cuadro de texto 1" o:spid="_x0000_s1026" type="#_x0000_t202" style="position:absolute;left:0;text-align:left;margin-left:-10.2pt;margin-top:15.95pt;width:217.65pt;height:7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" filled="f" stroked="f">
                <v:textbox>
                  <w:txbxContent>
                    <w:p w14:paraId="37AD5BE1" w14:textId="77777777" w:rsidR="005B0515" w:rsidRPr="00655F7B" w:rsidRDefault="005B0515" w:rsidP="005B0515">
                      <w:pPr>
                        <w:jc w:val="center"/>
                        <w:rPr>
                          <w:smallCaps/>
                          <w:sz w:val="16"/>
                          <w:szCs w:val="16"/>
                        </w:rPr>
                      </w:pPr>
                      <w:r w:rsidRPr="00655F7B">
                        <w:rPr>
                          <w:smallCaps/>
                          <w:sz w:val="16"/>
                          <w:szCs w:val="16"/>
                        </w:rPr>
                        <w:t>__________________________________</w:t>
                      </w:r>
                    </w:p>
                    <w:p w14:paraId="496E5355" w14:textId="78FCEED6" w:rsidR="00752340" w:rsidRDefault="0018481A" w:rsidP="0018481A">
                      <w:pPr>
                        <w:jc w:val="center"/>
                        <w:rPr>
                          <w:rFonts w:eastAsia="Times New Roman"/>
                          <w:b/>
                          <w:bCs/>
                          <w:color w:val="000000"/>
                          <w:sz w:val="16"/>
                          <w:szCs w:val="16"/>
                        </w:rPr>
                      </w:pPr>
                      <w:r>
                        <w:rPr>
                          <w:rFonts w:eastAsia="Times New Roman"/>
                          <w:b/>
                          <w:bCs/>
                          <w:color w:val="000000"/>
                          <w:sz w:val="16"/>
                          <w:szCs w:val="16"/>
                        </w:rPr>
                        <w:t xml:space="preserve">Ing. Gerardo Bejines Rochin </w:t>
                      </w:r>
                    </w:p>
                    <w:p w14:paraId="1A639343" w14:textId="471034F0" w:rsidR="0018481A" w:rsidRPr="0018481A" w:rsidRDefault="0018481A" w:rsidP="0018481A">
                      <w:pPr>
                        <w:jc w:val="center"/>
                        <w:rPr>
                          <w:rFonts w:eastAsia="Times New Roman"/>
                          <w:color w:val="000000"/>
                          <w:sz w:val="16"/>
                          <w:szCs w:val="16"/>
                        </w:rPr>
                      </w:pPr>
                      <w:r w:rsidRPr="0018481A">
                        <w:rPr>
                          <w:rFonts w:eastAsia="Times New Roman"/>
                          <w:color w:val="000000"/>
                          <w:sz w:val="16"/>
                          <w:szCs w:val="16"/>
                        </w:rPr>
                        <w:t>I.B. del Programa de Vacunación Universal</w:t>
                      </w:r>
                    </w:p>
                    <w:p w14:paraId="7F164B27" w14:textId="77777777" w:rsidR="00475B49" w:rsidRDefault="00475B49"/>
                    <w:tbl>
                      <w:tblPr>
                        <w:tblStyle w:val="TableGrid"/>
                        <w:tblW w:w="10435" w:type="pct"/>
                        <w:tblInd w:w="0" w:type="dxa"/>
                        <w:tblCellMar>
                          <w:left w:w="70" w:type="dxa"/>
                          <w:right w:w="70" w:type="dxa"/>
                        </w:tblCellMar>
                        <w:tblLook w:val="04A0" w:firstRow="1" w:lastRow="0" w:firstColumn="1" w:lastColumn="0" w:noHBand="0" w:noVBand="1"/>
                      </w:tblPr>
                      <w:tblGrid>
                        <w:gridCol w:w="4545"/>
                        <w:gridCol w:w="3939"/>
                      </w:tblGrid>
                      <w:tr w:rsidR="001928A2" w:rsidRPr="002F5A09" w14:paraId="06989A64" w14:textId="77777777" w:rsidTr="001928A2">
                        <w:trPr>
                          <w:trHeight w:val="791"/>
                        </w:trPr>
                        <w:tc>
                          <w:tcPr>
                            <w:tcW w:w="4564" w:type="dxa"/>
                            <w:vAlign w:val="center"/>
                          </w:tcPr>
                          <w:p w14:paraId="020E9ABC" w14:textId="77777777" w:rsidR="001928A2" w:rsidRDefault="001928A2" w:rsidP="001928A2">
                            <w:pPr>
                              <w:rPr>
                                <w:rFonts w:asciiTheme="minorHAnsi" w:hAnsiTheme="minorHAnsi" w:cstheme="minorHAnsi"/>
                                <w:smallCaps/>
                                <w:sz w:val="16"/>
                                <w:szCs w:val="16"/>
                              </w:rPr>
                            </w:pPr>
                          </w:p>
                          <w:p w14:paraId="0552D560" w14:textId="77777777" w:rsidR="001928A2" w:rsidRDefault="001928A2" w:rsidP="001928A2">
                            <w:pPr>
                              <w:rPr>
                                <w:rFonts w:asciiTheme="minorHAnsi" w:hAnsiTheme="minorHAnsi" w:cstheme="minorHAnsi"/>
                                <w:smallCaps/>
                                <w:sz w:val="16"/>
                                <w:szCs w:val="16"/>
                              </w:rPr>
                            </w:pPr>
                          </w:p>
                          <w:p w14:paraId="55D06465" w14:textId="77777777" w:rsidR="001928A2" w:rsidRDefault="001928A2" w:rsidP="001928A2">
                            <w:pPr>
                              <w:rPr>
                                <w:rFonts w:asciiTheme="minorHAnsi" w:hAnsiTheme="minorHAnsi" w:cstheme="minorHAnsi"/>
                                <w:smallCaps/>
                                <w:sz w:val="16"/>
                                <w:szCs w:val="16"/>
                              </w:rPr>
                            </w:pPr>
                          </w:p>
                          <w:p w14:paraId="36A86115" w14:textId="77777777" w:rsidR="001928A2" w:rsidRDefault="001928A2" w:rsidP="001928A2">
                            <w:pPr>
                              <w:rPr>
                                <w:rFonts w:asciiTheme="minorHAnsi" w:hAnsiTheme="minorHAnsi" w:cstheme="minorHAnsi"/>
                                <w:smallCaps/>
                                <w:sz w:val="16"/>
                                <w:szCs w:val="16"/>
                              </w:rPr>
                            </w:pPr>
                          </w:p>
                          <w:p w14:paraId="74A12A7B" w14:textId="77777777" w:rsidR="001928A2" w:rsidRDefault="001928A2" w:rsidP="001928A2">
                            <w:pPr>
                              <w:rPr>
                                <w:rFonts w:asciiTheme="minorHAnsi" w:hAnsiTheme="minorHAnsi" w:cstheme="minorHAnsi"/>
                                <w:smallCaps/>
                                <w:sz w:val="16"/>
                                <w:szCs w:val="16"/>
                              </w:rPr>
                            </w:pPr>
                          </w:p>
                          <w:p w14:paraId="65E7B84D" w14:textId="77777777" w:rsidR="001928A2" w:rsidRDefault="001928A2" w:rsidP="001928A2">
                            <w:pPr>
                              <w:rPr>
                                <w:rFonts w:asciiTheme="minorHAnsi" w:hAnsiTheme="minorHAnsi" w:cstheme="minorHAnsi"/>
                                <w:smallCaps/>
                                <w:sz w:val="16"/>
                                <w:szCs w:val="16"/>
                              </w:rPr>
                            </w:pPr>
                          </w:p>
                          <w:p w14:paraId="0596597D" w14:textId="77777777" w:rsidR="001928A2" w:rsidRPr="002F5A09" w:rsidRDefault="001928A2" w:rsidP="001928A2">
                            <w:pPr>
                              <w:rPr>
                                <w:rFonts w:asciiTheme="minorHAnsi" w:hAnsiTheme="minorHAnsi" w:cstheme="minorHAnsi"/>
                                <w:smallCaps/>
                                <w:sz w:val="16"/>
                                <w:szCs w:val="16"/>
                              </w:rPr>
                            </w:pPr>
                          </w:p>
                          <w:p w14:paraId="73F3B905" w14:textId="77777777" w:rsidR="001928A2" w:rsidRDefault="001928A2" w:rsidP="001928A2">
                            <w:pPr>
                              <w:rPr>
                                <w:rFonts w:asciiTheme="minorHAnsi" w:hAnsiTheme="minorHAnsi" w:cstheme="minorHAnsi"/>
                                <w:smallCaps/>
                                <w:sz w:val="24"/>
                                <w:szCs w:val="24"/>
                              </w:rPr>
                            </w:pPr>
                            <w:r w:rsidRPr="002F5A09">
                              <w:rPr>
                                <w:rFonts w:asciiTheme="minorHAnsi" w:hAnsiTheme="minorHAnsi" w:cstheme="minorHAnsi"/>
                                <w:smallCaps/>
                                <w:sz w:val="24"/>
                                <w:szCs w:val="24"/>
                              </w:rPr>
                              <w:t xml:space="preserve"> </w:t>
                            </w:r>
                          </w:p>
                          <w:p w14:paraId="680DDFE3" w14:textId="77777777" w:rsidR="001928A2" w:rsidRDefault="001928A2" w:rsidP="001928A2">
                            <w:pPr>
                              <w:rPr>
                                <w:rFonts w:asciiTheme="minorHAnsi" w:hAnsiTheme="minorHAnsi" w:cstheme="minorHAnsi"/>
                                <w:smallCaps/>
                                <w:sz w:val="24"/>
                                <w:szCs w:val="24"/>
                              </w:rPr>
                            </w:pPr>
                          </w:p>
                          <w:p w14:paraId="7752F708" w14:textId="77777777" w:rsidR="001928A2" w:rsidRPr="002F5A09" w:rsidRDefault="001928A2" w:rsidP="001928A2">
                            <w:pPr>
                              <w:rPr>
                                <w:rFonts w:asciiTheme="minorHAnsi" w:hAnsiTheme="minorHAnsi" w:cstheme="minorHAnsi"/>
                                <w:smallCaps/>
                                <w:sz w:val="24"/>
                                <w:szCs w:val="24"/>
                              </w:rPr>
                            </w:pPr>
                          </w:p>
                        </w:tc>
                        <w:tc>
                          <w:tcPr>
                            <w:tcW w:w="3951" w:type="dxa"/>
                            <w:vAlign w:val="center"/>
                          </w:tcPr>
                          <w:p w14:paraId="44DBD981" w14:textId="77777777" w:rsidR="001928A2" w:rsidRDefault="001928A2" w:rsidP="001928A2">
                            <w:pPr>
                              <w:pBdr>
                                <w:bottom w:val="single" w:sz="12" w:space="1" w:color="auto"/>
                              </w:pBdr>
                              <w:rPr>
                                <w:rFonts w:asciiTheme="minorHAnsi" w:hAnsiTheme="minorHAnsi" w:cstheme="minorHAnsi"/>
                                <w:smallCaps/>
                                <w:sz w:val="24"/>
                                <w:szCs w:val="24"/>
                                <w:lang w:val="en-US"/>
                              </w:rPr>
                            </w:pPr>
                          </w:p>
                          <w:p w14:paraId="4133FD69" w14:textId="77777777" w:rsidR="001928A2" w:rsidRPr="00777B69" w:rsidRDefault="001928A2" w:rsidP="001928A2">
                            <w:pPr>
                              <w:jc w:val="center"/>
                              <w:rPr>
                                <w:rFonts w:eastAsia="Times New Roman"/>
                                <w:b/>
                                <w:bCs/>
                                <w:color w:val="000000"/>
                                <w:sz w:val="16"/>
                                <w:szCs w:val="16"/>
                              </w:rPr>
                            </w:pPr>
                            <w:r w:rsidRPr="00777B69">
                              <w:rPr>
                                <w:rFonts w:eastAsia="Times New Roman"/>
                                <w:b/>
                                <w:bCs/>
                                <w:color w:val="000000"/>
                                <w:sz w:val="16"/>
                                <w:szCs w:val="16"/>
                              </w:rPr>
                              <w:t xml:space="preserve">Lic. Abraham Yasir Maciel Montoya </w:t>
                            </w:r>
                          </w:p>
                          <w:p w14:paraId="028D6CEE" w14:textId="77777777" w:rsidR="001928A2" w:rsidRPr="002F5A09" w:rsidRDefault="001928A2" w:rsidP="001928A2">
                            <w:pPr>
                              <w:jc w:val="center"/>
                              <w:rPr>
                                <w:rFonts w:asciiTheme="minorHAnsi" w:eastAsiaTheme="minorEastAsia" w:hAnsiTheme="minorHAnsi" w:cstheme="minorHAnsi"/>
                                <w:sz w:val="24"/>
                                <w:szCs w:val="24"/>
                              </w:rPr>
                            </w:pPr>
                            <w:r w:rsidRPr="00777B69">
                              <w:rPr>
                                <w:rFonts w:eastAsia="Times New Roman"/>
                                <w:color w:val="000000"/>
                                <w:sz w:val="16"/>
                                <w:szCs w:val="16"/>
                              </w:rPr>
                              <w:t>Coordinador de Adquisiciones del O.P.D. Servicios de Salud Jalisco</w:t>
                            </w:r>
                          </w:p>
                        </w:tc>
                      </w:tr>
                    </w:tbl>
                    <w:p w14:paraId="0D77C465" w14:textId="27679D16" w:rsidR="001928A2" w:rsidRPr="001928A2" w:rsidRDefault="001928A2" w:rsidP="005B0515">
                      <w:pPr>
                        <w:jc w:val="center"/>
                        <w:rPr>
                          <w:smallCaps/>
                          <w:sz w:val="18"/>
                          <w:szCs w:val="18"/>
                        </w:rPr>
                      </w:pPr>
                      <w:r>
                        <w:rPr>
                          <w:rFonts w:eastAsia="Times New Roman"/>
                          <w:color w:val="000000"/>
                          <w:sz w:val="16"/>
                          <w:szCs w:val="16"/>
                        </w:rPr>
                        <w:t xml:space="preserve"> Director de Hospitales del O.</w:t>
                      </w:r>
                      <w:r w:rsidRPr="00777B69">
                        <w:rPr>
                          <w:rFonts w:eastAsia="Times New Roman"/>
                          <w:color w:val="000000"/>
                          <w:sz w:val="16"/>
                          <w:szCs w:val="16"/>
                        </w:rPr>
                        <w:t>P.D. Servicios de Salud Jalisco</w:t>
                      </w:r>
                    </w:p>
                  </w:txbxContent>
                </v:textbox>
                <w10:wrap anchorx="margin"/>
              </v:shape>
            </w:pict>
          </mc:Fallback>
        </mc:AlternateContent>
      </w:r>
    </w:p>
    <w:p w14:paraId="44543F2F" w14:textId="5EA316E0" w:rsidR="0075615C" w:rsidRDefault="001928A2" w:rsidP="007030DC">
      <w:pPr>
        <w:tabs>
          <w:tab w:val="left" w:pos="2280"/>
        </w:tabs>
        <w:spacing w:before="240" w:after="240" w:line="276" w:lineRule="auto"/>
        <w:jc w:val="both"/>
        <w:rPr>
          <w:rFonts w:ascii="Arial Narrow" w:eastAsiaTheme="minorEastAsia" w:hAnsi="Arial Narrow"/>
          <w:sz w:val="16"/>
          <w:szCs w:val="16"/>
        </w:rPr>
      </w:pPr>
      <w:r>
        <w:rPr>
          <w:rFonts w:ascii="Arial Narrow" w:eastAsiaTheme="minorEastAsia" w:hAnsi="Arial Narrow"/>
          <w:b/>
          <w:noProof/>
          <w:sz w:val="20"/>
          <w:szCs w:val="20"/>
        </w:rPr>
        <w:t>.</w:t>
      </w:r>
    </w:p>
    <w:p w14:paraId="3BF62FB1" w14:textId="53918DAD" w:rsidR="0075615C" w:rsidRDefault="0075615C" w:rsidP="007030DC">
      <w:pPr>
        <w:tabs>
          <w:tab w:val="left" w:pos="2280"/>
        </w:tabs>
        <w:spacing w:before="240" w:after="240" w:line="276" w:lineRule="auto"/>
        <w:jc w:val="both"/>
        <w:rPr>
          <w:rFonts w:ascii="Arial Narrow" w:eastAsiaTheme="minorEastAsia" w:hAnsi="Arial Narrow"/>
          <w:sz w:val="16"/>
          <w:szCs w:val="16"/>
        </w:rPr>
      </w:pPr>
    </w:p>
    <w:p w14:paraId="05E304E6" w14:textId="34EFFE4E" w:rsidR="007030DC" w:rsidRDefault="007030DC" w:rsidP="007030DC">
      <w:pPr>
        <w:tabs>
          <w:tab w:val="left" w:pos="2280"/>
        </w:tabs>
        <w:spacing w:before="240" w:after="240" w:line="276" w:lineRule="auto"/>
        <w:jc w:val="both"/>
        <w:rPr>
          <w:rFonts w:ascii="Arial Narrow" w:eastAsiaTheme="minorEastAsia" w:hAnsi="Arial Narrow"/>
          <w:sz w:val="16"/>
          <w:szCs w:val="16"/>
        </w:rPr>
      </w:pPr>
    </w:p>
    <w:p w14:paraId="1E1494B0" w14:textId="1698EB7F" w:rsidR="004F6CEE" w:rsidRDefault="004F6CEE" w:rsidP="00594CF3">
      <w:pPr>
        <w:tabs>
          <w:tab w:val="left" w:pos="2280"/>
        </w:tabs>
        <w:spacing w:before="240" w:after="240" w:line="276" w:lineRule="auto"/>
        <w:rPr>
          <w:rFonts w:ascii="Arial Narrow" w:eastAsiaTheme="minorEastAsia" w:hAnsi="Arial Narrow"/>
          <w:sz w:val="16"/>
          <w:szCs w:val="16"/>
        </w:rPr>
      </w:pPr>
    </w:p>
    <w:p w14:paraId="038F2C86" w14:textId="26ABCBCD" w:rsidR="004F6CEE" w:rsidRDefault="004F6CEE" w:rsidP="00777B69">
      <w:pPr>
        <w:tabs>
          <w:tab w:val="left" w:pos="2280"/>
        </w:tabs>
        <w:spacing w:before="240" w:after="240" w:line="276" w:lineRule="auto"/>
        <w:jc w:val="center"/>
        <w:rPr>
          <w:rFonts w:ascii="Arial Narrow" w:eastAsiaTheme="minorEastAsia" w:hAnsi="Arial Narrow"/>
          <w:sz w:val="16"/>
          <w:szCs w:val="16"/>
        </w:rPr>
      </w:pPr>
    </w:p>
    <w:p w14:paraId="225C967F" w14:textId="51AB9CE8" w:rsidR="004F6CEE" w:rsidRPr="00762919" w:rsidRDefault="004F6CEE" w:rsidP="004F6CEE">
      <w:pPr>
        <w:tabs>
          <w:tab w:val="left" w:pos="2280"/>
        </w:tabs>
        <w:spacing w:before="240" w:after="240" w:line="276" w:lineRule="auto"/>
        <w:rPr>
          <w:rFonts w:ascii="Arial Narrow" w:eastAsiaTheme="minorEastAsia" w:hAnsi="Arial Narrow"/>
          <w:b/>
          <w:bCs/>
          <w:sz w:val="18"/>
          <w:szCs w:val="18"/>
        </w:rPr>
      </w:pPr>
      <w:r w:rsidRPr="00762919">
        <w:rPr>
          <w:rFonts w:ascii="Arial Narrow" w:eastAsiaTheme="minorEastAsia" w:hAnsi="Arial Narrow"/>
          <w:b/>
          <w:bCs/>
          <w:sz w:val="18"/>
          <w:szCs w:val="18"/>
        </w:rPr>
        <w:t xml:space="preserve">POR LOS LICITANTES </w:t>
      </w:r>
    </w:p>
    <w:tbl>
      <w:tblPr>
        <w:tblStyle w:val="Tablaconcuadrcula"/>
        <w:tblpPr w:leftFromText="141" w:rightFromText="141" w:vertAnchor="text" w:horzAnchor="margin" w:tblpXSpec="center" w:tblpY="353"/>
        <w:tblW w:w="9356" w:type="dxa"/>
        <w:tblLook w:val="04A0" w:firstRow="1" w:lastRow="0" w:firstColumn="1" w:lastColumn="0" w:noHBand="0" w:noVBand="1"/>
      </w:tblPr>
      <w:tblGrid>
        <w:gridCol w:w="1178"/>
        <w:gridCol w:w="1387"/>
        <w:gridCol w:w="2546"/>
        <w:gridCol w:w="4245"/>
      </w:tblGrid>
      <w:tr w:rsidR="00762919" w:rsidRPr="004C5E80" w14:paraId="61F56FC0" w14:textId="77777777" w:rsidTr="00594CF3">
        <w:tc>
          <w:tcPr>
            <w:tcW w:w="567" w:type="dxa"/>
          </w:tcPr>
          <w:p w14:paraId="50371451" w14:textId="77777777" w:rsidR="00762919" w:rsidRPr="004C5E80" w:rsidRDefault="00762919" w:rsidP="00B27B17">
            <w:pPr>
              <w:rPr>
                <w:b/>
                <w:bCs/>
                <w:sz w:val="16"/>
                <w:szCs w:val="16"/>
              </w:rPr>
            </w:pPr>
            <w:r w:rsidRPr="004C5E80">
              <w:rPr>
                <w:b/>
                <w:bCs/>
                <w:sz w:val="16"/>
                <w:szCs w:val="16"/>
              </w:rPr>
              <w:t>Consecutivo</w:t>
            </w:r>
          </w:p>
        </w:tc>
        <w:tc>
          <w:tcPr>
            <w:tcW w:w="1418" w:type="dxa"/>
          </w:tcPr>
          <w:p w14:paraId="6C135232" w14:textId="77777777" w:rsidR="00762919" w:rsidRPr="004C5E80" w:rsidRDefault="00762919" w:rsidP="00B27B17">
            <w:pPr>
              <w:rPr>
                <w:b/>
                <w:bCs/>
                <w:sz w:val="16"/>
                <w:szCs w:val="16"/>
              </w:rPr>
            </w:pPr>
            <w:r w:rsidRPr="004C5E80">
              <w:rPr>
                <w:b/>
                <w:bCs/>
                <w:sz w:val="16"/>
                <w:szCs w:val="16"/>
              </w:rPr>
              <w:t>Participante</w:t>
            </w:r>
          </w:p>
        </w:tc>
        <w:tc>
          <w:tcPr>
            <w:tcW w:w="2693" w:type="dxa"/>
          </w:tcPr>
          <w:p w14:paraId="3C454226" w14:textId="77777777" w:rsidR="00762919" w:rsidRPr="004C5E80" w:rsidRDefault="00762919" w:rsidP="00B27B17">
            <w:pPr>
              <w:rPr>
                <w:b/>
                <w:bCs/>
                <w:sz w:val="16"/>
                <w:szCs w:val="16"/>
              </w:rPr>
            </w:pPr>
            <w:r w:rsidRPr="004C5E80">
              <w:rPr>
                <w:b/>
                <w:bCs/>
                <w:sz w:val="16"/>
                <w:szCs w:val="16"/>
              </w:rPr>
              <w:t>Representante</w:t>
            </w:r>
          </w:p>
        </w:tc>
        <w:tc>
          <w:tcPr>
            <w:tcW w:w="4678" w:type="dxa"/>
          </w:tcPr>
          <w:p w14:paraId="48077A8E" w14:textId="77777777" w:rsidR="00762919" w:rsidRPr="004C5E80" w:rsidRDefault="00762919" w:rsidP="00B27B17">
            <w:pPr>
              <w:rPr>
                <w:b/>
                <w:bCs/>
                <w:sz w:val="16"/>
                <w:szCs w:val="16"/>
              </w:rPr>
            </w:pPr>
            <w:r w:rsidRPr="004C5E80">
              <w:rPr>
                <w:b/>
                <w:bCs/>
                <w:sz w:val="16"/>
                <w:szCs w:val="16"/>
              </w:rPr>
              <w:t>Firma</w:t>
            </w:r>
          </w:p>
        </w:tc>
      </w:tr>
      <w:tr w:rsidR="00762919" w:rsidRPr="004C5E80" w14:paraId="05406E94" w14:textId="77777777" w:rsidTr="00594CF3">
        <w:trPr>
          <w:trHeight w:val="507"/>
        </w:trPr>
        <w:tc>
          <w:tcPr>
            <w:tcW w:w="567" w:type="dxa"/>
          </w:tcPr>
          <w:p w14:paraId="1FCD149C" w14:textId="77777777" w:rsidR="00762919" w:rsidRPr="004C5E80" w:rsidRDefault="00762919" w:rsidP="00B27B17">
            <w:pPr>
              <w:rPr>
                <w:sz w:val="16"/>
                <w:szCs w:val="16"/>
              </w:rPr>
            </w:pPr>
          </w:p>
          <w:p w14:paraId="199C61D1" w14:textId="77777777" w:rsidR="00762919" w:rsidRPr="004C5E80" w:rsidRDefault="00762919" w:rsidP="00B27B17">
            <w:pPr>
              <w:jc w:val="center"/>
              <w:rPr>
                <w:sz w:val="16"/>
                <w:szCs w:val="16"/>
              </w:rPr>
            </w:pPr>
            <w:r w:rsidRPr="004C5E80">
              <w:rPr>
                <w:sz w:val="16"/>
                <w:szCs w:val="16"/>
              </w:rPr>
              <w:t>1</w:t>
            </w:r>
          </w:p>
        </w:tc>
        <w:tc>
          <w:tcPr>
            <w:tcW w:w="1418" w:type="dxa"/>
          </w:tcPr>
          <w:p w14:paraId="727F2C9A" w14:textId="33783DCE" w:rsidR="00762919" w:rsidRPr="004C5E80" w:rsidRDefault="00594CF3" w:rsidP="00B27B17">
            <w:pPr>
              <w:rPr>
                <w:sz w:val="16"/>
                <w:szCs w:val="16"/>
              </w:rPr>
            </w:pPr>
            <w:r>
              <w:rPr>
                <w:sz w:val="16"/>
                <w:szCs w:val="16"/>
              </w:rPr>
              <w:t>---------------------</w:t>
            </w:r>
          </w:p>
        </w:tc>
        <w:tc>
          <w:tcPr>
            <w:tcW w:w="2693" w:type="dxa"/>
          </w:tcPr>
          <w:p w14:paraId="6F3C1665" w14:textId="5292DD05" w:rsidR="00762919" w:rsidRPr="004C5E80" w:rsidRDefault="00594CF3" w:rsidP="00B27B17">
            <w:pPr>
              <w:rPr>
                <w:sz w:val="16"/>
                <w:szCs w:val="16"/>
              </w:rPr>
            </w:pPr>
            <w:r>
              <w:rPr>
                <w:sz w:val="16"/>
                <w:szCs w:val="16"/>
              </w:rPr>
              <w:t>------------------------------</w:t>
            </w:r>
          </w:p>
        </w:tc>
        <w:tc>
          <w:tcPr>
            <w:tcW w:w="4678" w:type="dxa"/>
          </w:tcPr>
          <w:p w14:paraId="285CA55B" w14:textId="44005E43" w:rsidR="00762919" w:rsidRPr="004C5E80" w:rsidRDefault="00594CF3" w:rsidP="00B27B17">
            <w:pPr>
              <w:rPr>
                <w:sz w:val="16"/>
                <w:szCs w:val="16"/>
              </w:rPr>
            </w:pPr>
            <w:r>
              <w:rPr>
                <w:sz w:val="16"/>
                <w:szCs w:val="16"/>
              </w:rPr>
              <w:t>---------------------------</w:t>
            </w:r>
          </w:p>
        </w:tc>
      </w:tr>
    </w:tbl>
    <w:p w14:paraId="3FAF6206" w14:textId="77777777" w:rsidR="004F6CEE" w:rsidRDefault="004F6CEE" w:rsidP="004F6CEE">
      <w:pPr>
        <w:tabs>
          <w:tab w:val="left" w:pos="2280"/>
        </w:tabs>
        <w:spacing w:before="240" w:after="240" w:line="276" w:lineRule="auto"/>
        <w:rPr>
          <w:rFonts w:ascii="Arial Narrow" w:eastAsiaTheme="minorEastAsia" w:hAnsi="Arial Narrow"/>
          <w:sz w:val="16"/>
          <w:szCs w:val="16"/>
        </w:rPr>
      </w:pPr>
    </w:p>
    <w:p w14:paraId="6BCE82D7" w14:textId="6C7E70F5" w:rsidR="004F6CEE" w:rsidRDefault="004F6CEE" w:rsidP="00777B69">
      <w:pPr>
        <w:tabs>
          <w:tab w:val="left" w:pos="2280"/>
        </w:tabs>
        <w:spacing w:before="240" w:after="240" w:line="276" w:lineRule="auto"/>
        <w:jc w:val="center"/>
        <w:rPr>
          <w:rFonts w:ascii="Arial Narrow" w:eastAsiaTheme="minorEastAsia" w:hAnsi="Arial Narrow"/>
          <w:sz w:val="16"/>
          <w:szCs w:val="16"/>
        </w:rPr>
      </w:pPr>
    </w:p>
    <w:p w14:paraId="49C054C6" w14:textId="72810DD0" w:rsidR="004F6CEE" w:rsidRDefault="004F6CEE" w:rsidP="00777B69">
      <w:pPr>
        <w:tabs>
          <w:tab w:val="left" w:pos="2280"/>
        </w:tabs>
        <w:spacing w:before="240" w:after="240" w:line="276" w:lineRule="auto"/>
        <w:jc w:val="center"/>
        <w:rPr>
          <w:rFonts w:ascii="Arial Narrow" w:eastAsiaTheme="minorEastAsia" w:hAnsi="Arial Narrow"/>
          <w:sz w:val="16"/>
          <w:szCs w:val="16"/>
        </w:rPr>
      </w:pPr>
    </w:p>
    <w:p w14:paraId="5BFBD541" w14:textId="6730FFA5" w:rsidR="004F6CEE" w:rsidRDefault="004F6CEE" w:rsidP="00777B69">
      <w:pPr>
        <w:tabs>
          <w:tab w:val="left" w:pos="2280"/>
        </w:tabs>
        <w:spacing w:before="240" w:after="240" w:line="276" w:lineRule="auto"/>
        <w:jc w:val="center"/>
        <w:rPr>
          <w:rFonts w:ascii="Arial Narrow" w:eastAsiaTheme="minorEastAsia" w:hAnsi="Arial Narrow"/>
          <w:sz w:val="16"/>
          <w:szCs w:val="16"/>
        </w:rPr>
      </w:pPr>
    </w:p>
    <w:p w14:paraId="5DCC3F65" w14:textId="7FA8F974" w:rsidR="004F6CEE" w:rsidRDefault="004F6CEE" w:rsidP="00777B69">
      <w:pPr>
        <w:tabs>
          <w:tab w:val="left" w:pos="2280"/>
        </w:tabs>
        <w:spacing w:before="240" w:after="240" w:line="276" w:lineRule="auto"/>
        <w:jc w:val="center"/>
        <w:rPr>
          <w:rFonts w:ascii="Arial Narrow" w:eastAsiaTheme="minorEastAsia" w:hAnsi="Arial Narrow"/>
          <w:sz w:val="16"/>
          <w:szCs w:val="16"/>
        </w:rPr>
      </w:pPr>
    </w:p>
    <w:p w14:paraId="5BECB569" w14:textId="77777777" w:rsidR="004F6CEE" w:rsidRPr="007030DC" w:rsidRDefault="004F6CEE" w:rsidP="0018481A">
      <w:pPr>
        <w:tabs>
          <w:tab w:val="left" w:pos="2280"/>
        </w:tabs>
        <w:spacing w:before="240" w:after="240" w:line="276" w:lineRule="auto"/>
        <w:rPr>
          <w:rFonts w:ascii="Arial Narrow" w:eastAsiaTheme="minorEastAsia" w:hAnsi="Arial Narrow"/>
          <w:sz w:val="16"/>
          <w:szCs w:val="16"/>
        </w:rPr>
      </w:pPr>
    </w:p>
    <w:sectPr w:rsidR="004F6CEE" w:rsidRPr="007030DC" w:rsidSect="00A50136">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C652C" w14:textId="77777777" w:rsidR="00C0380C" w:rsidRDefault="00C0380C" w:rsidP="00592AF9">
      <w:r>
        <w:separator/>
      </w:r>
    </w:p>
  </w:endnote>
  <w:endnote w:type="continuationSeparator" w:id="0">
    <w:p w14:paraId="789780A3" w14:textId="77777777" w:rsidR="00C0380C" w:rsidRDefault="00C0380C" w:rsidP="00592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F8C2" w14:textId="77777777" w:rsidR="00D2107F" w:rsidRDefault="00D2107F" w:rsidP="0091342E">
    <w:pPr>
      <w:tabs>
        <w:tab w:val="center" w:pos="4550"/>
        <w:tab w:val="left" w:pos="5818"/>
      </w:tabs>
      <w:ind w:right="260"/>
      <w:jc w:val="right"/>
      <w:rPr>
        <w:color w:val="8496B0" w:themeColor="text2" w:themeTint="99"/>
        <w:spacing w:val="60"/>
        <w:sz w:val="24"/>
        <w:szCs w:val="24"/>
        <w:lang w:val="es-ES"/>
      </w:rPr>
    </w:pPr>
  </w:p>
  <w:p w14:paraId="7F20426A" w14:textId="77777777" w:rsidR="00D2107F" w:rsidRDefault="00D2107F" w:rsidP="0091342E">
    <w:pPr>
      <w:tabs>
        <w:tab w:val="center" w:pos="4550"/>
        <w:tab w:val="left" w:pos="5818"/>
      </w:tabs>
      <w:ind w:right="260"/>
      <w:jc w:val="right"/>
      <w:rPr>
        <w:color w:val="8496B0" w:themeColor="text2" w:themeTint="99"/>
        <w:spacing w:val="60"/>
        <w:sz w:val="24"/>
        <w:szCs w:val="24"/>
        <w:lang w:val="es-ES"/>
      </w:rPr>
    </w:pPr>
  </w:p>
  <w:p w14:paraId="52F4693A" w14:textId="301A61A2" w:rsidR="0091342E" w:rsidRDefault="0091342E" w:rsidP="0091342E">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lang w:val="es-ES"/>
      </w:rPr>
      <w:t>1</w:t>
    </w:r>
    <w:r>
      <w:rPr>
        <w:color w:val="323E4F" w:themeColor="text2" w:themeShade="BF"/>
        <w:sz w:val="24"/>
        <w:szCs w:val="24"/>
      </w:rPr>
      <w:fldChar w:fldCharType="end"/>
    </w:r>
  </w:p>
  <w:p w14:paraId="0575B4A2" w14:textId="77777777" w:rsidR="00592AF9" w:rsidRPr="0091342E" w:rsidRDefault="0091342E" w:rsidP="0091342E">
    <w:pPr>
      <w:spacing w:before="240" w:after="120"/>
      <w:ind w:right="331"/>
      <w:jc w:val="right"/>
      <w:rPr>
        <w:sz w:val="16"/>
        <w:szCs w:val="16"/>
      </w:rPr>
    </w:pPr>
    <w:r>
      <w:rPr>
        <w:noProof/>
        <w:lang w:val="es-ES" w:eastAsia="es-ES" w:bidi="ar-SA"/>
      </w:rPr>
      <w:drawing>
        <wp:inline distT="0" distB="0" distL="0" distR="0" wp14:anchorId="1BAD39A0" wp14:editId="5F8860E0">
          <wp:extent cx="502977" cy="474544"/>
          <wp:effectExtent l="0" t="0" r="0" b="1905"/>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7389" cy="478707"/>
                  </a:xfrm>
                  <a:prstGeom prst="rect">
                    <a:avLst/>
                  </a:prstGeom>
                </pic:spPr>
              </pic:pic>
            </a:graphicData>
          </a:graphic>
        </wp:inline>
      </w:drawing>
    </w:r>
    <w:r w:rsidRPr="0091342E">
      <w:rPr>
        <w:color w:val="808080"/>
        <w:sz w:val="16"/>
        <w:szCs w:val="16"/>
      </w:rPr>
      <w:t xml:space="preserve"> </w:t>
    </w: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21DCD" w14:textId="77777777" w:rsidR="00C0380C" w:rsidRDefault="00C0380C" w:rsidP="00592AF9">
      <w:r>
        <w:separator/>
      </w:r>
    </w:p>
  </w:footnote>
  <w:footnote w:type="continuationSeparator" w:id="0">
    <w:p w14:paraId="62124F10" w14:textId="77777777" w:rsidR="00C0380C" w:rsidRDefault="00C0380C" w:rsidP="00592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7FDD" w14:textId="2EC2F6FE" w:rsidR="00532430" w:rsidRPr="00C25454" w:rsidRDefault="00592AF9" w:rsidP="00C25454">
    <w:pPr>
      <w:ind w:left="-1134" w:right="-1085"/>
      <w:rPr>
        <w:rFonts w:ascii="Arial Narrow" w:eastAsia="Century Gothic" w:hAnsi="Arial Narrow" w:cs="Calibri Light"/>
        <w:sz w:val="18"/>
        <w:szCs w:val="18"/>
      </w:rPr>
    </w:pPr>
    <w:r>
      <w:rPr>
        <w:noProof/>
        <w:lang w:val="es-ES" w:eastAsia="es-ES" w:bidi="ar-SA"/>
      </w:rPr>
      <w:drawing>
        <wp:inline distT="0" distB="0" distL="0" distR="0" wp14:anchorId="1BBA6FEE" wp14:editId="5A64AB3E">
          <wp:extent cx="1914525" cy="472440"/>
          <wp:effectExtent l="0" t="0" r="9525"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inline>
      </w:drawing>
    </w:r>
    <w:r w:rsidR="00C25454">
      <w:rPr>
        <w:rFonts w:ascii="Arial Narrow" w:eastAsia="Century Gothic" w:hAnsi="Arial Narrow" w:cs="Calibri Light"/>
        <w:sz w:val="18"/>
        <w:szCs w:val="18"/>
      </w:rPr>
      <w:t xml:space="preserve"> </w:t>
    </w:r>
    <w:r w:rsidR="00C25454" w:rsidRPr="00C25454">
      <w:rPr>
        <w:rFonts w:ascii="Arial Narrow" w:eastAsia="Century Gothic" w:hAnsi="Arial Narrow" w:cs="Calibri Light"/>
        <w:sz w:val="18"/>
        <w:szCs w:val="18"/>
      </w:rPr>
      <w:t>Licitación Pública Local</w:t>
    </w:r>
    <w:r w:rsidR="00C25454">
      <w:rPr>
        <w:rFonts w:ascii="Arial Narrow" w:eastAsia="Century Gothic" w:hAnsi="Arial Narrow" w:cs="Calibri Light"/>
        <w:sz w:val="18"/>
        <w:szCs w:val="18"/>
      </w:rPr>
      <w:t xml:space="preserve"> </w:t>
    </w:r>
    <w:r w:rsidR="00C25454" w:rsidRPr="00C25454">
      <w:rPr>
        <w:rFonts w:ascii="Arial Narrow" w:eastAsia="Century Gothic" w:hAnsi="Arial Narrow" w:cs="Calibri Light"/>
        <w:sz w:val="18"/>
        <w:szCs w:val="18"/>
      </w:rPr>
      <w:t>LSCC-030-202</w:t>
    </w:r>
    <w:r w:rsidR="00C25454">
      <w:rPr>
        <w:rFonts w:ascii="Arial Narrow" w:eastAsia="Century Gothic" w:hAnsi="Arial Narrow" w:cs="Calibri Light"/>
        <w:sz w:val="18"/>
        <w:szCs w:val="18"/>
      </w:rPr>
      <w:t xml:space="preserve"> </w:t>
    </w:r>
    <w:r w:rsidR="00C25454" w:rsidRPr="00C25454">
      <w:rPr>
        <w:rFonts w:ascii="Arial Narrow" w:eastAsia="Century Gothic" w:hAnsi="Arial Narrow" w:cs="Calibri Light"/>
        <w:b/>
        <w:sz w:val="18"/>
        <w:szCs w:val="18"/>
      </w:rPr>
      <w:t>“ADQUISICIÓN DE MOBILIARIO E INSTRUMENTAL MEDICO PARA EL ORGANISMO PÚBLICO DESCENTRALIZADO SERVICIOS DE SALUD JALISCO</w:t>
    </w:r>
  </w:p>
  <w:p w14:paraId="7BF2A449" w14:textId="10E236A0" w:rsidR="005E037C" w:rsidRDefault="005E037C" w:rsidP="00532430">
    <w:pPr>
      <w:pStyle w:val="Encabezado"/>
      <w:tabs>
        <w:tab w:val="clear" w:pos="8838"/>
      </w:tabs>
      <w:ind w:left="-1134" w:right="-94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2B0C"/>
    <w:multiLevelType w:val="multilevel"/>
    <w:tmpl w:val="71C05C0A"/>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080" w:hanging="36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520" w:hanging="72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600" w:hanging="1080"/>
      </w:pPr>
      <w:rPr>
        <w:rFonts w:eastAsia="Arial" w:hint="default"/>
        <w:b/>
        <w:color w:val="000000"/>
      </w:rPr>
    </w:lvl>
    <w:lvl w:ilvl="8">
      <w:start w:val="1"/>
      <w:numFmt w:val="decimal"/>
      <w:lvlText w:val="%1.%2.%3.%4.%5.%6.%7.%8.%9"/>
      <w:lvlJc w:val="left"/>
      <w:pPr>
        <w:ind w:left="3960" w:hanging="1080"/>
      </w:pPr>
      <w:rPr>
        <w:rFonts w:eastAsia="Arial" w:hint="default"/>
        <w:b/>
        <w:color w:val="000000"/>
      </w:rPr>
    </w:lvl>
  </w:abstractNum>
  <w:abstractNum w:abstractNumId="1" w15:restartNumberingAfterBreak="0">
    <w:nsid w:val="0AB90B73"/>
    <w:multiLevelType w:val="hybridMultilevel"/>
    <w:tmpl w:val="F786662C"/>
    <w:lvl w:ilvl="0" w:tplc="52806620">
      <w:numFmt w:val="bullet"/>
      <w:lvlText w:val="•"/>
      <w:lvlJc w:val="left"/>
      <w:pPr>
        <w:ind w:left="2118" w:hanging="141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8B13C1"/>
    <w:multiLevelType w:val="hybridMultilevel"/>
    <w:tmpl w:val="39B2F0CC"/>
    <w:lvl w:ilvl="0" w:tplc="6A2A4414">
      <w:start w:val="5"/>
      <w:numFmt w:val="upperLetter"/>
      <w:lvlText w:val="%1."/>
      <w:lvlJc w:val="left"/>
      <w:pPr>
        <w:ind w:left="2204" w:hanging="360"/>
      </w:pPr>
      <w:rPr>
        <w:rFonts w:eastAsia="Arial"/>
      </w:rPr>
    </w:lvl>
    <w:lvl w:ilvl="1" w:tplc="080A0019">
      <w:start w:val="1"/>
      <w:numFmt w:val="lowerLetter"/>
      <w:lvlText w:val="%2."/>
      <w:lvlJc w:val="left"/>
      <w:pPr>
        <w:ind w:left="2924" w:hanging="360"/>
      </w:pPr>
    </w:lvl>
    <w:lvl w:ilvl="2" w:tplc="080A001B">
      <w:start w:val="1"/>
      <w:numFmt w:val="lowerRoman"/>
      <w:lvlText w:val="%3."/>
      <w:lvlJc w:val="right"/>
      <w:pPr>
        <w:ind w:left="3644" w:hanging="180"/>
      </w:pPr>
    </w:lvl>
    <w:lvl w:ilvl="3" w:tplc="080A000F">
      <w:start w:val="1"/>
      <w:numFmt w:val="decimal"/>
      <w:lvlText w:val="%4."/>
      <w:lvlJc w:val="left"/>
      <w:pPr>
        <w:ind w:left="4364" w:hanging="360"/>
      </w:pPr>
    </w:lvl>
    <w:lvl w:ilvl="4" w:tplc="080A0019">
      <w:start w:val="1"/>
      <w:numFmt w:val="lowerLetter"/>
      <w:lvlText w:val="%5."/>
      <w:lvlJc w:val="left"/>
      <w:pPr>
        <w:ind w:left="5084" w:hanging="360"/>
      </w:pPr>
    </w:lvl>
    <w:lvl w:ilvl="5" w:tplc="080A001B">
      <w:start w:val="1"/>
      <w:numFmt w:val="lowerRoman"/>
      <w:lvlText w:val="%6."/>
      <w:lvlJc w:val="right"/>
      <w:pPr>
        <w:ind w:left="5804" w:hanging="180"/>
      </w:pPr>
    </w:lvl>
    <w:lvl w:ilvl="6" w:tplc="080A000F">
      <w:start w:val="1"/>
      <w:numFmt w:val="decimal"/>
      <w:lvlText w:val="%7."/>
      <w:lvlJc w:val="left"/>
      <w:pPr>
        <w:ind w:left="6524" w:hanging="360"/>
      </w:pPr>
    </w:lvl>
    <w:lvl w:ilvl="7" w:tplc="080A0019">
      <w:start w:val="1"/>
      <w:numFmt w:val="lowerLetter"/>
      <w:lvlText w:val="%8."/>
      <w:lvlJc w:val="left"/>
      <w:pPr>
        <w:ind w:left="7244" w:hanging="360"/>
      </w:pPr>
    </w:lvl>
    <w:lvl w:ilvl="8" w:tplc="080A001B">
      <w:start w:val="1"/>
      <w:numFmt w:val="lowerRoman"/>
      <w:lvlText w:val="%9."/>
      <w:lvlJc w:val="right"/>
      <w:pPr>
        <w:ind w:left="7964" w:hanging="180"/>
      </w:pPr>
    </w:lvl>
  </w:abstractNum>
  <w:abstractNum w:abstractNumId="3" w15:restartNumberingAfterBreak="0">
    <w:nsid w:val="1AFA0DD9"/>
    <w:multiLevelType w:val="hybridMultilevel"/>
    <w:tmpl w:val="611C0C98"/>
    <w:lvl w:ilvl="0" w:tplc="6A3A90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53D518F"/>
    <w:multiLevelType w:val="hybridMultilevel"/>
    <w:tmpl w:val="BFD00756"/>
    <w:lvl w:ilvl="0" w:tplc="A68CB4B2">
      <w:start w:val="5"/>
      <w:numFmt w:val="upperLetter"/>
      <w:lvlText w:val="%1."/>
      <w:lvlJc w:val="left"/>
      <w:pPr>
        <w:ind w:left="816" w:hanging="360"/>
      </w:pPr>
      <w:rPr>
        <w:rFonts w:eastAsia="Arial" w:hint="default"/>
      </w:rPr>
    </w:lvl>
    <w:lvl w:ilvl="1" w:tplc="080A0019" w:tentative="1">
      <w:start w:val="1"/>
      <w:numFmt w:val="lowerLetter"/>
      <w:lvlText w:val="%2."/>
      <w:lvlJc w:val="left"/>
      <w:pPr>
        <w:ind w:left="1536" w:hanging="360"/>
      </w:pPr>
    </w:lvl>
    <w:lvl w:ilvl="2" w:tplc="080A001B" w:tentative="1">
      <w:start w:val="1"/>
      <w:numFmt w:val="lowerRoman"/>
      <w:lvlText w:val="%3."/>
      <w:lvlJc w:val="right"/>
      <w:pPr>
        <w:ind w:left="2256" w:hanging="180"/>
      </w:pPr>
    </w:lvl>
    <w:lvl w:ilvl="3" w:tplc="080A000F" w:tentative="1">
      <w:start w:val="1"/>
      <w:numFmt w:val="decimal"/>
      <w:lvlText w:val="%4."/>
      <w:lvlJc w:val="left"/>
      <w:pPr>
        <w:ind w:left="2976" w:hanging="360"/>
      </w:pPr>
    </w:lvl>
    <w:lvl w:ilvl="4" w:tplc="080A0019" w:tentative="1">
      <w:start w:val="1"/>
      <w:numFmt w:val="lowerLetter"/>
      <w:lvlText w:val="%5."/>
      <w:lvlJc w:val="left"/>
      <w:pPr>
        <w:ind w:left="3696" w:hanging="360"/>
      </w:pPr>
    </w:lvl>
    <w:lvl w:ilvl="5" w:tplc="080A001B" w:tentative="1">
      <w:start w:val="1"/>
      <w:numFmt w:val="lowerRoman"/>
      <w:lvlText w:val="%6."/>
      <w:lvlJc w:val="right"/>
      <w:pPr>
        <w:ind w:left="4416" w:hanging="180"/>
      </w:pPr>
    </w:lvl>
    <w:lvl w:ilvl="6" w:tplc="080A000F" w:tentative="1">
      <w:start w:val="1"/>
      <w:numFmt w:val="decimal"/>
      <w:lvlText w:val="%7."/>
      <w:lvlJc w:val="left"/>
      <w:pPr>
        <w:ind w:left="5136" w:hanging="360"/>
      </w:pPr>
    </w:lvl>
    <w:lvl w:ilvl="7" w:tplc="080A0019" w:tentative="1">
      <w:start w:val="1"/>
      <w:numFmt w:val="lowerLetter"/>
      <w:lvlText w:val="%8."/>
      <w:lvlJc w:val="left"/>
      <w:pPr>
        <w:ind w:left="5856" w:hanging="360"/>
      </w:pPr>
    </w:lvl>
    <w:lvl w:ilvl="8" w:tplc="080A001B" w:tentative="1">
      <w:start w:val="1"/>
      <w:numFmt w:val="lowerRoman"/>
      <w:lvlText w:val="%9."/>
      <w:lvlJc w:val="right"/>
      <w:pPr>
        <w:ind w:left="6576" w:hanging="180"/>
      </w:pPr>
    </w:lvl>
  </w:abstractNum>
  <w:abstractNum w:abstractNumId="6" w15:restartNumberingAfterBreak="0">
    <w:nsid w:val="2A3C6B95"/>
    <w:multiLevelType w:val="hybridMultilevel"/>
    <w:tmpl w:val="030083FE"/>
    <w:lvl w:ilvl="0" w:tplc="185A7CE0">
      <w:start w:val="1"/>
      <w:numFmt w:val="decimal"/>
      <w:lvlText w:val="%1."/>
      <w:lvlJc w:val="left"/>
      <w:pPr>
        <w:ind w:left="72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495760"/>
    <w:multiLevelType w:val="hybridMultilevel"/>
    <w:tmpl w:val="6606590A"/>
    <w:lvl w:ilvl="0" w:tplc="095211DC">
      <w:start w:val="4"/>
      <w:numFmt w:val="lowerLetter"/>
      <w:lvlText w:val="%1."/>
      <w:lvlJc w:val="left"/>
      <w:pPr>
        <w:ind w:left="1353" w:hanging="360"/>
      </w:pPr>
      <w:rPr>
        <w:rFonts w:eastAsia="Arial"/>
      </w:rPr>
    </w:lvl>
    <w:lvl w:ilvl="1" w:tplc="080A0019">
      <w:start w:val="1"/>
      <w:numFmt w:val="lowerLetter"/>
      <w:lvlText w:val="%2."/>
      <w:lvlJc w:val="left"/>
      <w:pPr>
        <w:ind w:left="2073" w:hanging="360"/>
      </w:pPr>
    </w:lvl>
    <w:lvl w:ilvl="2" w:tplc="080A001B">
      <w:start w:val="1"/>
      <w:numFmt w:val="lowerRoman"/>
      <w:lvlText w:val="%3."/>
      <w:lvlJc w:val="right"/>
      <w:pPr>
        <w:ind w:left="2793" w:hanging="180"/>
      </w:pPr>
    </w:lvl>
    <w:lvl w:ilvl="3" w:tplc="080A000F">
      <w:start w:val="1"/>
      <w:numFmt w:val="decimal"/>
      <w:lvlText w:val="%4."/>
      <w:lvlJc w:val="left"/>
      <w:pPr>
        <w:ind w:left="3513" w:hanging="360"/>
      </w:pPr>
    </w:lvl>
    <w:lvl w:ilvl="4" w:tplc="080A0019">
      <w:start w:val="1"/>
      <w:numFmt w:val="lowerLetter"/>
      <w:lvlText w:val="%5."/>
      <w:lvlJc w:val="left"/>
      <w:pPr>
        <w:ind w:left="4233" w:hanging="360"/>
      </w:pPr>
    </w:lvl>
    <w:lvl w:ilvl="5" w:tplc="080A001B">
      <w:start w:val="1"/>
      <w:numFmt w:val="lowerRoman"/>
      <w:lvlText w:val="%6."/>
      <w:lvlJc w:val="right"/>
      <w:pPr>
        <w:ind w:left="4953" w:hanging="180"/>
      </w:pPr>
    </w:lvl>
    <w:lvl w:ilvl="6" w:tplc="080A000F">
      <w:start w:val="1"/>
      <w:numFmt w:val="decimal"/>
      <w:lvlText w:val="%7."/>
      <w:lvlJc w:val="left"/>
      <w:pPr>
        <w:ind w:left="5673" w:hanging="360"/>
      </w:pPr>
    </w:lvl>
    <w:lvl w:ilvl="7" w:tplc="080A0019">
      <w:start w:val="1"/>
      <w:numFmt w:val="lowerLetter"/>
      <w:lvlText w:val="%8."/>
      <w:lvlJc w:val="left"/>
      <w:pPr>
        <w:ind w:left="6393" w:hanging="360"/>
      </w:pPr>
    </w:lvl>
    <w:lvl w:ilvl="8" w:tplc="080A001B">
      <w:start w:val="1"/>
      <w:numFmt w:val="lowerRoman"/>
      <w:lvlText w:val="%9."/>
      <w:lvlJc w:val="right"/>
      <w:pPr>
        <w:ind w:left="7113" w:hanging="180"/>
      </w:pPr>
    </w:lvl>
  </w:abstractNum>
  <w:abstractNum w:abstractNumId="8" w15:restartNumberingAfterBreak="0">
    <w:nsid w:val="44454816"/>
    <w:multiLevelType w:val="hybridMultilevel"/>
    <w:tmpl w:val="CCEC2116"/>
    <w:lvl w:ilvl="0" w:tplc="2084C0B0">
      <w:start w:val="8"/>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4C32C21"/>
    <w:multiLevelType w:val="hybridMultilevel"/>
    <w:tmpl w:val="444A5184"/>
    <w:lvl w:ilvl="0" w:tplc="2084C0B0">
      <w:start w:val="8"/>
      <w:numFmt w:val="bullet"/>
      <w:lvlText w:val="-"/>
      <w:lvlJc w:val="left"/>
      <w:pPr>
        <w:ind w:left="785" w:hanging="360"/>
      </w:pPr>
      <w:rPr>
        <w:rFonts w:ascii="Arial" w:eastAsia="Arial" w:hAnsi="Arial" w:cs="Arial"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10"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9F1475B"/>
    <w:multiLevelType w:val="hybridMultilevel"/>
    <w:tmpl w:val="65140DE0"/>
    <w:lvl w:ilvl="0" w:tplc="4BBCB8A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8AA0CA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69775A66"/>
    <w:multiLevelType w:val="hybridMultilevel"/>
    <w:tmpl w:val="D234A73C"/>
    <w:lvl w:ilvl="0" w:tplc="7D56B448">
      <w:start w:val="1"/>
      <w:numFmt w:val="decimal"/>
      <w:lvlText w:val="%1."/>
      <w:lvlJc w:val="left"/>
      <w:pPr>
        <w:ind w:left="153" w:hanging="360"/>
      </w:pPr>
      <w:rPr>
        <w:rFonts w:eastAsia="Arial" w:hint="default"/>
        <w:color w:val="000000"/>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4" w15:restartNumberingAfterBreak="0">
    <w:nsid w:val="71FF14DB"/>
    <w:multiLevelType w:val="hybridMultilevel"/>
    <w:tmpl w:val="F8E884BC"/>
    <w:lvl w:ilvl="0" w:tplc="D96EE8FE">
      <w:start w:val="4"/>
      <w:numFmt w:val="decimal"/>
      <w:lvlText w:val="%1."/>
      <w:lvlJc w:val="left"/>
      <w:pPr>
        <w:ind w:left="1440" w:hanging="360"/>
      </w:pPr>
      <w:rPr>
        <w:rFonts w:eastAsiaTheme="minorEastAsia"/>
        <w:b w:val="0"/>
        <w:color w:val="auto"/>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num w:numId="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6"/>
  </w:num>
  <w:num w:numId="7">
    <w:abstractNumId w:val="3"/>
  </w:num>
  <w:num w:numId="8">
    <w:abstractNumId w:val="13"/>
  </w:num>
  <w:num w:numId="9">
    <w:abstractNumId w:val="12"/>
  </w:num>
  <w:num w:numId="10">
    <w:abstractNumId w:val="0"/>
  </w:num>
  <w:num w:numId="11">
    <w:abstractNumId w:val="8"/>
  </w:num>
  <w:num w:numId="12">
    <w:abstractNumId w:val="1"/>
  </w:num>
  <w:num w:numId="13">
    <w:abstractNumId w:val="10"/>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AF9"/>
    <w:rsid w:val="00052B3F"/>
    <w:rsid w:val="00075D9E"/>
    <w:rsid w:val="0008358D"/>
    <w:rsid w:val="000A7BBA"/>
    <w:rsid w:val="000F0D77"/>
    <w:rsid w:val="00102560"/>
    <w:rsid w:val="00107600"/>
    <w:rsid w:val="00176F21"/>
    <w:rsid w:val="0018481A"/>
    <w:rsid w:val="001928A2"/>
    <w:rsid w:val="001A1437"/>
    <w:rsid w:val="001B455F"/>
    <w:rsid w:val="001F1D8F"/>
    <w:rsid w:val="0025358F"/>
    <w:rsid w:val="00316B39"/>
    <w:rsid w:val="00325218"/>
    <w:rsid w:val="00343057"/>
    <w:rsid w:val="003871DD"/>
    <w:rsid w:val="00387760"/>
    <w:rsid w:val="00393969"/>
    <w:rsid w:val="003A79C2"/>
    <w:rsid w:val="003B51FD"/>
    <w:rsid w:val="003B6A08"/>
    <w:rsid w:val="003E2795"/>
    <w:rsid w:val="00475B49"/>
    <w:rsid w:val="00493CC9"/>
    <w:rsid w:val="004B7736"/>
    <w:rsid w:val="004C5E80"/>
    <w:rsid w:val="004E0A23"/>
    <w:rsid w:val="004F6CEE"/>
    <w:rsid w:val="00504CF8"/>
    <w:rsid w:val="005227F2"/>
    <w:rsid w:val="00532430"/>
    <w:rsid w:val="00564174"/>
    <w:rsid w:val="00592AF9"/>
    <w:rsid w:val="00594CF3"/>
    <w:rsid w:val="005B0515"/>
    <w:rsid w:val="005D23DB"/>
    <w:rsid w:val="005D4C27"/>
    <w:rsid w:val="005E037C"/>
    <w:rsid w:val="006025D4"/>
    <w:rsid w:val="00603D18"/>
    <w:rsid w:val="006546FB"/>
    <w:rsid w:val="00655F7B"/>
    <w:rsid w:val="006B183F"/>
    <w:rsid w:val="006C4A50"/>
    <w:rsid w:val="006F73A5"/>
    <w:rsid w:val="007030DC"/>
    <w:rsid w:val="0071425A"/>
    <w:rsid w:val="00727190"/>
    <w:rsid w:val="00734E7C"/>
    <w:rsid w:val="00742884"/>
    <w:rsid w:val="00752340"/>
    <w:rsid w:val="0075615C"/>
    <w:rsid w:val="00762919"/>
    <w:rsid w:val="00777B69"/>
    <w:rsid w:val="007B7B24"/>
    <w:rsid w:val="007C30AC"/>
    <w:rsid w:val="007C6A10"/>
    <w:rsid w:val="007F6063"/>
    <w:rsid w:val="00817114"/>
    <w:rsid w:val="00862E0B"/>
    <w:rsid w:val="00870CC9"/>
    <w:rsid w:val="008F6913"/>
    <w:rsid w:val="008F75E1"/>
    <w:rsid w:val="00906A9C"/>
    <w:rsid w:val="0091342E"/>
    <w:rsid w:val="00974934"/>
    <w:rsid w:val="009845AC"/>
    <w:rsid w:val="009B14F2"/>
    <w:rsid w:val="009C715C"/>
    <w:rsid w:val="009E385B"/>
    <w:rsid w:val="00A50136"/>
    <w:rsid w:val="00A538A4"/>
    <w:rsid w:val="00A82066"/>
    <w:rsid w:val="00A87192"/>
    <w:rsid w:val="00A976FC"/>
    <w:rsid w:val="00AA29C5"/>
    <w:rsid w:val="00AC267C"/>
    <w:rsid w:val="00AD5BD9"/>
    <w:rsid w:val="00B673FF"/>
    <w:rsid w:val="00B8048C"/>
    <w:rsid w:val="00B95554"/>
    <w:rsid w:val="00B96103"/>
    <w:rsid w:val="00BA3B91"/>
    <w:rsid w:val="00BA6E88"/>
    <w:rsid w:val="00BD3E28"/>
    <w:rsid w:val="00BD7F1B"/>
    <w:rsid w:val="00BF42D1"/>
    <w:rsid w:val="00C0380C"/>
    <w:rsid w:val="00C25454"/>
    <w:rsid w:val="00C462BB"/>
    <w:rsid w:val="00C53FAA"/>
    <w:rsid w:val="00C7447D"/>
    <w:rsid w:val="00C83144"/>
    <w:rsid w:val="00CB23BE"/>
    <w:rsid w:val="00CB6DA1"/>
    <w:rsid w:val="00CB70AC"/>
    <w:rsid w:val="00CB76BB"/>
    <w:rsid w:val="00CC36B5"/>
    <w:rsid w:val="00CC7F83"/>
    <w:rsid w:val="00D0393A"/>
    <w:rsid w:val="00D057B2"/>
    <w:rsid w:val="00D2107F"/>
    <w:rsid w:val="00D86467"/>
    <w:rsid w:val="00DA2713"/>
    <w:rsid w:val="00DB2506"/>
    <w:rsid w:val="00DE0454"/>
    <w:rsid w:val="00E01478"/>
    <w:rsid w:val="00E236D6"/>
    <w:rsid w:val="00E35C60"/>
    <w:rsid w:val="00E54134"/>
    <w:rsid w:val="00E56660"/>
    <w:rsid w:val="00E96A5F"/>
    <w:rsid w:val="00EB4F68"/>
    <w:rsid w:val="00EB7154"/>
    <w:rsid w:val="00EC3CBC"/>
    <w:rsid w:val="00ED49E3"/>
    <w:rsid w:val="00EE4C17"/>
    <w:rsid w:val="00F17C59"/>
    <w:rsid w:val="00F3027D"/>
    <w:rsid w:val="00F44319"/>
    <w:rsid w:val="00FB324E"/>
    <w:rsid w:val="00FC5B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517777"/>
  <w15:chartTrackingRefBased/>
  <w15:docId w15:val="{7DC5A7A5-84C9-4EA8-BA44-73FEB692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2AF9"/>
    <w:pPr>
      <w:widowControl w:val="0"/>
      <w:autoSpaceDE w:val="0"/>
      <w:autoSpaceDN w:val="0"/>
      <w:spacing w:after="0" w:line="240" w:lineRule="auto"/>
    </w:pPr>
    <w:rPr>
      <w:rFonts w:ascii="Arial" w:eastAsia="Arial" w:hAnsi="Arial" w:cs="Arial"/>
      <w:lang w:eastAsia="es-MX" w:bidi="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592AF9"/>
  </w:style>
  <w:style w:type="character" w:customStyle="1" w:styleId="TextoindependienteCar">
    <w:name w:val="Texto independiente Car"/>
    <w:basedOn w:val="Fuentedeprrafopredeter"/>
    <w:link w:val="Textoindependiente"/>
    <w:rsid w:val="00592AF9"/>
    <w:rPr>
      <w:rFonts w:ascii="Arial" w:eastAsia="Arial" w:hAnsi="Arial" w:cs="Arial"/>
      <w:lang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592AF9"/>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92AF9"/>
    <w:rPr>
      <w:rFonts w:ascii="Arial" w:eastAsia="Arial" w:hAnsi="Arial" w:cs="Arial"/>
      <w:lang w:eastAsia="es-MX" w:bidi="es-MX"/>
    </w:rPr>
  </w:style>
  <w:style w:type="character" w:styleId="Hipervnculo">
    <w:name w:val="Hyperlink"/>
    <w:basedOn w:val="Fuentedeprrafopredeter"/>
    <w:uiPriority w:val="99"/>
    <w:unhideWhenUsed/>
    <w:rsid w:val="00592AF9"/>
    <w:rPr>
      <w:color w:val="0563C1" w:themeColor="hyperlink"/>
      <w:u w:val="single"/>
    </w:rPr>
  </w:style>
  <w:style w:type="paragraph" w:customStyle="1" w:styleId="MiTitulo1">
    <w:name w:val="Mi Titulo 1"/>
    <w:basedOn w:val="Normal"/>
    <w:link w:val="MiTitulo1Car"/>
    <w:autoRedefine/>
    <w:qFormat/>
    <w:rsid w:val="00592AF9"/>
    <w:pPr>
      <w:widowControl/>
      <w:suppressAutoHyphens/>
      <w:autoSpaceDE/>
      <w:autoSpaceDN/>
    </w:pPr>
    <w:rPr>
      <w:rFonts w:eastAsia="Times New Roman"/>
      <w:b/>
      <w:smallCaps/>
      <w:spacing w:val="60"/>
      <w:sz w:val="20"/>
      <w:szCs w:val="20"/>
      <w:lang w:val="es-ES" w:eastAsia="ar-SA" w:bidi="ar-SA"/>
    </w:rPr>
  </w:style>
  <w:style w:type="character" w:customStyle="1" w:styleId="MiTitulo1Car">
    <w:name w:val="Mi Titulo 1 Car"/>
    <w:basedOn w:val="Fuentedeprrafopredeter"/>
    <w:link w:val="MiTitulo1"/>
    <w:rsid w:val="00592AF9"/>
    <w:rPr>
      <w:rFonts w:ascii="Arial" w:eastAsia="Times New Roman" w:hAnsi="Arial" w:cs="Arial"/>
      <w:b/>
      <w:smallCaps/>
      <w:spacing w:val="60"/>
      <w:sz w:val="20"/>
      <w:szCs w:val="20"/>
      <w:lang w:val="es-ES" w:eastAsia="ar-SA"/>
    </w:rPr>
  </w:style>
  <w:style w:type="table" w:styleId="Tablaconcuadrcula">
    <w:name w:val="Table Grid"/>
    <w:basedOn w:val="Tablanormal"/>
    <w:uiPriority w:val="39"/>
    <w:rsid w:val="00592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ce">
    <w:name w:val="Índice"/>
    <w:basedOn w:val="Normal"/>
    <w:qFormat/>
    <w:rsid w:val="00592AF9"/>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592AF9"/>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table" w:customStyle="1" w:styleId="Tablaconcuadrcula1">
    <w:name w:val="Tabla con cuadrícula1"/>
    <w:basedOn w:val="Tablanormal"/>
    <w:next w:val="Tablaconcuadrcula"/>
    <w:uiPriority w:val="39"/>
    <w:rsid w:val="00592A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592AF9"/>
    <w:rPr>
      <w:color w:val="808080"/>
    </w:rPr>
  </w:style>
  <w:style w:type="paragraph" w:styleId="Encabezado">
    <w:name w:val="header"/>
    <w:basedOn w:val="Normal"/>
    <w:link w:val="EncabezadoCar"/>
    <w:uiPriority w:val="99"/>
    <w:unhideWhenUsed/>
    <w:rsid w:val="00592AF9"/>
    <w:pPr>
      <w:tabs>
        <w:tab w:val="center" w:pos="4419"/>
        <w:tab w:val="right" w:pos="8838"/>
      </w:tabs>
    </w:pPr>
  </w:style>
  <w:style w:type="character" w:customStyle="1" w:styleId="EncabezadoCar">
    <w:name w:val="Encabezado Car"/>
    <w:basedOn w:val="Fuentedeprrafopredeter"/>
    <w:link w:val="Encabezado"/>
    <w:uiPriority w:val="99"/>
    <w:rsid w:val="00592AF9"/>
    <w:rPr>
      <w:rFonts w:ascii="Arial" w:eastAsia="Arial" w:hAnsi="Arial" w:cs="Arial"/>
      <w:lang w:eastAsia="es-MX" w:bidi="es-MX"/>
    </w:rPr>
  </w:style>
  <w:style w:type="paragraph" w:styleId="Piedepgina">
    <w:name w:val="footer"/>
    <w:basedOn w:val="Normal"/>
    <w:link w:val="PiedepginaCar"/>
    <w:uiPriority w:val="99"/>
    <w:unhideWhenUsed/>
    <w:rsid w:val="00592AF9"/>
    <w:pPr>
      <w:tabs>
        <w:tab w:val="center" w:pos="4419"/>
        <w:tab w:val="right" w:pos="8838"/>
      </w:tabs>
    </w:pPr>
  </w:style>
  <w:style w:type="character" w:customStyle="1" w:styleId="PiedepginaCar">
    <w:name w:val="Pie de página Car"/>
    <w:basedOn w:val="Fuentedeprrafopredeter"/>
    <w:link w:val="Piedepgina"/>
    <w:uiPriority w:val="99"/>
    <w:rsid w:val="00592AF9"/>
    <w:rPr>
      <w:rFonts w:ascii="Arial" w:eastAsia="Arial" w:hAnsi="Arial" w:cs="Arial"/>
      <w:lang w:eastAsia="es-MX" w:bidi="es-MX"/>
    </w:rPr>
  </w:style>
  <w:style w:type="paragraph" w:styleId="Textodeglobo">
    <w:name w:val="Balloon Text"/>
    <w:basedOn w:val="Normal"/>
    <w:link w:val="TextodegloboCar"/>
    <w:uiPriority w:val="99"/>
    <w:semiHidden/>
    <w:unhideWhenUsed/>
    <w:rsid w:val="00A976F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76FC"/>
    <w:rPr>
      <w:rFonts w:ascii="Segoe UI" w:eastAsia="Arial" w:hAnsi="Segoe UI" w:cs="Segoe UI"/>
      <w:sz w:val="18"/>
      <w:szCs w:val="18"/>
      <w:lang w:eastAsia="es-MX" w:bidi="es-MX"/>
    </w:rPr>
  </w:style>
  <w:style w:type="character" w:styleId="Mencinsinresolver">
    <w:name w:val="Unresolved Mention"/>
    <w:basedOn w:val="Fuentedeprrafopredeter"/>
    <w:uiPriority w:val="99"/>
    <w:semiHidden/>
    <w:unhideWhenUsed/>
    <w:rsid w:val="006C4A50"/>
    <w:rPr>
      <w:color w:val="605E5C"/>
      <w:shd w:val="clear" w:color="auto" w:fill="E1DFDD"/>
    </w:rPr>
  </w:style>
  <w:style w:type="table" w:customStyle="1" w:styleId="15">
    <w:name w:val="15"/>
    <w:basedOn w:val="Tablanormal"/>
    <w:rsid w:val="006C4A50"/>
    <w:pPr>
      <w:spacing w:after="200" w:line="276" w:lineRule="auto"/>
    </w:pPr>
    <w:rPr>
      <w:rFonts w:ascii="Calibri" w:eastAsia="Calibri" w:hAnsi="Calibri" w:cs="Calibri"/>
      <w:lang w:eastAsia="es-MX"/>
    </w:rPr>
    <w:tblPr>
      <w:tblStyleRowBandSize w:val="1"/>
      <w:tblStyleColBandSize w:val="1"/>
      <w:tblCellMar>
        <w:top w:w="15" w:type="dxa"/>
        <w:left w:w="15" w:type="dxa"/>
        <w:bottom w:w="15" w:type="dxa"/>
        <w:right w:w="15" w:type="dxa"/>
      </w:tblCellMar>
    </w:tblPr>
  </w:style>
  <w:style w:type="paragraph" w:customStyle="1" w:styleId="TableParagraph">
    <w:name w:val="Table Paragraph"/>
    <w:basedOn w:val="Normal"/>
    <w:uiPriority w:val="1"/>
    <w:qFormat/>
    <w:rsid w:val="005227F2"/>
    <w:rPr>
      <w:lang w:val="es-ES" w:eastAsia="es-ES" w:bidi="es-ES"/>
    </w:rPr>
  </w:style>
  <w:style w:type="paragraph" w:styleId="Sinespaciado">
    <w:name w:val="No Spacing"/>
    <w:uiPriority w:val="1"/>
    <w:qFormat/>
    <w:rsid w:val="00E01478"/>
    <w:pPr>
      <w:spacing w:after="0" w:line="240" w:lineRule="auto"/>
    </w:pPr>
  </w:style>
  <w:style w:type="paragraph" w:customStyle="1" w:styleId="Default">
    <w:name w:val="Default"/>
    <w:rsid w:val="007F6063"/>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4B7736"/>
    <w:pPr>
      <w:autoSpaceDN w:val="0"/>
      <w:spacing w:after="200" w:line="276" w:lineRule="auto"/>
      <w:textAlignment w:val="baseline"/>
    </w:pPr>
    <w:rPr>
      <w:rFonts w:ascii="Palatino Linotype" w:eastAsia="Calibri" w:hAnsi="Palatino Linotype" w:cs="Palatino Linotype"/>
      <w:kern w:val="3"/>
      <w:sz w:val="20"/>
      <w:lang w:eastAsia="zh-CN"/>
    </w:rPr>
  </w:style>
  <w:style w:type="paragraph" w:styleId="Textoindependiente2">
    <w:name w:val="Body Text 2"/>
    <w:basedOn w:val="Normal"/>
    <w:link w:val="Textoindependiente2Car"/>
    <w:uiPriority w:val="99"/>
    <w:unhideWhenUsed/>
    <w:rsid w:val="004B7736"/>
    <w:pPr>
      <w:widowControl/>
      <w:autoSpaceDE/>
      <w:autoSpaceDN/>
      <w:spacing w:after="120" w:line="480" w:lineRule="auto"/>
    </w:pPr>
    <w:rPr>
      <w:rFonts w:ascii="Calibri" w:eastAsia="Calibri" w:hAnsi="Calibri" w:cs="Calibri"/>
      <w:lang w:bidi="ar-SA"/>
    </w:rPr>
  </w:style>
  <w:style w:type="character" w:customStyle="1" w:styleId="Textoindependiente2Car">
    <w:name w:val="Texto independiente 2 Car"/>
    <w:basedOn w:val="Fuentedeprrafopredeter"/>
    <w:link w:val="Textoindependiente2"/>
    <w:uiPriority w:val="99"/>
    <w:rsid w:val="004B7736"/>
    <w:rPr>
      <w:rFonts w:ascii="Calibri" w:eastAsia="Calibri" w:hAnsi="Calibri" w:cs="Calibri"/>
      <w:lang w:eastAsia="es-MX"/>
    </w:rPr>
  </w:style>
  <w:style w:type="table" w:customStyle="1" w:styleId="19">
    <w:name w:val="19"/>
    <w:basedOn w:val="Tablanormal"/>
    <w:rsid w:val="00CB76BB"/>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TableGrid">
    <w:name w:val="TableGrid"/>
    <w:rsid w:val="00777B69"/>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20">
    <w:name w:val="20"/>
    <w:basedOn w:val="Tablanormal"/>
    <w:rsid w:val="00870CC9"/>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36571">
      <w:bodyDiv w:val="1"/>
      <w:marLeft w:val="0"/>
      <w:marRight w:val="0"/>
      <w:marTop w:val="0"/>
      <w:marBottom w:val="0"/>
      <w:divBdr>
        <w:top w:val="none" w:sz="0" w:space="0" w:color="auto"/>
        <w:left w:val="none" w:sz="0" w:space="0" w:color="auto"/>
        <w:bottom w:val="none" w:sz="0" w:space="0" w:color="auto"/>
        <w:right w:val="none" w:sz="0" w:space="0" w:color="auto"/>
      </w:divBdr>
    </w:div>
    <w:div w:id="605038265">
      <w:bodyDiv w:val="1"/>
      <w:marLeft w:val="0"/>
      <w:marRight w:val="0"/>
      <w:marTop w:val="0"/>
      <w:marBottom w:val="0"/>
      <w:divBdr>
        <w:top w:val="none" w:sz="0" w:space="0" w:color="auto"/>
        <w:left w:val="none" w:sz="0" w:space="0" w:color="auto"/>
        <w:bottom w:val="none" w:sz="0" w:space="0" w:color="auto"/>
        <w:right w:val="none" w:sz="0" w:space="0" w:color="auto"/>
      </w:divBdr>
    </w:div>
    <w:div w:id="753549185">
      <w:bodyDiv w:val="1"/>
      <w:marLeft w:val="0"/>
      <w:marRight w:val="0"/>
      <w:marTop w:val="0"/>
      <w:marBottom w:val="0"/>
      <w:divBdr>
        <w:top w:val="none" w:sz="0" w:space="0" w:color="auto"/>
        <w:left w:val="none" w:sz="0" w:space="0" w:color="auto"/>
        <w:bottom w:val="none" w:sz="0" w:space="0" w:color="auto"/>
        <w:right w:val="none" w:sz="0" w:space="0" w:color="auto"/>
      </w:divBdr>
    </w:div>
    <w:div w:id="920874511">
      <w:bodyDiv w:val="1"/>
      <w:marLeft w:val="0"/>
      <w:marRight w:val="0"/>
      <w:marTop w:val="0"/>
      <w:marBottom w:val="0"/>
      <w:divBdr>
        <w:top w:val="none" w:sz="0" w:space="0" w:color="auto"/>
        <w:left w:val="none" w:sz="0" w:space="0" w:color="auto"/>
        <w:bottom w:val="none" w:sz="0" w:space="0" w:color="auto"/>
        <w:right w:val="none" w:sz="0" w:space="0" w:color="auto"/>
      </w:divBdr>
    </w:div>
    <w:div w:id="1083919313">
      <w:bodyDiv w:val="1"/>
      <w:marLeft w:val="0"/>
      <w:marRight w:val="0"/>
      <w:marTop w:val="0"/>
      <w:marBottom w:val="0"/>
      <w:divBdr>
        <w:top w:val="none" w:sz="0" w:space="0" w:color="auto"/>
        <w:left w:val="none" w:sz="0" w:space="0" w:color="auto"/>
        <w:bottom w:val="none" w:sz="0" w:space="0" w:color="auto"/>
        <w:right w:val="none" w:sz="0" w:space="0" w:color="auto"/>
      </w:divBdr>
    </w:div>
    <w:div w:id="1391155111">
      <w:bodyDiv w:val="1"/>
      <w:marLeft w:val="0"/>
      <w:marRight w:val="0"/>
      <w:marTop w:val="0"/>
      <w:marBottom w:val="0"/>
      <w:divBdr>
        <w:top w:val="none" w:sz="0" w:space="0" w:color="auto"/>
        <w:left w:val="none" w:sz="0" w:space="0" w:color="auto"/>
        <w:bottom w:val="none" w:sz="0" w:space="0" w:color="auto"/>
        <w:right w:val="none" w:sz="0" w:space="0" w:color="auto"/>
      </w:divBdr>
    </w:div>
    <w:div w:id="1605067750">
      <w:bodyDiv w:val="1"/>
      <w:marLeft w:val="0"/>
      <w:marRight w:val="0"/>
      <w:marTop w:val="0"/>
      <w:marBottom w:val="0"/>
      <w:divBdr>
        <w:top w:val="none" w:sz="0" w:space="0" w:color="auto"/>
        <w:left w:val="none" w:sz="0" w:space="0" w:color="auto"/>
        <w:bottom w:val="none" w:sz="0" w:space="0" w:color="auto"/>
        <w:right w:val="none" w:sz="0" w:space="0" w:color="auto"/>
      </w:divBdr>
    </w:div>
    <w:div w:id="171739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DE65D8171648E29A29631409555920"/>
        <w:category>
          <w:name w:val="General"/>
          <w:gallery w:val="placeholder"/>
        </w:category>
        <w:types>
          <w:type w:val="bbPlcHdr"/>
        </w:types>
        <w:behaviors>
          <w:behavior w:val="content"/>
        </w:behaviors>
        <w:guid w:val="{2D7FF7B1-EED0-49EE-BD7F-2122D34F4879}"/>
      </w:docPartPr>
      <w:docPartBody>
        <w:p w:rsidR="007234F2" w:rsidRDefault="00236359" w:rsidP="00236359">
          <w:pPr>
            <w:pStyle w:val="45DE65D8171648E29A29631409555920"/>
          </w:pPr>
          <w:r w:rsidRPr="00CF19D9">
            <w:rPr>
              <w:rStyle w:val="Textodelmarcadordeposicin"/>
            </w:rPr>
            <w:t>[Fecha de publicación]</w:t>
          </w:r>
        </w:p>
      </w:docPartBody>
    </w:docPart>
    <w:docPart>
      <w:docPartPr>
        <w:name w:val="9EEBAF72C5A04E2F973DBBEC0EF29BFA"/>
        <w:category>
          <w:name w:val="General"/>
          <w:gallery w:val="placeholder"/>
        </w:category>
        <w:types>
          <w:type w:val="bbPlcHdr"/>
        </w:types>
        <w:behaviors>
          <w:behavior w:val="content"/>
        </w:behaviors>
        <w:guid w:val="{A67BD14D-C2AF-4E99-AE05-65C370D03605}"/>
      </w:docPartPr>
      <w:docPartBody>
        <w:p w:rsidR="007234F2" w:rsidRDefault="00236359" w:rsidP="00236359">
          <w:pPr>
            <w:pStyle w:val="9EEBAF72C5A04E2F973DBBEC0EF29BFA"/>
          </w:pPr>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359"/>
    <w:rsid w:val="00236359"/>
    <w:rsid w:val="007234F2"/>
    <w:rsid w:val="008B471D"/>
    <w:rsid w:val="00A87AA0"/>
    <w:rsid w:val="00F27B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87AA0"/>
  </w:style>
  <w:style w:type="paragraph" w:customStyle="1" w:styleId="45DE65D8171648E29A29631409555920">
    <w:name w:val="45DE65D8171648E29A29631409555920"/>
    <w:rsid w:val="00236359"/>
  </w:style>
  <w:style w:type="paragraph" w:customStyle="1" w:styleId="9EEBAF72C5A04E2F973DBBEC0EF29BFA">
    <w:name w:val="9EEBAF72C5A04E2F973DBBEC0EF29BFA"/>
    <w:rsid w:val="002363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 de diciembre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2DCBD9-75B3-417F-BD94-9D81C0A3C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789</Words>
  <Characters>4343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Administración</dc:creator>
  <cp:keywords/>
  <dc:description/>
  <cp:lastModifiedBy>Direccion de Recursos Materiales</cp:lastModifiedBy>
  <cp:revision>4</cp:revision>
  <cp:lastPrinted>2021-12-20T16:29:00Z</cp:lastPrinted>
  <dcterms:created xsi:type="dcterms:W3CDTF">2021-12-21T05:47:00Z</dcterms:created>
  <dcterms:modified xsi:type="dcterms:W3CDTF">2021-12-21T17:13:00Z</dcterms:modified>
</cp:coreProperties>
</file>