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  <w:r>
        <w:rPr>
          <w:rFonts w:ascii="Arial Narrow" w:eastAsia="Times New Roman" w:hAnsi="Arial Narrow" w:cs="Calibri Light"/>
          <w:bCs/>
          <w:sz w:val="40"/>
          <w:szCs w:val="48"/>
        </w:rPr>
        <w:t>MODIFICACIÓN A LA CONVOCATOR</w:t>
      </w:r>
      <w:r w:rsidR="00756E1E">
        <w:rPr>
          <w:rFonts w:ascii="Arial Narrow" w:eastAsia="Times New Roman" w:hAnsi="Arial Narrow" w:cs="Calibri Light"/>
          <w:bCs/>
          <w:sz w:val="40"/>
          <w:szCs w:val="48"/>
        </w:rPr>
        <w:t>I</w:t>
      </w:r>
      <w:r>
        <w:rPr>
          <w:rFonts w:ascii="Arial Narrow" w:eastAsia="Times New Roman" w:hAnsi="Arial Narrow" w:cs="Calibri Light"/>
          <w:bCs/>
          <w:sz w:val="40"/>
          <w:szCs w:val="48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309AA4E3" w14:textId="129AC2C9" w:rsidR="007A2F1B" w:rsidRPr="007A2F1B" w:rsidRDefault="007A2F1B" w:rsidP="007A2F1B">
      <w:pPr>
        <w:jc w:val="center"/>
        <w:rPr>
          <w:rFonts w:ascii="Arial Narrow" w:eastAsia="Century Gothic" w:hAnsi="Arial Narrow" w:cs="Calibri Light"/>
          <w:b/>
          <w:color w:val="000000"/>
          <w:sz w:val="40"/>
          <w:szCs w:val="48"/>
        </w:rPr>
      </w:pP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LICITACIÓN PÚBLICA LOCAL </w:t>
      </w:r>
      <w:r w:rsidR="00841C63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>LSCC-041</w:t>
      </w:r>
      <w:r w:rsidR="00F22227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>-2022</w:t>
      </w: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 </w:t>
      </w:r>
      <w:r w:rsidR="00841C63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>SIN CONCURRENCIA</w:t>
      </w:r>
      <w:r w:rsidRPr="007A2F1B">
        <w:rPr>
          <w:rFonts w:ascii="Arial Narrow" w:eastAsia="Century Gothic" w:hAnsi="Arial Narrow" w:cs="Calibri Light"/>
          <w:b/>
          <w:bCs/>
          <w:color w:val="000000"/>
          <w:sz w:val="40"/>
          <w:szCs w:val="48"/>
        </w:rPr>
        <w:t xml:space="preserve"> DE COMITÉ 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52913BAC" w:rsidR="00BD5063" w:rsidRPr="00BC7757" w:rsidRDefault="00841C63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28"/>
            <w:szCs w:val="28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841C63">
            <w:rPr>
              <w:rFonts w:eastAsia="Calibri"/>
              <w:b/>
              <w:bCs/>
              <w:sz w:val="28"/>
              <w:szCs w:val="28"/>
              <w:lang w:bidi="ar-SA"/>
            </w:rPr>
            <w:t>“SUMINISTRO E INSTALACIÓN DE TRANSFORMADOR PARA CENTRO DE SALUD TUXPAN DE BOLAÑOS”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1E5BE9A0" w:rsidR="001E5D00" w:rsidRPr="00D95A3B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lastRenderedPageBreak/>
        <w:t xml:space="preserve">Para </w:t>
      </w:r>
      <w:r w:rsidR="001E5D00" w:rsidRPr="00D95A3B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781348" w:rsidRPr="00D95A3B">
        <w:rPr>
          <w:rFonts w:ascii="Arial Narrow" w:hAnsi="Arial Narrow"/>
          <w:b/>
          <w:sz w:val="20"/>
          <w:szCs w:val="20"/>
        </w:rPr>
        <w:t>Glosario</w:t>
      </w:r>
      <w:r w:rsidR="001E5D00" w:rsidRPr="00D95A3B">
        <w:rPr>
          <w:rFonts w:ascii="Arial Narrow" w:hAnsi="Arial Narrow"/>
          <w:sz w:val="20"/>
          <w:szCs w:val="20"/>
        </w:rPr>
        <w:t xml:space="preserve"> descritos en las </w:t>
      </w:r>
      <w:r w:rsidR="00524A48" w:rsidRPr="00D95A3B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D95A3B">
        <w:rPr>
          <w:rFonts w:ascii="Arial Narrow" w:hAnsi="Arial Narrow"/>
          <w:sz w:val="20"/>
          <w:szCs w:val="20"/>
        </w:rPr>
        <w:t xml:space="preserve"> que rigen </w:t>
      </w:r>
      <w:r w:rsidR="00AF5049" w:rsidRPr="00D95A3B">
        <w:rPr>
          <w:rFonts w:ascii="Arial Narrow" w:hAnsi="Arial Narrow"/>
          <w:sz w:val="20"/>
          <w:szCs w:val="20"/>
        </w:rPr>
        <w:t>a</w:t>
      </w:r>
      <w:r w:rsidR="001E5D00" w:rsidRPr="00D95A3B">
        <w:rPr>
          <w:rFonts w:ascii="Arial Narrow" w:hAnsi="Arial Narrow"/>
          <w:sz w:val="20"/>
          <w:szCs w:val="20"/>
        </w:rPr>
        <w:t xml:space="preserve">l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 xml:space="preserve">resente </w:t>
      </w:r>
      <w:r w:rsidR="00524A48" w:rsidRPr="00D95A3B">
        <w:rPr>
          <w:rFonts w:ascii="Arial Narrow" w:hAnsi="Arial Narrow"/>
          <w:sz w:val="20"/>
          <w:szCs w:val="20"/>
        </w:rPr>
        <w:t>P</w:t>
      </w:r>
      <w:r w:rsidR="001E5D00" w:rsidRPr="00D95A3B">
        <w:rPr>
          <w:rFonts w:ascii="Arial Narrow" w:hAnsi="Arial Narrow"/>
          <w:sz w:val="20"/>
          <w:szCs w:val="20"/>
        </w:rPr>
        <w:t>roceso</w:t>
      </w:r>
      <w:r w:rsidR="0084274E" w:rsidRPr="00D95A3B">
        <w:rPr>
          <w:rFonts w:ascii="Arial Narrow" w:hAnsi="Arial Narrow"/>
          <w:sz w:val="20"/>
          <w:szCs w:val="20"/>
        </w:rPr>
        <w:t>.</w:t>
      </w:r>
    </w:p>
    <w:p w14:paraId="2B5EAE7E" w14:textId="4C8F315A" w:rsidR="00605FD5" w:rsidRDefault="001E5D00" w:rsidP="009E0357">
      <w:pPr>
        <w:ind w:right="-1"/>
        <w:jc w:val="both"/>
        <w:rPr>
          <w:rFonts w:ascii="Arial Narrow" w:hAnsi="Arial Narrow"/>
          <w:sz w:val="20"/>
          <w:szCs w:val="20"/>
        </w:rPr>
      </w:pPr>
      <w:r w:rsidRPr="00D95A3B">
        <w:rPr>
          <w:rFonts w:ascii="Arial Narrow" w:hAnsi="Arial Narrow"/>
          <w:sz w:val="20"/>
          <w:szCs w:val="20"/>
        </w:rPr>
        <w:t>En la ciudad de Guadalajara,</w:t>
      </w:r>
      <w:r w:rsidR="00AF5049" w:rsidRPr="00D95A3B">
        <w:rPr>
          <w:rFonts w:ascii="Arial Narrow" w:hAnsi="Arial Narrow"/>
          <w:sz w:val="20"/>
          <w:szCs w:val="20"/>
        </w:rPr>
        <w:t xml:space="preserve"> Jalisco,</w:t>
      </w:r>
      <w:r w:rsidRPr="00D95A3B">
        <w:rPr>
          <w:rFonts w:ascii="Arial Narrow" w:hAnsi="Arial Narrow"/>
          <w:sz w:val="20"/>
          <w:szCs w:val="20"/>
        </w:rPr>
        <w:t xml:space="preserve"> siendo las </w:t>
      </w:r>
      <w:r w:rsidR="007A2F1B">
        <w:rPr>
          <w:rFonts w:ascii="Arial Narrow" w:hAnsi="Arial Narrow"/>
          <w:b/>
          <w:bCs/>
          <w:sz w:val="20"/>
          <w:szCs w:val="20"/>
        </w:rPr>
        <w:t>1</w:t>
      </w:r>
      <w:r w:rsidR="00F22227">
        <w:rPr>
          <w:rFonts w:ascii="Arial Narrow" w:hAnsi="Arial Narrow"/>
          <w:b/>
          <w:bCs/>
          <w:sz w:val="20"/>
          <w:szCs w:val="20"/>
        </w:rPr>
        <w:t>0</w:t>
      </w:r>
      <w:r w:rsidR="000E11AB" w:rsidRPr="00D95A3B">
        <w:rPr>
          <w:rFonts w:ascii="Arial Narrow" w:hAnsi="Arial Narrow"/>
          <w:b/>
          <w:bCs/>
          <w:sz w:val="20"/>
          <w:szCs w:val="20"/>
        </w:rPr>
        <w:t>:</w:t>
      </w:r>
      <w:r w:rsidR="002C18DD" w:rsidRPr="00D95A3B">
        <w:rPr>
          <w:rFonts w:ascii="Arial Narrow" w:hAnsi="Arial Narrow"/>
          <w:b/>
          <w:bCs/>
          <w:sz w:val="20"/>
          <w:szCs w:val="20"/>
        </w:rPr>
        <w:t>0</w:t>
      </w:r>
      <w:r w:rsidR="00910C26" w:rsidRPr="00D95A3B">
        <w:rPr>
          <w:rFonts w:ascii="Arial Narrow" w:hAnsi="Arial Narrow"/>
          <w:b/>
          <w:bCs/>
          <w:sz w:val="20"/>
          <w:szCs w:val="20"/>
        </w:rPr>
        <w:t>0</w:t>
      </w:r>
      <w:r w:rsidRPr="00D95A3B">
        <w:rPr>
          <w:rFonts w:ascii="Arial Narrow" w:hAnsi="Arial Narrow"/>
          <w:sz w:val="20"/>
          <w:szCs w:val="20"/>
        </w:rPr>
        <w:t xml:space="preserve"> h</w:t>
      </w:r>
      <w:r w:rsidR="00910C26" w:rsidRPr="00D95A3B">
        <w:rPr>
          <w:rFonts w:ascii="Arial Narrow" w:hAnsi="Arial Narrow"/>
          <w:sz w:val="20"/>
          <w:szCs w:val="20"/>
        </w:rPr>
        <w:t>o</w:t>
      </w:r>
      <w:r w:rsidRPr="00D95A3B">
        <w:rPr>
          <w:rFonts w:ascii="Arial Narrow" w:hAnsi="Arial Narrow"/>
          <w:sz w:val="20"/>
          <w:szCs w:val="20"/>
        </w:rPr>
        <w:t>r</w:t>
      </w:r>
      <w:r w:rsidR="00910C26" w:rsidRPr="00D95A3B">
        <w:rPr>
          <w:rFonts w:ascii="Arial Narrow" w:hAnsi="Arial Narrow"/>
          <w:sz w:val="20"/>
          <w:szCs w:val="20"/>
        </w:rPr>
        <w:t>a</w:t>
      </w:r>
      <w:r w:rsidRPr="00D95A3B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841C63">
            <w:rPr>
              <w:rFonts w:ascii="Arial Narrow" w:hAnsi="Arial Narrow"/>
              <w:b/>
              <w:bCs/>
              <w:sz w:val="20"/>
              <w:szCs w:val="20"/>
            </w:rPr>
            <w:t>28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841C63">
            <w:rPr>
              <w:rFonts w:ascii="Arial Narrow" w:hAnsi="Arial Narrow"/>
              <w:b/>
              <w:bCs/>
              <w:sz w:val="20"/>
              <w:szCs w:val="20"/>
            </w:rPr>
            <w:t>noviembre</w:t>
          </w:r>
          <w:r w:rsidR="002C18DD" w:rsidRPr="00D95A3B">
            <w:rPr>
              <w:rFonts w:ascii="Arial Narrow" w:hAnsi="Arial Narrow"/>
              <w:b/>
              <w:bCs/>
              <w:sz w:val="20"/>
              <w:szCs w:val="20"/>
            </w:rPr>
            <w:t xml:space="preserve"> de 2022</w:t>
          </w:r>
        </w:sdtContent>
      </w:sdt>
      <w:r w:rsidRPr="00D95A3B">
        <w:rPr>
          <w:rFonts w:ascii="Arial Narrow" w:hAnsi="Arial Narrow"/>
          <w:sz w:val="20"/>
          <w:szCs w:val="20"/>
        </w:rPr>
        <w:t xml:space="preserve">, </w:t>
      </w:r>
      <w:r w:rsidR="00DE6979" w:rsidRPr="00D95A3B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D95A3B">
        <w:rPr>
          <w:rFonts w:ascii="Arial Narrow" w:hAnsi="Arial Narrow"/>
          <w:sz w:val="20"/>
          <w:szCs w:val="20"/>
        </w:rPr>
        <w:t xml:space="preserve">, C.P. 44100, </w:t>
      </w:r>
      <w:r w:rsidR="00DE6979" w:rsidRPr="00D95A3B">
        <w:rPr>
          <w:rFonts w:ascii="Arial Narrow" w:hAnsi="Arial Narrow"/>
          <w:sz w:val="20"/>
          <w:szCs w:val="20"/>
        </w:rPr>
        <w:t>Guadalajara, Jalisco, México</w:t>
      </w:r>
      <w:r w:rsidRPr="00D95A3B">
        <w:rPr>
          <w:rFonts w:ascii="Arial Narrow" w:hAnsi="Arial Narrow"/>
          <w:sz w:val="20"/>
          <w:szCs w:val="20"/>
        </w:rPr>
        <w:t xml:space="preserve">; </w:t>
      </w:r>
      <w:r w:rsidR="008843CE" w:rsidRPr="00D95A3B">
        <w:rPr>
          <w:rFonts w:ascii="Arial Narrow" w:hAnsi="Arial Narrow"/>
          <w:sz w:val="20"/>
          <w:szCs w:val="20"/>
        </w:rPr>
        <w:t xml:space="preserve">se reunieron los servidores </w:t>
      </w:r>
      <w:r w:rsidR="009E0357" w:rsidRPr="00D95A3B">
        <w:rPr>
          <w:rFonts w:ascii="Arial Narrow" w:hAnsi="Arial Narrow"/>
          <w:sz w:val="20"/>
          <w:szCs w:val="20"/>
        </w:rPr>
        <w:t xml:space="preserve">Públicos </w:t>
      </w:r>
      <w:r w:rsidR="009E0357" w:rsidRPr="009E0357">
        <w:rPr>
          <w:rFonts w:ascii="Arial Narrow" w:hAnsi="Arial Narrow"/>
          <w:sz w:val="20"/>
          <w:szCs w:val="20"/>
        </w:rPr>
        <w:t>Lic. Abraham Yasir Maciel Montoya</w:t>
      </w:r>
      <w:r w:rsidR="009E0357">
        <w:rPr>
          <w:rFonts w:ascii="Arial Narrow" w:hAnsi="Arial Narrow"/>
          <w:sz w:val="20"/>
          <w:szCs w:val="20"/>
        </w:rPr>
        <w:t xml:space="preserve">, </w:t>
      </w:r>
      <w:r w:rsidR="009E0357" w:rsidRPr="009E0357">
        <w:rPr>
          <w:rFonts w:ascii="Arial Narrow" w:hAnsi="Arial Narrow"/>
          <w:sz w:val="20"/>
          <w:szCs w:val="20"/>
        </w:rPr>
        <w:t xml:space="preserve">Coordinador </w:t>
      </w:r>
      <w:r w:rsidR="009E0357">
        <w:rPr>
          <w:rFonts w:ascii="Arial Narrow" w:hAnsi="Arial Narrow"/>
          <w:sz w:val="20"/>
          <w:szCs w:val="20"/>
        </w:rPr>
        <w:t>de</w:t>
      </w:r>
      <w:r w:rsidR="009E0357" w:rsidRPr="009E0357">
        <w:rPr>
          <w:rFonts w:ascii="Arial Narrow" w:hAnsi="Arial Narrow"/>
          <w:sz w:val="20"/>
          <w:szCs w:val="20"/>
        </w:rPr>
        <w:t xml:space="preserve"> Adquisiciones, la </w:t>
      </w:r>
      <w:r w:rsidR="009E0357" w:rsidRPr="009E0357">
        <w:rPr>
          <w:rFonts w:ascii="Arial Narrow" w:hAnsi="Arial Narrow"/>
          <w:sz w:val="20"/>
          <w:szCs w:val="20"/>
        </w:rPr>
        <w:t xml:space="preserve">C. </w:t>
      </w:r>
      <w:proofErr w:type="spellStart"/>
      <w:r w:rsidR="009E0357" w:rsidRPr="009E0357">
        <w:rPr>
          <w:rFonts w:ascii="Arial Narrow" w:hAnsi="Arial Narrow"/>
          <w:sz w:val="20"/>
          <w:szCs w:val="20"/>
        </w:rPr>
        <w:t>Altayra</w:t>
      </w:r>
      <w:proofErr w:type="spellEnd"/>
      <w:r w:rsidR="009E0357" w:rsidRPr="009E0357">
        <w:rPr>
          <w:rFonts w:ascii="Arial Narrow" w:hAnsi="Arial Narrow"/>
          <w:sz w:val="20"/>
          <w:szCs w:val="20"/>
        </w:rPr>
        <w:t xml:space="preserve"> Monserrat Mena Torres, Coordinadora de Servicios Generales, y </w:t>
      </w:r>
      <w:r w:rsidR="008843CE" w:rsidRPr="009E0357">
        <w:rPr>
          <w:rFonts w:ascii="Arial Narrow" w:hAnsi="Arial Narrow"/>
          <w:sz w:val="20"/>
          <w:szCs w:val="20"/>
        </w:rPr>
        <w:t xml:space="preserve">el </w:t>
      </w:r>
      <w:r w:rsidR="00F22227" w:rsidRPr="009E0357">
        <w:rPr>
          <w:rFonts w:ascii="Arial Narrow" w:hAnsi="Arial Narrow"/>
          <w:sz w:val="20"/>
          <w:szCs w:val="20"/>
        </w:rPr>
        <w:t xml:space="preserve">C. Julio César Jiménez Zermeño, </w:t>
      </w:r>
      <w:r w:rsidR="00AE6204" w:rsidRPr="00AE6204">
        <w:rPr>
          <w:rFonts w:ascii="Arial Narrow" w:hAnsi="Arial Narrow"/>
          <w:sz w:val="20"/>
          <w:szCs w:val="20"/>
        </w:rPr>
        <w:t xml:space="preserve">Servidor Público Designado </w:t>
      </w:r>
      <w:r w:rsidR="00AE6204">
        <w:rPr>
          <w:rFonts w:ascii="Arial Narrow" w:hAnsi="Arial Narrow"/>
          <w:sz w:val="20"/>
          <w:szCs w:val="20"/>
        </w:rPr>
        <w:t>por</w:t>
      </w:r>
      <w:r w:rsidR="00AE6204" w:rsidRPr="00AE6204">
        <w:rPr>
          <w:rFonts w:ascii="Arial Narrow" w:hAnsi="Arial Narrow"/>
          <w:sz w:val="20"/>
          <w:szCs w:val="20"/>
        </w:rPr>
        <w:t xml:space="preserve"> </w:t>
      </w:r>
      <w:r w:rsidR="00AE6204">
        <w:rPr>
          <w:rFonts w:ascii="Arial Narrow" w:hAnsi="Arial Narrow"/>
          <w:sz w:val="20"/>
          <w:szCs w:val="20"/>
        </w:rPr>
        <w:t>e</w:t>
      </w:r>
      <w:r w:rsidR="00AE6204" w:rsidRPr="00AE6204">
        <w:rPr>
          <w:rFonts w:ascii="Arial Narrow" w:hAnsi="Arial Narrow"/>
          <w:sz w:val="20"/>
          <w:szCs w:val="20"/>
        </w:rPr>
        <w:t xml:space="preserve">l Titular </w:t>
      </w:r>
      <w:r w:rsidR="00AE6204">
        <w:rPr>
          <w:rFonts w:ascii="Arial Narrow" w:hAnsi="Arial Narrow"/>
          <w:sz w:val="20"/>
          <w:szCs w:val="20"/>
        </w:rPr>
        <w:t>de</w:t>
      </w:r>
      <w:r w:rsidR="00AE6204" w:rsidRPr="00AE6204">
        <w:rPr>
          <w:rFonts w:ascii="Arial Narrow" w:hAnsi="Arial Narrow"/>
          <w:sz w:val="20"/>
          <w:szCs w:val="20"/>
        </w:rPr>
        <w:t xml:space="preserve"> </w:t>
      </w:r>
      <w:r w:rsidR="00AE6204">
        <w:rPr>
          <w:rFonts w:ascii="Arial Narrow" w:hAnsi="Arial Narrow"/>
          <w:sz w:val="20"/>
          <w:szCs w:val="20"/>
        </w:rPr>
        <w:t>la</w:t>
      </w:r>
      <w:r w:rsidR="00AE6204" w:rsidRPr="00AE6204">
        <w:rPr>
          <w:rFonts w:ascii="Arial Narrow" w:hAnsi="Arial Narrow"/>
          <w:sz w:val="20"/>
          <w:szCs w:val="20"/>
        </w:rPr>
        <w:t xml:space="preserve"> Unidad Centralizada </w:t>
      </w:r>
      <w:r w:rsidR="00AE6204">
        <w:rPr>
          <w:rFonts w:ascii="Arial Narrow" w:hAnsi="Arial Narrow"/>
          <w:sz w:val="20"/>
          <w:szCs w:val="20"/>
        </w:rPr>
        <w:t>de</w:t>
      </w:r>
      <w:r w:rsidR="00AE6204" w:rsidRPr="00AE6204">
        <w:rPr>
          <w:rFonts w:ascii="Arial Narrow" w:hAnsi="Arial Narrow"/>
          <w:sz w:val="20"/>
          <w:szCs w:val="20"/>
        </w:rPr>
        <w:t xml:space="preserve"> Compras</w:t>
      </w:r>
      <w:r w:rsidR="00F22227">
        <w:rPr>
          <w:rFonts w:ascii="Arial Narrow" w:hAnsi="Arial Narrow"/>
          <w:sz w:val="20"/>
          <w:szCs w:val="20"/>
        </w:rPr>
        <w:t>,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9E0357">
        <w:rPr>
          <w:rFonts w:ascii="Arial Narrow" w:hAnsi="Arial Narrow"/>
          <w:sz w:val="20"/>
          <w:szCs w:val="20"/>
        </w:rPr>
        <w:t>todos</w:t>
      </w:r>
      <w:r w:rsidR="008843CE" w:rsidRPr="00D95A3B">
        <w:rPr>
          <w:rFonts w:ascii="Arial Narrow" w:hAnsi="Arial Narrow"/>
          <w:sz w:val="20"/>
          <w:szCs w:val="20"/>
        </w:rPr>
        <w:t xml:space="preserve"> del Organismo Público Descentralizado Servicios de Salud Jalisco, con el objeto de realizar la </w:t>
      </w:r>
      <w:r w:rsidR="00C82D25" w:rsidRPr="00D95A3B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D95A3B">
        <w:rPr>
          <w:rFonts w:ascii="Arial Narrow" w:hAnsi="Arial Narrow"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a la convocatoria correspondiente a la 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LICITACIÓN PÚBLICA LOCAL </w:t>
      </w:r>
      <w:r w:rsidR="00841C63">
        <w:rPr>
          <w:rFonts w:ascii="Arial Narrow" w:hAnsi="Arial Narrow"/>
          <w:b/>
          <w:bCs/>
          <w:sz w:val="20"/>
          <w:szCs w:val="20"/>
        </w:rPr>
        <w:t>LSCC-041</w:t>
      </w:r>
      <w:r w:rsidR="00F22227">
        <w:rPr>
          <w:rFonts w:ascii="Arial Narrow" w:hAnsi="Arial Narrow"/>
          <w:b/>
          <w:bCs/>
          <w:sz w:val="20"/>
          <w:szCs w:val="20"/>
        </w:rPr>
        <w:t>-2022</w:t>
      </w:r>
      <w:r w:rsidR="00B162C3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41C63">
        <w:rPr>
          <w:rFonts w:ascii="Arial Narrow" w:hAnsi="Arial Narrow"/>
          <w:b/>
          <w:bCs/>
          <w:sz w:val="20"/>
          <w:szCs w:val="20"/>
        </w:rPr>
        <w:t>SIN CONCURRENCIA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 DE COMITÉ</w:t>
      </w:r>
      <w:r w:rsidR="007E43CF" w:rsidRPr="00D95A3B">
        <w:rPr>
          <w:rFonts w:ascii="Arial Narrow" w:hAnsi="Arial Narrow"/>
          <w:b/>
          <w:bCs/>
          <w:sz w:val="20"/>
          <w:szCs w:val="20"/>
        </w:rPr>
        <w:t>,</w:t>
      </w:r>
      <w:r w:rsidR="008843CE" w:rsidRPr="00D95A3B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>para la</w:t>
      </w:r>
      <w:r w:rsidR="007C50F7" w:rsidRPr="00D95A3B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41C63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“SUMINISTRO E INSTALACIÓN DE TRANSFORMADOR PARA CENTRO DE SALUD TUXPAN DE BOLAÑOS”</w:t>
          </w:r>
        </w:sdtContent>
      </w:sdt>
      <w:r w:rsidR="007C50F7" w:rsidRPr="00D95A3B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D95A3B">
        <w:rPr>
          <w:rFonts w:ascii="Arial Narrow" w:hAnsi="Arial Narrow"/>
          <w:sz w:val="20"/>
          <w:szCs w:val="20"/>
        </w:rPr>
        <w:t xml:space="preserve">de conformidad con </w:t>
      </w:r>
      <w:r w:rsidR="00FA7BFE">
        <w:rPr>
          <w:rFonts w:ascii="Arial Narrow" w:hAnsi="Arial Narrow"/>
          <w:sz w:val="20"/>
          <w:szCs w:val="20"/>
        </w:rPr>
        <w:t xml:space="preserve">lo establecido en </w:t>
      </w:r>
      <w:r w:rsidR="008843CE" w:rsidRPr="00D95A3B">
        <w:rPr>
          <w:rFonts w:ascii="Arial Narrow" w:hAnsi="Arial Narrow"/>
          <w:sz w:val="20"/>
          <w:szCs w:val="20"/>
        </w:rPr>
        <w:t xml:space="preserve">el artículo </w:t>
      </w:r>
      <w:r w:rsidR="009F0523" w:rsidRPr="00D95A3B">
        <w:rPr>
          <w:rFonts w:ascii="Arial Narrow" w:hAnsi="Arial Narrow"/>
          <w:sz w:val="20"/>
          <w:szCs w:val="20"/>
        </w:rPr>
        <w:t>62</w:t>
      </w:r>
      <w:r w:rsidR="008843CE" w:rsidRPr="00D95A3B">
        <w:rPr>
          <w:rFonts w:ascii="Arial Narrow" w:hAnsi="Arial Narrow"/>
          <w:sz w:val="20"/>
          <w:szCs w:val="20"/>
        </w:rPr>
        <w:t xml:space="preserve"> </w:t>
      </w:r>
      <w:r w:rsidR="009F0523" w:rsidRPr="00D95A3B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D95A3B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D95A3B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D95A3B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841C63" w:rsidRDefault="007C3267" w:rsidP="007E43CF">
      <w:pPr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2ADA2104" w14:textId="374D752D" w:rsidR="007E0DA4" w:rsidRPr="00841C63" w:rsidRDefault="00841C63" w:rsidP="004D7F27">
      <w:pPr>
        <w:jc w:val="both"/>
        <w:rPr>
          <w:rFonts w:ascii="Arial Narrow" w:eastAsia="Arial Narrow" w:hAnsi="Arial Narrow"/>
          <w:bCs/>
          <w:sz w:val="18"/>
          <w:szCs w:val="18"/>
        </w:rPr>
      </w:pPr>
      <w:r w:rsidRPr="00841C63">
        <w:rPr>
          <w:rFonts w:ascii="Arial Narrow" w:eastAsia="Arial Narrow" w:hAnsi="Arial Narrow"/>
          <w:b/>
          <w:sz w:val="18"/>
          <w:szCs w:val="18"/>
        </w:rPr>
        <w:t>PRIMERO</w:t>
      </w:r>
      <w:r w:rsidR="00D831B5" w:rsidRPr="00841C63">
        <w:rPr>
          <w:rFonts w:ascii="Arial Narrow" w:eastAsia="Arial Narrow" w:hAnsi="Arial Narrow"/>
          <w:bCs/>
          <w:sz w:val="18"/>
          <w:szCs w:val="18"/>
        </w:rPr>
        <w:t xml:space="preserve">. </w:t>
      </w:r>
      <w:r w:rsidRPr="00841C63">
        <w:rPr>
          <w:rFonts w:ascii="Arial Narrow" w:eastAsia="Arial Narrow" w:hAnsi="Arial Narrow"/>
          <w:bCs/>
          <w:sz w:val="18"/>
          <w:szCs w:val="18"/>
        </w:rPr>
        <w:t>–</w:t>
      </w:r>
      <w:r w:rsidR="0082063F" w:rsidRPr="00841C63">
        <w:rPr>
          <w:rFonts w:ascii="Arial Narrow" w:eastAsia="Arial Narrow" w:hAnsi="Arial Narrow"/>
          <w:bCs/>
          <w:sz w:val="18"/>
          <w:szCs w:val="18"/>
        </w:rPr>
        <w:t xml:space="preserve"> </w:t>
      </w:r>
      <w:r w:rsidR="00B162C3" w:rsidRPr="00841C63">
        <w:rPr>
          <w:rFonts w:ascii="Arial Narrow" w:eastAsia="Arial Narrow" w:hAnsi="Arial Narrow"/>
          <w:bCs/>
          <w:sz w:val="18"/>
          <w:szCs w:val="18"/>
        </w:rPr>
        <w:t xml:space="preserve">Se </w:t>
      </w:r>
      <w:r w:rsidR="00AE6204">
        <w:rPr>
          <w:rFonts w:ascii="Arial Narrow" w:eastAsia="Arial Narrow" w:hAnsi="Arial Narrow"/>
          <w:bCs/>
          <w:sz w:val="18"/>
          <w:szCs w:val="18"/>
        </w:rPr>
        <w:t>modifica</w:t>
      </w:r>
      <w:r w:rsidRPr="00841C63">
        <w:rPr>
          <w:rFonts w:ascii="Arial Narrow" w:eastAsia="Arial Narrow" w:hAnsi="Arial Narrow"/>
          <w:bCs/>
          <w:sz w:val="18"/>
          <w:szCs w:val="18"/>
        </w:rPr>
        <w:t xml:space="preserve"> NUMERAL 4 del apartado </w:t>
      </w:r>
      <w:r w:rsidRPr="00841C63">
        <w:rPr>
          <w:rFonts w:ascii="Arial Narrow" w:eastAsia="Arial Narrow" w:hAnsi="Arial Narrow"/>
          <w:bCs/>
          <w:sz w:val="18"/>
          <w:szCs w:val="18"/>
        </w:rPr>
        <w:t>CONSIDERACIONES PARA PRESTAR EL SERVICIO</w:t>
      </w:r>
      <w:r w:rsidR="00AE6204">
        <w:rPr>
          <w:rFonts w:ascii="Arial Narrow" w:eastAsia="Arial Narrow" w:hAnsi="Arial Narrow"/>
          <w:bCs/>
          <w:sz w:val="18"/>
          <w:szCs w:val="18"/>
        </w:rPr>
        <w:t xml:space="preserve"> del </w:t>
      </w:r>
      <w:r w:rsidRPr="00841C63">
        <w:rPr>
          <w:rFonts w:ascii="Arial Narrow" w:eastAsia="Arial Narrow" w:hAnsi="Arial Narrow"/>
          <w:bCs/>
          <w:sz w:val="18"/>
          <w:szCs w:val="18"/>
        </w:rPr>
        <w:t>ANEXO 1 CARTA DE REQUERIMIENTOS TÉCNICOS</w:t>
      </w:r>
      <w:r w:rsidR="00F22227" w:rsidRPr="00841C63">
        <w:rPr>
          <w:rFonts w:ascii="Arial Narrow" w:eastAsia="Arial Narrow" w:hAnsi="Arial Narrow"/>
          <w:bCs/>
          <w:sz w:val="18"/>
          <w:szCs w:val="18"/>
        </w:rPr>
        <w:t xml:space="preserve">, que se encuentra en la página </w:t>
      </w:r>
      <w:r w:rsidRPr="00841C63">
        <w:rPr>
          <w:rFonts w:ascii="Arial Narrow" w:eastAsia="Arial Narrow" w:hAnsi="Arial Narrow"/>
          <w:bCs/>
          <w:sz w:val="18"/>
          <w:szCs w:val="18"/>
        </w:rPr>
        <w:t>24</w:t>
      </w:r>
      <w:r w:rsidR="00F22227" w:rsidRPr="00841C63">
        <w:rPr>
          <w:rFonts w:ascii="Arial Narrow" w:eastAsia="Arial Narrow" w:hAnsi="Arial Narrow"/>
          <w:bCs/>
          <w:sz w:val="18"/>
          <w:szCs w:val="18"/>
        </w:rPr>
        <w:t xml:space="preserve"> de la </w:t>
      </w:r>
      <w:r w:rsidR="00F22227" w:rsidRPr="00841C63">
        <w:rPr>
          <w:rFonts w:ascii="Arial Narrow" w:eastAsia="Arial Narrow" w:hAnsi="Arial Narrow"/>
          <w:b/>
          <w:sz w:val="18"/>
          <w:szCs w:val="18"/>
        </w:rPr>
        <w:t>CONVOCATORIA</w:t>
      </w:r>
      <w:r w:rsidR="001033E3" w:rsidRPr="00841C63">
        <w:rPr>
          <w:rFonts w:ascii="Arial Narrow" w:hAnsi="Arial Narrow"/>
          <w:bCs/>
          <w:color w:val="000000" w:themeColor="text1"/>
          <w:sz w:val="18"/>
          <w:szCs w:val="18"/>
        </w:rPr>
        <w:t xml:space="preserve">, </w:t>
      </w:r>
      <w:r w:rsidR="00F22227" w:rsidRPr="00841C63">
        <w:rPr>
          <w:rFonts w:ascii="Arial Narrow" w:hAnsi="Arial Narrow"/>
          <w:bCs/>
          <w:color w:val="000000" w:themeColor="text1"/>
          <w:sz w:val="18"/>
          <w:szCs w:val="18"/>
        </w:rPr>
        <w:t>para quedar como se indica a continuación</w:t>
      </w:r>
      <w:r w:rsidR="005E0655" w:rsidRPr="00841C63">
        <w:rPr>
          <w:rFonts w:ascii="Arial Narrow" w:hAnsi="Arial Narrow"/>
          <w:bCs/>
          <w:color w:val="000000" w:themeColor="text1"/>
          <w:sz w:val="18"/>
          <w:szCs w:val="18"/>
        </w:rPr>
        <w:t>:</w:t>
      </w:r>
    </w:p>
    <w:p w14:paraId="1D99937D" w14:textId="77777777" w:rsidR="00841C63" w:rsidRPr="00841C63" w:rsidRDefault="00841C63" w:rsidP="00841C63">
      <w:pPr>
        <w:ind w:left="2552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7BBDC08" w14:textId="1B68AB2E" w:rsidR="00841C63" w:rsidRPr="00841C63" w:rsidRDefault="00841C63" w:rsidP="00841C63">
      <w:pPr>
        <w:ind w:left="567" w:right="140" w:firstLine="142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41C63">
        <w:rPr>
          <w:rFonts w:ascii="Arial Narrow" w:eastAsiaTheme="minorEastAsia" w:hAnsi="Arial Narrow" w:cstheme="majorHAnsi"/>
          <w:sz w:val="18"/>
          <w:szCs w:val="18"/>
        </w:rPr>
        <w:t>Dice:</w:t>
      </w:r>
    </w:p>
    <w:p w14:paraId="197BC068" w14:textId="45DFA48A" w:rsidR="00841C63" w:rsidRPr="00841C63" w:rsidRDefault="00841C63" w:rsidP="00841C63">
      <w:pPr>
        <w:ind w:left="567" w:right="140" w:firstLine="142"/>
        <w:jc w:val="both"/>
        <w:rPr>
          <w:rFonts w:ascii="Arial Narrow" w:hAnsi="Arial Narrow"/>
          <w:sz w:val="18"/>
          <w:szCs w:val="18"/>
          <w:lang w:val="es-ES"/>
        </w:rPr>
      </w:pPr>
      <w:r w:rsidRPr="00841C63">
        <w:rPr>
          <w:rFonts w:ascii="Arial Narrow" w:hAnsi="Arial Narrow"/>
          <w:sz w:val="18"/>
          <w:szCs w:val="18"/>
          <w:lang w:val="es-ES"/>
        </w:rPr>
        <w:t>4.</w:t>
      </w:r>
      <w:r w:rsidRPr="00841C63">
        <w:rPr>
          <w:rFonts w:ascii="Arial Narrow" w:hAnsi="Arial Narrow"/>
          <w:sz w:val="18"/>
          <w:szCs w:val="18"/>
          <w:lang w:val="es-ES"/>
        </w:rPr>
        <w:tab/>
        <w:t>SE VERIFICARÁ EN LOS CURRICULUM QUE LOS INTEGRANTES DEL EQUIPO CUENTEN CON LA EXPERIENCIA EN MANTENIMIENTOS DE EQUIPOS ELECTROMECÁNICOS (</w:t>
      </w:r>
      <w:r w:rsidRPr="00841C63">
        <w:rPr>
          <w:rFonts w:ascii="Arial Narrow" w:hAnsi="Arial Narrow"/>
          <w:b/>
          <w:bCs/>
          <w:sz w:val="18"/>
          <w:szCs w:val="18"/>
          <w:u w:val="single"/>
          <w:lang w:val="es-ES"/>
        </w:rPr>
        <w:t>ELEVADORES</w:t>
      </w:r>
      <w:r w:rsidRPr="00841C63">
        <w:rPr>
          <w:rFonts w:ascii="Arial Narrow" w:hAnsi="Arial Narrow"/>
          <w:sz w:val="18"/>
          <w:szCs w:val="18"/>
          <w:lang w:val="es-ES"/>
        </w:rPr>
        <w:t>).</w:t>
      </w:r>
    </w:p>
    <w:p w14:paraId="12046D1D" w14:textId="77777777" w:rsidR="00841C63" w:rsidRPr="00841C63" w:rsidRDefault="00841C63" w:rsidP="00841C63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4EDAABC1" w14:textId="77777777" w:rsidR="00841C63" w:rsidRPr="00841C63" w:rsidRDefault="00841C63" w:rsidP="00841C63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41C63">
        <w:rPr>
          <w:rFonts w:ascii="Arial Narrow" w:eastAsiaTheme="minorEastAsia" w:hAnsi="Arial Narrow" w:cstheme="majorHAnsi"/>
          <w:sz w:val="18"/>
          <w:szCs w:val="18"/>
        </w:rPr>
        <w:t xml:space="preserve">Debe decir: </w:t>
      </w:r>
    </w:p>
    <w:p w14:paraId="62C35CB1" w14:textId="233515FC" w:rsidR="00841C63" w:rsidRPr="00841C63" w:rsidRDefault="00841C63" w:rsidP="00841C63">
      <w:pPr>
        <w:ind w:left="567" w:right="140" w:firstLine="142"/>
        <w:jc w:val="both"/>
        <w:rPr>
          <w:rFonts w:ascii="Arial Narrow" w:hAnsi="Arial Narrow"/>
          <w:sz w:val="18"/>
          <w:szCs w:val="18"/>
          <w:lang w:val="es-ES"/>
        </w:rPr>
      </w:pPr>
      <w:r w:rsidRPr="00841C63">
        <w:rPr>
          <w:rFonts w:ascii="Arial Narrow" w:hAnsi="Arial Narrow"/>
          <w:sz w:val="18"/>
          <w:szCs w:val="18"/>
          <w:lang w:val="es-ES"/>
        </w:rPr>
        <w:t>4.</w:t>
      </w:r>
      <w:r w:rsidRPr="00841C63">
        <w:rPr>
          <w:rFonts w:ascii="Arial Narrow" w:hAnsi="Arial Narrow"/>
          <w:sz w:val="18"/>
          <w:szCs w:val="18"/>
          <w:lang w:val="es-ES"/>
        </w:rPr>
        <w:tab/>
        <w:t>SE VERIFICARÁ EN LOS CURRICULUM QUE LOS INTEGRANTES DEL EQUIPO CUENTEN CON LA EXPERIENCIA EN MANTENIMIENTOS DE EQUIPOS ELECTROMECÁNICOS (</w:t>
      </w:r>
      <w:r w:rsidRPr="00841C63">
        <w:rPr>
          <w:rFonts w:ascii="Arial Narrow" w:hAnsi="Arial Narrow"/>
          <w:b/>
          <w:bCs/>
          <w:sz w:val="18"/>
          <w:szCs w:val="18"/>
          <w:u w:val="single"/>
          <w:lang w:val="es-ES"/>
        </w:rPr>
        <w:t>TRANSFORMADORES</w:t>
      </w:r>
      <w:r w:rsidRPr="00841C63">
        <w:rPr>
          <w:rFonts w:ascii="Arial Narrow" w:hAnsi="Arial Narrow"/>
          <w:sz w:val="18"/>
          <w:szCs w:val="18"/>
          <w:lang w:val="es-ES"/>
        </w:rPr>
        <w:t>).</w:t>
      </w:r>
    </w:p>
    <w:p w14:paraId="35FBEA20" w14:textId="77777777" w:rsidR="00841C63" w:rsidRPr="00841C63" w:rsidRDefault="00841C63" w:rsidP="00841C63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  <w:lang w:val="es-ES"/>
        </w:rPr>
      </w:pPr>
    </w:p>
    <w:p w14:paraId="4058E549" w14:textId="77777777" w:rsidR="00841C63" w:rsidRPr="00841C63" w:rsidRDefault="00841C63" w:rsidP="00841C63">
      <w:pPr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2D60E9E7" w14:textId="7E9E9E9D" w:rsidR="00841C63" w:rsidRPr="00841C63" w:rsidRDefault="00841C63" w:rsidP="00841C63">
      <w:pPr>
        <w:jc w:val="both"/>
        <w:rPr>
          <w:rFonts w:ascii="Arial Narrow" w:eastAsia="Arial Narrow" w:hAnsi="Arial Narrow"/>
          <w:bCs/>
          <w:sz w:val="18"/>
          <w:szCs w:val="18"/>
        </w:rPr>
      </w:pPr>
      <w:r>
        <w:rPr>
          <w:rFonts w:ascii="Arial Narrow" w:eastAsia="Arial Narrow" w:hAnsi="Arial Narrow"/>
          <w:b/>
          <w:sz w:val="18"/>
          <w:szCs w:val="18"/>
        </w:rPr>
        <w:t>SEGUNDO</w:t>
      </w:r>
      <w:r w:rsidRPr="00841C63">
        <w:rPr>
          <w:rFonts w:ascii="Arial Narrow" w:eastAsia="Arial Narrow" w:hAnsi="Arial Narrow"/>
          <w:bCs/>
          <w:sz w:val="18"/>
          <w:szCs w:val="18"/>
        </w:rPr>
        <w:t>. –</w:t>
      </w:r>
      <w:r>
        <w:rPr>
          <w:rFonts w:ascii="Arial Narrow" w:eastAsia="Arial Narrow" w:hAnsi="Arial Narrow"/>
          <w:bCs/>
          <w:sz w:val="18"/>
          <w:szCs w:val="18"/>
        </w:rPr>
        <w:t xml:space="preserve"> Se</w:t>
      </w:r>
      <w:r w:rsidRPr="00841C63">
        <w:rPr>
          <w:rFonts w:ascii="Arial Narrow" w:eastAsia="Arial Narrow" w:hAnsi="Arial Narrow"/>
          <w:bCs/>
          <w:sz w:val="18"/>
          <w:szCs w:val="18"/>
        </w:rPr>
        <w:t xml:space="preserve"> modifica </w:t>
      </w:r>
      <w:r>
        <w:rPr>
          <w:rFonts w:ascii="Arial Narrow" w:eastAsia="Arial Narrow" w:hAnsi="Arial Narrow"/>
          <w:bCs/>
          <w:sz w:val="18"/>
          <w:szCs w:val="18"/>
        </w:rPr>
        <w:t xml:space="preserve">la descripción del servicio que aparece en los formatos </w:t>
      </w:r>
      <w:r w:rsidRPr="00841C63">
        <w:rPr>
          <w:rFonts w:ascii="Arial Narrow" w:eastAsia="Arial Narrow" w:hAnsi="Arial Narrow"/>
          <w:bCs/>
          <w:sz w:val="18"/>
          <w:szCs w:val="18"/>
        </w:rPr>
        <w:t>ANEXO 2</w:t>
      </w:r>
      <w:r>
        <w:rPr>
          <w:rFonts w:ascii="Arial Narrow" w:eastAsia="Arial Narrow" w:hAnsi="Arial Narrow"/>
          <w:bCs/>
          <w:sz w:val="18"/>
          <w:szCs w:val="18"/>
        </w:rPr>
        <w:t xml:space="preserve"> </w:t>
      </w:r>
      <w:r w:rsidRPr="00841C63">
        <w:rPr>
          <w:rFonts w:ascii="Arial Narrow" w:eastAsia="Arial Narrow" w:hAnsi="Arial Narrow"/>
          <w:bCs/>
          <w:sz w:val="18"/>
          <w:szCs w:val="18"/>
        </w:rPr>
        <w:t>(PROPUESTA TÉCNICA)</w:t>
      </w:r>
      <w:r>
        <w:rPr>
          <w:rFonts w:ascii="Arial Narrow" w:eastAsia="Arial Narrow" w:hAnsi="Arial Narrow"/>
          <w:bCs/>
          <w:sz w:val="18"/>
          <w:szCs w:val="18"/>
        </w:rPr>
        <w:t xml:space="preserve"> y </w:t>
      </w:r>
      <w:r w:rsidRPr="00841C63">
        <w:rPr>
          <w:rFonts w:ascii="Arial Narrow" w:eastAsia="Arial Narrow" w:hAnsi="Arial Narrow"/>
          <w:bCs/>
          <w:sz w:val="18"/>
          <w:szCs w:val="18"/>
        </w:rPr>
        <w:t>ANEXO 3</w:t>
      </w:r>
      <w:r>
        <w:rPr>
          <w:rFonts w:ascii="Arial Narrow" w:eastAsia="Arial Narrow" w:hAnsi="Arial Narrow"/>
          <w:bCs/>
          <w:sz w:val="18"/>
          <w:szCs w:val="18"/>
        </w:rPr>
        <w:t xml:space="preserve"> </w:t>
      </w:r>
      <w:r w:rsidRPr="00841C63">
        <w:rPr>
          <w:rFonts w:ascii="Arial Narrow" w:eastAsia="Arial Narrow" w:hAnsi="Arial Narrow"/>
          <w:bCs/>
          <w:sz w:val="18"/>
          <w:szCs w:val="18"/>
        </w:rPr>
        <w:t>PROPUESTA ECONÓMICA</w:t>
      </w:r>
      <w:r>
        <w:rPr>
          <w:rFonts w:ascii="Arial Narrow" w:eastAsia="Arial Narrow" w:hAnsi="Arial Narrow"/>
          <w:bCs/>
          <w:sz w:val="18"/>
          <w:szCs w:val="18"/>
        </w:rPr>
        <w:t xml:space="preserve"> </w:t>
      </w:r>
      <w:r w:rsidRPr="00841C63">
        <w:rPr>
          <w:rFonts w:ascii="Arial Narrow" w:eastAsia="Arial Narrow" w:hAnsi="Arial Narrow"/>
          <w:bCs/>
          <w:sz w:val="18"/>
          <w:szCs w:val="18"/>
        </w:rPr>
        <w:t xml:space="preserve">de la </w:t>
      </w:r>
      <w:r w:rsidRPr="00841C63">
        <w:rPr>
          <w:rFonts w:ascii="Arial Narrow" w:eastAsia="Arial Narrow" w:hAnsi="Arial Narrow"/>
          <w:b/>
          <w:sz w:val="18"/>
          <w:szCs w:val="18"/>
        </w:rPr>
        <w:t>CONVOCATORIA</w:t>
      </w:r>
      <w:r w:rsidRPr="00841C63">
        <w:rPr>
          <w:rFonts w:ascii="Arial Narrow" w:hAnsi="Arial Narrow"/>
          <w:bCs/>
          <w:color w:val="000000" w:themeColor="text1"/>
          <w:sz w:val="18"/>
          <w:szCs w:val="18"/>
        </w:rPr>
        <w:t>, para quedar como se indica a continuación:</w:t>
      </w:r>
    </w:p>
    <w:p w14:paraId="79FA0839" w14:textId="77777777" w:rsidR="00841C63" w:rsidRPr="00841C63" w:rsidRDefault="00841C63" w:rsidP="00841C63">
      <w:pPr>
        <w:ind w:left="2552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81A7396" w14:textId="77777777" w:rsidR="00841C63" w:rsidRPr="00841C63" w:rsidRDefault="00841C63" w:rsidP="00841C63">
      <w:pPr>
        <w:ind w:left="567" w:right="140" w:firstLine="142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41C63">
        <w:rPr>
          <w:rFonts w:ascii="Arial Narrow" w:eastAsiaTheme="minorEastAsia" w:hAnsi="Arial Narrow" w:cstheme="majorHAnsi"/>
          <w:sz w:val="18"/>
          <w:szCs w:val="18"/>
        </w:rPr>
        <w:t>Dice:</w:t>
      </w:r>
    </w:p>
    <w:p w14:paraId="62BF83D4" w14:textId="654F25C1" w:rsidR="00841C63" w:rsidRDefault="00841C63" w:rsidP="00841C63">
      <w:pPr>
        <w:ind w:left="709" w:right="140"/>
        <w:jc w:val="both"/>
        <w:rPr>
          <w:rFonts w:ascii="Arial Narrow" w:hAnsi="Arial Narrow"/>
          <w:sz w:val="18"/>
          <w:szCs w:val="18"/>
          <w:lang w:val="es-ES"/>
        </w:rPr>
      </w:pPr>
      <w:r w:rsidRPr="00841C63">
        <w:rPr>
          <w:rFonts w:ascii="Arial Narrow" w:hAnsi="Arial Narrow"/>
          <w:sz w:val="18"/>
          <w:szCs w:val="18"/>
          <w:lang w:val="es-ES"/>
        </w:rPr>
        <w:t>SERVICIO INTEGRAL PARA LA REHABILITACION Y ADECUACION DE LAS AREAS DE TOCOCIRUGIA, QUIROFANO Y UCIN DEL HOSPITAL REGIONAL DE TEPATITLAN.</w:t>
      </w:r>
    </w:p>
    <w:p w14:paraId="286856E0" w14:textId="77777777" w:rsidR="00841C63" w:rsidRPr="00841C63" w:rsidRDefault="00841C63" w:rsidP="00841C63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8315420" w14:textId="77777777" w:rsidR="00841C63" w:rsidRPr="00841C63" w:rsidRDefault="00841C63" w:rsidP="00841C63">
      <w:pPr>
        <w:ind w:left="709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841C63">
        <w:rPr>
          <w:rFonts w:ascii="Arial Narrow" w:eastAsiaTheme="minorEastAsia" w:hAnsi="Arial Narrow" w:cstheme="majorHAnsi"/>
          <w:sz w:val="18"/>
          <w:szCs w:val="18"/>
        </w:rPr>
        <w:t xml:space="preserve">Debe decir: </w:t>
      </w:r>
    </w:p>
    <w:p w14:paraId="75BEA0A6" w14:textId="5047CF47" w:rsidR="00841C63" w:rsidRDefault="00841C63" w:rsidP="00841C63">
      <w:pPr>
        <w:ind w:left="709" w:right="140"/>
        <w:jc w:val="both"/>
        <w:rPr>
          <w:rFonts w:ascii="Arial Narrow" w:hAnsi="Arial Narrow"/>
          <w:sz w:val="18"/>
          <w:szCs w:val="18"/>
          <w:lang w:val="es-ES"/>
        </w:rPr>
      </w:pPr>
      <w:r w:rsidRPr="00841C63">
        <w:rPr>
          <w:rFonts w:ascii="Arial Narrow" w:hAnsi="Arial Narrow"/>
          <w:sz w:val="18"/>
          <w:szCs w:val="18"/>
          <w:lang w:val="es-ES"/>
        </w:rPr>
        <w:t>“SUMINISTRO E INSTALACIÓN DE TRANSFORMADOR PARA CENTRO DE SALUD TUXPAN DE BOLAÑOS”.</w:t>
      </w:r>
    </w:p>
    <w:p w14:paraId="5489AA58" w14:textId="126371B4" w:rsidR="00841C63" w:rsidRPr="00841C63" w:rsidRDefault="00841C63" w:rsidP="004D7F27">
      <w:pPr>
        <w:jc w:val="both"/>
        <w:rPr>
          <w:rFonts w:ascii="Arial Narrow" w:eastAsia="Arial Narrow" w:hAnsi="Arial Narrow"/>
          <w:bCs/>
          <w:sz w:val="18"/>
          <w:szCs w:val="18"/>
          <w:lang w:val="es-ES"/>
        </w:rPr>
      </w:pPr>
    </w:p>
    <w:p w14:paraId="48F4E3ED" w14:textId="6BB5F343" w:rsidR="0011775F" w:rsidRPr="00AE6204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841C63">
        <w:rPr>
          <w:rFonts w:ascii="Arial Narrow" w:eastAsiaTheme="minorEastAsia" w:hAnsi="Arial Narrow"/>
          <w:sz w:val="18"/>
          <w:szCs w:val="18"/>
          <w:lang w:val="es-ES_tradnl"/>
        </w:rPr>
        <w:t>Después de dar lectura a la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presente Acta,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F22227">
        <w:rPr>
          <w:rFonts w:ascii="Arial Narrow" w:eastAsiaTheme="minorEastAsia" w:hAnsi="Arial Narrow"/>
          <w:sz w:val="20"/>
          <w:szCs w:val="20"/>
          <w:lang w:val="es-ES_tradnl"/>
        </w:rPr>
        <w:t>10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:</w:t>
      </w:r>
      <w:r w:rsidR="00D14ED4">
        <w:rPr>
          <w:rFonts w:ascii="Arial Narrow" w:eastAsiaTheme="minorEastAsia" w:hAnsi="Arial Narrow"/>
          <w:sz w:val="20"/>
          <w:szCs w:val="20"/>
          <w:lang w:val="es-ES_tradnl"/>
        </w:rPr>
        <w:t>15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D95A3B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  <w:r w:rsidR="00AE6204">
        <w:rPr>
          <w:rFonts w:ascii="Arial Narrow" w:eastAsiaTheme="minorEastAsia" w:hAnsi="Arial Narrow"/>
          <w:sz w:val="20"/>
          <w:szCs w:val="20"/>
          <w:lang w:val="es-ES_tradnl"/>
        </w:rPr>
        <w:t xml:space="preserve"> </w:t>
      </w:r>
      <w:r w:rsidRPr="00D95A3B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D95A3B">
        <w:rPr>
          <w:rFonts w:ascii="Arial Narrow" w:eastAsiaTheme="minorEastAsia" w:hAnsi="Arial Narrow"/>
          <w:sz w:val="20"/>
          <w:szCs w:val="20"/>
        </w:rPr>
        <w:t>2</w:t>
      </w:r>
      <w:r w:rsidRPr="00D95A3B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D95A3B">
        <w:rPr>
          <w:rFonts w:ascii="Arial Narrow" w:eastAsiaTheme="minorEastAsia" w:hAnsi="Arial Narrow"/>
          <w:sz w:val="20"/>
          <w:szCs w:val="20"/>
        </w:rPr>
        <w:t>s</w:t>
      </w:r>
      <w:r w:rsidRPr="00D95A3B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D95A3B">
        <w:rPr>
          <w:rFonts w:ascii="Arial Narrow" w:eastAsiaTheme="minorEastAsia" w:hAnsi="Arial Narrow"/>
          <w:sz w:val="20"/>
          <w:szCs w:val="20"/>
        </w:rPr>
        <w:t xml:space="preserve">s </w:t>
      </w:r>
      <w:r w:rsidRPr="00D95A3B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5"/>
        <w:gridCol w:w="17"/>
        <w:gridCol w:w="2865"/>
        <w:gridCol w:w="17"/>
        <w:gridCol w:w="2276"/>
        <w:gridCol w:w="17"/>
      </w:tblGrid>
      <w:tr w:rsidR="00E86A9A" w:rsidRPr="00D95A3B" w14:paraId="3B4664B4" w14:textId="77777777" w:rsidTr="00AE6204">
        <w:trPr>
          <w:trHeight w:val="401"/>
          <w:tblHeader/>
        </w:trPr>
        <w:tc>
          <w:tcPr>
            <w:tcW w:w="1265" w:type="pct"/>
            <w:shd w:val="clear" w:color="auto" w:fill="D9D9D9"/>
            <w:vAlign w:val="center"/>
          </w:tcPr>
          <w:p w14:paraId="46A9F8F7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gridSpan w:val="2"/>
            <w:shd w:val="clear" w:color="auto" w:fill="D9D9D9"/>
            <w:vAlign w:val="center"/>
          </w:tcPr>
          <w:p w14:paraId="01C0EC0F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gridSpan w:val="2"/>
            <w:shd w:val="clear" w:color="auto" w:fill="D9D9D9"/>
            <w:vAlign w:val="center"/>
          </w:tcPr>
          <w:p w14:paraId="612CA422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gridSpan w:val="2"/>
            <w:shd w:val="clear" w:color="auto" w:fill="D9D9D9"/>
            <w:vAlign w:val="center"/>
          </w:tcPr>
          <w:p w14:paraId="08A19E66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9E0357" w:rsidRPr="00D95A3B" w14:paraId="29EAD341" w14:textId="77777777" w:rsidTr="00AE6204">
        <w:trPr>
          <w:gridAfter w:val="1"/>
          <w:wAfter w:w="9" w:type="pct"/>
          <w:trHeight w:val="1191"/>
        </w:trPr>
        <w:tc>
          <w:tcPr>
            <w:tcW w:w="1265" w:type="pct"/>
            <w:vAlign w:val="center"/>
          </w:tcPr>
          <w:p w14:paraId="16922955" w14:textId="70A0D04D" w:rsidR="009E0357" w:rsidRPr="00D95A3B" w:rsidRDefault="009E0357" w:rsidP="009E035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9E035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67" w:type="pct"/>
            <w:vAlign w:val="center"/>
          </w:tcPr>
          <w:p w14:paraId="71447E22" w14:textId="6B9E2C83" w:rsidR="009E0357" w:rsidRPr="00D95A3B" w:rsidRDefault="009E0357" w:rsidP="009E035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9E035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 DEL O.P.D. SERVICIOS DE SALUD JALISCO</w:t>
            </w:r>
          </w:p>
        </w:tc>
        <w:tc>
          <w:tcPr>
            <w:tcW w:w="1370" w:type="pct"/>
            <w:gridSpan w:val="2"/>
            <w:vAlign w:val="center"/>
          </w:tcPr>
          <w:p w14:paraId="6BA7DD6E" w14:textId="77777777" w:rsidR="009E0357" w:rsidRPr="00D95A3B" w:rsidRDefault="009E0357" w:rsidP="009E03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21E6AF96" w14:textId="77777777" w:rsidR="009E0357" w:rsidRPr="00D95A3B" w:rsidRDefault="009E0357" w:rsidP="009E03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0357" w:rsidRPr="00D95A3B" w14:paraId="32FEC8ED" w14:textId="77777777" w:rsidTr="00AE6204">
        <w:trPr>
          <w:gridAfter w:val="1"/>
          <w:wAfter w:w="9" w:type="pct"/>
          <w:trHeight w:val="1191"/>
        </w:trPr>
        <w:tc>
          <w:tcPr>
            <w:tcW w:w="1265" w:type="pct"/>
            <w:vAlign w:val="center"/>
          </w:tcPr>
          <w:p w14:paraId="55815158" w14:textId="3A804AC5" w:rsidR="009E0357" w:rsidRDefault="009E035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9E035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C. ALTAYRA MONSERRAT MENA TORRES</w:t>
            </w:r>
          </w:p>
        </w:tc>
        <w:tc>
          <w:tcPr>
            <w:tcW w:w="1267" w:type="pct"/>
            <w:vAlign w:val="center"/>
          </w:tcPr>
          <w:p w14:paraId="5D1A83D8" w14:textId="6C9BA23D" w:rsidR="009E0357" w:rsidRPr="00F22227" w:rsidRDefault="009E0357" w:rsidP="00AE620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9E0357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COORDINADORA DE SERVICIOS GENERALES DEL O.P.D SERVICIOS DE SALUD JALISCO</w:t>
            </w:r>
          </w:p>
        </w:tc>
        <w:tc>
          <w:tcPr>
            <w:tcW w:w="1370" w:type="pct"/>
            <w:gridSpan w:val="2"/>
            <w:vAlign w:val="center"/>
          </w:tcPr>
          <w:p w14:paraId="5D40DE5E" w14:textId="77777777" w:rsidR="009E0357" w:rsidRPr="00D95A3B" w:rsidRDefault="009E0357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1C9FA161" w14:textId="77777777" w:rsidR="009E0357" w:rsidRPr="00D95A3B" w:rsidRDefault="009E0357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D95A3B" w14:paraId="3128864E" w14:textId="77777777" w:rsidTr="00AE6204">
        <w:trPr>
          <w:gridAfter w:val="1"/>
          <w:wAfter w:w="9" w:type="pct"/>
          <w:trHeight w:val="1191"/>
        </w:trPr>
        <w:tc>
          <w:tcPr>
            <w:tcW w:w="1265" w:type="pct"/>
            <w:vAlign w:val="center"/>
          </w:tcPr>
          <w:p w14:paraId="30B71C36" w14:textId="75B33964" w:rsidR="008843CE" w:rsidRPr="00D95A3B" w:rsidRDefault="00727177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C. JULIO CÉSAR JIMÉNEZ ZERMEÑO</w:t>
            </w:r>
          </w:p>
        </w:tc>
        <w:tc>
          <w:tcPr>
            <w:tcW w:w="1267" w:type="pct"/>
            <w:vAlign w:val="center"/>
          </w:tcPr>
          <w:p w14:paraId="5FA931EB" w14:textId="78D856A9" w:rsidR="008843CE" w:rsidRPr="00D95A3B" w:rsidRDefault="00AE6204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AE6204">
              <w:rPr>
                <w:rFonts w:ascii="Arial Narrow" w:hAnsi="Arial Narrow"/>
                <w:sz w:val="20"/>
                <w:szCs w:val="20"/>
              </w:rPr>
              <w:t>SERVIDOR PÚBLICO DESIGNADO POR EL TITULAR DE LA UNIDAD CENTRALIZADA DE COMPRAS</w:t>
            </w:r>
          </w:p>
        </w:tc>
        <w:tc>
          <w:tcPr>
            <w:tcW w:w="1370" w:type="pct"/>
            <w:gridSpan w:val="2"/>
            <w:vAlign w:val="center"/>
          </w:tcPr>
          <w:p w14:paraId="78ECE733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Align w:val="center"/>
          </w:tcPr>
          <w:p w14:paraId="336E7FC5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0B734A1" w14:textId="775D00FD" w:rsidR="00AE6204" w:rsidRPr="00AE6204" w:rsidRDefault="00AE6204" w:rsidP="00AE6204"/>
    <w:sectPr w:rsidR="00AE6204" w:rsidRPr="00AE6204" w:rsidSect="008206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A535" w14:textId="77777777" w:rsidR="00D87BA5" w:rsidRDefault="00D87BA5" w:rsidP="00DE35AE">
      <w:r>
        <w:separator/>
      </w:r>
    </w:p>
  </w:endnote>
  <w:endnote w:type="continuationSeparator" w:id="0">
    <w:p w14:paraId="3CA62552" w14:textId="77777777" w:rsidR="00D87BA5" w:rsidRDefault="00D87BA5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3EA7" w14:textId="77777777" w:rsidR="00D87BA5" w:rsidRDefault="00D87BA5" w:rsidP="00DE35AE">
      <w:r>
        <w:separator/>
      </w:r>
    </w:p>
  </w:footnote>
  <w:footnote w:type="continuationSeparator" w:id="0">
    <w:p w14:paraId="531B73BA" w14:textId="77777777" w:rsidR="00D87BA5" w:rsidRDefault="00D87BA5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2" name="Imagen 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1D9E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27177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1C63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357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E620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3515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4ED4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BA5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2227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2490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145F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11F5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B6655"/>
    <w:rsid w:val="00E46D7B"/>
    <w:rsid w:val="00E636C1"/>
    <w:rsid w:val="00E71287"/>
    <w:rsid w:val="00E84996"/>
    <w:rsid w:val="00E967F7"/>
    <w:rsid w:val="00EA035D"/>
    <w:rsid w:val="00F11022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11F5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  <w:style w:type="paragraph" w:customStyle="1" w:styleId="3712F4A47E014911BBF56F7E2F047E9C">
    <w:name w:val="3712F4A47E014911BBF56F7E2F047E9C"/>
    <w:rsid w:val="006F11F5"/>
    <w:rPr>
      <w:lang w:val="es-MX" w:eastAsia="es-MX"/>
    </w:rPr>
  </w:style>
  <w:style w:type="paragraph" w:customStyle="1" w:styleId="364CF09988944486B55D5528B05E264B">
    <w:name w:val="364CF09988944486B55D5528B05E264B"/>
    <w:rsid w:val="006F11F5"/>
    <w:rPr>
      <w:lang w:val="es-MX" w:eastAsia="es-MX"/>
    </w:rPr>
  </w:style>
  <w:style w:type="paragraph" w:customStyle="1" w:styleId="43A3D189DA794BC0885A2BB1C0AC05F2">
    <w:name w:val="43A3D189DA794BC0885A2BB1C0AC05F2"/>
    <w:rsid w:val="006F11F5"/>
    <w:rPr>
      <w:lang w:val="es-MX" w:eastAsia="es-MX"/>
    </w:rPr>
  </w:style>
  <w:style w:type="paragraph" w:customStyle="1" w:styleId="B98FF97FB18C4CBEB9F4B30EAF5079F3">
    <w:name w:val="B98FF97FB18C4CBEB9F4B30EAF5079F3"/>
    <w:rsid w:val="006F11F5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noviembre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3</cp:revision>
  <cp:lastPrinted>2022-07-13T23:10:00Z</cp:lastPrinted>
  <dcterms:created xsi:type="dcterms:W3CDTF">2022-11-28T23:24:00Z</dcterms:created>
  <dcterms:modified xsi:type="dcterms:W3CDTF">2022-11-29T00:18:00Z</dcterms:modified>
  <cp:category>“SUMINISTRO E INSTALACIÓN DE TRANSFORMADOR PARA CENTRO DE SALUD TUXPAN DE BOLAÑOS”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